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6161"/>
        <w:rPr>
          <w:rFonts w:ascii="Times New Roman"/>
        </w:rPr>
      </w:pPr>
      <w:r>
        <w:rPr>
          <w:rFonts w:ascii="Times New Roman"/>
        </w:rPr>
        <w:drawing>
          <wp:inline distT="0" distB="0" distL="0" distR="0">
            <wp:extent cx="3283063" cy="886968"/>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3283063" cy="886968"/>
                    </a:xfrm>
                    <a:prstGeom prst="rect">
                      <a:avLst/>
                    </a:prstGeom>
                  </pic:spPr>
                </pic:pic>
              </a:graphicData>
            </a:graphic>
          </wp:inline>
        </w:drawing>
      </w:r>
      <w:r>
        <w:rPr>
          <w:rFonts w:ascii="Times New Roman"/>
        </w:rPr>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Title"/>
      </w:pPr>
      <w:r>
        <w:rPr/>
        <w:t>MANUAL</w:t>
      </w:r>
      <w:r>
        <w:rPr>
          <w:spacing w:val="-30"/>
        </w:rPr>
        <w:t> </w:t>
      </w:r>
      <w:r>
        <w:rPr/>
        <w:t>DO</w:t>
      </w:r>
      <w:r>
        <w:rPr>
          <w:spacing w:val="-18"/>
        </w:rPr>
        <w:t> </w:t>
      </w:r>
      <w:r>
        <w:rPr/>
        <w:t>PGDAS-D E DEFIS</w:t>
      </w:r>
    </w:p>
    <w:p>
      <w:pPr>
        <w:pStyle w:val="BodyText"/>
        <w:rPr>
          <w:b/>
          <w:sz w:val="80"/>
        </w:rPr>
      </w:pPr>
    </w:p>
    <w:p>
      <w:pPr>
        <w:pStyle w:val="BodyText"/>
        <w:rPr>
          <w:b/>
          <w:sz w:val="80"/>
        </w:rPr>
      </w:pPr>
    </w:p>
    <w:p>
      <w:pPr>
        <w:pStyle w:val="BodyText"/>
        <w:spacing w:before="2"/>
        <w:rPr>
          <w:b/>
          <w:sz w:val="80"/>
        </w:rPr>
      </w:pPr>
    </w:p>
    <w:p>
      <w:pPr>
        <w:spacing w:before="0"/>
        <w:ind w:left="0" w:right="223" w:firstLine="0"/>
        <w:jc w:val="right"/>
        <w:rPr>
          <w:sz w:val="32"/>
        </w:rPr>
      </w:pPr>
      <w:r>
        <w:rPr>
          <w:sz w:val="32"/>
        </w:rPr>
        <w:t>Versão</w:t>
      </w:r>
      <w:r>
        <w:rPr>
          <w:spacing w:val="-10"/>
          <w:sz w:val="32"/>
        </w:rPr>
        <w:t> </w:t>
      </w:r>
      <w:r>
        <w:rPr>
          <w:sz w:val="32"/>
        </w:rPr>
        <w:t>–</w:t>
      </w:r>
      <w:r>
        <w:rPr>
          <w:spacing w:val="-10"/>
          <w:sz w:val="32"/>
        </w:rPr>
        <w:t> </w:t>
      </w:r>
      <w:r>
        <w:rPr>
          <w:sz w:val="32"/>
        </w:rPr>
        <w:t>Maio</w:t>
      </w:r>
      <w:r>
        <w:rPr>
          <w:spacing w:val="-11"/>
          <w:sz w:val="32"/>
        </w:rPr>
        <w:t> </w:t>
      </w:r>
      <w:r>
        <w:rPr>
          <w:sz w:val="32"/>
        </w:rPr>
        <w:t>de</w:t>
      </w:r>
      <w:r>
        <w:rPr>
          <w:spacing w:val="-11"/>
          <w:sz w:val="32"/>
        </w:rPr>
        <w:t> </w:t>
      </w:r>
      <w:r>
        <w:rPr>
          <w:spacing w:val="-4"/>
          <w:sz w:val="32"/>
        </w:rPr>
        <w:t>2024</w:t>
      </w:r>
    </w:p>
    <w:p>
      <w:pPr>
        <w:spacing w:after="0"/>
        <w:jc w:val="right"/>
        <w:rPr>
          <w:sz w:val="32"/>
        </w:rPr>
        <w:sectPr>
          <w:footerReference w:type="default" r:id="rId5"/>
          <w:footerReference w:type="even" r:id="rId6"/>
          <w:type w:val="continuous"/>
          <w:pgSz w:w="12240" w:h="15840"/>
          <w:pgMar w:footer="907" w:header="0" w:top="1620" w:bottom="1100" w:left="140" w:right="400"/>
          <w:pgNumType w:start="1"/>
        </w:sectPr>
      </w:pPr>
    </w:p>
    <w:p>
      <w:pPr>
        <w:spacing w:before="72"/>
        <w:ind w:left="992" w:right="0" w:firstLine="0"/>
        <w:jc w:val="left"/>
        <w:rPr>
          <w:b/>
          <w:sz w:val="20"/>
        </w:rPr>
      </w:pPr>
      <w:r>
        <w:rPr>
          <w:b/>
          <w:spacing w:val="-2"/>
          <w:sz w:val="20"/>
        </w:rPr>
        <w:t>SUMÁRIO</w:t>
      </w:r>
    </w:p>
    <w:p>
      <w:pPr>
        <w:spacing w:after="0"/>
        <w:jc w:val="left"/>
        <w:rPr>
          <w:sz w:val="20"/>
        </w:rPr>
        <w:sectPr>
          <w:pgSz w:w="12240" w:h="15840"/>
          <w:pgMar w:header="0" w:footer="907" w:top="1060" w:bottom="1396" w:left="140" w:right="400"/>
        </w:sectPr>
      </w:pPr>
    </w:p>
    <w:sdt>
      <w:sdtPr>
        <w:docPartObj>
          <w:docPartGallery w:val="Table of Contents"/>
          <w:docPartUnique/>
        </w:docPartObj>
      </w:sdtPr>
      <w:sdtEndPr/>
      <w:sdtContent>
        <w:p>
          <w:pPr>
            <w:pStyle w:val="TOC1"/>
            <w:numPr>
              <w:ilvl w:val="0"/>
              <w:numId w:val="1"/>
            </w:numPr>
            <w:tabs>
              <w:tab w:pos="1212" w:val="left" w:leader="none"/>
              <w:tab w:pos="11464" w:val="right" w:leader="dot"/>
            </w:tabs>
            <w:spacing w:line="240" w:lineRule="auto" w:before="169" w:after="0"/>
            <w:ind w:left="1212" w:right="0" w:hanging="220"/>
            <w:jc w:val="left"/>
            <w:rPr>
              <w:rFonts w:ascii="Times New Roman" w:hAnsi="Times New Roman"/>
            </w:rPr>
          </w:pPr>
          <w:hyperlink w:history="true" w:anchor="_bookmark0">
            <w:r>
              <w:rPr>
                <w:spacing w:val="-2"/>
              </w:rPr>
              <w:t>INTRODUÇÃO</w:t>
            </w:r>
            <w:r>
              <w:rPr/>
              <w:tab/>
            </w:r>
            <w:r>
              <w:rPr>
                <w:rFonts w:ascii="Times New Roman" w:hAnsi="Times New Roman"/>
                <w:spacing w:val="-10"/>
              </w:rPr>
              <w:t>4</w:t>
            </w:r>
          </w:hyperlink>
        </w:p>
        <w:p>
          <w:pPr>
            <w:pStyle w:val="TOC2"/>
            <w:numPr>
              <w:ilvl w:val="1"/>
              <w:numId w:val="1"/>
            </w:numPr>
            <w:tabs>
              <w:tab w:pos="1597" w:val="left" w:leader="none"/>
              <w:tab w:pos="11464" w:val="right" w:leader="dot"/>
            </w:tabs>
            <w:spacing w:line="240" w:lineRule="auto" w:before="148" w:after="0"/>
            <w:ind w:left="1597" w:right="0" w:hanging="364"/>
            <w:jc w:val="left"/>
            <w:rPr>
              <w:rFonts w:ascii="Times New Roman" w:hAnsi="Times New Roman"/>
            </w:rPr>
          </w:pPr>
          <w:hyperlink w:history="true" w:anchor="_bookmark1">
            <w:r>
              <w:rPr>
                <w:spacing w:val="-2"/>
              </w:rPr>
              <w:t>APRESENTAÇÃO</w:t>
            </w:r>
            <w:r>
              <w:rPr>
                <w:spacing w:val="-12"/>
              </w:rPr>
              <w:t> </w:t>
            </w:r>
            <w:r>
              <w:rPr>
                <w:spacing w:val="-2"/>
              </w:rPr>
              <w:t>DO</w:t>
            </w:r>
            <w:r>
              <w:rPr>
                <w:spacing w:val="-11"/>
              </w:rPr>
              <w:t> </w:t>
            </w:r>
            <w:r>
              <w:rPr>
                <w:spacing w:val="-2"/>
              </w:rPr>
              <w:t>PROGRAMA</w:t>
            </w:r>
            <w:r>
              <w:rPr/>
              <w:tab/>
            </w:r>
            <w:r>
              <w:rPr>
                <w:rFonts w:ascii="Times New Roman" w:hAnsi="Times New Roman"/>
                <w:spacing w:val="-10"/>
              </w:rPr>
              <w:t>4</w:t>
            </w:r>
          </w:hyperlink>
        </w:p>
        <w:p>
          <w:pPr>
            <w:pStyle w:val="TOC2"/>
            <w:numPr>
              <w:ilvl w:val="1"/>
              <w:numId w:val="1"/>
            </w:numPr>
            <w:tabs>
              <w:tab w:pos="1606" w:val="left" w:leader="none"/>
              <w:tab w:pos="11464" w:val="right" w:leader="dot"/>
            </w:tabs>
            <w:spacing w:line="240" w:lineRule="auto" w:before="31" w:after="0"/>
            <w:ind w:left="1606" w:right="0" w:hanging="373"/>
            <w:jc w:val="left"/>
            <w:rPr>
              <w:rFonts w:ascii="Times New Roman"/>
            </w:rPr>
          </w:pPr>
          <w:hyperlink w:history="true" w:anchor="_bookmark2">
            <w:r>
              <w:rPr>
                <w:spacing w:val="-2"/>
              </w:rPr>
              <w:t>OBJETIVOS</w:t>
            </w:r>
            <w:r>
              <w:rPr>
                <w:spacing w:val="-7"/>
              </w:rPr>
              <w:t> </w:t>
            </w:r>
            <w:r>
              <w:rPr>
                <w:spacing w:val="-2"/>
              </w:rPr>
              <w:t>DO</w:t>
            </w:r>
            <w:r>
              <w:rPr>
                <w:spacing w:val="-5"/>
              </w:rPr>
              <w:t> </w:t>
            </w:r>
            <w:r>
              <w:rPr>
                <w:spacing w:val="-2"/>
              </w:rPr>
              <w:t>PROGRAMA</w:t>
            </w:r>
            <w:r>
              <w:rPr/>
              <w:tab/>
            </w:r>
            <w:r>
              <w:rPr>
                <w:rFonts w:ascii="Times New Roman"/>
                <w:spacing w:val="-10"/>
              </w:rPr>
              <w:t>4</w:t>
            </w:r>
          </w:hyperlink>
        </w:p>
        <w:p>
          <w:pPr>
            <w:pStyle w:val="TOC2"/>
            <w:numPr>
              <w:ilvl w:val="1"/>
              <w:numId w:val="1"/>
            </w:numPr>
            <w:tabs>
              <w:tab w:pos="1599" w:val="left" w:leader="none"/>
              <w:tab w:pos="11464" w:val="right" w:leader="dot"/>
            </w:tabs>
            <w:spacing w:line="240" w:lineRule="auto" w:before="28" w:after="0"/>
            <w:ind w:left="1599" w:right="0" w:hanging="366"/>
            <w:jc w:val="left"/>
            <w:rPr>
              <w:rFonts w:ascii="Times New Roman"/>
            </w:rPr>
          </w:pPr>
          <w:hyperlink w:history="true" w:anchor="_bookmark3">
            <w:r>
              <w:rPr>
                <w:spacing w:val="-2"/>
              </w:rPr>
              <w:t>A</w:t>
            </w:r>
            <w:r>
              <w:rPr>
                <w:spacing w:val="-24"/>
              </w:rPr>
              <w:t> </w:t>
            </w:r>
            <w:r>
              <w:rPr>
                <w:spacing w:val="-2"/>
              </w:rPr>
              <w:t>QUEM</w:t>
            </w:r>
            <w:r>
              <w:rPr>
                <w:spacing w:val="-10"/>
              </w:rPr>
              <w:t> </w:t>
            </w:r>
            <w:r>
              <w:rPr>
                <w:spacing w:val="-2"/>
              </w:rPr>
              <w:t>SE</w:t>
            </w:r>
            <w:r>
              <w:rPr>
                <w:spacing w:val="-9"/>
              </w:rPr>
              <w:t> </w:t>
            </w:r>
            <w:r>
              <w:rPr>
                <w:spacing w:val="-2"/>
              </w:rPr>
              <w:t>DESTINA</w:t>
            </w:r>
            <w:r>
              <w:rPr/>
              <w:tab/>
            </w:r>
            <w:r>
              <w:rPr>
                <w:rFonts w:ascii="Times New Roman"/>
                <w:spacing w:val="-12"/>
              </w:rPr>
              <w:t>4</w:t>
            </w:r>
          </w:hyperlink>
        </w:p>
        <w:p>
          <w:pPr>
            <w:pStyle w:val="TOC2"/>
            <w:numPr>
              <w:ilvl w:val="1"/>
              <w:numId w:val="1"/>
            </w:numPr>
            <w:tabs>
              <w:tab w:pos="1606" w:val="left" w:leader="none"/>
              <w:tab w:pos="11464" w:val="right" w:leader="dot"/>
            </w:tabs>
            <w:spacing w:line="240" w:lineRule="auto" w:before="29" w:after="0"/>
            <w:ind w:left="1606" w:right="0" w:hanging="373"/>
            <w:jc w:val="left"/>
            <w:rPr>
              <w:rFonts w:ascii="Times New Roman"/>
            </w:rPr>
          </w:pPr>
          <w:hyperlink w:history="true" w:anchor="_bookmark4">
            <w:r>
              <w:rPr>
                <w:spacing w:val="-2"/>
              </w:rPr>
              <w:t>QUANDO</w:t>
            </w:r>
            <w:r>
              <w:rPr>
                <w:spacing w:val="-6"/>
              </w:rPr>
              <w:t> </w:t>
            </w:r>
            <w:r>
              <w:rPr>
                <w:spacing w:val="-2"/>
              </w:rPr>
              <w:t>UTILIZAR</w:t>
            </w:r>
            <w:r>
              <w:rPr/>
              <w:tab/>
            </w:r>
            <w:r>
              <w:rPr>
                <w:rFonts w:ascii="Times New Roman"/>
                <w:spacing w:val="-10"/>
              </w:rPr>
              <w:t>4</w:t>
            </w:r>
          </w:hyperlink>
        </w:p>
        <w:p>
          <w:pPr>
            <w:pStyle w:val="TOC2"/>
            <w:numPr>
              <w:ilvl w:val="1"/>
              <w:numId w:val="1"/>
            </w:numPr>
            <w:tabs>
              <w:tab w:pos="1606" w:val="left" w:leader="none"/>
              <w:tab w:pos="11464" w:val="right" w:leader="dot"/>
            </w:tabs>
            <w:spacing w:line="240" w:lineRule="auto" w:before="30" w:after="0"/>
            <w:ind w:left="1606" w:right="0" w:hanging="373"/>
            <w:jc w:val="left"/>
            <w:rPr>
              <w:rFonts w:ascii="Times New Roman"/>
            </w:rPr>
          </w:pPr>
          <w:hyperlink w:history="true" w:anchor="_bookmark5">
            <w:r>
              <w:rPr>
                <w:spacing w:val="-2"/>
              </w:rPr>
              <w:t>CONCEITOS</w:t>
            </w:r>
            <w:r>
              <w:rPr>
                <w:spacing w:val="-5"/>
              </w:rPr>
              <w:t> </w:t>
            </w:r>
            <w:r>
              <w:rPr>
                <w:spacing w:val="-2"/>
              </w:rPr>
              <w:t>PRELIMINARES</w:t>
            </w:r>
            <w:r>
              <w:rPr/>
              <w:tab/>
            </w:r>
            <w:r>
              <w:rPr>
                <w:rFonts w:ascii="Times New Roman"/>
                <w:spacing w:val="-10"/>
              </w:rPr>
              <w:t>5</w:t>
            </w:r>
          </w:hyperlink>
        </w:p>
        <w:p>
          <w:pPr>
            <w:pStyle w:val="TOC1"/>
            <w:numPr>
              <w:ilvl w:val="0"/>
              <w:numId w:val="1"/>
            </w:numPr>
            <w:tabs>
              <w:tab w:pos="1212" w:val="left" w:leader="none"/>
              <w:tab w:pos="11464" w:val="right" w:leader="dot"/>
            </w:tabs>
            <w:spacing w:line="240" w:lineRule="auto" w:before="149" w:after="0"/>
            <w:ind w:left="1212" w:right="0" w:hanging="220"/>
            <w:jc w:val="left"/>
            <w:rPr>
              <w:rFonts w:ascii="Times New Roman"/>
            </w:rPr>
          </w:pPr>
          <w:hyperlink w:history="true" w:anchor="_bookmark6">
            <w:r>
              <w:rPr>
                <w:spacing w:val="-2"/>
              </w:rPr>
              <w:t>SIGLAS</w:t>
            </w:r>
            <w:r>
              <w:rPr/>
              <w:tab/>
            </w:r>
            <w:r>
              <w:rPr>
                <w:rFonts w:ascii="Times New Roman"/>
                <w:spacing w:val="-10"/>
              </w:rPr>
              <w:t>7</w:t>
            </w:r>
          </w:hyperlink>
        </w:p>
        <w:p>
          <w:pPr>
            <w:pStyle w:val="TOC1"/>
            <w:numPr>
              <w:ilvl w:val="0"/>
              <w:numId w:val="1"/>
            </w:numPr>
            <w:tabs>
              <w:tab w:pos="1204" w:val="left" w:leader="none"/>
              <w:tab w:pos="11464" w:val="right" w:leader="dot"/>
            </w:tabs>
            <w:spacing w:line="240" w:lineRule="auto" w:before="148" w:after="0"/>
            <w:ind w:left="1204" w:right="0" w:hanging="212"/>
            <w:jc w:val="left"/>
            <w:rPr>
              <w:rFonts w:ascii="Times New Roman"/>
            </w:rPr>
          </w:pPr>
          <w:hyperlink w:history="true" w:anchor="_bookmark7">
            <w:r>
              <w:rPr/>
              <w:t>ACESSO</w:t>
            </w:r>
            <w:r>
              <w:rPr>
                <w:spacing w:val="-14"/>
              </w:rPr>
              <w:t> </w:t>
            </w:r>
            <w:r>
              <w:rPr/>
              <w:t>AO</w:t>
            </w:r>
            <w:r>
              <w:rPr>
                <w:spacing w:val="-12"/>
              </w:rPr>
              <w:t> </w:t>
            </w:r>
            <w:r>
              <w:rPr/>
              <w:t>PGDAS-</w:t>
            </w:r>
            <w:r>
              <w:rPr>
                <w:spacing w:val="-10"/>
              </w:rPr>
              <w:t>D</w:t>
            </w:r>
            <w:r>
              <w:rPr/>
              <w:tab/>
            </w:r>
            <w:r>
              <w:rPr>
                <w:rFonts w:ascii="Times New Roman"/>
                <w:spacing w:val="-10"/>
              </w:rPr>
              <w:t>8</w:t>
            </w:r>
          </w:hyperlink>
        </w:p>
        <w:p>
          <w:pPr>
            <w:pStyle w:val="TOC1"/>
            <w:numPr>
              <w:ilvl w:val="0"/>
              <w:numId w:val="1"/>
            </w:numPr>
            <w:tabs>
              <w:tab w:pos="1212" w:val="left" w:leader="none"/>
              <w:tab w:pos="11468" w:val="right" w:leader="dot"/>
            </w:tabs>
            <w:spacing w:line="240" w:lineRule="auto" w:before="151" w:after="0"/>
            <w:ind w:left="1212" w:right="0" w:hanging="220"/>
            <w:jc w:val="left"/>
            <w:rPr>
              <w:rFonts w:ascii="Times New Roman" w:hAnsi="Times New Roman"/>
            </w:rPr>
          </w:pPr>
          <w:hyperlink w:history="true" w:anchor="_bookmark8">
            <w:r>
              <w:rPr/>
              <w:t>CONTRIBUINTE</w:t>
            </w:r>
            <w:r>
              <w:rPr>
                <w:spacing w:val="-9"/>
              </w:rPr>
              <w:t> </w:t>
            </w:r>
            <w:r>
              <w:rPr/>
              <w:t>NÃO</w:t>
            </w:r>
            <w:r>
              <w:rPr>
                <w:spacing w:val="-9"/>
              </w:rPr>
              <w:t> </w:t>
            </w:r>
            <w:r>
              <w:rPr>
                <w:spacing w:val="-2"/>
              </w:rPr>
              <w:t>OPTANTE</w:t>
            </w:r>
            <w:r>
              <w:rPr/>
              <w:tab/>
            </w:r>
            <w:r>
              <w:rPr>
                <w:rFonts w:ascii="Times New Roman" w:hAnsi="Times New Roman"/>
                <w:spacing w:val="-5"/>
              </w:rPr>
              <w:t>10</w:t>
            </w:r>
          </w:hyperlink>
        </w:p>
        <w:p>
          <w:pPr>
            <w:pStyle w:val="TOC1"/>
            <w:numPr>
              <w:ilvl w:val="0"/>
              <w:numId w:val="1"/>
            </w:numPr>
            <w:tabs>
              <w:tab w:pos="1212" w:val="left" w:leader="none"/>
              <w:tab w:pos="11453" w:val="right" w:leader="dot"/>
            </w:tabs>
            <w:spacing w:line="240" w:lineRule="auto" w:before="148" w:after="0"/>
            <w:ind w:left="1212" w:right="0" w:hanging="220"/>
            <w:jc w:val="left"/>
            <w:rPr>
              <w:rFonts w:ascii="Times New Roman" w:hAnsi="Times New Roman"/>
            </w:rPr>
          </w:pPr>
          <w:hyperlink w:history="true" w:anchor="_bookmark9">
            <w:r>
              <w:rPr/>
              <w:t>OPÇÃO</w:t>
            </w:r>
            <w:r>
              <w:rPr>
                <w:spacing w:val="-5"/>
              </w:rPr>
              <w:t> </w:t>
            </w:r>
            <w:r>
              <w:rPr/>
              <w:t>PELO</w:t>
            </w:r>
            <w:r>
              <w:rPr>
                <w:spacing w:val="-7"/>
              </w:rPr>
              <w:t> </w:t>
            </w:r>
            <w:r>
              <w:rPr/>
              <w:t>REGIME</w:t>
            </w:r>
            <w:r>
              <w:rPr>
                <w:spacing w:val="-6"/>
              </w:rPr>
              <w:t> </w:t>
            </w:r>
            <w:r>
              <w:rPr/>
              <w:t>DE</w:t>
            </w:r>
            <w:r>
              <w:rPr>
                <w:spacing w:val="-14"/>
              </w:rPr>
              <w:t> </w:t>
            </w:r>
            <w:r>
              <w:rPr/>
              <w:t>APURAÇÃO</w:t>
            </w:r>
            <w:r>
              <w:rPr>
                <w:spacing w:val="-7"/>
              </w:rPr>
              <w:t> </w:t>
            </w:r>
            <w:r>
              <w:rPr/>
              <w:t>DAS</w:t>
            </w:r>
            <w:r>
              <w:rPr>
                <w:spacing w:val="-6"/>
              </w:rPr>
              <w:t> </w:t>
            </w:r>
            <w:r>
              <w:rPr>
                <w:spacing w:val="-2"/>
              </w:rPr>
              <w:t>RECEITAS</w:t>
            </w:r>
            <w:r>
              <w:rPr/>
              <w:tab/>
            </w:r>
            <w:r>
              <w:rPr>
                <w:rFonts w:ascii="Times New Roman" w:hAnsi="Times New Roman"/>
                <w:spacing w:val="-5"/>
              </w:rPr>
              <w:t>11</w:t>
            </w:r>
          </w:hyperlink>
        </w:p>
        <w:p>
          <w:pPr>
            <w:pStyle w:val="TOC2"/>
            <w:numPr>
              <w:ilvl w:val="1"/>
              <w:numId w:val="1"/>
            </w:numPr>
            <w:tabs>
              <w:tab w:pos="1606" w:val="left" w:leader="none"/>
              <w:tab w:pos="11468" w:val="right" w:leader="dot"/>
            </w:tabs>
            <w:spacing w:line="240" w:lineRule="auto" w:before="149" w:after="0"/>
            <w:ind w:left="1606" w:right="0" w:hanging="373"/>
            <w:jc w:val="left"/>
            <w:rPr>
              <w:rFonts w:ascii="Times New Roman" w:hAnsi="Times New Roman"/>
            </w:rPr>
          </w:pPr>
          <w:hyperlink w:history="true" w:anchor="_bookmark10">
            <w:r>
              <w:rPr>
                <w:spacing w:val="-2"/>
              </w:rPr>
              <w:t>OPÇÃO</w:t>
            </w:r>
            <w:r>
              <w:rPr>
                <w:spacing w:val="-7"/>
              </w:rPr>
              <w:t> </w:t>
            </w:r>
            <w:r>
              <w:rPr>
                <w:spacing w:val="-2"/>
              </w:rPr>
              <w:t>PELO</w:t>
            </w:r>
            <w:r>
              <w:rPr>
                <w:spacing w:val="-7"/>
              </w:rPr>
              <w:t> </w:t>
            </w:r>
            <w:r>
              <w:rPr>
                <w:spacing w:val="-2"/>
              </w:rPr>
              <w:t>REGIME</w:t>
            </w:r>
            <w:r>
              <w:rPr>
                <w:spacing w:val="-7"/>
              </w:rPr>
              <w:t> </w:t>
            </w:r>
            <w:r>
              <w:rPr>
                <w:spacing w:val="-2"/>
              </w:rPr>
              <w:t>DE</w:t>
            </w:r>
            <w:r>
              <w:rPr>
                <w:spacing w:val="-9"/>
              </w:rPr>
              <w:t> </w:t>
            </w:r>
            <w:r>
              <w:rPr>
                <w:spacing w:val="-4"/>
              </w:rPr>
              <w:t>CAIXA</w:t>
            </w:r>
            <w:r>
              <w:rPr/>
              <w:tab/>
            </w:r>
            <w:r>
              <w:rPr>
                <w:rFonts w:ascii="Times New Roman" w:hAnsi="Times New Roman"/>
                <w:spacing w:val="-5"/>
              </w:rPr>
              <w:t>13</w:t>
            </w:r>
          </w:hyperlink>
        </w:p>
        <w:p>
          <w:pPr>
            <w:pStyle w:val="TOC1"/>
            <w:numPr>
              <w:ilvl w:val="0"/>
              <w:numId w:val="1"/>
            </w:numPr>
            <w:tabs>
              <w:tab w:pos="1212" w:val="left" w:leader="none"/>
              <w:tab w:pos="11468" w:val="right" w:leader="dot"/>
            </w:tabs>
            <w:spacing w:line="240" w:lineRule="auto" w:before="151" w:after="0"/>
            <w:ind w:left="1212" w:right="0" w:hanging="220"/>
            <w:jc w:val="left"/>
            <w:rPr>
              <w:rFonts w:ascii="Times New Roman" w:hAnsi="Times New Roman"/>
            </w:rPr>
          </w:pPr>
          <w:hyperlink w:history="true" w:anchor="_bookmark11">
            <w:r>
              <w:rPr>
                <w:spacing w:val="-2"/>
              </w:rPr>
              <w:t>DECLARAÇÃO</w:t>
            </w:r>
            <w:r>
              <w:rPr>
                <w:spacing w:val="5"/>
              </w:rPr>
              <w:t> </w:t>
            </w:r>
            <w:r>
              <w:rPr>
                <w:spacing w:val="-2"/>
              </w:rPr>
              <w:t>MENSAL</w:t>
            </w:r>
            <w:r>
              <w:rPr/>
              <w:tab/>
            </w:r>
            <w:r>
              <w:rPr>
                <w:rFonts w:ascii="Times New Roman" w:hAnsi="Times New Roman"/>
                <w:spacing w:val="-5"/>
              </w:rPr>
              <w:t>15</w:t>
            </w:r>
          </w:hyperlink>
        </w:p>
        <w:p>
          <w:pPr>
            <w:pStyle w:val="TOC2"/>
            <w:numPr>
              <w:ilvl w:val="1"/>
              <w:numId w:val="1"/>
            </w:numPr>
            <w:tabs>
              <w:tab w:pos="1606" w:val="left" w:leader="none"/>
              <w:tab w:pos="11468" w:val="right" w:leader="dot"/>
            </w:tabs>
            <w:spacing w:line="240" w:lineRule="auto" w:before="148" w:after="0"/>
            <w:ind w:left="1606" w:right="0" w:hanging="373"/>
            <w:jc w:val="left"/>
            <w:rPr>
              <w:rFonts w:ascii="Times New Roman"/>
            </w:rPr>
          </w:pPr>
          <w:hyperlink w:history="true" w:anchor="_bookmark12">
            <w:r>
              <w:rPr>
                <w:spacing w:val="-2"/>
              </w:rPr>
              <w:t>PRAZO</w:t>
            </w:r>
            <w:r>
              <w:rPr>
                <w:spacing w:val="-7"/>
              </w:rPr>
              <w:t> </w:t>
            </w:r>
            <w:r>
              <w:rPr>
                <w:spacing w:val="-2"/>
              </w:rPr>
              <w:t>DE</w:t>
            </w:r>
            <w:r>
              <w:rPr>
                <w:spacing w:val="-9"/>
              </w:rPr>
              <w:t> </w:t>
            </w:r>
            <w:r>
              <w:rPr>
                <w:spacing w:val="-2"/>
              </w:rPr>
              <w:t>ENTREGA</w:t>
            </w:r>
            <w:r>
              <w:rPr/>
              <w:tab/>
            </w:r>
            <w:r>
              <w:rPr>
                <w:rFonts w:ascii="Times New Roman"/>
                <w:spacing w:val="-5"/>
              </w:rPr>
              <w:t>15</w:t>
            </w:r>
          </w:hyperlink>
        </w:p>
        <w:p>
          <w:pPr>
            <w:pStyle w:val="TOC2"/>
            <w:numPr>
              <w:ilvl w:val="1"/>
              <w:numId w:val="1"/>
            </w:numPr>
            <w:tabs>
              <w:tab w:pos="1606" w:val="left" w:leader="none"/>
              <w:tab w:pos="11468" w:val="right" w:leader="dot"/>
            </w:tabs>
            <w:spacing w:line="240" w:lineRule="auto" w:before="29" w:after="0"/>
            <w:ind w:left="1606" w:right="0" w:hanging="373"/>
            <w:jc w:val="left"/>
            <w:rPr>
              <w:rFonts w:ascii="Times New Roman" w:hAnsi="Times New Roman"/>
            </w:rPr>
          </w:pPr>
          <w:hyperlink w:history="true" w:anchor="_bookmark13">
            <w:r>
              <w:rPr>
                <w:spacing w:val="-4"/>
              </w:rPr>
              <w:t>MULTA</w:t>
            </w:r>
            <w:r>
              <w:rPr>
                <w:spacing w:val="-17"/>
              </w:rPr>
              <w:t> </w:t>
            </w:r>
            <w:r>
              <w:rPr>
                <w:spacing w:val="-4"/>
              </w:rPr>
              <w:t>POR</w:t>
            </w:r>
            <w:r>
              <w:rPr>
                <w:spacing w:val="-13"/>
              </w:rPr>
              <w:t> </w:t>
            </w:r>
            <w:r>
              <w:rPr>
                <w:spacing w:val="-4"/>
              </w:rPr>
              <w:t>ATRASO</w:t>
            </w:r>
            <w:r>
              <w:rPr/>
              <w:t> </w:t>
            </w:r>
            <w:r>
              <w:rPr>
                <w:spacing w:val="-4"/>
              </w:rPr>
              <w:t>NA</w:t>
            </w:r>
            <w:r>
              <w:rPr>
                <w:spacing w:val="-16"/>
              </w:rPr>
              <w:t> </w:t>
            </w:r>
            <w:r>
              <w:rPr>
                <w:spacing w:val="-4"/>
              </w:rPr>
              <w:t>ENTREGA</w:t>
            </w:r>
            <w:r>
              <w:rPr>
                <w:spacing w:val="-17"/>
              </w:rPr>
              <w:t> </w:t>
            </w:r>
            <w:r>
              <w:rPr>
                <w:spacing w:val="-4"/>
              </w:rPr>
              <w:t>DA</w:t>
            </w:r>
            <w:r>
              <w:rPr>
                <w:spacing w:val="-16"/>
              </w:rPr>
              <w:t> </w:t>
            </w:r>
            <w:r>
              <w:rPr>
                <w:spacing w:val="-4"/>
              </w:rPr>
              <w:t>DECLARAÇÃO</w:t>
            </w:r>
            <w:r>
              <w:rPr/>
              <w:t> </w:t>
            </w:r>
            <w:r>
              <w:rPr>
                <w:spacing w:val="-4"/>
              </w:rPr>
              <w:t>(MAED)</w:t>
            </w:r>
            <w:r>
              <w:rPr/>
              <w:tab/>
            </w:r>
            <w:r>
              <w:rPr>
                <w:rFonts w:ascii="Times New Roman" w:hAnsi="Times New Roman"/>
                <w:spacing w:val="-5"/>
              </w:rPr>
              <w:t>15</w:t>
            </w:r>
          </w:hyperlink>
        </w:p>
        <w:p>
          <w:pPr>
            <w:pStyle w:val="TOC2"/>
            <w:numPr>
              <w:ilvl w:val="1"/>
              <w:numId w:val="1"/>
            </w:numPr>
            <w:tabs>
              <w:tab w:pos="1606" w:val="left" w:leader="none"/>
              <w:tab w:pos="11468" w:val="right" w:leader="dot"/>
            </w:tabs>
            <w:spacing w:line="240" w:lineRule="auto" w:before="30" w:after="0"/>
            <w:ind w:left="1606" w:right="0" w:hanging="373"/>
            <w:jc w:val="left"/>
            <w:rPr>
              <w:rFonts w:ascii="Times New Roman" w:hAnsi="Times New Roman"/>
            </w:rPr>
          </w:pPr>
          <w:hyperlink w:history="true" w:anchor="_bookmark14">
            <w:r>
              <w:rPr>
                <w:spacing w:val="-2"/>
              </w:rPr>
              <w:t>RECEITA</w:t>
            </w:r>
            <w:r>
              <w:rPr>
                <w:spacing w:val="-22"/>
              </w:rPr>
              <w:t> </w:t>
            </w:r>
            <w:r>
              <w:rPr>
                <w:spacing w:val="-2"/>
              </w:rPr>
              <w:t>BRUTA</w:t>
            </w:r>
            <w:r>
              <w:rPr>
                <w:spacing w:val="-23"/>
              </w:rPr>
              <w:t> </w:t>
            </w:r>
            <w:r>
              <w:rPr>
                <w:spacing w:val="-2"/>
              </w:rPr>
              <w:t>MENSAL</w:t>
            </w:r>
            <w:r>
              <w:rPr>
                <w:spacing w:val="-15"/>
              </w:rPr>
              <w:t> </w:t>
            </w:r>
            <w:r>
              <w:rPr>
                <w:spacing w:val="-2"/>
              </w:rPr>
              <w:t>DOS</w:t>
            </w:r>
            <w:r>
              <w:rPr>
                <w:spacing w:val="-10"/>
              </w:rPr>
              <w:t> </w:t>
            </w:r>
            <w:r>
              <w:rPr>
                <w:spacing w:val="-2"/>
              </w:rPr>
              <w:t>PERÍODOS</w:t>
            </w:r>
            <w:r>
              <w:rPr>
                <w:spacing w:val="-18"/>
              </w:rPr>
              <w:t> </w:t>
            </w:r>
            <w:r>
              <w:rPr>
                <w:spacing w:val="-2"/>
              </w:rPr>
              <w:t>ANTERIORES</w:t>
            </w:r>
            <w:r>
              <w:rPr>
                <w:spacing w:val="-8"/>
              </w:rPr>
              <w:t> </w:t>
            </w:r>
            <w:r>
              <w:rPr>
                <w:spacing w:val="-2"/>
              </w:rPr>
              <w:t>À</w:t>
            </w:r>
            <w:r>
              <w:rPr>
                <w:spacing w:val="-9"/>
              </w:rPr>
              <w:t> </w:t>
            </w:r>
            <w:r>
              <w:rPr>
                <w:spacing w:val="-2"/>
              </w:rPr>
              <w:t>OPÇÃO</w:t>
            </w:r>
            <w:r>
              <w:rPr/>
              <w:tab/>
            </w:r>
            <w:r>
              <w:rPr>
                <w:rFonts w:ascii="Times New Roman" w:hAnsi="Times New Roman"/>
                <w:spacing w:val="-5"/>
              </w:rPr>
              <w:t>16</w:t>
            </w:r>
          </w:hyperlink>
        </w:p>
        <w:p>
          <w:pPr>
            <w:pStyle w:val="TOC3"/>
            <w:numPr>
              <w:ilvl w:val="2"/>
              <w:numId w:val="1"/>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15">
            <w:r>
              <w:rPr/>
              <w:t>Consultar</w:t>
            </w:r>
            <w:r>
              <w:rPr>
                <w:spacing w:val="-12"/>
              </w:rPr>
              <w:t> </w:t>
            </w:r>
            <w:r>
              <w:rPr/>
              <w:t>Receitas</w:t>
            </w:r>
            <w:r>
              <w:rPr>
                <w:spacing w:val="-14"/>
              </w:rPr>
              <w:t> </w:t>
            </w:r>
            <w:r>
              <w:rPr/>
              <w:t>Anteriores</w:t>
            </w:r>
            <w:r>
              <w:rPr>
                <w:spacing w:val="-7"/>
              </w:rPr>
              <w:t> </w:t>
            </w:r>
            <w:r>
              <w:rPr/>
              <w:t>à</w:t>
            </w:r>
            <w:r>
              <w:rPr>
                <w:spacing w:val="-10"/>
              </w:rPr>
              <w:t> </w:t>
            </w:r>
            <w:r>
              <w:rPr>
                <w:spacing w:val="-2"/>
              </w:rPr>
              <w:t>Opção</w:t>
            </w:r>
            <w:r>
              <w:rPr/>
              <w:tab/>
            </w:r>
            <w:r>
              <w:rPr>
                <w:rFonts w:ascii="Times New Roman" w:hAnsi="Times New Roman"/>
                <w:spacing w:val="-5"/>
              </w:rPr>
              <w:t>17</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16">
            <w:r>
              <w:rPr/>
              <w:t>Retificar</w:t>
            </w:r>
            <w:r>
              <w:rPr>
                <w:spacing w:val="-11"/>
              </w:rPr>
              <w:t> </w:t>
            </w:r>
            <w:r>
              <w:rPr/>
              <w:t>Receitas</w:t>
            </w:r>
            <w:r>
              <w:rPr>
                <w:spacing w:val="-14"/>
              </w:rPr>
              <w:t> </w:t>
            </w:r>
            <w:r>
              <w:rPr/>
              <w:t>Anteriores</w:t>
            </w:r>
            <w:r>
              <w:rPr>
                <w:spacing w:val="-7"/>
              </w:rPr>
              <w:t> </w:t>
            </w:r>
            <w:r>
              <w:rPr/>
              <w:t>à</w:t>
            </w:r>
            <w:r>
              <w:rPr>
                <w:spacing w:val="-7"/>
              </w:rPr>
              <w:t> </w:t>
            </w:r>
            <w:r>
              <w:rPr>
                <w:spacing w:val="-2"/>
              </w:rPr>
              <w:t>Opção</w:t>
            </w:r>
            <w:r>
              <w:rPr/>
              <w:tab/>
            </w:r>
            <w:r>
              <w:rPr>
                <w:rFonts w:ascii="Times New Roman" w:hAnsi="Times New Roman"/>
                <w:spacing w:val="-5"/>
              </w:rPr>
              <w:t>17</w:t>
            </w:r>
          </w:hyperlink>
        </w:p>
        <w:p>
          <w:pPr>
            <w:pStyle w:val="TOC2"/>
            <w:numPr>
              <w:ilvl w:val="1"/>
              <w:numId w:val="1"/>
            </w:numPr>
            <w:tabs>
              <w:tab w:pos="1606" w:val="left" w:leader="none"/>
              <w:tab w:pos="11468" w:val="right" w:leader="dot"/>
            </w:tabs>
            <w:spacing w:line="240" w:lineRule="auto" w:before="31" w:after="0"/>
            <w:ind w:left="1606" w:right="0" w:hanging="373"/>
            <w:jc w:val="left"/>
            <w:rPr>
              <w:rFonts w:ascii="Times New Roman"/>
            </w:rPr>
          </w:pPr>
          <w:hyperlink w:history="true" w:anchor="_bookmark17">
            <w:r>
              <w:rPr>
                <w:spacing w:val="-2"/>
              </w:rPr>
              <w:t>DECLARAR</w:t>
            </w:r>
            <w:r>
              <w:rPr/>
              <w:tab/>
            </w:r>
            <w:r>
              <w:rPr>
                <w:rFonts w:ascii="Times New Roman"/>
                <w:spacing w:val="-5"/>
              </w:rPr>
              <w:t>18</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18">
            <w:r>
              <w:rPr/>
              <w:t>Período</w:t>
            </w:r>
            <w:r>
              <w:rPr>
                <w:spacing w:val="-14"/>
              </w:rPr>
              <w:t> </w:t>
            </w:r>
            <w:r>
              <w:rPr/>
              <w:t>de</w:t>
            </w:r>
            <w:r>
              <w:rPr>
                <w:spacing w:val="-14"/>
              </w:rPr>
              <w:t> </w:t>
            </w:r>
            <w:r>
              <w:rPr/>
              <w:t>Apuração</w:t>
            </w:r>
            <w:r>
              <w:rPr>
                <w:spacing w:val="-9"/>
              </w:rPr>
              <w:t> </w:t>
            </w:r>
            <w:r>
              <w:rPr/>
              <w:t>(PA)</w:t>
            </w:r>
            <w:r>
              <w:rPr>
                <w:spacing w:val="-10"/>
              </w:rPr>
              <w:t> </w:t>
            </w:r>
            <w:r>
              <w:rPr/>
              <w:t>sem</w:t>
            </w:r>
            <w:r>
              <w:rPr>
                <w:spacing w:val="-11"/>
              </w:rPr>
              <w:t> </w:t>
            </w:r>
            <w:r>
              <w:rPr>
                <w:spacing w:val="-2"/>
              </w:rPr>
              <w:t>receita</w:t>
            </w:r>
            <w:r>
              <w:rPr/>
              <w:tab/>
            </w:r>
            <w:r>
              <w:rPr>
                <w:rFonts w:ascii="Times New Roman" w:hAnsi="Times New Roman"/>
                <w:spacing w:val="-5"/>
              </w:rPr>
              <w:t>19</w:t>
            </w:r>
          </w:hyperlink>
        </w:p>
        <w:p>
          <w:pPr>
            <w:pStyle w:val="TOC2"/>
            <w:numPr>
              <w:ilvl w:val="1"/>
              <w:numId w:val="1"/>
            </w:numPr>
            <w:tabs>
              <w:tab w:pos="1597" w:val="left" w:leader="none"/>
              <w:tab w:pos="11468" w:val="right" w:leader="dot"/>
            </w:tabs>
            <w:spacing w:line="240" w:lineRule="auto" w:before="28" w:after="0"/>
            <w:ind w:left="1597" w:right="0" w:hanging="364"/>
            <w:jc w:val="left"/>
            <w:rPr>
              <w:rFonts w:ascii="Times New Roman" w:hAnsi="Times New Roman"/>
            </w:rPr>
          </w:pPr>
          <w:hyperlink w:history="true" w:anchor="_bookmark19">
            <w:r>
              <w:rPr>
                <w:spacing w:val="-2"/>
              </w:rPr>
              <w:t>ATIVIDADES</w:t>
            </w:r>
            <w:r>
              <w:rPr>
                <w:spacing w:val="-10"/>
              </w:rPr>
              <w:t> </w:t>
            </w:r>
            <w:r>
              <w:rPr>
                <w:spacing w:val="-2"/>
              </w:rPr>
              <w:t>ECONÔMICAS</w:t>
            </w:r>
            <w:r>
              <w:rPr>
                <w:spacing w:val="-9"/>
              </w:rPr>
              <w:t> </w:t>
            </w:r>
            <w:r>
              <w:rPr>
                <w:spacing w:val="-2"/>
              </w:rPr>
              <w:t>COM</w:t>
            </w:r>
            <w:r>
              <w:rPr>
                <w:spacing w:val="-10"/>
              </w:rPr>
              <w:t> </w:t>
            </w:r>
            <w:r>
              <w:rPr>
                <w:spacing w:val="-2"/>
              </w:rPr>
              <w:t>RECEITA</w:t>
            </w:r>
            <w:r>
              <w:rPr>
                <w:spacing w:val="-22"/>
              </w:rPr>
              <w:t> </w:t>
            </w:r>
            <w:r>
              <w:rPr>
                <w:spacing w:val="-2"/>
              </w:rPr>
              <w:t>NO</w:t>
            </w:r>
            <w:r>
              <w:rPr>
                <w:spacing w:val="-8"/>
              </w:rPr>
              <w:t> </w:t>
            </w:r>
            <w:r>
              <w:rPr>
                <w:spacing w:val="-2"/>
              </w:rPr>
              <w:t>PERÍODO</w:t>
            </w:r>
            <w:r>
              <w:rPr>
                <w:spacing w:val="-8"/>
              </w:rPr>
              <w:t> </w:t>
            </w:r>
            <w:r>
              <w:rPr>
                <w:spacing w:val="-2"/>
              </w:rPr>
              <w:t>DE</w:t>
            </w:r>
            <w:r>
              <w:rPr>
                <w:spacing w:val="-20"/>
              </w:rPr>
              <w:t> </w:t>
            </w:r>
            <w:r>
              <w:rPr>
                <w:spacing w:val="-2"/>
              </w:rPr>
              <w:t>APURAÇÃO</w:t>
            </w:r>
            <w:r>
              <w:rPr/>
              <w:tab/>
            </w:r>
            <w:r>
              <w:rPr>
                <w:rFonts w:ascii="Times New Roman" w:hAnsi="Times New Roman"/>
                <w:spacing w:val="-5"/>
              </w:rPr>
              <w:t>20</w:t>
            </w:r>
          </w:hyperlink>
        </w:p>
        <w:p>
          <w:pPr>
            <w:pStyle w:val="TOC2"/>
            <w:numPr>
              <w:ilvl w:val="1"/>
              <w:numId w:val="1"/>
            </w:numPr>
            <w:tabs>
              <w:tab w:pos="1606" w:val="left" w:leader="none"/>
              <w:tab w:pos="11468" w:val="right" w:leader="dot"/>
            </w:tabs>
            <w:spacing w:line="240" w:lineRule="auto" w:before="31" w:after="0"/>
            <w:ind w:left="1606" w:right="0" w:hanging="373"/>
            <w:jc w:val="left"/>
            <w:rPr>
              <w:rFonts w:ascii="Times New Roman" w:hAnsi="Times New Roman"/>
            </w:rPr>
          </w:pPr>
          <w:hyperlink w:history="true" w:anchor="_bookmark20">
            <w:r>
              <w:rPr>
                <w:spacing w:val="-2"/>
              </w:rPr>
              <w:t>INFORMAR</w:t>
            </w:r>
            <w:r>
              <w:rPr>
                <w:spacing w:val="-11"/>
              </w:rPr>
              <w:t> </w:t>
            </w:r>
            <w:r>
              <w:rPr>
                <w:spacing w:val="-2"/>
              </w:rPr>
              <w:t>VALOR</w:t>
            </w:r>
            <w:r>
              <w:rPr>
                <w:spacing w:val="-10"/>
              </w:rPr>
              <w:t> </w:t>
            </w:r>
            <w:r>
              <w:rPr>
                <w:spacing w:val="-2"/>
              </w:rPr>
              <w:t>DAS</w:t>
            </w:r>
            <w:r>
              <w:rPr>
                <w:spacing w:val="-11"/>
              </w:rPr>
              <w:t> </w:t>
            </w:r>
            <w:r>
              <w:rPr>
                <w:spacing w:val="-2"/>
              </w:rPr>
              <w:t>RECEITAS</w:t>
            </w:r>
            <w:r>
              <w:rPr>
                <w:spacing w:val="-11"/>
              </w:rPr>
              <w:t> </w:t>
            </w:r>
            <w:r>
              <w:rPr>
                <w:spacing w:val="-2"/>
              </w:rPr>
              <w:t>DO</w:t>
            </w:r>
            <w:r>
              <w:rPr>
                <w:spacing w:val="-9"/>
              </w:rPr>
              <w:t> </w:t>
            </w:r>
            <w:r>
              <w:rPr>
                <w:spacing w:val="-2"/>
              </w:rPr>
              <w:t>PERÍODO</w:t>
            </w:r>
            <w:r>
              <w:rPr>
                <w:spacing w:val="-9"/>
              </w:rPr>
              <w:t> </w:t>
            </w:r>
            <w:r>
              <w:rPr>
                <w:spacing w:val="-2"/>
              </w:rPr>
              <w:t>DE</w:t>
            </w:r>
            <w:r>
              <w:rPr>
                <w:spacing w:val="-21"/>
              </w:rPr>
              <w:t> </w:t>
            </w:r>
            <w:r>
              <w:rPr>
                <w:spacing w:val="-2"/>
              </w:rPr>
              <w:t>APURAÇÃO</w:t>
            </w:r>
            <w:r>
              <w:rPr/>
              <w:tab/>
            </w:r>
            <w:r>
              <w:rPr>
                <w:rFonts w:ascii="Times New Roman" w:hAnsi="Times New Roman"/>
                <w:spacing w:val="-5"/>
              </w:rPr>
              <w:t>24</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21">
            <w:r>
              <w:rPr>
                <w:spacing w:val="-2"/>
              </w:rPr>
              <w:t>Qualificações</w:t>
            </w:r>
            <w:r>
              <w:rPr>
                <w:spacing w:val="7"/>
              </w:rPr>
              <w:t> </w:t>
            </w:r>
            <w:r>
              <w:rPr>
                <w:spacing w:val="-2"/>
              </w:rPr>
              <w:t>tributárias</w:t>
            </w:r>
            <w:r>
              <w:rPr/>
              <w:tab/>
            </w:r>
            <w:r>
              <w:rPr>
                <w:rFonts w:ascii="Times New Roman" w:hAnsi="Times New Roman"/>
                <w:spacing w:val="-5"/>
              </w:rPr>
              <w:t>25</w:t>
            </w:r>
          </w:hyperlink>
        </w:p>
        <w:p>
          <w:pPr>
            <w:pStyle w:val="TOC3"/>
            <w:numPr>
              <w:ilvl w:val="2"/>
              <w:numId w:val="1"/>
            </w:numPr>
            <w:tabs>
              <w:tab w:pos="2022" w:val="left" w:leader="none"/>
              <w:tab w:pos="11468" w:val="right" w:leader="dot"/>
            </w:tabs>
            <w:spacing w:line="240" w:lineRule="auto" w:before="29" w:after="0"/>
            <w:ind w:left="2022" w:right="0" w:hanging="549"/>
            <w:jc w:val="left"/>
            <w:rPr>
              <w:rFonts w:ascii="Times New Roman"/>
            </w:rPr>
          </w:pPr>
          <w:hyperlink w:history="true" w:anchor="_bookmark22">
            <w:r>
              <w:rPr>
                <w:spacing w:val="-2"/>
              </w:rPr>
              <w:t>Exigibilidade</w:t>
            </w:r>
            <w:r>
              <w:rPr>
                <w:spacing w:val="9"/>
              </w:rPr>
              <w:t> </w:t>
            </w:r>
            <w:r>
              <w:rPr>
                <w:spacing w:val="-2"/>
              </w:rPr>
              <w:t>Suspensa</w:t>
            </w:r>
            <w:r>
              <w:rPr/>
              <w:tab/>
            </w:r>
            <w:r>
              <w:rPr>
                <w:rFonts w:ascii="Times New Roman"/>
                <w:spacing w:val="-5"/>
              </w:rPr>
              <w:t>27</w:t>
            </w:r>
          </w:hyperlink>
        </w:p>
        <w:p>
          <w:pPr>
            <w:pStyle w:val="TOC3"/>
            <w:numPr>
              <w:ilvl w:val="2"/>
              <w:numId w:val="1"/>
            </w:numPr>
            <w:tabs>
              <w:tab w:pos="2022" w:val="left" w:leader="none"/>
              <w:tab w:pos="11468" w:val="right" w:leader="dot"/>
            </w:tabs>
            <w:spacing w:line="240" w:lineRule="auto" w:before="31" w:after="0"/>
            <w:ind w:left="2022" w:right="0" w:hanging="549"/>
            <w:jc w:val="left"/>
            <w:rPr>
              <w:rFonts w:ascii="Times New Roman"/>
            </w:rPr>
          </w:pPr>
          <w:hyperlink w:history="true" w:anchor="_bookmark23">
            <w:r>
              <w:rPr>
                <w:spacing w:val="-2"/>
              </w:rPr>
              <w:t>Imunidade</w:t>
            </w:r>
            <w:r>
              <w:rPr/>
              <w:tab/>
            </w:r>
            <w:r>
              <w:rPr>
                <w:rFonts w:ascii="Times New Roman"/>
                <w:spacing w:val="-5"/>
              </w:rPr>
              <w:t>28</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24">
            <w:r>
              <w:rPr/>
              <w:t>Lançamento</w:t>
            </w:r>
            <w:r>
              <w:rPr>
                <w:spacing w:val="-8"/>
              </w:rPr>
              <w:t> </w:t>
            </w:r>
            <w:r>
              <w:rPr/>
              <w:t>de</w:t>
            </w:r>
            <w:r>
              <w:rPr>
                <w:spacing w:val="-10"/>
              </w:rPr>
              <w:t> </w:t>
            </w:r>
            <w:r>
              <w:rPr>
                <w:spacing w:val="-2"/>
              </w:rPr>
              <w:t>Ofício</w:t>
            </w:r>
            <w:r>
              <w:rPr/>
              <w:tab/>
            </w:r>
            <w:r>
              <w:rPr>
                <w:rFonts w:ascii="Times New Roman" w:hAnsi="Times New Roman"/>
                <w:spacing w:val="-5"/>
              </w:rPr>
              <w:t>28</w:t>
            </w:r>
          </w:hyperlink>
        </w:p>
        <w:p>
          <w:pPr>
            <w:pStyle w:val="TOC3"/>
            <w:numPr>
              <w:ilvl w:val="2"/>
              <w:numId w:val="1"/>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25">
            <w:r>
              <w:rPr>
                <w:spacing w:val="-2"/>
              </w:rPr>
              <w:t>Isenção</w:t>
            </w:r>
            <w:r>
              <w:rPr/>
              <w:tab/>
            </w:r>
            <w:r>
              <w:rPr>
                <w:rFonts w:ascii="Times New Roman" w:hAnsi="Times New Roman"/>
                <w:spacing w:val="-5"/>
              </w:rPr>
              <w:t>28</w:t>
            </w:r>
          </w:hyperlink>
        </w:p>
        <w:p>
          <w:pPr>
            <w:pStyle w:val="TOC3"/>
            <w:numPr>
              <w:ilvl w:val="2"/>
              <w:numId w:val="1"/>
            </w:numPr>
            <w:tabs>
              <w:tab w:pos="2022" w:val="left" w:leader="none"/>
              <w:tab w:pos="11468" w:val="right" w:leader="dot"/>
            </w:tabs>
            <w:spacing w:line="240" w:lineRule="auto" w:before="30" w:after="0"/>
            <w:ind w:left="2022" w:right="0" w:hanging="549"/>
            <w:jc w:val="left"/>
            <w:rPr>
              <w:rFonts w:ascii="Times New Roman" w:hAnsi="Times New Roman"/>
            </w:rPr>
          </w:pPr>
          <w:hyperlink w:history="true" w:anchor="_bookmark26">
            <w:r>
              <w:rPr>
                <w:spacing w:val="-2"/>
              </w:rPr>
              <w:t>Redução</w:t>
            </w:r>
            <w:r>
              <w:rPr/>
              <w:tab/>
            </w:r>
            <w:r>
              <w:rPr>
                <w:rFonts w:ascii="Times New Roman" w:hAnsi="Times New Roman"/>
                <w:spacing w:val="-5"/>
              </w:rPr>
              <w:t>29</w:t>
            </w:r>
          </w:hyperlink>
        </w:p>
        <w:p>
          <w:pPr>
            <w:pStyle w:val="TOC3"/>
            <w:numPr>
              <w:ilvl w:val="2"/>
              <w:numId w:val="1"/>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27">
            <w:r>
              <w:rPr/>
              <w:t>Isenção</w:t>
            </w:r>
            <w:r>
              <w:rPr>
                <w:spacing w:val="-8"/>
              </w:rPr>
              <w:t> </w:t>
            </w:r>
            <w:r>
              <w:rPr/>
              <w:t>Cesta</w:t>
            </w:r>
            <w:r>
              <w:rPr>
                <w:spacing w:val="-7"/>
              </w:rPr>
              <w:t> </w:t>
            </w:r>
            <w:r>
              <w:rPr>
                <w:spacing w:val="-2"/>
              </w:rPr>
              <w:t>Básica</w:t>
            </w:r>
            <w:r>
              <w:rPr/>
              <w:tab/>
            </w:r>
            <w:r>
              <w:rPr>
                <w:rFonts w:ascii="Times New Roman" w:hAnsi="Times New Roman"/>
                <w:spacing w:val="-5"/>
              </w:rPr>
              <w:t>30</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28">
            <w:r>
              <w:rPr/>
              <w:t>Redução</w:t>
            </w:r>
            <w:r>
              <w:rPr>
                <w:spacing w:val="-9"/>
              </w:rPr>
              <w:t> </w:t>
            </w:r>
            <w:r>
              <w:rPr/>
              <w:t>Cesta</w:t>
            </w:r>
            <w:r>
              <w:rPr>
                <w:spacing w:val="-7"/>
              </w:rPr>
              <w:t> </w:t>
            </w:r>
            <w:r>
              <w:rPr>
                <w:spacing w:val="-2"/>
              </w:rPr>
              <w:t>Básica</w:t>
            </w:r>
            <w:r>
              <w:rPr/>
              <w:tab/>
            </w:r>
            <w:r>
              <w:rPr>
                <w:rFonts w:ascii="Times New Roman" w:hAnsi="Times New Roman"/>
                <w:spacing w:val="-5"/>
              </w:rPr>
              <w:t>30</w:t>
            </w:r>
          </w:hyperlink>
        </w:p>
        <w:p>
          <w:pPr>
            <w:pStyle w:val="TOC3"/>
            <w:numPr>
              <w:ilvl w:val="2"/>
              <w:numId w:val="1"/>
            </w:numPr>
            <w:tabs>
              <w:tab w:pos="2022" w:val="left" w:leader="none"/>
              <w:tab w:pos="11468" w:val="right" w:leader="dot"/>
            </w:tabs>
            <w:spacing w:line="240" w:lineRule="auto" w:before="31" w:after="0"/>
            <w:ind w:left="2022" w:right="0" w:hanging="549"/>
            <w:jc w:val="left"/>
            <w:rPr>
              <w:rFonts w:ascii="Times New Roman"/>
            </w:rPr>
          </w:pPr>
          <w:hyperlink w:history="true" w:anchor="_bookmark29">
            <w:r>
              <w:rPr/>
              <w:t>Valor</w:t>
            </w:r>
            <w:r>
              <w:rPr>
                <w:spacing w:val="-8"/>
              </w:rPr>
              <w:t> </w:t>
            </w:r>
            <w:r>
              <w:rPr/>
              <w:t>Fixo</w:t>
            </w:r>
            <w:r>
              <w:rPr>
                <w:spacing w:val="-7"/>
              </w:rPr>
              <w:t> </w:t>
            </w:r>
            <w:r>
              <w:rPr/>
              <w:t>de</w:t>
            </w:r>
            <w:r>
              <w:rPr>
                <w:spacing w:val="-6"/>
              </w:rPr>
              <w:t> </w:t>
            </w:r>
            <w:r>
              <w:rPr/>
              <w:t>ICMS</w:t>
            </w:r>
            <w:r>
              <w:rPr>
                <w:spacing w:val="-7"/>
              </w:rPr>
              <w:t> </w:t>
            </w:r>
            <w:r>
              <w:rPr/>
              <w:t>e</w:t>
            </w:r>
            <w:r>
              <w:rPr>
                <w:spacing w:val="-5"/>
              </w:rPr>
              <w:t> ISS</w:t>
            </w:r>
            <w:r>
              <w:rPr/>
              <w:tab/>
            </w:r>
            <w:r>
              <w:rPr>
                <w:rFonts w:ascii="Times New Roman"/>
                <w:spacing w:val="-5"/>
              </w:rPr>
              <w:t>31</w:t>
            </w:r>
          </w:hyperlink>
        </w:p>
        <w:p>
          <w:pPr>
            <w:pStyle w:val="TOC2"/>
            <w:numPr>
              <w:ilvl w:val="1"/>
              <w:numId w:val="1"/>
            </w:numPr>
            <w:tabs>
              <w:tab w:pos="1604" w:val="left" w:leader="none"/>
              <w:tab w:pos="11468" w:val="right" w:leader="dot"/>
            </w:tabs>
            <w:spacing w:line="240" w:lineRule="auto" w:before="28" w:after="0"/>
            <w:ind w:left="1604" w:right="0" w:hanging="371"/>
            <w:jc w:val="left"/>
            <w:rPr>
              <w:rFonts w:ascii="Times New Roman" w:hAnsi="Times New Roman"/>
            </w:rPr>
          </w:pPr>
          <w:hyperlink w:history="true" w:anchor="_bookmark30">
            <w:r>
              <w:rPr>
                <w:spacing w:val="-2"/>
              </w:rPr>
              <w:t>TRANSMITIR</w:t>
            </w:r>
            <w:r>
              <w:rPr>
                <w:spacing w:val="-1"/>
              </w:rPr>
              <w:t> </w:t>
            </w:r>
            <w:r>
              <w:rPr>
                <w:spacing w:val="-2"/>
              </w:rPr>
              <w:t>DECLARAÇÃO</w:t>
            </w:r>
            <w:r>
              <w:rPr/>
              <w:tab/>
            </w:r>
            <w:r>
              <w:rPr>
                <w:rFonts w:ascii="Times New Roman" w:hAnsi="Times New Roman"/>
                <w:spacing w:val="-7"/>
              </w:rPr>
              <w:t>33</w:t>
            </w:r>
          </w:hyperlink>
        </w:p>
        <w:p>
          <w:pPr>
            <w:pStyle w:val="TOC2"/>
            <w:numPr>
              <w:ilvl w:val="1"/>
              <w:numId w:val="1"/>
            </w:numPr>
            <w:tabs>
              <w:tab w:pos="1606" w:val="left" w:leader="none"/>
              <w:tab w:pos="11468" w:val="right" w:leader="dot"/>
            </w:tabs>
            <w:spacing w:line="240" w:lineRule="auto" w:before="28" w:after="0"/>
            <w:ind w:left="1606" w:right="0" w:hanging="373"/>
            <w:jc w:val="left"/>
            <w:rPr>
              <w:rFonts w:ascii="Times New Roman"/>
            </w:rPr>
          </w:pPr>
          <w:hyperlink w:history="true" w:anchor="_bookmark31">
            <w:r>
              <w:rPr>
                <w:spacing w:val="-2"/>
              </w:rPr>
              <w:t>GERAR</w:t>
            </w:r>
            <w:r>
              <w:rPr>
                <w:spacing w:val="-8"/>
              </w:rPr>
              <w:t> </w:t>
            </w:r>
            <w:r>
              <w:rPr>
                <w:spacing w:val="-5"/>
              </w:rPr>
              <w:t>DAS</w:t>
            </w:r>
            <w:r>
              <w:rPr/>
              <w:tab/>
            </w:r>
            <w:r>
              <w:rPr>
                <w:rFonts w:ascii="Times New Roman"/>
                <w:spacing w:val="-5"/>
              </w:rPr>
              <w:t>33</w:t>
            </w:r>
          </w:hyperlink>
        </w:p>
        <w:p>
          <w:pPr>
            <w:pStyle w:val="TOC3"/>
            <w:numPr>
              <w:ilvl w:val="2"/>
              <w:numId w:val="1"/>
            </w:numPr>
            <w:tabs>
              <w:tab w:pos="2022" w:val="left" w:leader="none"/>
              <w:tab w:pos="11468" w:val="right" w:leader="dot"/>
            </w:tabs>
            <w:spacing w:line="240" w:lineRule="auto" w:before="31" w:after="0"/>
            <w:ind w:left="2022" w:right="0" w:hanging="549"/>
            <w:jc w:val="left"/>
            <w:rPr>
              <w:rFonts w:ascii="Times New Roman"/>
            </w:rPr>
          </w:pPr>
          <w:hyperlink w:history="true" w:anchor="_bookmark32">
            <w:r>
              <w:rPr/>
              <w:t>Pagar</w:t>
            </w:r>
            <w:r>
              <w:rPr>
                <w:spacing w:val="-8"/>
              </w:rPr>
              <w:t> </w:t>
            </w:r>
            <w:r>
              <w:rPr>
                <w:spacing w:val="-2"/>
              </w:rPr>
              <w:t>Online</w:t>
            </w:r>
            <w:r>
              <w:rPr/>
              <w:tab/>
            </w:r>
            <w:r>
              <w:rPr>
                <w:rFonts w:ascii="Times New Roman"/>
                <w:spacing w:val="-5"/>
              </w:rPr>
              <w:t>35</w:t>
            </w:r>
          </w:hyperlink>
        </w:p>
        <w:p>
          <w:pPr>
            <w:pStyle w:val="TOC3"/>
            <w:numPr>
              <w:ilvl w:val="2"/>
              <w:numId w:val="1"/>
            </w:numPr>
            <w:tabs>
              <w:tab w:pos="2022" w:val="left" w:leader="none"/>
              <w:tab w:pos="11467" w:val="right" w:leader="dot"/>
            </w:tabs>
            <w:spacing w:line="240" w:lineRule="auto" w:before="29" w:after="0"/>
            <w:ind w:left="2022" w:right="0" w:hanging="549"/>
            <w:jc w:val="left"/>
            <w:rPr>
              <w:rFonts w:ascii="Times New Roman"/>
            </w:rPr>
          </w:pPr>
          <w:hyperlink w:history="true" w:anchor="_bookmark33">
            <w:r>
              <w:rPr/>
              <w:t>Consolidar</w:t>
            </w:r>
            <w:r>
              <w:rPr>
                <w:spacing w:val="-7"/>
              </w:rPr>
              <w:t> </w:t>
            </w:r>
            <w:r>
              <w:rPr/>
              <w:t>para</w:t>
            </w:r>
            <w:r>
              <w:rPr>
                <w:spacing w:val="-8"/>
              </w:rPr>
              <w:t> </w:t>
            </w:r>
            <w:r>
              <w:rPr/>
              <w:t>Outra</w:t>
            </w:r>
            <w:r>
              <w:rPr>
                <w:spacing w:val="-9"/>
              </w:rPr>
              <w:t> </w:t>
            </w:r>
            <w:r>
              <w:rPr>
                <w:spacing w:val="-4"/>
              </w:rPr>
              <w:t>Data</w:t>
            </w:r>
            <w:r>
              <w:rPr/>
              <w:tab/>
            </w:r>
            <w:r>
              <w:rPr>
                <w:rFonts w:ascii="Times New Roman"/>
                <w:spacing w:val="-5"/>
              </w:rPr>
              <w:t>37</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rPr>
          </w:pPr>
          <w:hyperlink w:history="true" w:anchor="_bookmark34">
            <w:r>
              <w:rPr/>
              <w:t>DAS</w:t>
            </w:r>
            <w:r>
              <w:rPr>
                <w:spacing w:val="-8"/>
              </w:rPr>
              <w:t> </w:t>
            </w:r>
            <w:r>
              <w:rPr/>
              <w:t>com</w:t>
            </w:r>
            <w:r>
              <w:rPr>
                <w:spacing w:val="-7"/>
              </w:rPr>
              <w:t> </w:t>
            </w:r>
            <w:r>
              <w:rPr/>
              <w:t>Valor</w:t>
            </w:r>
            <w:r>
              <w:rPr>
                <w:spacing w:val="-7"/>
              </w:rPr>
              <w:t> </w:t>
            </w:r>
            <w:r>
              <w:rPr/>
              <w:t>Inferior</w:t>
            </w:r>
            <w:r>
              <w:rPr>
                <w:spacing w:val="-7"/>
              </w:rPr>
              <w:t> </w:t>
            </w:r>
            <w:r>
              <w:rPr/>
              <w:t>a</w:t>
            </w:r>
            <w:r>
              <w:rPr>
                <w:spacing w:val="-7"/>
              </w:rPr>
              <w:t> </w:t>
            </w:r>
            <w:r>
              <w:rPr/>
              <w:t>R$</w:t>
            </w:r>
            <w:r>
              <w:rPr>
                <w:spacing w:val="-5"/>
              </w:rPr>
              <w:t> </w:t>
            </w:r>
            <w:r>
              <w:rPr>
                <w:spacing w:val="-4"/>
              </w:rPr>
              <w:t>10,00</w:t>
            </w:r>
            <w:r>
              <w:rPr/>
              <w:tab/>
            </w:r>
            <w:r>
              <w:rPr>
                <w:rFonts w:ascii="Times New Roman"/>
                <w:spacing w:val="-5"/>
              </w:rPr>
              <w:t>37</w:t>
            </w:r>
          </w:hyperlink>
        </w:p>
        <w:p>
          <w:pPr>
            <w:pStyle w:val="TOC3"/>
            <w:numPr>
              <w:ilvl w:val="2"/>
              <w:numId w:val="1"/>
            </w:numPr>
            <w:tabs>
              <w:tab w:pos="2022" w:val="left" w:leader="none"/>
              <w:tab w:pos="11468" w:val="right" w:leader="dot"/>
            </w:tabs>
            <w:spacing w:line="240" w:lineRule="auto" w:before="31" w:after="0"/>
            <w:ind w:left="2022" w:right="0" w:hanging="549"/>
            <w:jc w:val="left"/>
            <w:rPr>
              <w:rFonts w:ascii="Times New Roman"/>
            </w:rPr>
          </w:pPr>
          <w:hyperlink w:history="true" w:anchor="_bookmark35">
            <w:r>
              <w:rPr/>
              <w:t>DAS</w:t>
            </w:r>
            <w:r>
              <w:rPr>
                <w:spacing w:val="-13"/>
              </w:rPr>
              <w:t> </w:t>
            </w:r>
            <w:r>
              <w:rPr>
                <w:spacing w:val="-2"/>
              </w:rPr>
              <w:t>Avulso</w:t>
            </w:r>
            <w:r>
              <w:rPr/>
              <w:tab/>
            </w:r>
            <w:r>
              <w:rPr>
                <w:rFonts w:ascii="Times New Roman"/>
                <w:spacing w:val="-5"/>
              </w:rPr>
              <w:t>38</w:t>
            </w:r>
          </w:hyperlink>
        </w:p>
        <w:p>
          <w:pPr>
            <w:pStyle w:val="TOC3"/>
            <w:numPr>
              <w:ilvl w:val="2"/>
              <w:numId w:val="1"/>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36">
            <w:r>
              <w:rPr/>
              <w:t>Emissão</w:t>
            </w:r>
            <w:r>
              <w:rPr>
                <w:spacing w:val="-6"/>
              </w:rPr>
              <w:t> </w:t>
            </w:r>
            <w:r>
              <w:rPr/>
              <w:t>de</w:t>
            </w:r>
            <w:r>
              <w:rPr>
                <w:spacing w:val="-6"/>
              </w:rPr>
              <w:t> </w:t>
            </w:r>
            <w:r>
              <w:rPr/>
              <w:t>DAS</w:t>
            </w:r>
            <w:r>
              <w:rPr>
                <w:spacing w:val="-14"/>
              </w:rPr>
              <w:t> </w:t>
            </w:r>
            <w:r>
              <w:rPr/>
              <w:t>Após</w:t>
            </w:r>
            <w:r>
              <w:rPr>
                <w:spacing w:val="-5"/>
              </w:rPr>
              <w:t> </w:t>
            </w:r>
            <w:r>
              <w:rPr>
                <w:spacing w:val="-2"/>
              </w:rPr>
              <w:t>Compensação</w:t>
            </w:r>
            <w:r>
              <w:rPr/>
              <w:tab/>
            </w:r>
            <w:r>
              <w:rPr>
                <w:rFonts w:ascii="Times New Roman" w:hAnsi="Times New Roman"/>
                <w:spacing w:val="-5"/>
              </w:rPr>
              <w:t>42</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rPr>
          </w:pPr>
          <w:hyperlink w:history="true" w:anchor="_bookmark37">
            <w:r>
              <w:rPr/>
              <w:t>DAS</w:t>
            </w:r>
            <w:r>
              <w:rPr>
                <w:spacing w:val="-9"/>
              </w:rPr>
              <w:t> </w:t>
            </w:r>
            <w:r>
              <w:rPr/>
              <w:t>Quotas</w:t>
            </w:r>
            <w:r>
              <w:rPr>
                <w:spacing w:val="-5"/>
              </w:rPr>
              <w:t> </w:t>
            </w:r>
            <w:r>
              <w:rPr/>
              <w:t>-</w:t>
            </w:r>
            <w:r>
              <w:rPr>
                <w:spacing w:val="-6"/>
              </w:rPr>
              <w:t> </w:t>
            </w:r>
            <w:r>
              <w:rPr/>
              <w:t>PA</w:t>
            </w:r>
            <w:r>
              <w:rPr>
                <w:spacing w:val="-14"/>
              </w:rPr>
              <w:t> </w:t>
            </w:r>
            <w:r>
              <w:rPr/>
              <w:t>03</w:t>
            </w:r>
            <w:r>
              <w:rPr>
                <w:spacing w:val="-5"/>
              </w:rPr>
              <w:t> </w:t>
            </w:r>
            <w:r>
              <w:rPr/>
              <w:t>a</w:t>
            </w:r>
            <w:r>
              <w:rPr>
                <w:spacing w:val="-7"/>
              </w:rPr>
              <w:t> </w:t>
            </w:r>
            <w:r>
              <w:rPr>
                <w:spacing w:val="-2"/>
              </w:rPr>
              <w:t>05/2021</w:t>
            </w:r>
            <w:r>
              <w:rPr/>
              <w:tab/>
            </w:r>
            <w:r>
              <w:rPr>
                <w:rFonts w:ascii="Times New Roman"/>
                <w:spacing w:val="-5"/>
              </w:rPr>
              <w:t>43</w:t>
            </w:r>
          </w:hyperlink>
        </w:p>
        <w:p>
          <w:pPr>
            <w:pStyle w:val="TOC2"/>
            <w:numPr>
              <w:ilvl w:val="1"/>
              <w:numId w:val="1"/>
            </w:numPr>
            <w:tabs>
              <w:tab w:pos="1606" w:val="left" w:leader="none"/>
              <w:tab w:pos="11468" w:val="right" w:leader="dot"/>
            </w:tabs>
            <w:spacing w:line="240" w:lineRule="auto" w:before="31" w:after="0"/>
            <w:ind w:left="1606" w:right="0" w:hanging="373"/>
            <w:jc w:val="left"/>
            <w:rPr>
              <w:rFonts w:ascii="Times New Roman" w:hAnsi="Times New Roman"/>
            </w:rPr>
          </w:pPr>
          <w:hyperlink w:history="true" w:anchor="_bookmark38">
            <w:r>
              <w:rPr>
                <w:spacing w:val="-6"/>
              </w:rPr>
              <w:t>CONSULTAR</w:t>
            </w:r>
            <w:r>
              <w:rPr>
                <w:spacing w:val="3"/>
              </w:rPr>
              <w:t> </w:t>
            </w:r>
            <w:r>
              <w:rPr>
                <w:spacing w:val="-2"/>
              </w:rPr>
              <w:t>DECLARAÇÕES</w:t>
            </w:r>
            <w:r>
              <w:rPr/>
              <w:tab/>
            </w:r>
            <w:r>
              <w:rPr>
                <w:rFonts w:ascii="Times New Roman" w:hAnsi="Times New Roman"/>
                <w:spacing w:val="-5"/>
              </w:rPr>
              <w:t>49</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rPr>
          </w:pPr>
          <w:hyperlink w:history="true" w:anchor="_bookmark39">
            <w:r>
              <w:rPr/>
              <w:t>Detalhamento</w:t>
            </w:r>
            <w:r>
              <w:rPr>
                <w:spacing w:val="-10"/>
              </w:rPr>
              <w:t> </w:t>
            </w:r>
            <w:r>
              <w:rPr/>
              <w:t>do</w:t>
            </w:r>
            <w:r>
              <w:rPr>
                <w:spacing w:val="-5"/>
              </w:rPr>
              <w:t> </w:t>
            </w:r>
            <w:r>
              <w:rPr/>
              <w:t>Extrato</w:t>
            </w:r>
            <w:r>
              <w:rPr>
                <w:spacing w:val="-8"/>
              </w:rPr>
              <w:t> </w:t>
            </w:r>
            <w:r>
              <w:rPr/>
              <w:t>do</w:t>
            </w:r>
            <w:r>
              <w:rPr>
                <w:spacing w:val="-5"/>
              </w:rPr>
              <w:t> </w:t>
            </w:r>
            <w:r>
              <w:rPr/>
              <w:t>DAS</w:t>
            </w:r>
            <w:r>
              <w:rPr>
                <w:spacing w:val="-7"/>
              </w:rPr>
              <w:t> </w:t>
            </w:r>
            <w:r>
              <w:rPr/>
              <w:t>para</w:t>
            </w:r>
            <w:r>
              <w:rPr>
                <w:spacing w:val="-7"/>
              </w:rPr>
              <w:t> </w:t>
            </w:r>
            <w:r>
              <w:rPr/>
              <w:t>PA</w:t>
            </w:r>
            <w:r>
              <w:rPr>
                <w:spacing w:val="-14"/>
              </w:rPr>
              <w:t> </w:t>
            </w:r>
            <w:r>
              <w:rPr/>
              <w:t>a</w:t>
            </w:r>
            <w:r>
              <w:rPr>
                <w:spacing w:val="-8"/>
              </w:rPr>
              <w:t> </w:t>
            </w:r>
            <w:r>
              <w:rPr/>
              <w:t>partir</w:t>
            </w:r>
            <w:r>
              <w:rPr>
                <w:spacing w:val="-6"/>
              </w:rPr>
              <w:t> </w:t>
            </w:r>
            <w:r>
              <w:rPr/>
              <w:t>de</w:t>
            </w:r>
            <w:r>
              <w:rPr>
                <w:spacing w:val="-8"/>
              </w:rPr>
              <w:t> </w:t>
            </w:r>
            <w:r>
              <w:rPr>
                <w:spacing w:val="-4"/>
              </w:rPr>
              <w:t>2018</w:t>
            </w:r>
            <w:r>
              <w:rPr/>
              <w:tab/>
            </w:r>
            <w:r>
              <w:rPr>
                <w:rFonts w:ascii="Times New Roman"/>
                <w:spacing w:val="-5"/>
              </w:rPr>
              <w:t>50</w:t>
            </w:r>
          </w:hyperlink>
        </w:p>
        <w:p>
          <w:pPr>
            <w:pStyle w:val="TOC2"/>
            <w:numPr>
              <w:ilvl w:val="1"/>
              <w:numId w:val="1"/>
            </w:numPr>
            <w:tabs>
              <w:tab w:pos="1716" w:val="left" w:leader="none"/>
              <w:tab w:pos="11468" w:val="right" w:leader="dot"/>
            </w:tabs>
            <w:spacing w:line="240" w:lineRule="auto" w:before="28" w:after="0"/>
            <w:ind w:left="1716" w:right="0" w:hanging="483"/>
            <w:jc w:val="left"/>
            <w:rPr>
              <w:rFonts w:ascii="Times New Roman" w:hAnsi="Times New Roman"/>
            </w:rPr>
          </w:pPr>
          <w:hyperlink w:history="true" w:anchor="_bookmark40">
            <w:r>
              <w:rPr>
                <w:spacing w:val="-2"/>
              </w:rPr>
              <w:t>RETIFICAR</w:t>
            </w:r>
            <w:r>
              <w:rPr>
                <w:spacing w:val="-4"/>
              </w:rPr>
              <w:t> </w:t>
            </w:r>
            <w:r>
              <w:rPr>
                <w:spacing w:val="-2"/>
              </w:rPr>
              <w:t>DECLARAÇÃO</w:t>
            </w:r>
            <w:r>
              <w:rPr/>
              <w:tab/>
            </w:r>
            <w:r>
              <w:rPr>
                <w:rFonts w:ascii="Times New Roman" w:hAnsi="Times New Roman"/>
                <w:spacing w:val="-5"/>
              </w:rPr>
              <w:t>54</w:t>
            </w:r>
          </w:hyperlink>
        </w:p>
        <w:p>
          <w:pPr>
            <w:pStyle w:val="TOC3"/>
            <w:numPr>
              <w:ilvl w:val="2"/>
              <w:numId w:val="1"/>
            </w:numPr>
            <w:tabs>
              <w:tab w:pos="2134" w:val="left" w:leader="none"/>
              <w:tab w:pos="11468" w:val="right" w:leader="dot"/>
            </w:tabs>
            <w:spacing w:line="240" w:lineRule="auto" w:before="31" w:after="0"/>
            <w:ind w:left="2134" w:right="0" w:hanging="661"/>
            <w:jc w:val="left"/>
            <w:rPr>
              <w:rFonts w:ascii="Times New Roman" w:hAnsi="Times New Roman"/>
            </w:rPr>
          </w:pPr>
          <w:hyperlink w:history="true" w:anchor="_bookmark41">
            <w:r>
              <w:rPr/>
              <w:t>Retificação</w:t>
            </w:r>
            <w:r>
              <w:rPr>
                <w:spacing w:val="-10"/>
              </w:rPr>
              <w:t> </w:t>
            </w:r>
            <w:r>
              <w:rPr/>
              <w:t>do</w:t>
            </w:r>
            <w:r>
              <w:rPr>
                <w:spacing w:val="-9"/>
              </w:rPr>
              <w:t> </w:t>
            </w:r>
            <w:r>
              <w:rPr/>
              <w:t>Valor</w:t>
            </w:r>
            <w:r>
              <w:rPr>
                <w:spacing w:val="-7"/>
              </w:rPr>
              <w:t> </w:t>
            </w:r>
            <w:r>
              <w:rPr/>
              <w:t>da</w:t>
            </w:r>
            <w:r>
              <w:rPr>
                <w:spacing w:val="-8"/>
              </w:rPr>
              <w:t> </w:t>
            </w:r>
            <w:r>
              <w:rPr/>
              <w:t>Receita</w:t>
            </w:r>
            <w:r>
              <w:rPr>
                <w:spacing w:val="-10"/>
              </w:rPr>
              <w:t> </w:t>
            </w:r>
            <w:r>
              <w:rPr>
                <w:spacing w:val="-4"/>
              </w:rPr>
              <w:t>Bruta</w:t>
            </w:r>
            <w:r>
              <w:rPr/>
              <w:tab/>
            </w:r>
            <w:r>
              <w:rPr>
                <w:rFonts w:ascii="Times New Roman" w:hAnsi="Times New Roman"/>
                <w:spacing w:val="-7"/>
              </w:rPr>
              <w:t>54</w:t>
            </w:r>
          </w:hyperlink>
        </w:p>
        <w:p>
          <w:pPr>
            <w:pStyle w:val="TOC3"/>
            <w:numPr>
              <w:ilvl w:val="2"/>
              <w:numId w:val="1"/>
            </w:numPr>
            <w:tabs>
              <w:tab w:pos="2124" w:val="left" w:leader="none"/>
              <w:tab w:pos="11468" w:val="right" w:leader="dot"/>
            </w:tabs>
            <w:spacing w:line="240" w:lineRule="auto" w:before="28" w:after="0"/>
            <w:ind w:left="2124" w:right="0" w:hanging="651"/>
            <w:jc w:val="left"/>
            <w:rPr>
              <w:rFonts w:ascii="Times New Roman" w:hAnsi="Times New Roman"/>
            </w:rPr>
          </w:pPr>
          <w:hyperlink w:history="true" w:anchor="_bookmark42">
            <w:r>
              <w:rPr/>
              <w:t>Alterar</w:t>
            </w:r>
            <w:r>
              <w:rPr>
                <w:spacing w:val="-8"/>
              </w:rPr>
              <w:t> </w:t>
            </w:r>
            <w:r>
              <w:rPr/>
              <w:t>Município</w:t>
            </w:r>
            <w:r>
              <w:rPr>
                <w:spacing w:val="-7"/>
              </w:rPr>
              <w:t> </w:t>
            </w:r>
            <w:r>
              <w:rPr/>
              <w:t>de</w:t>
            </w:r>
            <w:r>
              <w:rPr>
                <w:spacing w:val="-7"/>
              </w:rPr>
              <w:t> </w:t>
            </w:r>
            <w:r>
              <w:rPr/>
              <w:t>Destinação</w:t>
            </w:r>
            <w:r>
              <w:rPr>
                <w:spacing w:val="-7"/>
              </w:rPr>
              <w:t> </w:t>
            </w:r>
            <w:r>
              <w:rPr/>
              <w:t>de</w:t>
            </w:r>
            <w:r>
              <w:rPr>
                <w:spacing w:val="-8"/>
              </w:rPr>
              <w:t> </w:t>
            </w:r>
            <w:r>
              <w:rPr>
                <w:spacing w:val="-5"/>
              </w:rPr>
              <w:t>ISS</w:t>
            </w:r>
            <w:r>
              <w:rPr/>
              <w:tab/>
            </w:r>
            <w:r>
              <w:rPr>
                <w:rFonts w:ascii="Times New Roman" w:hAnsi="Times New Roman"/>
                <w:spacing w:val="-5"/>
              </w:rPr>
              <w:t>55</w:t>
            </w:r>
          </w:hyperlink>
        </w:p>
        <w:p>
          <w:pPr>
            <w:pStyle w:val="TOC3"/>
            <w:numPr>
              <w:ilvl w:val="2"/>
              <w:numId w:val="1"/>
            </w:numPr>
            <w:tabs>
              <w:tab w:pos="2134" w:val="left" w:leader="none"/>
              <w:tab w:pos="11468" w:val="right" w:leader="dot"/>
            </w:tabs>
            <w:spacing w:line="240" w:lineRule="auto" w:before="29" w:after="0"/>
            <w:ind w:left="2134" w:right="0" w:hanging="661"/>
            <w:jc w:val="left"/>
            <w:rPr>
              <w:rFonts w:ascii="Times New Roman" w:hAnsi="Times New Roman"/>
            </w:rPr>
          </w:pPr>
          <w:hyperlink w:history="true" w:anchor="_bookmark43">
            <w:r>
              <w:rPr/>
              <w:t>Retificar</w:t>
            </w:r>
            <w:r>
              <w:rPr>
                <w:spacing w:val="-7"/>
              </w:rPr>
              <w:t> </w:t>
            </w:r>
            <w:r>
              <w:rPr/>
              <w:t>Declaração</w:t>
            </w:r>
            <w:r>
              <w:rPr>
                <w:spacing w:val="-7"/>
              </w:rPr>
              <w:t> </w:t>
            </w:r>
            <w:r>
              <w:rPr/>
              <w:t>com</w:t>
            </w:r>
            <w:r>
              <w:rPr>
                <w:spacing w:val="-6"/>
              </w:rPr>
              <w:t> </w:t>
            </w:r>
            <w:r>
              <w:rPr/>
              <w:t>DAS</w:t>
            </w:r>
            <w:r>
              <w:rPr>
                <w:spacing w:val="-5"/>
              </w:rPr>
              <w:t> </w:t>
            </w:r>
            <w:r>
              <w:rPr>
                <w:spacing w:val="-4"/>
              </w:rPr>
              <w:t>Pago</w:t>
            </w:r>
            <w:r>
              <w:rPr/>
              <w:tab/>
            </w:r>
            <w:r>
              <w:rPr>
                <w:rFonts w:ascii="Times New Roman" w:hAnsi="Times New Roman"/>
                <w:spacing w:val="-5"/>
              </w:rPr>
              <w:t>56</w:t>
            </w:r>
          </w:hyperlink>
        </w:p>
        <w:p>
          <w:pPr>
            <w:pStyle w:val="TOC2"/>
            <w:numPr>
              <w:ilvl w:val="1"/>
              <w:numId w:val="1"/>
            </w:numPr>
            <w:tabs>
              <w:tab w:pos="1714" w:val="left" w:leader="none"/>
              <w:tab w:pos="11468" w:val="right" w:leader="dot"/>
            </w:tabs>
            <w:spacing w:line="240" w:lineRule="auto" w:before="30" w:after="0"/>
            <w:ind w:left="1714" w:right="0" w:hanging="481"/>
            <w:jc w:val="left"/>
            <w:rPr>
              <w:rFonts w:ascii="Times New Roman" w:hAnsi="Times New Roman"/>
            </w:rPr>
          </w:pPr>
          <w:hyperlink w:history="true" w:anchor="_bookmark44">
            <w:r>
              <w:rPr/>
              <w:t>DECLARAÇÃO</w:t>
            </w:r>
            <w:r>
              <w:rPr>
                <w:spacing w:val="-16"/>
              </w:rPr>
              <w:t> </w:t>
            </w:r>
            <w:r>
              <w:rPr/>
              <w:t>RETIDA</w:t>
            </w:r>
            <w:r>
              <w:rPr>
                <w:spacing w:val="-14"/>
              </w:rPr>
              <w:t> </w:t>
            </w:r>
            <w:r>
              <w:rPr/>
              <w:t>EM</w:t>
            </w:r>
            <w:r>
              <w:rPr>
                <w:spacing w:val="-10"/>
              </w:rPr>
              <w:t> </w:t>
            </w:r>
            <w:r>
              <w:rPr/>
              <w:t>MALHA</w:t>
            </w:r>
            <w:r>
              <w:rPr>
                <w:spacing w:val="-14"/>
              </w:rPr>
              <w:t> </w:t>
            </w:r>
            <w:r>
              <w:rPr>
                <w:spacing w:val="-2"/>
              </w:rPr>
              <w:t>FISCAL</w:t>
            </w:r>
            <w:r>
              <w:rPr/>
              <w:tab/>
            </w:r>
            <w:r>
              <w:rPr>
                <w:rFonts w:ascii="Times New Roman" w:hAnsi="Times New Roman"/>
                <w:spacing w:val="-7"/>
              </w:rPr>
              <w:t>56</w:t>
            </w:r>
          </w:hyperlink>
        </w:p>
        <w:p>
          <w:pPr>
            <w:pStyle w:val="TOC3"/>
            <w:numPr>
              <w:ilvl w:val="2"/>
              <w:numId w:val="1"/>
            </w:numPr>
            <w:tabs>
              <w:tab w:pos="2120" w:val="left" w:leader="none"/>
              <w:tab w:pos="11468" w:val="right" w:leader="dot"/>
            </w:tabs>
            <w:spacing w:line="240" w:lineRule="auto" w:before="29" w:after="20"/>
            <w:ind w:left="2120" w:right="0" w:hanging="647"/>
            <w:jc w:val="left"/>
            <w:rPr>
              <w:rFonts w:ascii="Times New Roman" w:hAnsi="Times New Roman"/>
            </w:rPr>
          </w:pPr>
          <w:hyperlink w:history="true" w:anchor="_bookmark45">
            <w:r>
              <w:rPr/>
              <w:t>Situação</w:t>
            </w:r>
            <w:r>
              <w:rPr>
                <w:spacing w:val="-8"/>
              </w:rPr>
              <w:t> </w:t>
            </w:r>
            <w:r>
              <w:rPr/>
              <w:t>da</w:t>
            </w:r>
            <w:r>
              <w:rPr>
                <w:spacing w:val="-9"/>
              </w:rPr>
              <w:t> </w:t>
            </w:r>
            <w:r>
              <w:rPr/>
              <w:t>Declaração</w:t>
            </w:r>
            <w:r>
              <w:rPr>
                <w:spacing w:val="-10"/>
              </w:rPr>
              <w:t> </w:t>
            </w:r>
            <w:r>
              <w:rPr>
                <w:spacing w:val="-2"/>
              </w:rPr>
              <w:t>Retida</w:t>
            </w:r>
            <w:r>
              <w:rPr/>
              <w:tab/>
            </w:r>
            <w:r>
              <w:rPr>
                <w:rFonts w:ascii="Times New Roman" w:hAnsi="Times New Roman"/>
                <w:spacing w:val="-5"/>
              </w:rPr>
              <w:t>59</w:t>
            </w:r>
          </w:hyperlink>
        </w:p>
        <w:p>
          <w:pPr>
            <w:pStyle w:val="TOC1"/>
            <w:numPr>
              <w:ilvl w:val="0"/>
              <w:numId w:val="1"/>
            </w:numPr>
            <w:tabs>
              <w:tab w:pos="1212" w:val="left" w:leader="none"/>
              <w:tab w:pos="11468" w:val="right" w:leader="dot"/>
            </w:tabs>
            <w:spacing w:line="240" w:lineRule="auto" w:before="81" w:after="0"/>
            <w:ind w:left="1212" w:right="0" w:hanging="220"/>
            <w:jc w:val="left"/>
            <w:rPr>
              <w:rFonts w:ascii="Times New Roman" w:hAnsi="Times New Roman"/>
            </w:rPr>
          </w:pPr>
          <w:hyperlink w:history="true" w:anchor="_bookmark46">
            <w:r>
              <w:rPr>
                <w:spacing w:val="-4"/>
              </w:rPr>
              <w:t>CONSULTAR</w:t>
            </w:r>
            <w:r>
              <w:rPr>
                <w:spacing w:val="-5"/>
              </w:rPr>
              <w:t> </w:t>
            </w:r>
            <w:r>
              <w:rPr>
                <w:spacing w:val="-2"/>
              </w:rPr>
              <w:t>DÉBITOS</w:t>
            </w:r>
            <w:r>
              <w:rPr/>
              <w:tab/>
            </w:r>
            <w:r>
              <w:rPr>
                <w:rFonts w:ascii="Times New Roman" w:hAnsi="Times New Roman"/>
                <w:spacing w:val="-5"/>
              </w:rPr>
              <w:t>63</w:t>
            </w:r>
          </w:hyperlink>
        </w:p>
        <w:p>
          <w:pPr>
            <w:pStyle w:val="TOC1"/>
            <w:numPr>
              <w:ilvl w:val="0"/>
              <w:numId w:val="1"/>
            </w:numPr>
            <w:tabs>
              <w:tab w:pos="1212" w:val="left" w:leader="none"/>
              <w:tab w:pos="11468" w:val="right" w:leader="dot"/>
            </w:tabs>
            <w:spacing w:line="240" w:lineRule="auto" w:before="151" w:after="0"/>
            <w:ind w:left="1212" w:right="0" w:hanging="220"/>
            <w:jc w:val="left"/>
            <w:rPr>
              <w:rFonts w:ascii="Times New Roman" w:hAnsi="Times New Roman"/>
            </w:rPr>
          </w:pPr>
          <w:hyperlink w:history="true" w:anchor="_bookmark47">
            <w:r>
              <w:rPr/>
              <w:t>CÁLCULO</w:t>
            </w:r>
            <w:r>
              <w:rPr>
                <w:spacing w:val="-12"/>
              </w:rPr>
              <w:t> </w:t>
            </w:r>
            <w:r>
              <w:rPr/>
              <w:t>DO</w:t>
            </w:r>
            <w:r>
              <w:rPr>
                <w:spacing w:val="-10"/>
              </w:rPr>
              <w:t> </w:t>
            </w:r>
            <w:r>
              <w:rPr/>
              <w:t>VALOR</w:t>
            </w:r>
            <w:r>
              <w:rPr>
                <w:spacing w:val="-11"/>
              </w:rPr>
              <w:t> </w:t>
            </w:r>
            <w:r>
              <w:rPr>
                <w:spacing w:val="-2"/>
              </w:rPr>
              <w:t>DEVIDO</w:t>
            </w:r>
            <w:r>
              <w:rPr/>
              <w:tab/>
            </w:r>
            <w:r>
              <w:rPr>
                <w:rFonts w:ascii="Times New Roman" w:hAnsi="Times New Roman"/>
                <w:spacing w:val="-5"/>
              </w:rPr>
              <w:t>65</w:t>
            </w:r>
          </w:hyperlink>
        </w:p>
        <w:p>
          <w:pPr>
            <w:pStyle w:val="TOC2"/>
            <w:numPr>
              <w:ilvl w:val="1"/>
              <w:numId w:val="1"/>
            </w:numPr>
            <w:tabs>
              <w:tab w:pos="1597" w:val="left" w:leader="none"/>
              <w:tab w:pos="11468" w:val="right" w:leader="dot"/>
            </w:tabs>
            <w:spacing w:line="240" w:lineRule="auto" w:before="148" w:after="0"/>
            <w:ind w:left="1597" w:right="0" w:hanging="364"/>
            <w:jc w:val="left"/>
            <w:rPr>
              <w:rFonts w:ascii="Times New Roman" w:hAnsi="Times New Roman"/>
            </w:rPr>
          </w:pPr>
          <w:hyperlink w:history="true" w:anchor="_bookmark48">
            <w:r>
              <w:rPr>
                <w:spacing w:val="-4"/>
              </w:rPr>
              <w:t>ALÍQUOTA</w:t>
            </w:r>
            <w:r>
              <w:rPr>
                <w:spacing w:val="-14"/>
              </w:rPr>
              <w:t> </w:t>
            </w:r>
            <w:r>
              <w:rPr>
                <w:spacing w:val="-4"/>
              </w:rPr>
              <w:t>NOMINAL</w:t>
            </w:r>
            <w:r>
              <w:rPr>
                <w:spacing w:val="-6"/>
              </w:rPr>
              <w:t> </w:t>
            </w:r>
            <w:r>
              <w:rPr>
                <w:spacing w:val="-4"/>
              </w:rPr>
              <w:t>E</w:t>
            </w:r>
            <w:r>
              <w:rPr>
                <w:spacing w:val="-10"/>
              </w:rPr>
              <w:t> </w:t>
            </w:r>
            <w:r>
              <w:rPr>
                <w:spacing w:val="-4"/>
              </w:rPr>
              <w:t>ALÍQUOTA</w:t>
            </w:r>
            <w:r>
              <w:rPr>
                <w:spacing w:val="-14"/>
              </w:rPr>
              <w:t> </w:t>
            </w:r>
            <w:r>
              <w:rPr>
                <w:spacing w:val="-4"/>
              </w:rPr>
              <w:t>EFETIVA</w:t>
            </w:r>
            <w:r>
              <w:rPr/>
              <w:tab/>
            </w:r>
            <w:r>
              <w:rPr>
                <w:rFonts w:ascii="Times New Roman" w:hAnsi="Times New Roman"/>
                <w:spacing w:val="-5"/>
              </w:rPr>
              <w:t>74</w:t>
            </w:r>
          </w:hyperlink>
        </w:p>
        <w:p>
          <w:pPr>
            <w:pStyle w:val="TOC2"/>
            <w:numPr>
              <w:ilvl w:val="1"/>
              <w:numId w:val="1"/>
            </w:numPr>
            <w:tabs>
              <w:tab w:pos="1606" w:val="left" w:leader="none"/>
              <w:tab w:pos="11468" w:val="right" w:leader="dot"/>
            </w:tabs>
            <w:spacing w:line="240" w:lineRule="auto" w:before="29" w:after="0"/>
            <w:ind w:left="1606" w:right="0" w:hanging="373"/>
            <w:jc w:val="left"/>
            <w:rPr>
              <w:rFonts w:ascii="Times New Roman" w:hAnsi="Times New Roman"/>
            </w:rPr>
          </w:pPr>
          <w:hyperlink w:history="true" w:anchor="_bookmark49">
            <w:r>
              <w:rPr>
                <w:spacing w:val="-2"/>
              </w:rPr>
              <w:t>FOLHA</w:t>
            </w:r>
            <w:r>
              <w:rPr>
                <w:spacing w:val="-21"/>
              </w:rPr>
              <w:t> </w:t>
            </w:r>
            <w:r>
              <w:rPr>
                <w:spacing w:val="-2"/>
              </w:rPr>
              <w:t>DE</w:t>
            </w:r>
            <w:r>
              <w:rPr>
                <w:spacing w:val="-8"/>
              </w:rPr>
              <w:t> </w:t>
            </w:r>
            <w:r>
              <w:rPr>
                <w:spacing w:val="-2"/>
              </w:rPr>
              <w:t>SALÁRIOS</w:t>
            </w:r>
            <w:r>
              <w:rPr>
                <w:spacing w:val="-5"/>
              </w:rPr>
              <w:t> </w:t>
            </w:r>
            <w:r>
              <w:rPr>
                <w:spacing w:val="-2"/>
              </w:rPr>
              <w:t>–</w:t>
            </w:r>
            <w:r>
              <w:rPr>
                <w:spacing w:val="-18"/>
              </w:rPr>
              <w:t> </w:t>
            </w:r>
            <w:r>
              <w:rPr>
                <w:spacing w:val="-2"/>
              </w:rPr>
              <w:t>ANEXOS</w:t>
            </w:r>
            <w:r>
              <w:rPr>
                <w:spacing w:val="-7"/>
              </w:rPr>
              <w:t> </w:t>
            </w:r>
            <w:r>
              <w:rPr>
                <w:spacing w:val="-2"/>
              </w:rPr>
              <w:t>III</w:t>
            </w:r>
            <w:r>
              <w:rPr>
                <w:spacing w:val="-8"/>
              </w:rPr>
              <w:t> </w:t>
            </w:r>
            <w:r>
              <w:rPr>
                <w:spacing w:val="-2"/>
              </w:rPr>
              <w:t>E</w:t>
            </w:r>
            <w:r>
              <w:rPr>
                <w:spacing w:val="-8"/>
              </w:rPr>
              <w:t> </w:t>
            </w:r>
            <w:r>
              <w:rPr>
                <w:spacing w:val="-10"/>
              </w:rPr>
              <w:t>V</w:t>
            </w:r>
            <w:r>
              <w:rPr/>
              <w:tab/>
            </w:r>
            <w:r>
              <w:rPr>
                <w:rFonts w:ascii="Times New Roman" w:hAnsi="Times New Roman"/>
                <w:spacing w:val="-5"/>
              </w:rPr>
              <w:t>75</w:t>
            </w:r>
          </w:hyperlink>
        </w:p>
        <w:p>
          <w:pPr>
            <w:pStyle w:val="TOC2"/>
            <w:numPr>
              <w:ilvl w:val="1"/>
              <w:numId w:val="1"/>
            </w:numPr>
            <w:tabs>
              <w:tab w:pos="1606" w:val="left" w:leader="none"/>
              <w:tab w:pos="11468" w:val="right" w:leader="dot"/>
            </w:tabs>
            <w:spacing w:line="240" w:lineRule="auto" w:before="30" w:after="0"/>
            <w:ind w:left="1606" w:right="0" w:hanging="373"/>
            <w:jc w:val="left"/>
            <w:rPr>
              <w:rFonts w:ascii="Times New Roman" w:hAnsi="Times New Roman"/>
            </w:rPr>
          </w:pPr>
          <w:hyperlink w:history="true" w:anchor="_bookmark50">
            <w:r>
              <w:rPr>
                <w:spacing w:val="-2"/>
              </w:rPr>
              <w:t>EMPRESA</w:t>
            </w:r>
            <w:r>
              <w:rPr>
                <w:spacing w:val="-19"/>
              </w:rPr>
              <w:t> </w:t>
            </w:r>
            <w:r>
              <w:rPr>
                <w:spacing w:val="-2"/>
              </w:rPr>
              <w:t>EM</w:t>
            </w:r>
            <w:r>
              <w:rPr>
                <w:spacing w:val="-8"/>
              </w:rPr>
              <w:t> </w:t>
            </w:r>
            <w:r>
              <w:rPr>
                <w:spacing w:val="-2"/>
              </w:rPr>
              <w:t>INÍCIO</w:t>
            </w:r>
            <w:r>
              <w:rPr>
                <w:spacing w:val="-3"/>
              </w:rPr>
              <w:t> </w:t>
            </w:r>
            <w:r>
              <w:rPr>
                <w:spacing w:val="-2"/>
              </w:rPr>
              <w:t>DE</w:t>
            </w:r>
            <w:r>
              <w:rPr>
                <w:spacing w:val="-17"/>
              </w:rPr>
              <w:t> </w:t>
            </w:r>
            <w:r>
              <w:rPr>
                <w:spacing w:val="-2"/>
              </w:rPr>
              <w:t>ATIVIDADE</w:t>
            </w:r>
            <w:r>
              <w:rPr/>
              <w:tab/>
            </w:r>
            <w:r>
              <w:rPr>
                <w:rFonts w:ascii="Times New Roman" w:hAnsi="Times New Roman"/>
                <w:spacing w:val="-5"/>
              </w:rPr>
              <w:t>78</w:t>
            </w:r>
          </w:hyperlink>
        </w:p>
        <w:p>
          <w:pPr>
            <w:pStyle w:val="TOC2"/>
            <w:numPr>
              <w:ilvl w:val="1"/>
              <w:numId w:val="1"/>
            </w:numPr>
            <w:tabs>
              <w:tab w:pos="1606" w:val="left" w:leader="none"/>
              <w:tab w:pos="11468" w:val="right" w:leader="dot"/>
            </w:tabs>
            <w:spacing w:line="240" w:lineRule="auto" w:before="29" w:after="0"/>
            <w:ind w:left="1606" w:right="0" w:hanging="373"/>
            <w:jc w:val="left"/>
            <w:rPr>
              <w:rFonts w:ascii="Times New Roman"/>
            </w:rPr>
          </w:pPr>
          <w:hyperlink w:history="true" w:anchor="_bookmark51">
            <w:r>
              <w:rPr>
                <w:spacing w:val="-2"/>
              </w:rPr>
              <w:t>SUBLIMITE</w:t>
            </w:r>
            <w:r>
              <w:rPr/>
              <w:tab/>
            </w:r>
            <w:r>
              <w:rPr>
                <w:rFonts w:ascii="Times New Roman"/>
                <w:spacing w:val="-5"/>
              </w:rPr>
              <w:t>79</w:t>
            </w:r>
          </w:hyperlink>
        </w:p>
        <w:p>
          <w:pPr>
            <w:pStyle w:val="TOC3"/>
            <w:numPr>
              <w:ilvl w:val="2"/>
              <w:numId w:val="1"/>
            </w:numPr>
            <w:tabs>
              <w:tab w:pos="2022" w:val="left" w:leader="none"/>
              <w:tab w:pos="11468" w:val="right" w:leader="dot"/>
            </w:tabs>
            <w:spacing w:line="240" w:lineRule="auto" w:before="28" w:after="0"/>
            <w:ind w:left="2022" w:right="0" w:hanging="549"/>
            <w:jc w:val="left"/>
            <w:rPr>
              <w:rFonts w:ascii="Times New Roman"/>
            </w:rPr>
          </w:pPr>
          <w:hyperlink w:history="true" w:anchor="_bookmark52">
            <w:r>
              <w:rPr/>
              <w:t>Efeitos</w:t>
            </w:r>
            <w:r>
              <w:rPr>
                <w:spacing w:val="-6"/>
              </w:rPr>
              <w:t> </w:t>
            </w:r>
            <w:r>
              <w:rPr/>
              <w:t>do</w:t>
            </w:r>
            <w:r>
              <w:rPr>
                <w:spacing w:val="-5"/>
              </w:rPr>
              <w:t> </w:t>
            </w:r>
            <w:r>
              <w:rPr>
                <w:spacing w:val="-2"/>
              </w:rPr>
              <w:t>impedimento</w:t>
            </w:r>
            <w:r>
              <w:rPr/>
              <w:tab/>
            </w:r>
            <w:r>
              <w:rPr>
                <w:rFonts w:ascii="Times New Roman"/>
                <w:spacing w:val="-5"/>
              </w:rPr>
              <w:t>80</w:t>
            </w:r>
          </w:hyperlink>
        </w:p>
        <w:p>
          <w:pPr>
            <w:pStyle w:val="TOC3"/>
            <w:numPr>
              <w:ilvl w:val="2"/>
              <w:numId w:val="1"/>
            </w:numPr>
            <w:tabs>
              <w:tab w:pos="2022" w:val="left" w:leader="none"/>
              <w:tab w:pos="11468" w:val="right" w:leader="dot"/>
            </w:tabs>
            <w:spacing w:line="240" w:lineRule="auto" w:before="31" w:after="0"/>
            <w:ind w:left="2022" w:right="0" w:hanging="549"/>
            <w:jc w:val="left"/>
            <w:rPr>
              <w:rFonts w:ascii="Times New Roman" w:hAnsi="Times New Roman"/>
            </w:rPr>
          </w:pPr>
          <w:hyperlink w:history="true" w:anchor="_bookmark53">
            <w:r>
              <w:rPr/>
              <w:t>Sublimites</w:t>
            </w:r>
            <w:r>
              <w:rPr>
                <w:spacing w:val="-4"/>
              </w:rPr>
              <w:t> </w:t>
            </w:r>
            <w:r>
              <w:rPr/>
              <w:t>–</w:t>
            </w:r>
            <w:r>
              <w:rPr>
                <w:spacing w:val="-8"/>
              </w:rPr>
              <w:t> </w:t>
            </w:r>
            <w:r>
              <w:rPr>
                <w:spacing w:val="-2"/>
              </w:rPr>
              <w:t>Exemplos</w:t>
            </w:r>
            <w:r>
              <w:rPr/>
              <w:tab/>
            </w:r>
            <w:r>
              <w:rPr>
                <w:rFonts w:ascii="Times New Roman" w:hAnsi="Times New Roman"/>
                <w:spacing w:val="-5"/>
              </w:rPr>
              <w:t>80</w:t>
            </w:r>
          </w:hyperlink>
        </w:p>
        <w:p>
          <w:pPr>
            <w:pStyle w:val="TOC1"/>
            <w:numPr>
              <w:ilvl w:val="0"/>
              <w:numId w:val="1"/>
            </w:numPr>
            <w:tabs>
              <w:tab w:pos="1212" w:val="left" w:leader="none"/>
              <w:tab w:pos="11468" w:val="right" w:leader="dot"/>
            </w:tabs>
            <w:spacing w:line="240" w:lineRule="auto" w:before="148" w:after="0"/>
            <w:ind w:left="1212" w:right="0" w:hanging="220"/>
            <w:jc w:val="left"/>
            <w:rPr>
              <w:rFonts w:ascii="Times New Roman" w:hAnsi="Times New Roman"/>
            </w:rPr>
          </w:pPr>
          <w:hyperlink w:history="true" w:anchor="_bookmark54">
            <w:r>
              <w:rPr/>
              <w:t>DECLARAÇÃO</w:t>
            </w:r>
            <w:r>
              <w:rPr>
                <w:spacing w:val="-7"/>
              </w:rPr>
              <w:t> </w:t>
            </w:r>
            <w:r>
              <w:rPr/>
              <w:t>DE</w:t>
            </w:r>
            <w:r>
              <w:rPr>
                <w:spacing w:val="-7"/>
              </w:rPr>
              <w:t> </w:t>
            </w:r>
            <w:r>
              <w:rPr/>
              <w:t>INFORMAÇÕES</w:t>
            </w:r>
            <w:r>
              <w:rPr>
                <w:spacing w:val="-6"/>
              </w:rPr>
              <w:t> </w:t>
            </w:r>
            <w:r>
              <w:rPr/>
              <w:t>SOCIOECONÔMICAS</w:t>
            </w:r>
            <w:r>
              <w:rPr>
                <w:spacing w:val="-7"/>
              </w:rPr>
              <w:t> </w:t>
            </w:r>
            <w:r>
              <w:rPr/>
              <w:t>E</w:t>
            </w:r>
            <w:r>
              <w:rPr>
                <w:spacing w:val="-10"/>
              </w:rPr>
              <w:t> </w:t>
            </w:r>
            <w:r>
              <w:rPr/>
              <w:t>FISCAIS</w:t>
            </w:r>
            <w:r>
              <w:rPr>
                <w:spacing w:val="-3"/>
              </w:rPr>
              <w:t> </w:t>
            </w:r>
            <w:r>
              <w:rPr/>
              <w:t>–</w:t>
            </w:r>
            <w:r>
              <w:rPr>
                <w:spacing w:val="-9"/>
              </w:rPr>
              <w:t> </w:t>
            </w:r>
            <w:r>
              <w:rPr>
                <w:spacing w:val="-2"/>
              </w:rPr>
              <w:t>DEFIS</w:t>
            </w:r>
            <w:r>
              <w:rPr/>
              <w:tab/>
            </w:r>
            <w:r>
              <w:rPr>
                <w:rFonts w:ascii="Times New Roman" w:hAnsi="Times New Roman"/>
                <w:spacing w:val="-5"/>
              </w:rPr>
              <w:t>82</w:t>
            </w:r>
          </w:hyperlink>
        </w:p>
        <w:p>
          <w:pPr>
            <w:pStyle w:val="TOC2"/>
            <w:numPr>
              <w:ilvl w:val="1"/>
              <w:numId w:val="2"/>
            </w:numPr>
            <w:tabs>
              <w:tab w:pos="1552" w:val="left" w:leader="none"/>
              <w:tab w:pos="11468" w:val="right" w:leader="dot"/>
            </w:tabs>
            <w:spacing w:line="240" w:lineRule="auto" w:before="149" w:after="0"/>
            <w:ind w:left="1552" w:right="0" w:hanging="319"/>
            <w:jc w:val="left"/>
            <w:rPr>
              <w:rFonts w:ascii="Times New Roman" w:hAnsi="Times New Roman"/>
            </w:rPr>
          </w:pPr>
          <w:hyperlink w:history="true" w:anchor="_bookmark55">
            <w:r>
              <w:rPr>
                <w:spacing w:val="-2"/>
              </w:rPr>
              <w:t>–</w:t>
            </w:r>
            <w:r>
              <w:rPr>
                <w:spacing w:val="-8"/>
              </w:rPr>
              <w:t> </w:t>
            </w:r>
            <w:r>
              <w:rPr>
                <w:spacing w:val="-2"/>
              </w:rPr>
              <w:t>ENTREGA</w:t>
            </w:r>
            <w:r>
              <w:rPr>
                <w:spacing w:val="-20"/>
              </w:rPr>
              <w:t> </w:t>
            </w:r>
            <w:r>
              <w:rPr>
                <w:spacing w:val="-2"/>
              </w:rPr>
              <w:t>DA</w:t>
            </w:r>
            <w:r>
              <w:rPr>
                <w:spacing w:val="-20"/>
              </w:rPr>
              <w:t> </w:t>
            </w:r>
            <w:r>
              <w:rPr>
                <w:spacing w:val="-2"/>
              </w:rPr>
              <w:t>DECLARAÇÃO</w:t>
            </w:r>
            <w:r>
              <w:rPr/>
              <w:tab/>
            </w:r>
            <w:r>
              <w:rPr>
                <w:rFonts w:ascii="Times New Roman" w:hAnsi="Times New Roman"/>
                <w:spacing w:val="-5"/>
              </w:rPr>
              <w:t>82</w:t>
            </w:r>
          </w:hyperlink>
        </w:p>
        <w:p>
          <w:pPr>
            <w:pStyle w:val="TOC3"/>
            <w:numPr>
              <w:ilvl w:val="2"/>
              <w:numId w:val="2"/>
            </w:numPr>
            <w:tabs>
              <w:tab w:pos="1968" w:val="left" w:leader="none"/>
              <w:tab w:pos="11468" w:val="right" w:leader="dot"/>
            </w:tabs>
            <w:spacing w:line="240" w:lineRule="auto" w:before="30" w:after="0"/>
            <w:ind w:left="1968" w:right="0" w:hanging="495"/>
            <w:jc w:val="left"/>
            <w:rPr>
              <w:rFonts w:ascii="Times New Roman" w:hAnsi="Times New Roman"/>
            </w:rPr>
          </w:pPr>
          <w:hyperlink w:history="true" w:anchor="_bookmark56">
            <w:r>
              <w:rPr/>
              <w:t>–</w:t>
            </w:r>
            <w:r>
              <w:rPr>
                <w:spacing w:val="-4"/>
              </w:rPr>
              <w:t> </w:t>
            </w:r>
            <w:r>
              <w:rPr/>
              <w:t>Local</w:t>
            </w:r>
            <w:r>
              <w:rPr>
                <w:spacing w:val="-4"/>
              </w:rPr>
              <w:t> </w:t>
            </w:r>
            <w:r>
              <w:rPr/>
              <w:t>de</w:t>
            </w:r>
            <w:r>
              <w:rPr>
                <w:spacing w:val="-3"/>
              </w:rPr>
              <w:t> </w:t>
            </w:r>
            <w:r>
              <w:rPr>
                <w:spacing w:val="-2"/>
              </w:rPr>
              <w:t>Entrega</w:t>
            </w:r>
            <w:r>
              <w:rPr/>
              <w:tab/>
            </w:r>
            <w:r>
              <w:rPr>
                <w:rFonts w:ascii="Times New Roman" w:hAnsi="Times New Roman"/>
                <w:spacing w:val="-5"/>
              </w:rPr>
              <w:t>82</w:t>
            </w:r>
          </w:hyperlink>
        </w:p>
        <w:p>
          <w:pPr>
            <w:pStyle w:val="TOC3"/>
            <w:numPr>
              <w:ilvl w:val="2"/>
              <w:numId w:val="2"/>
            </w:numPr>
            <w:tabs>
              <w:tab w:pos="1968" w:val="left" w:leader="none"/>
              <w:tab w:pos="11468" w:val="right" w:leader="dot"/>
            </w:tabs>
            <w:spacing w:line="240" w:lineRule="auto" w:before="29" w:after="0"/>
            <w:ind w:left="1968" w:right="0" w:hanging="495"/>
            <w:jc w:val="left"/>
            <w:rPr>
              <w:rFonts w:ascii="Times New Roman" w:hAnsi="Times New Roman"/>
            </w:rPr>
          </w:pPr>
          <w:hyperlink w:history="true" w:anchor="_bookmark57">
            <w:r>
              <w:rPr/>
              <w:t>–</w:t>
            </w:r>
            <w:r>
              <w:rPr>
                <w:spacing w:val="-2"/>
              </w:rPr>
              <w:t> </w:t>
            </w:r>
            <w:r>
              <w:rPr/>
              <w:t>Prazo</w:t>
            </w:r>
            <w:r>
              <w:rPr>
                <w:spacing w:val="-4"/>
              </w:rPr>
              <w:t> </w:t>
            </w:r>
            <w:r>
              <w:rPr/>
              <w:t>de</w:t>
            </w:r>
            <w:r>
              <w:rPr>
                <w:spacing w:val="-4"/>
              </w:rPr>
              <w:t> </w:t>
            </w:r>
            <w:r>
              <w:rPr>
                <w:spacing w:val="-2"/>
              </w:rPr>
              <w:t>Entrega</w:t>
            </w:r>
            <w:r>
              <w:rPr/>
              <w:tab/>
            </w:r>
            <w:r>
              <w:rPr>
                <w:rFonts w:ascii="Times New Roman" w:hAnsi="Times New Roman"/>
                <w:spacing w:val="-5"/>
              </w:rPr>
              <w:t>82</w:t>
            </w:r>
          </w:hyperlink>
        </w:p>
        <w:p>
          <w:pPr>
            <w:pStyle w:val="TOC2"/>
            <w:numPr>
              <w:ilvl w:val="1"/>
              <w:numId w:val="3"/>
            </w:numPr>
            <w:tabs>
              <w:tab w:pos="1606" w:val="left" w:leader="none"/>
              <w:tab w:pos="11468" w:val="right" w:leader="dot"/>
            </w:tabs>
            <w:spacing w:line="240" w:lineRule="auto" w:before="29" w:after="0"/>
            <w:ind w:left="1606" w:right="0" w:hanging="373"/>
            <w:jc w:val="left"/>
            <w:rPr>
              <w:rFonts w:ascii="Times New Roman"/>
            </w:rPr>
          </w:pPr>
          <w:hyperlink w:history="true" w:anchor="_bookmark58">
            <w:r>
              <w:rPr>
                <w:spacing w:val="-2"/>
              </w:rPr>
              <w:t>DECLARAR</w:t>
            </w:r>
            <w:r>
              <w:rPr/>
              <w:tab/>
            </w:r>
            <w:r>
              <w:rPr>
                <w:rFonts w:ascii="Times New Roman"/>
                <w:spacing w:val="-5"/>
              </w:rPr>
              <w:t>83</w:t>
            </w:r>
          </w:hyperlink>
        </w:p>
        <w:p>
          <w:pPr>
            <w:pStyle w:val="TOC3"/>
            <w:numPr>
              <w:ilvl w:val="2"/>
              <w:numId w:val="3"/>
            </w:numPr>
            <w:tabs>
              <w:tab w:pos="2017" w:val="left" w:leader="none"/>
              <w:tab w:pos="11468" w:val="right" w:leader="dot"/>
            </w:tabs>
            <w:spacing w:line="240" w:lineRule="auto" w:before="30" w:after="0"/>
            <w:ind w:left="2017" w:right="0" w:hanging="544"/>
            <w:jc w:val="left"/>
            <w:rPr>
              <w:rFonts w:ascii="Times New Roman" w:hAnsi="Times New Roman"/>
            </w:rPr>
          </w:pPr>
          <w:hyperlink w:history="true" w:anchor="_bookmark59">
            <w:r>
              <w:rPr/>
              <w:t>Tipos</w:t>
            </w:r>
            <w:r>
              <w:rPr>
                <w:spacing w:val="-8"/>
              </w:rPr>
              <w:t> </w:t>
            </w:r>
            <w:r>
              <w:rPr/>
              <w:t>de</w:t>
            </w:r>
            <w:r>
              <w:rPr>
                <w:spacing w:val="-8"/>
              </w:rPr>
              <w:t> </w:t>
            </w:r>
            <w:r>
              <w:rPr>
                <w:spacing w:val="-2"/>
              </w:rPr>
              <w:t>Declaração</w:t>
            </w:r>
            <w:r>
              <w:rPr/>
              <w:tab/>
            </w:r>
            <w:r>
              <w:rPr>
                <w:rFonts w:ascii="Times New Roman" w:hAnsi="Times New Roman"/>
                <w:spacing w:val="-5"/>
              </w:rPr>
              <w:t>83</w:t>
            </w:r>
          </w:hyperlink>
        </w:p>
        <w:p>
          <w:pPr>
            <w:pStyle w:val="TOC3"/>
            <w:numPr>
              <w:ilvl w:val="2"/>
              <w:numId w:val="3"/>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60">
            <w:r>
              <w:rPr/>
              <w:t>Contribuinte</w:t>
            </w:r>
            <w:r>
              <w:rPr>
                <w:spacing w:val="-9"/>
              </w:rPr>
              <w:t> </w:t>
            </w:r>
            <w:r>
              <w:rPr/>
              <w:t>não</w:t>
            </w:r>
            <w:r>
              <w:rPr>
                <w:spacing w:val="-9"/>
              </w:rPr>
              <w:t> </w:t>
            </w:r>
            <w:r>
              <w:rPr/>
              <w:t>Optante</w:t>
            </w:r>
            <w:r>
              <w:rPr>
                <w:spacing w:val="-6"/>
              </w:rPr>
              <w:t> </w:t>
            </w:r>
            <w:r>
              <w:rPr/>
              <w:t>pelo</w:t>
            </w:r>
            <w:r>
              <w:rPr>
                <w:spacing w:val="-8"/>
              </w:rPr>
              <w:t> </w:t>
            </w:r>
            <w:r>
              <w:rPr/>
              <w:t>Simples</w:t>
            </w:r>
            <w:r>
              <w:rPr>
                <w:spacing w:val="-9"/>
              </w:rPr>
              <w:t> </w:t>
            </w:r>
            <w:r>
              <w:rPr>
                <w:spacing w:val="-2"/>
              </w:rPr>
              <w:t>Nacional</w:t>
            </w:r>
            <w:r>
              <w:rPr/>
              <w:tab/>
            </w:r>
            <w:r>
              <w:rPr>
                <w:rFonts w:ascii="Times New Roman" w:hAnsi="Times New Roman"/>
                <w:spacing w:val="-5"/>
              </w:rPr>
              <w:t>84</w:t>
            </w:r>
          </w:hyperlink>
        </w:p>
        <w:p>
          <w:pPr>
            <w:pStyle w:val="TOC3"/>
            <w:numPr>
              <w:ilvl w:val="2"/>
              <w:numId w:val="3"/>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61">
            <w:r>
              <w:rPr>
                <w:spacing w:val="-2"/>
              </w:rPr>
              <w:t>Validação</w:t>
            </w:r>
            <w:r>
              <w:rPr>
                <w:spacing w:val="-1"/>
              </w:rPr>
              <w:t> </w:t>
            </w:r>
            <w:r>
              <w:rPr>
                <w:spacing w:val="-2"/>
              </w:rPr>
              <w:t>das</w:t>
            </w:r>
            <w:r>
              <w:rPr>
                <w:spacing w:val="-9"/>
              </w:rPr>
              <w:t> </w:t>
            </w:r>
            <w:r>
              <w:rPr>
                <w:spacing w:val="-2"/>
              </w:rPr>
              <w:t>Apurações</w:t>
            </w:r>
            <w:r>
              <w:rPr>
                <w:spacing w:val="1"/>
              </w:rPr>
              <w:t> </w:t>
            </w:r>
            <w:r>
              <w:rPr>
                <w:spacing w:val="-2"/>
              </w:rPr>
              <w:t>Realizadas</w:t>
            </w:r>
            <w:r>
              <w:rPr/>
              <w:tab/>
            </w:r>
            <w:r>
              <w:rPr>
                <w:rFonts w:ascii="Times New Roman" w:hAnsi="Times New Roman"/>
                <w:spacing w:val="-5"/>
              </w:rPr>
              <w:t>85</w:t>
            </w:r>
          </w:hyperlink>
        </w:p>
        <w:p>
          <w:pPr>
            <w:pStyle w:val="TOC2"/>
            <w:numPr>
              <w:ilvl w:val="1"/>
              <w:numId w:val="3"/>
            </w:numPr>
            <w:tabs>
              <w:tab w:pos="1606" w:val="left" w:leader="none"/>
              <w:tab w:pos="11468" w:val="right" w:leader="dot"/>
            </w:tabs>
            <w:spacing w:line="240" w:lineRule="auto" w:before="31" w:after="0"/>
            <w:ind w:left="1606" w:right="0" w:hanging="373"/>
            <w:jc w:val="left"/>
            <w:rPr>
              <w:rFonts w:ascii="Times New Roman"/>
            </w:rPr>
          </w:pPr>
          <w:hyperlink w:history="true" w:anchor="_bookmark62">
            <w:r>
              <w:rPr>
                <w:spacing w:val="-2"/>
              </w:rPr>
              <w:t>RETIFICAR</w:t>
            </w:r>
            <w:r>
              <w:rPr>
                <w:spacing w:val="-3"/>
              </w:rPr>
              <w:t> </w:t>
            </w:r>
            <w:r>
              <w:rPr>
                <w:spacing w:val="-4"/>
              </w:rPr>
              <w:t>DEFIS</w:t>
            </w:r>
            <w:r>
              <w:rPr/>
              <w:tab/>
            </w:r>
            <w:r>
              <w:rPr>
                <w:rFonts w:ascii="Times New Roman"/>
                <w:spacing w:val="-5"/>
              </w:rPr>
              <w:t>87</w:t>
            </w:r>
          </w:hyperlink>
        </w:p>
        <w:p>
          <w:pPr>
            <w:pStyle w:val="TOC3"/>
            <w:numPr>
              <w:ilvl w:val="2"/>
              <w:numId w:val="3"/>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63">
            <w:r>
              <w:rPr/>
              <w:t>Retificar</w:t>
            </w:r>
            <w:r>
              <w:rPr>
                <w:spacing w:val="-6"/>
              </w:rPr>
              <w:t> </w:t>
            </w:r>
            <w:r>
              <w:rPr/>
              <w:t>Data</w:t>
            </w:r>
            <w:r>
              <w:rPr>
                <w:spacing w:val="-6"/>
              </w:rPr>
              <w:t> </w:t>
            </w:r>
            <w:r>
              <w:rPr/>
              <w:t>do</w:t>
            </w:r>
            <w:r>
              <w:rPr>
                <w:spacing w:val="-5"/>
              </w:rPr>
              <w:t> </w:t>
            </w:r>
            <w:r>
              <w:rPr/>
              <w:t>Evento</w:t>
            </w:r>
            <w:r>
              <w:rPr>
                <w:spacing w:val="-7"/>
              </w:rPr>
              <w:t> </w:t>
            </w:r>
            <w:r>
              <w:rPr/>
              <w:t>de</w:t>
            </w:r>
            <w:r>
              <w:rPr>
                <w:spacing w:val="-7"/>
              </w:rPr>
              <w:t> </w:t>
            </w:r>
            <w:r>
              <w:rPr/>
              <w:t>Situação</w:t>
            </w:r>
            <w:r>
              <w:rPr>
                <w:spacing w:val="-5"/>
              </w:rPr>
              <w:t> </w:t>
            </w:r>
            <w:r>
              <w:rPr/>
              <w:t>Especial</w:t>
            </w:r>
            <w:r>
              <w:rPr>
                <w:spacing w:val="-6"/>
              </w:rPr>
              <w:t> </w:t>
            </w:r>
            <w:r>
              <w:rPr/>
              <w:t>para</w:t>
            </w:r>
            <w:r>
              <w:rPr>
                <w:spacing w:val="-6"/>
              </w:rPr>
              <w:t> </w:t>
            </w:r>
            <w:r>
              <w:rPr/>
              <w:t>uma</w:t>
            </w:r>
            <w:r>
              <w:rPr>
                <w:spacing w:val="-7"/>
              </w:rPr>
              <w:t> </w:t>
            </w:r>
            <w:r>
              <w:rPr/>
              <w:t>Data</w:t>
            </w:r>
            <w:r>
              <w:rPr>
                <w:spacing w:val="-4"/>
              </w:rPr>
              <w:t> </w:t>
            </w:r>
            <w:r>
              <w:rPr>
                <w:spacing w:val="-2"/>
              </w:rPr>
              <w:t>Posterior</w:t>
            </w:r>
            <w:r>
              <w:rPr/>
              <w:tab/>
            </w:r>
            <w:r>
              <w:rPr>
                <w:rFonts w:ascii="Times New Roman" w:hAnsi="Times New Roman"/>
                <w:spacing w:val="-5"/>
              </w:rPr>
              <w:t>87</w:t>
            </w:r>
          </w:hyperlink>
        </w:p>
        <w:p>
          <w:pPr>
            <w:pStyle w:val="TOC3"/>
            <w:numPr>
              <w:ilvl w:val="2"/>
              <w:numId w:val="3"/>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64">
            <w:r>
              <w:rPr/>
              <w:t>Retificar</w:t>
            </w:r>
            <w:r>
              <w:rPr>
                <w:spacing w:val="-10"/>
              </w:rPr>
              <w:t> </w:t>
            </w:r>
            <w:r>
              <w:rPr/>
              <w:t>Situação</w:t>
            </w:r>
            <w:r>
              <w:rPr>
                <w:spacing w:val="-7"/>
              </w:rPr>
              <w:t> </w:t>
            </w:r>
            <w:r>
              <w:rPr/>
              <w:t>Especial</w:t>
            </w:r>
            <w:r>
              <w:rPr>
                <w:spacing w:val="-10"/>
              </w:rPr>
              <w:t> </w:t>
            </w:r>
            <w:r>
              <w:rPr/>
              <w:t>para</w:t>
            </w:r>
            <w:r>
              <w:rPr>
                <w:spacing w:val="-10"/>
              </w:rPr>
              <w:t> </w:t>
            </w:r>
            <w:r>
              <w:rPr/>
              <w:t>Situação</w:t>
            </w:r>
            <w:r>
              <w:rPr>
                <w:spacing w:val="-8"/>
              </w:rPr>
              <w:t> </w:t>
            </w:r>
            <w:r>
              <w:rPr>
                <w:spacing w:val="-2"/>
              </w:rPr>
              <w:t>Normal</w:t>
            </w:r>
            <w:r>
              <w:rPr/>
              <w:tab/>
            </w:r>
            <w:r>
              <w:rPr>
                <w:rFonts w:ascii="Times New Roman" w:hAnsi="Times New Roman"/>
                <w:spacing w:val="-5"/>
              </w:rPr>
              <w:t>88</w:t>
            </w:r>
          </w:hyperlink>
        </w:p>
        <w:p>
          <w:pPr>
            <w:pStyle w:val="TOC2"/>
            <w:numPr>
              <w:ilvl w:val="1"/>
              <w:numId w:val="3"/>
            </w:numPr>
            <w:tabs>
              <w:tab w:pos="1606" w:val="left" w:leader="none"/>
              <w:tab w:pos="11468" w:val="right" w:leader="dot"/>
            </w:tabs>
            <w:spacing w:line="240" w:lineRule="auto" w:before="31" w:after="0"/>
            <w:ind w:left="1606" w:right="0" w:hanging="373"/>
            <w:jc w:val="left"/>
            <w:rPr>
              <w:rFonts w:ascii="Times New Roman"/>
            </w:rPr>
          </w:pPr>
          <w:hyperlink w:history="true" w:anchor="_bookmark65">
            <w:r>
              <w:rPr>
                <w:spacing w:val="-2"/>
              </w:rPr>
              <w:t>PREENCHIMENTO</w:t>
            </w:r>
            <w:r>
              <w:rPr>
                <w:spacing w:val="-5"/>
              </w:rPr>
              <w:t> </w:t>
            </w:r>
            <w:r>
              <w:rPr>
                <w:spacing w:val="-2"/>
              </w:rPr>
              <w:t>DA</w:t>
            </w:r>
            <w:r>
              <w:rPr>
                <w:spacing w:val="-17"/>
              </w:rPr>
              <w:t> </w:t>
            </w:r>
            <w:r>
              <w:rPr>
                <w:spacing w:val="-4"/>
              </w:rPr>
              <w:t>DEFIS</w:t>
            </w:r>
            <w:r>
              <w:rPr/>
              <w:tab/>
            </w:r>
            <w:r>
              <w:rPr>
                <w:rFonts w:ascii="Times New Roman"/>
                <w:spacing w:val="-7"/>
              </w:rPr>
              <w:t>90</w:t>
            </w:r>
          </w:hyperlink>
        </w:p>
        <w:p>
          <w:pPr>
            <w:pStyle w:val="TOC3"/>
            <w:numPr>
              <w:ilvl w:val="2"/>
              <w:numId w:val="3"/>
            </w:numPr>
            <w:tabs>
              <w:tab w:pos="2022" w:val="left" w:leader="none"/>
              <w:tab w:pos="11468" w:val="right" w:leader="dot"/>
            </w:tabs>
            <w:spacing w:line="240" w:lineRule="auto" w:before="29" w:after="0"/>
            <w:ind w:left="2022" w:right="0" w:hanging="549"/>
            <w:jc w:val="left"/>
            <w:rPr>
              <w:rFonts w:ascii="Times New Roman" w:hAnsi="Times New Roman"/>
            </w:rPr>
          </w:pPr>
          <w:hyperlink w:history="true" w:anchor="_bookmark66">
            <w:r>
              <w:rPr>
                <w:spacing w:val="-2"/>
              </w:rPr>
              <w:t>Orientações</w:t>
            </w:r>
            <w:r>
              <w:rPr>
                <w:spacing w:val="7"/>
              </w:rPr>
              <w:t> </w:t>
            </w:r>
            <w:r>
              <w:rPr>
                <w:spacing w:val="-2"/>
              </w:rPr>
              <w:t>Gerais</w:t>
            </w:r>
            <w:r>
              <w:rPr/>
              <w:tab/>
            </w:r>
            <w:r>
              <w:rPr>
                <w:rFonts w:ascii="Times New Roman" w:hAnsi="Times New Roman"/>
                <w:spacing w:val="-5"/>
              </w:rPr>
              <w:t>90</w:t>
            </w:r>
          </w:hyperlink>
        </w:p>
        <w:p>
          <w:pPr>
            <w:pStyle w:val="TOC3"/>
            <w:numPr>
              <w:ilvl w:val="2"/>
              <w:numId w:val="3"/>
            </w:numPr>
            <w:tabs>
              <w:tab w:pos="2022" w:val="left" w:leader="none"/>
              <w:tab w:pos="11468" w:val="right" w:leader="dot"/>
            </w:tabs>
            <w:spacing w:line="240" w:lineRule="auto" w:before="28" w:after="0"/>
            <w:ind w:left="2022" w:right="0" w:hanging="549"/>
            <w:jc w:val="left"/>
            <w:rPr>
              <w:rFonts w:ascii="Times New Roman" w:hAnsi="Times New Roman"/>
            </w:rPr>
          </w:pPr>
          <w:hyperlink w:history="true" w:anchor="_bookmark67">
            <w:r>
              <w:rPr/>
              <w:t>Declaração</w:t>
            </w:r>
            <w:r>
              <w:rPr>
                <w:spacing w:val="-7"/>
              </w:rPr>
              <w:t> </w:t>
            </w:r>
            <w:r>
              <w:rPr/>
              <w:t>de</w:t>
            </w:r>
            <w:r>
              <w:rPr>
                <w:spacing w:val="-8"/>
              </w:rPr>
              <w:t> </w:t>
            </w:r>
            <w:r>
              <w:rPr>
                <w:spacing w:val="-2"/>
              </w:rPr>
              <w:t>Inatividade</w:t>
            </w:r>
            <w:r>
              <w:rPr/>
              <w:tab/>
            </w:r>
            <w:r>
              <w:rPr>
                <w:rFonts w:ascii="Times New Roman" w:hAnsi="Times New Roman"/>
                <w:spacing w:val="-5"/>
              </w:rPr>
              <w:t>90</w:t>
            </w:r>
          </w:hyperlink>
        </w:p>
        <w:p>
          <w:pPr>
            <w:pStyle w:val="TOC3"/>
            <w:numPr>
              <w:ilvl w:val="2"/>
              <w:numId w:val="3"/>
            </w:numPr>
            <w:tabs>
              <w:tab w:pos="2022" w:val="left" w:leader="none"/>
              <w:tab w:pos="11468" w:val="right" w:leader="dot"/>
            </w:tabs>
            <w:spacing w:line="240" w:lineRule="auto" w:before="31" w:after="0"/>
            <w:ind w:left="2022" w:right="0" w:hanging="549"/>
            <w:jc w:val="left"/>
            <w:rPr>
              <w:rFonts w:ascii="Times New Roman" w:hAnsi="Times New Roman"/>
            </w:rPr>
          </w:pPr>
          <w:hyperlink w:history="true" w:anchor="_bookmark68">
            <w:r>
              <w:rPr/>
              <w:t>Informações</w:t>
            </w:r>
            <w:r>
              <w:rPr>
                <w:spacing w:val="-8"/>
              </w:rPr>
              <w:t> </w:t>
            </w:r>
            <w:r>
              <w:rPr/>
              <w:t>Econômicas</w:t>
            </w:r>
            <w:r>
              <w:rPr>
                <w:spacing w:val="-7"/>
              </w:rPr>
              <w:t> </w:t>
            </w:r>
            <w:r>
              <w:rPr/>
              <w:t>e</w:t>
            </w:r>
            <w:r>
              <w:rPr>
                <w:spacing w:val="-10"/>
              </w:rPr>
              <w:t> </w:t>
            </w:r>
            <w:r>
              <w:rPr>
                <w:spacing w:val="-2"/>
              </w:rPr>
              <w:t>Fiscais</w:t>
            </w:r>
            <w:r>
              <w:rPr/>
              <w:tab/>
            </w:r>
            <w:r>
              <w:rPr>
                <w:rFonts w:ascii="Times New Roman" w:hAnsi="Times New Roman"/>
                <w:spacing w:val="-5"/>
              </w:rPr>
              <w:t>90</w:t>
            </w:r>
          </w:hyperlink>
        </w:p>
        <w:p>
          <w:pPr>
            <w:pStyle w:val="TOC2"/>
            <w:numPr>
              <w:ilvl w:val="1"/>
              <w:numId w:val="3"/>
            </w:numPr>
            <w:tabs>
              <w:tab w:pos="1606" w:val="left" w:leader="none"/>
              <w:tab w:pos="11468" w:val="right" w:leader="dot"/>
            </w:tabs>
            <w:spacing w:line="240" w:lineRule="auto" w:before="28" w:after="0"/>
            <w:ind w:left="1606" w:right="0" w:hanging="373"/>
            <w:jc w:val="left"/>
            <w:rPr>
              <w:rFonts w:ascii="Times New Roman"/>
            </w:rPr>
          </w:pPr>
          <w:hyperlink w:history="true" w:anchor="_bookmark69">
            <w:r>
              <w:rPr>
                <w:spacing w:val="-7"/>
              </w:rPr>
              <w:t>SALVAR</w:t>
            </w:r>
            <w:r>
              <w:rPr>
                <w:spacing w:val="-5"/>
              </w:rPr>
              <w:t> </w:t>
            </w:r>
            <w:r>
              <w:rPr>
                <w:spacing w:val="-2"/>
              </w:rPr>
              <w:t>DADOS</w:t>
            </w:r>
            <w:r>
              <w:rPr/>
              <w:tab/>
            </w:r>
            <w:r>
              <w:rPr>
                <w:rFonts w:ascii="Times New Roman"/>
                <w:spacing w:val="-5"/>
              </w:rPr>
              <w:t>101</w:t>
            </w:r>
          </w:hyperlink>
        </w:p>
        <w:p>
          <w:pPr>
            <w:pStyle w:val="TOC2"/>
            <w:numPr>
              <w:ilvl w:val="1"/>
              <w:numId w:val="3"/>
            </w:numPr>
            <w:tabs>
              <w:tab w:pos="1606" w:val="left" w:leader="none"/>
              <w:tab w:pos="11468" w:val="right" w:leader="dot"/>
            </w:tabs>
            <w:spacing w:line="240" w:lineRule="auto" w:before="28" w:after="0"/>
            <w:ind w:left="1606" w:right="0" w:hanging="373"/>
            <w:jc w:val="left"/>
            <w:rPr>
              <w:rFonts w:ascii="Times New Roman" w:hAnsi="Times New Roman"/>
            </w:rPr>
          </w:pPr>
          <w:hyperlink w:history="true" w:anchor="_bookmark70">
            <w:r>
              <w:rPr>
                <w:spacing w:val="-2"/>
              </w:rPr>
              <w:t>VERIFICAR</w:t>
            </w:r>
            <w:r>
              <w:rPr>
                <w:spacing w:val="-3"/>
              </w:rPr>
              <w:t> </w:t>
            </w:r>
            <w:r>
              <w:rPr>
                <w:spacing w:val="-2"/>
              </w:rPr>
              <w:t>PENDÊNCIAS</w:t>
            </w:r>
            <w:r>
              <w:rPr/>
              <w:tab/>
            </w:r>
            <w:r>
              <w:rPr>
                <w:rFonts w:ascii="Times New Roman" w:hAnsi="Times New Roman"/>
                <w:spacing w:val="-5"/>
              </w:rPr>
              <w:t>101</w:t>
            </w:r>
          </w:hyperlink>
        </w:p>
        <w:p>
          <w:pPr>
            <w:pStyle w:val="TOC2"/>
            <w:numPr>
              <w:ilvl w:val="1"/>
              <w:numId w:val="3"/>
            </w:numPr>
            <w:tabs>
              <w:tab w:pos="1604" w:val="left" w:leader="none"/>
              <w:tab w:pos="11468" w:val="right" w:leader="dot"/>
            </w:tabs>
            <w:spacing w:line="240" w:lineRule="auto" w:before="31" w:after="0"/>
            <w:ind w:left="1604" w:right="0" w:hanging="371"/>
            <w:jc w:val="left"/>
            <w:rPr>
              <w:rFonts w:ascii="Times New Roman"/>
            </w:rPr>
          </w:pPr>
          <w:hyperlink w:history="true" w:anchor="_bookmark71">
            <w:r>
              <w:rPr>
                <w:spacing w:val="-2"/>
              </w:rPr>
              <w:t>TRANSMITIR</w:t>
            </w:r>
            <w:r>
              <w:rPr>
                <w:spacing w:val="-1"/>
              </w:rPr>
              <w:t> </w:t>
            </w:r>
            <w:r>
              <w:rPr>
                <w:spacing w:val="-4"/>
              </w:rPr>
              <w:t>DEFIS</w:t>
            </w:r>
            <w:r>
              <w:rPr/>
              <w:tab/>
            </w:r>
            <w:r>
              <w:rPr>
                <w:rFonts w:ascii="Times New Roman"/>
                <w:spacing w:val="-5"/>
              </w:rPr>
              <w:t>102</w:t>
            </w:r>
          </w:hyperlink>
        </w:p>
        <w:p>
          <w:pPr>
            <w:pStyle w:val="TOC2"/>
            <w:numPr>
              <w:ilvl w:val="1"/>
              <w:numId w:val="3"/>
            </w:numPr>
            <w:tabs>
              <w:tab w:pos="1606" w:val="left" w:leader="none"/>
              <w:tab w:pos="11468" w:val="right" w:leader="dot"/>
            </w:tabs>
            <w:spacing w:line="240" w:lineRule="auto" w:before="29" w:after="0"/>
            <w:ind w:left="1606" w:right="0" w:hanging="373"/>
            <w:jc w:val="left"/>
            <w:rPr>
              <w:rFonts w:ascii="Times New Roman"/>
            </w:rPr>
          </w:pPr>
          <w:hyperlink w:history="true" w:anchor="_bookmark72">
            <w:r>
              <w:rPr>
                <w:spacing w:val="-2"/>
              </w:rPr>
              <w:t>IMPRIMIR</w:t>
            </w:r>
            <w:r>
              <w:rPr>
                <w:spacing w:val="-7"/>
              </w:rPr>
              <w:t> </w:t>
            </w:r>
            <w:r>
              <w:rPr>
                <w:spacing w:val="-2"/>
              </w:rPr>
              <w:t>DEFIS</w:t>
            </w:r>
            <w:r>
              <w:rPr>
                <w:spacing w:val="-7"/>
              </w:rPr>
              <w:t> </w:t>
            </w:r>
            <w:r>
              <w:rPr>
                <w:spacing w:val="-2"/>
              </w:rPr>
              <w:t>E</w:t>
            </w:r>
            <w:r>
              <w:rPr>
                <w:spacing w:val="-8"/>
              </w:rPr>
              <w:t> </w:t>
            </w:r>
            <w:r>
              <w:rPr>
                <w:spacing w:val="-2"/>
              </w:rPr>
              <w:t>RECIBO</w:t>
            </w:r>
            <w:r>
              <w:rPr>
                <w:spacing w:val="-5"/>
              </w:rPr>
              <w:t> </w:t>
            </w:r>
            <w:r>
              <w:rPr>
                <w:spacing w:val="-2"/>
              </w:rPr>
              <w:t>DE</w:t>
            </w:r>
            <w:r>
              <w:rPr>
                <w:spacing w:val="-7"/>
              </w:rPr>
              <w:t> </w:t>
            </w:r>
            <w:r>
              <w:rPr>
                <w:spacing w:val="-2"/>
              </w:rPr>
              <w:t>ENTREGA</w:t>
            </w:r>
            <w:r>
              <w:rPr/>
              <w:tab/>
            </w:r>
            <w:r>
              <w:rPr>
                <w:rFonts w:ascii="Times New Roman"/>
                <w:spacing w:val="-5"/>
              </w:rPr>
              <w:t>102</w:t>
            </w:r>
          </w:hyperlink>
        </w:p>
        <w:p>
          <w:pPr>
            <w:pStyle w:val="TOC2"/>
            <w:numPr>
              <w:ilvl w:val="1"/>
              <w:numId w:val="3"/>
            </w:numPr>
            <w:tabs>
              <w:tab w:pos="1606" w:val="left" w:leader="none"/>
              <w:tab w:pos="11468" w:val="right" w:leader="dot"/>
            </w:tabs>
            <w:spacing w:line="240" w:lineRule="auto" w:before="28" w:after="0"/>
            <w:ind w:left="1606" w:right="0" w:hanging="373"/>
            <w:jc w:val="left"/>
            <w:rPr>
              <w:rFonts w:ascii="Times New Roman"/>
            </w:rPr>
          </w:pPr>
          <w:hyperlink w:history="true" w:anchor="_bookmark73">
            <w:r>
              <w:rPr>
                <w:spacing w:val="-4"/>
              </w:rPr>
              <w:t>CONSULTAR DEFIS</w:t>
            </w:r>
            <w:r>
              <w:rPr>
                <w:spacing w:val="-9"/>
              </w:rPr>
              <w:t> </w:t>
            </w:r>
            <w:r>
              <w:rPr>
                <w:spacing w:val="-4"/>
              </w:rPr>
              <w:t>TRANSMITIDA</w:t>
            </w:r>
            <w:r>
              <w:rPr/>
              <w:tab/>
            </w:r>
            <w:r>
              <w:rPr>
                <w:rFonts w:ascii="Times New Roman"/>
                <w:spacing w:val="-5"/>
              </w:rPr>
              <w:t>103</w:t>
            </w:r>
          </w:hyperlink>
        </w:p>
        <w:p>
          <w:pPr>
            <w:pStyle w:val="TOC1"/>
            <w:numPr>
              <w:ilvl w:val="0"/>
              <w:numId w:val="1"/>
            </w:numPr>
            <w:tabs>
              <w:tab w:pos="1314" w:val="left" w:leader="none"/>
              <w:tab w:pos="11468" w:val="right" w:leader="dot"/>
            </w:tabs>
            <w:spacing w:line="240" w:lineRule="auto" w:before="151" w:after="0"/>
            <w:ind w:left="1314" w:right="0" w:hanging="322"/>
            <w:jc w:val="left"/>
            <w:rPr>
              <w:rFonts w:ascii="Times New Roman"/>
            </w:rPr>
          </w:pPr>
          <w:hyperlink w:history="true" w:anchor="_bookmark74">
            <w:r>
              <w:rPr>
                <w:spacing w:val="-2"/>
              </w:rPr>
              <w:t>AJUDA</w:t>
            </w:r>
            <w:r>
              <w:rPr/>
              <w:tab/>
            </w:r>
            <w:r>
              <w:rPr>
                <w:rFonts w:ascii="Times New Roman"/>
                <w:spacing w:val="-5"/>
              </w:rPr>
              <w:t>103</w:t>
            </w:r>
          </w:hyperlink>
        </w:p>
        <w:p>
          <w:pPr>
            <w:pStyle w:val="TOC1"/>
            <w:numPr>
              <w:ilvl w:val="0"/>
              <w:numId w:val="1"/>
            </w:numPr>
            <w:tabs>
              <w:tab w:pos="1312" w:val="left" w:leader="none"/>
              <w:tab w:pos="11468" w:val="right" w:leader="dot"/>
            </w:tabs>
            <w:spacing w:line="240" w:lineRule="auto" w:before="148" w:after="0"/>
            <w:ind w:left="1312" w:right="0" w:hanging="320"/>
            <w:jc w:val="left"/>
            <w:rPr>
              <w:rFonts w:ascii="Times New Roman"/>
            </w:rPr>
          </w:pPr>
          <w:hyperlink w:history="true" w:anchor="_bookmark75">
            <w:r>
              <w:rPr>
                <w:spacing w:val="-4"/>
              </w:rPr>
              <w:t>SAIR</w:t>
            </w:r>
            <w:r>
              <w:rPr/>
              <w:tab/>
            </w:r>
            <w:r>
              <w:rPr>
                <w:rFonts w:ascii="Times New Roman"/>
                <w:spacing w:val="-5"/>
              </w:rPr>
              <w:t>104</w:t>
            </w:r>
          </w:hyperlink>
        </w:p>
        <w:p>
          <w:pPr>
            <w:pStyle w:val="TOC1"/>
            <w:numPr>
              <w:ilvl w:val="0"/>
              <w:numId w:val="1"/>
            </w:numPr>
            <w:tabs>
              <w:tab w:pos="1324" w:val="left" w:leader="none"/>
              <w:tab w:pos="11468" w:val="right" w:leader="dot"/>
            </w:tabs>
            <w:spacing w:line="240" w:lineRule="auto" w:before="149" w:after="0"/>
            <w:ind w:left="1324" w:right="0" w:hanging="332"/>
            <w:jc w:val="left"/>
            <w:rPr>
              <w:rFonts w:ascii="Times New Roman" w:hAnsi="Times New Roman"/>
            </w:rPr>
          </w:pPr>
          <w:hyperlink w:history="true" w:anchor="_bookmark76">
            <w:r>
              <w:rPr/>
              <w:t>EXEMPLOS</w:t>
            </w:r>
            <w:r>
              <w:rPr>
                <w:spacing w:val="-8"/>
              </w:rPr>
              <w:t> </w:t>
            </w:r>
            <w:r>
              <w:rPr/>
              <w:t>DE</w:t>
            </w:r>
            <w:r>
              <w:rPr>
                <w:spacing w:val="-7"/>
              </w:rPr>
              <w:t> </w:t>
            </w:r>
            <w:r>
              <w:rPr>
                <w:spacing w:val="-2"/>
              </w:rPr>
              <w:t>CÁLCULO</w:t>
            </w:r>
            <w:r>
              <w:rPr/>
              <w:tab/>
            </w:r>
            <w:r>
              <w:rPr>
                <w:rFonts w:ascii="Times New Roman" w:hAnsi="Times New Roman"/>
                <w:spacing w:val="-5"/>
              </w:rPr>
              <w:t>105</w:t>
            </w:r>
          </w:hyperlink>
        </w:p>
        <w:p>
          <w:pPr>
            <w:pStyle w:val="TOC1"/>
            <w:numPr>
              <w:ilvl w:val="0"/>
              <w:numId w:val="1"/>
            </w:numPr>
            <w:tabs>
              <w:tab w:pos="1321" w:val="left" w:leader="none"/>
              <w:tab w:pos="11468" w:val="right" w:leader="dot"/>
            </w:tabs>
            <w:spacing w:line="240" w:lineRule="auto" w:before="150" w:after="0"/>
            <w:ind w:left="1321" w:right="0" w:hanging="329"/>
            <w:jc w:val="left"/>
            <w:rPr>
              <w:rFonts w:ascii="Times New Roman"/>
            </w:rPr>
          </w:pPr>
          <w:hyperlink w:history="true" w:anchor="_bookmark77">
            <w:r>
              <w:rPr/>
              <w:t>QUADRO</w:t>
            </w:r>
            <w:r>
              <w:rPr>
                <w:spacing w:val="-7"/>
              </w:rPr>
              <w:t> </w:t>
            </w:r>
            <w:r>
              <w:rPr/>
              <w:t>DE</w:t>
            </w:r>
            <w:r>
              <w:rPr>
                <w:spacing w:val="-6"/>
              </w:rPr>
              <w:t> </w:t>
            </w:r>
            <w:r>
              <w:rPr/>
              <w:t>MENSAGENS</w:t>
            </w:r>
            <w:r>
              <w:rPr>
                <w:spacing w:val="-5"/>
              </w:rPr>
              <w:t> </w:t>
            </w:r>
            <w:r>
              <w:rPr/>
              <w:t>DO</w:t>
            </w:r>
            <w:r>
              <w:rPr>
                <w:spacing w:val="-7"/>
              </w:rPr>
              <w:t> </w:t>
            </w:r>
            <w:r>
              <w:rPr>
                <w:spacing w:val="-2"/>
              </w:rPr>
              <w:t>SISTEMA</w:t>
            </w:r>
            <w:r>
              <w:rPr/>
              <w:tab/>
            </w:r>
            <w:r>
              <w:rPr>
                <w:rFonts w:ascii="Times New Roman"/>
                <w:spacing w:val="-5"/>
              </w:rPr>
              <w:t>127</w:t>
            </w:r>
          </w:hyperlink>
        </w:p>
      </w:sdtContent>
    </w:sdt>
    <w:p>
      <w:pPr>
        <w:spacing w:after="0" w:line="240" w:lineRule="auto"/>
        <w:jc w:val="left"/>
        <w:rPr>
          <w:rFonts w:ascii="Times New Roman"/>
        </w:rPr>
        <w:sectPr>
          <w:type w:val="continuous"/>
          <w:pgSz w:w="12240" w:h="15840"/>
          <w:pgMar w:header="0" w:footer="645" w:top="1080" w:bottom="1396"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0" w:id="1"/>
      <w:bookmarkEnd w:id="1"/>
      <w:r>
        <w:rPr>
          <w:b w:val="0"/>
        </w:rPr>
      </w:r>
      <w:r>
        <w:rPr>
          <w:spacing w:val="-2"/>
        </w:rPr>
        <w:t>INTRODUÇÃO</w:t>
      </w:r>
    </w:p>
    <w:p>
      <w:pPr>
        <w:pStyle w:val="BodyText"/>
        <w:rPr>
          <w:b/>
          <w:sz w:val="22"/>
        </w:rPr>
      </w:pPr>
    </w:p>
    <w:p>
      <w:pPr>
        <w:pStyle w:val="BodyText"/>
        <w:spacing w:before="10"/>
        <w:rPr>
          <w:b/>
          <w:sz w:val="25"/>
        </w:rPr>
      </w:pPr>
    </w:p>
    <w:p>
      <w:pPr>
        <w:pStyle w:val="Heading3"/>
        <w:numPr>
          <w:ilvl w:val="1"/>
          <w:numId w:val="4"/>
        </w:numPr>
        <w:tabs>
          <w:tab w:pos="1369" w:val="left" w:leader="none"/>
        </w:tabs>
        <w:spacing w:line="240" w:lineRule="auto" w:before="0" w:after="0"/>
        <w:ind w:left="1369" w:right="0" w:hanging="377"/>
        <w:jc w:val="left"/>
      </w:pPr>
      <w:bookmarkStart w:name="_bookmark1" w:id="2"/>
      <w:bookmarkEnd w:id="2"/>
      <w:r>
        <w:rPr>
          <w:b w:val="0"/>
        </w:rPr>
      </w:r>
      <w:r>
        <w:rPr>
          <w:spacing w:val="-2"/>
        </w:rPr>
        <w:t>APRESENTAÇÃO</w:t>
      </w:r>
      <w:r>
        <w:rPr>
          <w:spacing w:val="-1"/>
        </w:rPr>
        <w:t> </w:t>
      </w:r>
      <w:r>
        <w:rPr>
          <w:spacing w:val="-2"/>
        </w:rPr>
        <w:t>DO</w:t>
      </w:r>
      <w:r>
        <w:rPr/>
        <w:t> </w:t>
      </w:r>
      <w:r>
        <w:rPr>
          <w:spacing w:val="-2"/>
        </w:rPr>
        <w:t>PROGRAMA</w:t>
      </w:r>
    </w:p>
    <w:p>
      <w:pPr>
        <w:pStyle w:val="BodyText"/>
        <w:spacing w:before="3"/>
        <w:rPr>
          <w:b/>
          <w:sz w:val="25"/>
        </w:rPr>
      </w:pPr>
    </w:p>
    <w:p>
      <w:pPr>
        <w:pStyle w:val="BodyText"/>
        <w:spacing w:line="271" w:lineRule="auto"/>
        <w:ind w:left="992" w:right="221"/>
        <w:jc w:val="both"/>
      </w:pPr>
      <w:r>
        <w:rPr/>
        <w:t>O Programa Gerador do Documento de Arrecadação do Simples Nacional - Declaratório (PGDAS-D) é um sistema eletrônico para a</w:t>
      </w:r>
      <w:r>
        <w:rPr>
          <w:spacing w:val="-1"/>
        </w:rPr>
        <w:t> </w:t>
      </w:r>
      <w:r>
        <w:rPr/>
        <w:t>realização</w:t>
      </w:r>
      <w:r>
        <w:rPr>
          <w:spacing w:val="-1"/>
        </w:rPr>
        <w:t> </w:t>
      </w:r>
      <w:r>
        <w:rPr/>
        <w:t>do</w:t>
      </w:r>
      <w:r>
        <w:rPr>
          <w:spacing w:val="-2"/>
        </w:rPr>
        <w:t> </w:t>
      </w:r>
      <w:r>
        <w:rPr/>
        <w:t>cálculo</w:t>
      </w:r>
      <w:r>
        <w:rPr>
          <w:spacing w:val="-1"/>
        </w:rPr>
        <w:t> </w:t>
      </w:r>
      <w:r>
        <w:rPr/>
        <w:t>do Simples Nacional</w:t>
      </w:r>
      <w:r>
        <w:rPr>
          <w:b/>
        </w:rPr>
        <w:t>,</w:t>
      </w:r>
      <w:r>
        <w:rPr>
          <w:b/>
          <w:spacing w:val="-1"/>
        </w:rPr>
        <w:t> </w:t>
      </w:r>
      <w:r>
        <w:rPr/>
        <w:t>conforme determinam</w:t>
      </w:r>
      <w:r>
        <w:rPr>
          <w:spacing w:val="-1"/>
        </w:rPr>
        <w:t> </w:t>
      </w:r>
      <w:r>
        <w:rPr/>
        <w:t>a</w:t>
      </w:r>
      <w:r>
        <w:rPr>
          <w:spacing w:val="-1"/>
        </w:rPr>
        <w:t> </w:t>
      </w:r>
      <w:r>
        <w:rPr/>
        <w:t>Lei</w:t>
      </w:r>
      <w:r>
        <w:rPr>
          <w:spacing w:val="-2"/>
        </w:rPr>
        <w:t> </w:t>
      </w:r>
      <w:r>
        <w:rPr/>
        <w:t>Complementar nº</w:t>
      </w:r>
      <w:r>
        <w:rPr>
          <w:spacing w:val="-2"/>
        </w:rPr>
        <w:t> </w:t>
      </w:r>
      <w:r>
        <w:rPr/>
        <w:t>123,</w:t>
      </w:r>
      <w:r>
        <w:rPr>
          <w:spacing w:val="-1"/>
        </w:rPr>
        <w:t> </w:t>
      </w:r>
      <w:r>
        <w:rPr/>
        <w:t>de</w:t>
      </w:r>
      <w:r>
        <w:rPr>
          <w:spacing w:val="-1"/>
        </w:rPr>
        <w:t> </w:t>
      </w:r>
      <w:r>
        <w:rPr/>
        <w:t>14 de dezembro de 2006 (e alterações) e Resolução CGSN nº 140, de 22 de maio de 2018.</w:t>
      </w:r>
    </w:p>
    <w:p>
      <w:pPr>
        <w:pStyle w:val="BodyText"/>
        <w:spacing w:before="7"/>
        <w:rPr>
          <w:sz w:val="22"/>
        </w:rPr>
      </w:pPr>
    </w:p>
    <w:p>
      <w:pPr>
        <w:pStyle w:val="BodyText"/>
        <w:spacing w:line="271" w:lineRule="auto"/>
        <w:ind w:left="992" w:right="222"/>
        <w:jc w:val="both"/>
      </w:pPr>
      <w:r>
        <w:rPr/>
        <w:t>As informações do PGDAS-D têm caráter declaratório, constituindo confissão de dívida e instrumento hábil e suficiente para a exigência dos tributos e contribuições que não tenham sido recolhidos, e deverão ser fornecidas à Secretaria da Receita Federal do Brasil até o vencimento do prazo para pagamento dos tributos devidos no Simples Nacional em cada mês, relativamente aos fatos geradores ocorridos no mês anterior.</w:t>
      </w:r>
    </w:p>
    <w:p>
      <w:pPr>
        <w:pStyle w:val="BodyText"/>
        <w:spacing w:before="9"/>
        <w:rPr>
          <w:sz w:val="22"/>
        </w:rPr>
      </w:pPr>
    </w:p>
    <w:p>
      <w:pPr>
        <w:pStyle w:val="BodyText"/>
        <w:spacing w:line="271" w:lineRule="auto"/>
        <w:ind w:left="992" w:right="239"/>
      </w:pPr>
      <w:r>
        <w:rPr/>
        <w:t>O PGDAS-D está disponível no portal do Simples Nacional na internet (</w:t>
      </w:r>
      <w:hyperlink r:id="rId8">
        <w:r>
          <w:rPr>
            <w:color w:val="3366CC"/>
          </w:rPr>
          <w:t>www8.receita.fazenda.gov.br/SimplesNacional</w:t>
        </w:r>
      </w:hyperlink>
      <w:r>
        <w:rPr/>
        <w:t>),</w:t>
      </w:r>
      <w:r>
        <w:rPr>
          <w:spacing w:val="40"/>
        </w:rPr>
        <w:t> </w:t>
      </w:r>
      <w:r>
        <w:rPr/>
        <w:t>não</w:t>
      </w:r>
      <w:r>
        <w:rPr>
          <w:spacing w:val="40"/>
        </w:rPr>
        <w:t> </w:t>
      </w:r>
      <w:r>
        <w:rPr/>
        <w:t>necessitando</w:t>
      </w:r>
      <w:r>
        <w:rPr>
          <w:spacing w:val="40"/>
        </w:rPr>
        <w:t> </w:t>
      </w:r>
      <w:r>
        <w:rPr/>
        <w:t>ser</w:t>
      </w:r>
      <w:r>
        <w:rPr>
          <w:spacing w:val="40"/>
        </w:rPr>
        <w:t> </w:t>
      </w:r>
      <w:r>
        <w:rPr/>
        <w:t>instalado</w:t>
      </w:r>
      <w:r>
        <w:rPr>
          <w:spacing w:val="40"/>
        </w:rPr>
        <w:t> </w:t>
      </w:r>
      <w:r>
        <w:rPr/>
        <w:t>ou</w:t>
      </w:r>
      <w:r>
        <w:rPr>
          <w:spacing w:val="40"/>
        </w:rPr>
        <w:t> </w:t>
      </w:r>
      <w:r>
        <w:rPr/>
        <w:t>atualizado</w:t>
      </w:r>
      <w:r>
        <w:rPr>
          <w:spacing w:val="40"/>
        </w:rPr>
        <w:t> </w:t>
      </w:r>
      <w:r>
        <w:rPr/>
        <w:t>no</w:t>
      </w:r>
      <w:r>
        <w:rPr>
          <w:spacing w:val="40"/>
        </w:rPr>
        <w:t> </w:t>
      </w:r>
      <w:r>
        <w:rPr/>
        <w:t>computador</w:t>
      </w:r>
      <w:r>
        <w:rPr>
          <w:spacing w:val="40"/>
        </w:rPr>
        <w:t> </w:t>
      </w:r>
      <w:r>
        <w:rPr/>
        <w:t>do </w:t>
      </w:r>
      <w:r>
        <w:rPr>
          <w:spacing w:val="-2"/>
        </w:rPr>
        <w:t>usuário.</w:t>
      </w:r>
    </w:p>
    <w:p>
      <w:pPr>
        <w:pStyle w:val="BodyText"/>
      </w:pPr>
    </w:p>
    <w:p>
      <w:pPr>
        <w:pStyle w:val="Heading3"/>
      </w:pPr>
      <w:r>
        <w:rPr>
          <w:b w:val="0"/>
        </w:rPr>
        <w:drawing>
          <wp:inline distT="0" distB="0" distL="0" distR="0">
            <wp:extent cx="210185" cy="188595"/>
            <wp:effectExtent l="0" t="0" r="0" b="0"/>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210185" cy="188595"/>
                    </a:xfrm>
                    <a:prstGeom prst="rect">
                      <a:avLst/>
                    </a:prstGeom>
                  </pic:spPr>
                </pic:pic>
              </a:graphicData>
            </a:graphic>
          </wp:inline>
        </w:drawing>
      </w:r>
      <w:r>
        <w:rPr>
          <w:b w:val="0"/>
        </w:rPr>
      </w:r>
      <w:r>
        <w:rPr>
          <w:rFonts w:ascii="Times New Roman" w:hAnsi="Times New Roman"/>
          <w:b w:val="0"/>
          <w:spacing w:val="40"/>
        </w:rPr>
        <w:t> </w:t>
      </w:r>
      <w:r>
        <w:rPr/>
        <w:t>ATENÇÃO!</w:t>
      </w:r>
    </w:p>
    <w:p>
      <w:pPr>
        <w:spacing w:before="29"/>
        <w:ind w:left="992" w:right="0" w:firstLine="0"/>
        <w:jc w:val="left"/>
        <w:rPr>
          <w:b/>
          <w:sz w:val="20"/>
        </w:rPr>
      </w:pPr>
      <w:r>
        <w:rPr>
          <w:b/>
          <w:sz w:val="20"/>
        </w:rPr>
        <w:t>Este</w:t>
      </w:r>
      <w:r>
        <w:rPr>
          <w:b/>
          <w:spacing w:val="-5"/>
          <w:sz w:val="20"/>
        </w:rPr>
        <w:t> </w:t>
      </w:r>
      <w:r>
        <w:rPr>
          <w:b/>
          <w:sz w:val="20"/>
        </w:rPr>
        <w:t>Manual</w:t>
      </w:r>
      <w:r>
        <w:rPr>
          <w:b/>
          <w:spacing w:val="-6"/>
          <w:sz w:val="20"/>
        </w:rPr>
        <w:t> </w:t>
      </w:r>
      <w:r>
        <w:rPr>
          <w:b/>
          <w:sz w:val="20"/>
        </w:rPr>
        <w:t>deve</w:t>
      </w:r>
      <w:r>
        <w:rPr>
          <w:b/>
          <w:spacing w:val="-5"/>
          <w:sz w:val="20"/>
        </w:rPr>
        <w:t> </w:t>
      </w:r>
      <w:r>
        <w:rPr>
          <w:b/>
          <w:sz w:val="20"/>
        </w:rPr>
        <w:t>ser</w:t>
      </w:r>
      <w:r>
        <w:rPr>
          <w:b/>
          <w:spacing w:val="-6"/>
          <w:sz w:val="20"/>
        </w:rPr>
        <w:t> </w:t>
      </w:r>
      <w:r>
        <w:rPr>
          <w:b/>
          <w:sz w:val="20"/>
        </w:rPr>
        <w:t>utilizado</w:t>
      </w:r>
      <w:r>
        <w:rPr>
          <w:b/>
          <w:spacing w:val="-5"/>
          <w:sz w:val="20"/>
        </w:rPr>
        <w:t> </w:t>
      </w:r>
      <w:r>
        <w:rPr>
          <w:b/>
          <w:sz w:val="20"/>
        </w:rPr>
        <w:t>para</w:t>
      </w:r>
      <w:r>
        <w:rPr>
          <w:b/>
          <w:spacing w:val="-7"/>
          <w:sz w:val="20"/>
        </w:rPr>
        <w:t> </w:t>
      </w:r>
      <w:r>
        <w:rPr>
          <w:b/>
          <w:sz w:val="20"/>
        </w:rPr>
        <w:t>os</w:t>
      </w:r>
      <w:r>
        <w:rPr>
          <w:b/>
          <w:spacing w:val="-4"/>
          <w:sz w:val="20"/>
        </w:rPr>
        <w:t> </w:t>
      </w:r>
      <w:r>
        <w:rPr>
          <w:b/>
          <w:sz w:val="20"/>
        </w:rPr>
        <w:t>períodos</w:t>
      </w:r>
      <w:r>
        <w:rPr>
          <w:b/>
          <w:spacing w:val="-6"/>
          <w:sz w:val="20"/>
        </w:rPr>
        <w:t> </w:t>
      </w:r>
      <w:r>
        <w:rPr>
          <w:b/>
          <w:sz w:val="20"/>
        </w:rPr>
        <w:t>de</w:t>
      </w:r>
      <w:r>
        <w:rPr>
          <w:b/>
          <w:spacing w:val="-5"/>
          <w:sz w:val="20"/>
        </w:rPr>
        <w:t> </w:t>
      </w:r>
      <w:r>
        <w:rPr>
          <w:b/>
          <w:sz w:val="20"/>
        </w:rPr>
        <w:t>apuração</w:t>
      </w:r>
      <w:r>
        <w:rPr>
          <w:b/>
          <w:spacing w:val="-6"/>
          <w:sz w:val="20"/>
        </w:rPr>
        <w:t> </w:t>
      </w:r>
      <w:r>
        <w:rPr>
          <w:b/>
          <w:sz w:val="20"/>
        </w:rPr>
        <w:t>a</w:t>
      </w:r>
      <w:r>
        <w:rPr>
          <w:b/>
          <w:spacing w:val="-6"/>
          <w:sz w:val="20"/>
        </w:rPr>
        <w:t> </w:t>
      </w:r>
      <w:r>
        <w:rPr>
          <w:b/>
          <w:sz w:val="20"/>
        </w:rPr>
        <w:t>partir</w:t>
      </w:r>
      <w:r>
        <w:rPr>
          <w:b/>
          <w:spacing w:val="-5"/>
          <w:sz w:val="20"/>
        </w:rPr>
        <w:t> </w:t>
      </w:r>
      <w:r>
        <w:rPr>
          <w:b/>
          <w:sz w:val="20"/>
        </w:rPr>
        <w:t>de</w:t>
      </w:r>
      <w:r>
        <w:rPr>
          <w:b/>
          <w:spacing w:val="-6"/>
          <w:sz w:val="20"/>
        </w:rPr>
        <w:t> </w:t>
      </w:r>
      <w:r>
        <w:rPr>
          <w:b/>
          <w:spacing w:val="-2"/>
          <w:sz w:val="20"/>
        </w:rPr>
        <w:t>2018.</w:t>
      </w:r>
    </w:p>
    <w:p>
      <w:pPr>
        <w:pStyle w:val="BodyText"/>
        <w:rPr>
          <w:b/>
          <w:sz w:val="22"/>
        </w:rPr>
      </w:pPr>
    </w:p>
    <w:p>
      <w:pPr>
        <w:pStyle w:val="BodyText"/>
        <w:spacing w:before="10"/>
        <w:rPr>
          <w:b/>
          <w:sz w:val="25"/>
        </w:rPr>
      </w:pPr>
    </w:p>
    <w:p>
      <w:pPr>
        <w:pStyle w:val="Heading3"/>
        <w:numPr>
          <w:ilvl w:val="1"/>
          <w:numId w:val="4"/>
        </w:numPr>
        <w:tabs>
          <w:tab w:pos="1376" w:val="left" w:leader="none"/>
        </w:tabs>
        <w:spacing w:line="240" w:lineRule="auto" w:before="0" w:after="0"/>
        <w:ind w:left="1376" w:right="0" w:hanging="384"/>
        <w:jc w:val="left"/>
      </w:pPr>
      <w:bookmarkStart w:name="_bookmark2" w:id="3"/>
      <w:bookmarkEnd w:id="3"/>
      <w:r>
        <w:rPr>
          <w:b w:val="0"/>
        </w:rPr>
      </w:r>
      <w:r>
        <w:rPr/>
        <w:t>OBJETIVOS</w:t>
      </w:r>
      <w:r>
        <w:rPr>
          <w:spacing w:val="-6"/>
        </w:rPr>
        <w:t> </w:t>
      </w:r>
      <w:r>
        <w:rPr/>
        <w:t>DO</w:t>
      </w:r>
      <w:r>
        <w:rPr>
          <w:spacing w:val="-7"/>
        </w:rPr>
        <w:t> </w:t>
      </w:r>
      <w:r>
        <w:rPr>
          <w:spacing w:val="-2"/>
        </w:rPr>
        <w:t>PROGRAMA</w:t>
      </w:r>
    </w:p>
    <w:p>
      <w:pPr>
        <w:pStyle w:val="BodyText"/>
        <w:spacing w:before="3"/>
        <w:rPr>
          <w:b/>
          <w:sz w:val="25"/>
        </w:rPr>
      </w:pPr>
    </w:p>
    <w:p>
      <w:pPr>
        <w:pStyle w:val="BodyText"/>
        <w:spacing w:line="271" w:lineRule="auto"/>
        <w:ind w:left="992" w:right="239"/>
      </w:pPr>
      <w:r>
        <w:rPr/>
        <w:t>Declarar o valor mensal devido referente ao Simples Nacional pelo contribuinte e gerar o Documento de</w:t>
      </w:r>
      <w:r>
        <w:rPr>
          <w:spacing w:val="-9"/>
        </w:rPr>
        <w:t> </w:t>
      </w:r>
      <w:r>
        <w:rPr/>
        <w:t>Arrecadação do Simples Nacional (DAS) para recolhimento na rede bancária.</w:t>
      </w:r>
    </w:p>
    <w:p>
      <w:pPr>
        <w:pStyle w:val="BodyText"/>
        <w:spacing w:before="8"/>
        <w:rPr>
          <w:sz w:val="22"/>
        </w:rPr>
      </w:pPr>
    </w:p>
    <w:p>
      <w:pPr>
        <w:pStyle w:val="BodyText"/>
        <w:spacing w:line="271" w:lineRule="auto"/>
        <w:ind w:left="992" w:right="239"/>
      </w:pPr>
      <w:r>
        <w:rPr/>
        <w:t>Efetuar a Declaração de Informações Socioeconômicas e Fiscais (DEFIS) de toda a empresa, conforme determina a Lei Complementar nº 123, de 2006, art. 25, caput e a Resolução CGSN nº 140/2018.</w:t>
      </w:r>
    </w:p>
    <w:p>
      <w:pPr>
        <w:pStyle w:val="BodyText"/>
        <w:rPr>
          <w:sz w:val="22"/>
        </w:rPr>
      </w:pPr>
    </w:p>
    <w:p>
      <w:pPr>
        <w:pStyle w:val="BodyText"/>
        <w:spacing w:before="2"/>
        <w:rPr>
          <w:sz w:val="23"/>
        </w:rPr>
      </w:pPr>
    </w:p>
    <w:p>
      <w:pPr>
        <w:pStyle w:val="Heading3"/>
        <w:numPr>
          <w:ilvl w:val="1"/>
          <w:numId w:val="4"/>
        </w:numPr>
        <w:tabs>
          <w:tab w:pos="1369" w:val="left" w:leader="none"/>
        </w:tabs>
        <w:spacing w:line="240" w:lineRule="auto" w:before="0" w:after="0"/>
        <w:ind w:left="1369" w:right="0" w:hanging="377"/>
        <w:jc w:val="left"/>
      </w:pPr>
      <w:bookmarkStart w:name="_bookmark3" w:id="4"/>
      <w:bookmarkEnd w:id="4"/>
      <w:r>
        <w:rPr>
          <w:b w:val="0"/>
        </w:rPr>
      </w:r>
      <w:r>
        <w:rPr/>
        <w:t>A</w:t>
      </w:r>
      <w:r>
        <w:rPr>
          <w:spacing w:val="-11"/>
        </w:rPr>
        <w:t> </w:t>
      </w:r>
      <w:r>
        <w:rPr/>
        <w:t>QUEM</w:t>
      </w:r>
      <w:r>
        <w:rPr>
          <w:spacing w:val="-2"/>
        </w:rPr>
        <w:t> </w:t>
      </w:r>
      <w:r>
        <w:rPr/>
        <w:t>SE</w:t>
      </w:r>
      <w:r>
        <w:rPr>
          <w:spacing w:val="-4"/>
        </w:rPr>
        <w:t> </w:t>
      </w:r>
      <w:r>
        <w:rPr>
          <w:spacing w:val="-2"/>
        </w:rPr>
        <w:t>DESTINA</w:t>
      </w:r>
    </w:p>
    <w:p>
      <w:pPr>
        <w:pStyle w:val="BodyText"/>
        <w:spacing w:before="3"/>
        <w:rPr>
          <w:b/>
          <w:sz w:val="25"/>
        </w:rPr>
      </w:pPr>
    </w:p>
    <w:p>
      <w:pPr>
        <w:pStyle w:val="BodyText"/>
        <w:spacing w:line="271" w:lineRule="auto"/>
        <w:ind w:left="992"/>
      </w:pPr>
      <w:r>
        <w:rPr/>
        <w:t>O</w:t>
      </w:r>
      <w:r>
        <w:rPr>
          <w:spacing w:val="40"/>
        </w:rPr>
        <w:t> </w:t>
      </w:r>
      <w:r>
        <w:rPr/>
        <w:t>programa</w:t>
      </w:r>
      <w:r>
        <w:rPr>
          <w:spacing w:val="40"/>
        </w:rPr>
        <w:t> </w:t>
      </w:r>
      <w:r>
        <w:rPr/>
        <w:t>se</w:t>
      </w:r>
      <w:r>
        <w:rPr>
          <w:spacing w:val="40"/>
        </w:rPr>
        <w:t> </w:t>
      </w:r>
      <w:r>
        <w:rPr/>
        <w:t>destina</w:t>
      </w:r>
      <w:r>
        <w:rPr>
          <w:spacing w:val="40"/>
        </w:rPr>
        <w:t> </w:t>
      </w:r>
      <w:r>
        <w:rPr/>
        <w:t>às</w:t>
      </w:r>
      <w:r>
        <w:rPr>
          <w:spacing w:val="40"/>
        </w:rPr>
        <w:t> </w:t>
      </w:r>
      <w:r>
        <w:rPr/>
        <w:t>Microempresas</w:t>
      </w:r>
      <w:r>
        <w:rPr>
          <w:spacing w:val="40"/>
        </w:rPr>
        <w:t> </w:t>
      </w:r>
      <w:r>
        <w:rPr/>
        <w:t>(ME)</w:t>
      </w:r>
      <w:r>
        <w:rPr>
          <w:spacing w:val="40"/>
        </w:rPr>
        <w:t> </w:t>
      </w:r>
      <w:r>
        <w:rPr/>
        <w:t>ou</w:t>
      </w:r>
      <w:r>
        <w:rPr>
          <w:spacing w:val="40"/>
        </w:rPr>
        <w:t> </w:t>
      </w:r>
      <w:r>
        <w:rPr/>
        <w:t>Empresas</w:t>
      </w:r>
      <w:r>
        <w:rPr>
          <w:spacing w:val="40"/>
        </w:rPr>
        <w:t> </w:t>
      </w:r>
      <w:r>
        <w:rPr/>
        <w:t>de</w:t>
      </w:r>
      <w:r>
        <w:rPr>
          <w:spacing w:val="40"/>
        </w:rPr>
        <w:t> </w:t>
      </w:r>
      <w:r>
        <w:rPr/>
        <w:t>Pequeno</w:t>
      </w:r>
      <w:r>
        <w:rPr>
          <w:spacing w:val="40"/>
        </w:rPr>
        <w:t> </w:t>
      </w:r>
      <w:r>
        <w:rPr/>
        <w:t>Porte</w:t>
      </w:r>
      <w:r>
        <w:rPr>
          <w:spacing w:val="40"/>
        </w:rPr>
        <w:t> </w:t>
      </w:r>
      <w:r>
        <w:rPr/>
        <w:t>(EPP)</w:t>
      </w:r>
      <w:r>
        <w:rPr>
          <w:spacing w:val="40"/>
        </w:rPr>
        <w:t> </w:t>
      </w:r>
      <w:r>
        <w:rPr/>
        <w:t>optantes</w:t>
      </w:r>
      <w:r>
        <w:rPr>
          <w:spacing w:val="40"/>
        </w:rPr>
        <w:t> </w:t>
      </w:r>
      <w:r>
        <w:rPr/>
        <w:t>pelo</w:t>
      </w:r>
      <w:r>
        <w:rPr>
          <w:spacing w:val="40"/>
        </w:rPr>
        <w:t> </w:t>
      </w:r>
      <w:r>
        <w:rPr/>
        <w:t>Simples </w:t>
      </w:r>
      <w:r>
        <w:rPr>
          <w:spacing w:val="-2"/>
        </w:rPr>
        <w:t>Nacional.</w:t>
      </w:r>
    </w:p>
    <w:p>
      <w:pPr>
        <w:pStyle w:val="BodyText"/>
      </w:pPr>
    </w:p>
    <w:p>
      <w:pPr>
        <w:pStyle w:val="Heading3"/>
      </w:pPr>
      <w:r>
        <w:rPr>
          <w:b w:val="0"/>
        </w:rPr>
        <w:drawing>
          <wp:inline distT="0" distB="0" distL="0" distR="0">
            <wp:extent cx="210185" cy="18923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210185" cy="189230"/>
                    </a:xfrm>
                    <a:prstGeom prst="rect">
                      <a:avLst/>
                    </a:prstGeom>
                  </pic:spPr>
                </pic:pic>
              </a:graphicData>
            </a:graphic>
          </wp:inline>
        </w:drawing>
      </w:r>
      <w:r>
        <w:rPr>
          <w:b w:val="0"/>
        </w:rPr>
      </w:r>
      <w:r>
        <w:rPr>
          <w:rFonts w:ascii="Times New Roman" w:hAnsi="Times New Roman"/>
          <w:b w:val="0"/>
        </w:rPr>
        <w:t> </w:t>
      </w:r>
      <w:r>
        <w:rPr/>
        <w:t>ATENÇÃO!</w:t>
      </w:r>
    </w:p>
    <w:p>
      <w:pPr>
        <w:spacing w:line="271" w:lineRule="auto" w:before="29"/>
        <w:ind w:left="992" w:right="223" w:firstLine="0"/>
        <w:jc w:val="both"/>
        <w:rPr>
          <w:sz w:val="20"/>
        </w:rPr>
      </w:pPr>
      <w:r>
        <w:rPr>
          <w:sz w:val="20"/>
        </w:rPr>
        <w:t>Pessoas jurídicas que se encontrem como </w:t>
      </w:r>
      <w:r>
        <w:rPr>
          <w:b/>
          <w:sz w:val="20"/>
        </w:rPr>
        <w:t>não optantes </w:t>
      </w:r>
      <w:r>
        <w:rPr>
          <w:sz w:val="20"/>
        </w:rPr>
        <w:t>no cadastro do Simples Nacional poderão preencher e transmitir a declaração no PGDAS-D desde que tenham formalizado </w:t>
      </w:r>
      <w:r>
        <w:rPr>
          <w:b/>
          <w:sz w:val="20"/>
        </w:rPr>
        <w:t>processo administrativo </w:t>
      </w:r>
      <w:r>
        <w:rPr>
          <w:sz w:val="20"/>
        </w:rPr>
        <w:t>em alguma unidade das fazendas federal, estadual, distrital ou municipal </w:t>
      </w:r>
      <w:r>
        <w:rPr>
          <w:b/>
          <w:sz w:val="20"/>
        </w:rPr>
        <w:t>que possa resultar em inclusão administrativa no Simples Nacional</w:t>
      </w:r>
      <w:r>
        <w:rPr>
          <w:sz w:val="20"/>
        </w:rPr>
        <w:t>. Por ocasião do preenchimento, o contribuinte deverá informar o número do processo e o ente onde foi protocolado o mesmo.</w:t>
      </w:r>
    </w:p>
    <w:p>
      <w:pPr>
        <w:pStyle w:val="BodyText"/>
        <w:rPr>
          <w:sz w:val="22"/>
        </w:rPr>
      </w:pPr>
    </w:p>
    <w:p>
      <w:pPr>
        <w:pStyle w:val="BodyText"/>
        <w:spacing w:before="3"/>
        <w:rPr>
          <w:sz w:val="23"/>
        </w:rPr>
      </w:pPr>
    </w:p>
    <w:p>
      <w:pPr>
        <w:pStyle w:val="Heading3"/>
        <w:numPr>
          <w:ilvl w:val="1"/>
          <w:numId w:val="4"/>
        </w:numPr>
        <w:tabs>
          <w:tab w:pos="1376" w:val="left" w:leader="none"/>
        </w:tabs>
        <w:spacing w:line="240" w:lineRule="auto" w:before="0" w:after="0"/>
        <w:ind w:left="1376" w:right="0" w:hanging="384"/>
        <w:jc w:val="left"/>
      </w:pPr>
      <w:bookmarkStart w:name="_bookmark4" w:id="5"/>
      <w:bookmarkEnd w:id="5"/>
      <w:r>
        <w:rPr>
          <w:b w:val="0"/>
        </w:rPr>
      </w:r>
      <w:r>
        <w:rPr/>
        <w:t>QUANDO</w:t>
      </w:r>
      <w:r>
        <w:rPr>
          <w:spacing w:val="-7"/>
        </w:rPr>
        <w:t> </w:t>
      </w:r>
      <w:r>
        <w:rPr>
          <w:spacing w:val="-2"/>
        </w:rPr>
        <w:t>UTILIZAR</w:t>
      </w:r>
    </w:p>
    <w:p>
      <w:pPr>
        <w:pStyle w:val="BodyText"/>
        <w:spacing w:before="4"/>
        <w:rPr>
          <w:b/>
          <w:sz w:val="25"/>
        </w:rPr>
      </w:pPr>
    </w:p>
    <w:p>
      <w:pPr>
        <w:pStyle w:val="BodyText"/>
        <w:spacing w:line="271" w:lineRule="auto"/>
        <w:ind w:left="992" w:right="224"/>
        <w:jc w:val="both"/>
      </w:pPr>
      <w:r>
        <w:rPr/>
        <w:t>A</w:t>
      </w:r>
      <w:r>
        <w:rPr>
          <w:spacing w:val="-11"/>
        </w:rPr>
        <w:t> </w:t>
      </w:r>
      <w:r>
        <w:rPr/>
        <w:t>declaração e o recolhimento devem</w:t>
      </w:r>
      <w:r>
        <w:rPr>
          <w:spacing w:val="-1"/>
        </w:rPr>
        <w:t> </w:t>
      </w:r>
      <w:r>
        <w:rPr/>
        <w:t>ser efetuados até</w:t>
      </w:r>
      <w:r>
        <w:rPr>
          <w:spacing w:val="-1"/>
        </w:rPr>
        <w:t> </w:t>
      </w:r>
      <w:r>
        <w:rPr/>
        <w:t>o dia 20 (vinte) do mês subsequente ao período de apuração (PA). Quando não houver expediente bancário no dia 20, o recolhimento deverá ser efetuado até o dia útil imediatamente posterior.</w:t>
      </w:r>
    </w:p>
    <w:p>
      <w:pPr>
        <w:spacing w:after="0" w:line="271" w:lineRule="auto"/>
        <w:jc w:val="both"/>
        <w:sectPr>
          <w:pgSz w:w="12240" w:h="15840"/>
          <w:pgMar w:header="0" w:footer="645" w:top="1080" w:bottom="840" w:left="140" w:right="400"/>
        </w:sectPr>
      </w:pPr>
    </w:p>
    <w:p>
      <w:pPr>
        <w:pStyle w:val="BodyText"/>
        <w:spacing w:line="273" w:lineRule="auto" w:before="81"/>
        <w:ind w:left="992" w:right="226"/>
        <w:jc w:val="both"/>
      </w:pPr>
      <w:r>
        <w:rPr/>
        <w:t>O valor não pago até a data do vencimento sujeitar-se-á à incidência de encargos legais na forma prevista na legislação do imposto sobre a renda.</w:t>
      </w:r>
    </w:p>
    <w:p>
      <w:pPr>
        <w:pStyle w:val="BodyText"/>
        <w:rPr>
          <w:sz w:val="22"/>
        </w:rPr>
      </w:pPr>
    </w:p>
    <w:p>
      <w:pPr>
        <w:pStyle w:val="BodyText"/>
        <w:rPr>
          <w:sz w:val="23"/>
        </w:rPr>
      </w:pPr>
    </w:p>
    <w:p>
      <w:pPr>
        <w:pStyle w:val="Heading3"/>
        <w:numPr>
          <w:ilvl w:val="1"/>
          <w:numId w:val="4"/>
        </w:numPr>
        <w:tabs>
          <w:tab w:pos="1376" w:val="left" w:leader="none"/>
        </w:tabs>
        <w:spacing w:line="240" w:lineRule="auto" w:before="0" w:after="0"/>
        <w:ind w:left="1376" w:right="0" w:hanging="384"/>
        <w:jc w:val="both"/>
      </w:pPr>
      <w:bookmarkStart w:name="_bookmark5" w:id="6"/>
      <w:bookmarkEnd w:id="6"/>
      <w:r>
        <w:rPr>
          <w:b w:val="0"/>
        </w:rPr>
      </w:r>
      <w:r>
        <w:rPr/>
        <w:t>CONCEITOS</w:t>
      </w:r>
      <w:r>
        <w:rPr>
          <w:spacing w:val="-12"/>
        </w:rPr>
        <w:t> </w:t>
      </w:r>
      <w:r>
        <w:rPr>
          <w:spacing w:val="-2"/>
        </w:rPr>
        <w:t>PRELIMINARES</w:t>
      </w:r>
    </w:p>
    <w:p>
      <w:pPr>
        <w:pStyle w:val="BodyText"/>
        <w:spacing w:before="1"/>
        <w:rPr>
          <w:b/>
          <w:sz w:val="25"/>
        </w:rPr>
      </w:pPr>
    </w:p>
    <w:p>
      <w:pPr>
        <w:pStyle w:val="BodyText"/>
        <w:spacing w:line="271" w:lineRule="auto"/>
        <w:ind w:left="992" w:right="220"/>
        <w:jc w:val="both"/>
      </w:pPr>
      <w:r>
        <w:rPr/>
        <mc:AlternateContent>
          <mc:Choice Requires="wps">
            <w:drawing>
              <wp:anchor distT="0" distB="0" distL="0" distR="0" allowOverlap="1" layoutInCell="1" locked="0" behindDoc="1" simplePos="0" relativeHeight="483073536">
                <wp:simplePos x="0" y="0"/>
                <wp:positionH relativeFrom="page">
                  <wp:posOffset>4376292</wp:posOffset>
                </wp:positionH>
                <wp:positionV relativeFrom="paragraph">
                  <wp:posOffset>256284</wp:posOffset>
                </wp:positionV>
                <wp:extent cx="47625" cy="635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47625" cy="6350"/>
                        </a:xfrm>
                        <a:custGeom>
                          <a:avLst/>
                          <a:gdLst/>
                          <a:ahLst/>
                          <a:cxnLst/>
                          <a:rect l="l" t="t" r="r" b="b"/>
                          <a:pathLst>
                            <a:path w="47625" h="6350">
                              <a:moveTo>
                                <a:pt x="47244" y="0"/>
                              </a:moveTo>
                              <a:lnTo>
                                <a:pt x="0" y="0"/>
                              </a:lnTo>
                              <a:lnTo>
                                <a:pt x="0" y="6096"/>
                              </a:lnTo>
                              <a:lnTo>
                                <a:pt x="47244" y="6096"/>
                              </a:lnTo>
                              <a:lnTo>
                                <a:pt x="472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4.589996pt;margin-top:20.179861pt;width:3.72pt;height:.48pt;mso-position-horizontal-relative:page;mso-position-vertical-relative:paragraph;z-index:-20242944" id="docshape3" filled="true" fillcolor="#000000" stroked="false">
                <v:fill type="solid"/>
                <w10:wrap type="none"/>
              </v:rect>
            </w:pict>
          </mc:Fallback>
        </mc:AlternateContent>
      </w:r>
      <w:r>
        <w:rPr>
          <w:b/>
        </w:rPr>
        <w:t>Microempresa (ME) </w:t>
      </w:r>
      <w:r>
        <w:rPr/>
        <w:t>– a sociedade empresária, a sociedade simples, a empresa individual de responsabilidade limitada ou o empresário a que se refere o art. 966 da Lei n</w:t>
      </w:r>
      <w:r>
        <w:rPr>
          <w:position w:val="6"/>
          <w:sz w:val="13"/>
        </w:rPr>
        <w:t>o</w:t>
      </w:r>
      <w:r>
        <w:rPr>
          <w:spacing w:val="40"/>
          <w:position w:val="6"/>
          <w:sz w:val="13"/>
        </w:rPr>
        <w:t> </w:t>
      </w:r>
      <w:r>
        <w:rPr/>
        <w:t>10.406, de 10 de janeiro de 2002 (Código Civil), devidamente registrados no Registro de Empresas Mercantis ou no Registro Civil de Pessoas Jurídicas, e a</w:t>
      </w:r>
      <w:r>
        <w:rPr>
          <w:spacing w:val="40"/>
        </w:rPr>
        <w:t> </w:t>
      </w:r>
      <w:r>
        <w:rPr/>
        <w:t>sociedade de advogados registrada na forma prevista no art. 15 da Lei nº 8.906/94 que aufiram em cada ano- calendário receita bruta igual ou inferior a R$ 360.000,00.</w:t>
      </w:r>
    </w:p>
    <w:p>
      <w:pPr>
        <w:pStyle w:val="BodyText"/>
        <w:spacing w:before="7"/>
        <w:rPr>
          <w:sz w:val="22"/>
        </w:rPr>
      </w:pPr>
    </w:p>
    <w:p>
      <w:pPr>
        <w:pStyle w:val="BodyText"/>
        <w:spacing w:line="271" w:lineRule="auto" w:before="1"/>
        <w:ind w:left="992" w:right="220"/>
        <w:jc w:val="both"/>
      </w:pPr>
      <w:r>
        <w:rPr/>
        <mc:AlternateContent>
          <mc:Choice Requires="wps">
            <w:drawing>
              <wp:anchor distT="0" distB="0" distL="0" distR="0" allowOverlap="1" layoutInCell="1" locked="0" behindDoc="1" simplePos="0" relativeHeight="483074048">
                <wp:simplePos x="0" y="0"/>
                <wp:positionH relativeFrom="page">
                  <wp:posOffset>5305933</wp:posOffset>
                </wp:positionH>
                <wp:positionV relativeFrom="paragraph">
                  <wp:posOffset>256919</wp:posOffset>
                </wp:positionV>
                <wp:extent cx="45720" cy="635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17.790009pt;margin-top:20.229860pt;width:3.6pt;height:.48pt;mso-position-horizontal-relative:page;mso-position-vertical-relative:paragraph;z-index:-20242432" id="docshape4" filled="true" fillcolor="#000000" stroked="false">
                <v:fill type="solid"/>
                <w10:wrap type="none"/>
              </v:rect>
            </w:pict>
          </mc:Fallback>
        </mc:AlternateContent>
      </w:r>
      <w:r>
        <w:rPr>
          <w:b/>
        </w:rPr>
        <w:t>Empresa de Pequeno Porte (EPP) </w:t>
      </w:r>
      <w:r>
        <w:rPr/>
        <w:t>– a sociedade empresária, a sociedade simples, a empresa individual de responsabilidade limitada ou o empresário a que se refere o art. 966 da Lei n</w:t>
      </w:r>
      <w:r>
        <w:rPr>
          <w:position w:val="6"/>
          <w:sz w:val="13"/>
        </w:rPr>
        <w:t>o</w:t>
      </w:r>
      <w:r>
        <w:rPr>
          <w:spacing w:val="40"/>
          <w:position w:val="6"/>
          <w:sz w:val="13"/>
        </w:rPr>
        <w:t> </w:t>
      </w:r>
      <w:r>
        <w:rPr/>
        <w:t>10.406, de 10 de janeiro de 2002 (Código Civil), devidamente registrados no Registro de Empresas Mercantis ou no Registro Civil de Pessoas, e a sociedade de advogados registrada na forma prevista no art. 15 da Lei nº 8.906/94 que aufiram em cada ano- calendário receita bruta superior a R$ 360.000,00 e igual ou inferior a R$ 4.800.000,00.</w:t>
      </w:r>
    </w:p>
    <w:p>
      <w:pPr>
        <w:pStyle w:val="BodyText"/>
        <w:spacing w:before="8"/>
        <w:rPr>
          <w:sz w:val="22"/>
        </w:rPr>
      </w:pPr>
    </w:p>
    <w:p>
      <w:pPr>
        <w:pStyle w:val="BodyText"/>
        <w:spacing w:line="271" w:lineRule="auto"/>
        <w:ind w:left="992" w:right="218"/>
        <w:jc w:val="both"/>
      </w:pPr>
      <w:r>
        <w:rPr>
          <w:b/>
        </w:rPr>
        <w:t>Receita bruta </w:t>
      </w:r>
      <w:r>
        <w:rPr/>
        <w:t>– produto da venda de bens e serviços nas operações de conta própria, o preço dos serviços</w:t>
      </w:r>
      <w:r>
        <w:rPr>
          <w:spacing w:val="40"/>
        </w:rPr>
        <w:t> </w:t>
      </w:r>
      <w:r>
        <w:rPr/>
        <w:t>prestados e o resultado nas operações em conta alheia, excluídas as vendas canceladas e os descontos incondicionais concedidos.</w:t>
      </w:r>
    </w:p>
    <w:p>
      <w:pPr>
        <w:pStyle w:val="BodyText"/>
        <w:spacing w:before="9"/>
        <w:rPr>
          <w:sz w:val="22"/>
        </w:rPr>
      </w:pPr>
    </w:p>
    <w:p>
      <w:pPr>
        <w:spacing w:line="271" w:lineRule="auto" w:before="0"/>
        <w:ind w:left="992" w:right="228" w:firstLine="0"/>
        <w:jc w:val="both"/>
        <w:rPr>
          <w:sz w:val="20"/>
        </w:rPr>
      </w:pPr>
      <w:r>
        <w:rPr>
          <w:b/>
          <w:sz w:val="20"/>
        </w:rPr>
        <w:t>Receita de exportação de mercadorias </w:t>
      </w:r>
      <w:r>
        <w:rPr>
          <w:sz w:val="20"/>
        </w:rPr>
        <w:t>– produto da venda (indústria) ou revenda (comércio) de mercadorias para</w:t>
      </w:r>
      <w:r>
        <w:rPr>
          <w:spacing w:val="40"/>
          <w:sz w:val="20"/>
        </w:rPr>
        <w:t> </w:t>
      </w:r>
      <w:r>
        <w:rPr>
          <w:sz w:val="20"/>
        </w:rPr>
        <w:t>o exterior do país.</w:t>
      </w:r>
    </w:p>
    <w:p>
      <w:pPr>
        <w:pStyle w:val="BodyText"/>
        <w:spacing w:before="7"/>
        <w:rPr>
          <w:sz w:val="22"/>
        </w:rPr>
      </w:pPr>
    </w:p>
    <w:p>
      <w:pPr>
        <w:pStyle w:val="BodyText"/>
        <w:spacing w:line="271" w:lineRule="auto"/>
        <w:ind w:left="992" w:right="224"/>
        <w:jc w:val="both"/>
      </w:pPr>
      <w:r>
        <w:rPr>
          <w:b/>
        </w:rPr>
        <w:t>Receita de exportação de serviços </w:t>
      </w:r>
      <w:r>
        <w:rPr/>
        <w:t>– receita de prestação de serviços para pessoa física ou jurídica residente ou domiciliada</w:t>
      </w:r>
      <w:r>
        <w:rPr>
          <w:spacing w:val="-1"/>
        </w:rPr>
        <w:t> </w:t>
      </w:r>
      <w:r>
        <w:rPr/>
        <w:t>no</w:t>
      </w:r>
      <w:r>
        <w:rPr>
          <w:spacing w:val="-1"/>
        </w:rPr>
        <w:t> </w:t>
      </w:r>
      <w:r>
        <w:rPr/>
        <w:t>exterior, cujo</w:t>
      </w:r>
      <w:r>
        <w:rPr>
          <w:spacing w:val="-1"/>
        </w:rPr>
        <w:t> </w:t>
      </w:r>
      <w:r>
        <w:rPr/>
        <w:t>pagamento represente ingresso</w:t>
      </w:r>
      <w:r>
        <w:rPr>
          <w:spacing w:val="-1"/>
        </w:rPr>
        <w:t> </w:t>
      </w:r>
      <w:r>
        <w:rPr/>
        <w:t>de</w:t>
      </w:r>
      <w:r>
        <w:rPr>
          <w:spacing w:val="-1"/>
        </w:rPr>
        <w:t> </w:t>
      </w:r>
      <w:r>
        <w:rPr/>
        <w:t>divisas, exceto</w:t>
      </w:r>
      <w:r>
        <w:rPr>
          <w:spacing w:val="-1"/>
        </w:rPr>
        <w:t> </w:t>
      </w:r>
      <w:r>
        <w:rPr/>
        <w:t>quanto</w:t>
      </w:r>
      <w:r>
        <w:rPr>
          <w:spacing w:val="-1"/>
        </w:rPr>
        <w:t> </w:t>
      </w:r>
      <w:r>
        <w:rPr/>
        <w:t>aos serviços desenvolvidos no Brasil cujo resultado aqui se verifique.</w:t>
      </w:r>
    </w:p>
    <w:p>
      <w:pPr>
        <w:pStyle w:val="BodyText"/>
        <w:spacing w:before="7"/>
        <w:rPr>
          <w:sz w:val="22"/>
        </w:rPr>
      </w:pPr>
    </w:p>
    <w:p>
      <w:pPr>
        <w:spacing w:before="0"/>
        <w:ind w:left="992" w:right="0" w:firstLine="0"/>
        <w:jc w:val="both"/>
        <w:rPr>
          <w:sz w:val="20"/>
        </w:rPr>
      </w:pPr>
      <w:r>
        <w:rPr>
          <w:b/>
          <w:sz w:val="20"/>
        </w:rPr>
        <w:t>Período</w:t>
      </w:r>
      <w:r>
        <w:rPr>
          <w:b/>
          <w:spacing w:val="-7"/>
          <w:sz w:val="20"/>
        </w:rPr>
        <w:t> </w:t>
      </w:r>
      <w:r>
        <w:rPr>
          <w:b/>
          <w:sz w:val="20"/>
        </w:rPr>
        <w:t>de</w:t>
      </w:r>
      <w:r>
        <w:rPr>
          <w:b/>
          <w:spacing w:val="-7"/>
          <w:sz w:val="20"/>
        </w:rPr>
        <w:t> </w:t>
      </w:r>
      <w:r>
        <w:rPr>
          <w:b/>
          <w:sz w:val="20"/>
        </w:rPr>
        <w:t>apuração</w:t>
      </w:r>
      <w:r>
        <w:rPr>
          <w:b/>
          <w:spacing w:val="-5"/>
          <w:sz w:val="20"/>
        </w:rPr>
        <w:t> </w:t>
      </w:r>
      <w:r>
        <w:rPr>
          <w:b/>
          <w:sz w:val="20"/>
        </w:rPr>
        <w:t>(PA)</w:t>
      </w:r>
      <w:r>
        <w:rPr>
          <w:b/>
          <w:spacing w:val="-3"/>
          <w:sz w:val="20"/>
        </w:rPr>
        <w:t> </w:t>
      </w:r>
      <w:r>
        <w:rPr>
          <w:sz w:val="20"/>
        </w:rPr>
        <w:t>–</w:t>
      </w:r>
      <w:r>
        <w:rPr>
          <w:spacing w:val="-7"/>
          <w:sz w:val="20"/>
        </w:rPr>
        <w:t> </w:t>
      </w:r>
      <w:r>
        <w:rPr>
          <w:sz w:val="20"/>
        </w:rPr>
        <w:t>o</w:t>
      </w:r>
      <w:r>
        <w:rPr>
          <w:spacing w:val="-6"/>
          <w:sz w:val="20"/>
        </w:rPr>
        <w:t> </w:t>
      </w:r>
      <w:r>
        <w:rPr>
          <w:sz w:val="20"/>
        </w:rPr>
        <w:t>mês</w:t>
      </w:r>
      <w:r>
        <w:rPr>
          <w:spacing w:val="-6"/>
          <w:sz w:val="20"/>
        </w:rPr>
        <w:t> </w:t>
      </w:r>
      <w:r>
        <w:rPr>
          <w:sz w:val="20"/>
        </w:rPr>
        <w:t>considerado</w:t>
      </w:r>
      <w:r>
        <w:rPr>
          <w:spacing w:val="-7"/>
          <w:sz w:val="20"/>
        </w:rPr>
        <w:t> </w:t>
      </w:r>
      <w:r>
        <w:rPr>
          <w:sz w:val="20"/>
        </w:rPr>
        <w:t>como</w:t>
      </w:r>
      <w:r>
        <w:rPr>
          <w:spacing w:val="-7"/>
          <w:sz w:val="20"/>
        </w:rPr>
        <w:t> </w:t>
      </w:r>
      <w:r>
        <w:rPr>
          <w:sz w:val="20"/>
        </w:rPr>
        <w:t>base</w:t>
      </w:r>
      <w:r>
        <w:rPr>
          <w:spacing w:val="-6"/>
          <w:sz w:val="20"/>
        </w:rPr>
        <w:t> </w:t>
      </w:r>
      <w:r>
        <w:rPr>
          <w:sz w:val="20"/>
        </w:rPr>
        <w:t>para</w:t>
      </w:r>
      <w:r>
        <w:rPr>
          <w:spacing w:val="-6"/>
          <w:sz w:val="20"/>
        </w:rPr>
        <w:t> </w:t>
      </w:r>
      <w:r>
        <w:rPr>
          <w:sz w:val="20"/>
        </w:rPr>
        <w:t>apuração</w:t>
      </w:r>
      <w:r>
        <w:rPr>
          <w:spacing w:val="-8"/>
          <w:sz w:val="20"/>
        </w:rPr>
        <w:t> </w:t>
      </w:r>
      <w:r>
        <w:rPr>
          <w:sz w:val="20"/>
        </w:rPr>
        <w:t>da</w:t>
      </w:r>
      <w:r>
        <w:rPr>
          <w:spacing w:val="-7"/>
          <w:sz w:val="20"/>
        </w:rPr>
        <w:t> </w:t>
      </w:r>
      <w:r>
        <w:rPr>
          <w:sz w:val="20"/>
        </w:rPr>
        <w:t>receita</w:t>
      </w:r>
      <w:r>
        <w:rPr>
          <w:spacing w:val="-6"/>
          <w:sz w:val="20"/>
        </w:rPr>
        <w:t> </w:t>
      </w:r>
      <w:r>
        <w:rPr>
          <w:spacing w:val="-2"/>
          <w:sz w:val="20"/>
        </w:rPr>
        <w:t>bruta.</w:t>
      </w:r>
    </w:p>
    <w:p>
      <w:pPr>
        <w:pStyle w:val="BodyText"/>
        <w:spacing w:before="3"/>
        <w:rPr>
          <w:sz w:val="25"/>
        </w:rPr>
      </w:pPr>
    </w:p>
    <w:p>
      <w:pPr>
        <w:pStyle w:val="BodyText"/>
        <w:spacing w:line="271" w:lineRule="auto"/>
        <w:ind w:left="992" w:right="225"/>
        <w:jc w:val="both"/>
      </w:pPr>
      <w:r>
        <w:rPr>
          <w:b/>
        </w:rPr>
        <w:t>Regime de Competência </w:t>
      </w:r>
      <w:r>
        <w:rPr/>
        <w:t>– é o que apropria receitas e despesas ao período de sua realização, independentemente do efetivo recebimento das receitas ou do pagamento das despesas.</w:t>
      </w:r>
    </w:p>
    <w:p>
      <w:pPr>
        <w:pStyle w:val="BodyText"/>
        <w:spacing w:before="8"/>
        <w:rPr>
          <w:sz w:val="22"/>
        </w:rPr>
      </w:pPr>
    </w:p>
    <w:p>
      <w:pPr>
        <w:pStyle w:val="BodyText"/>
        <w:spacing w:line="271" w:lineRule="auto"/>
        <w:ind w:left="992" w:right="229"/>
        <w:jc w:val="both"/>
      </w:pPr>
      <w:r>
        <w:rPr>
          <w:b/>
        </w:rPr>
        <w:t>Regime de Caixa </w:t>
      </w:r>
      <w:r>
        <w:rPr/>
        <w:t>– é o regime contábil que apropria as receitas e despesas no período de seu recebimento ou pagamento, respectivamente, independentemente do momento em que são realizadas.</w:t>
      </w:r>
    </w:p>
    <w:p>
      <w:pPr>
        <w:pStyle w:val="BodyText"/>
        <w:spacing w:before="7"/>
        <w:rPr>
          <w:sz w:val="22"/>
        </w:rPr>
      </w:pPr>
    </w:p>
    <w:p>
      <w:pPr>
        <w:pStyle w:val="BodyText"/>
        <w:spacing w:line="271" w:lineRule="auto"/>
        <w:ind w:left="992" w:right="219"/>
        <w:jc w:val="both"/>
      </w:pPr>
      <w:r>
        <w:rPr>
          <w:b/>
        </w:rPr>
        <w:t>Folha de salários (FS12) </w:t>
      </w:r>
      <w:r>
        <w:rPr/>
        <w:t>– montante pago, incluídos encargos, nos 12 (doze) meses anteriores ao do período de apuração, a título de remunerações a pessoas físicas decorrentes do trabalho, incluídas retiradas de pró-labore, acrescidos do montante efetivamente recolhido a título de contribuição patronal previdenciária e FGTS.</w:t>
      </w:r>
    </w:p>
    <w:p>
      <w:pPr>
        <w:pStyle w:val="BodyText"/>
        <w:spacing w:before="1"/>
        <w:ind w:left="992"/>
        <w:jc w:val="both"/>
      </w:pPr>
      <w:r>
        <w:rPr/>
        <w:t>O</w:t>
      </w:r>
      <w:r>
        <w:rPr>
          <w:spacing w:val="-5"/>
        </w:rPr>
        <w:t> </w:t>
      </w:r>
      <w:r>
        <w:rPr/>
        <w:t>valor</w:t>
      </w:r>
      <w:r>
        <w:rPr>
          <w:spacing w:val="-5"/>
        </w:rPr>
        <w:t> </w:t>
      </w:r>
      <w:r>
        <w:rPr/>
        <w:t>do</w:t>
      </w:r>
      <w:r>
        <w:rPr>
          <w:spacing w:val="-4"/>
        </w:rPr>
        <w:t> </w:t>
      </w:r>
      <w:r>
        <w:rPr/>
        <w:t>FS12</w:t>
      </w:r>
      <w:r>
        <w:rPr>
          <w:spacing w:val="-5"/>
        </w:rPr>
        <w:t> </w:t>
      </w:r>
      <w:r>
        <w:rPr>
          <w:spacing w:val="-2"/>
        </w:rPr>
        <w:t>inclui:</w:t>
      </w:r>
    </w:p>
    <w:p>
      <w:pPr>
        <w:pStyle w:val="ListParagraph"/>
        <w:numPr>
          <w:ilvl w:val="0"/>
          <w:numId w:val="5"/>
        </w:numPr>
        <w:tabs>
          <w:tab w:pos="1169" w:val="left" w:leader="none"/>
        </w:tabs>
        <w:spacing w:line="271" w:lineRule="auto" w:before="29" w:after="0"/>
        <w:ind w:left="992" w:right="220" w:firstLine="0"/>
        <w:jc w:val="both"/>
        <w:rPr>
          <w:sz w:val="20"/>
        </w:rPr>
      </w:pPr>
      <w:r>
        <w:rPr>
          <w:sz w:val="20"/>
        </w:rPr>
        <w:t>as seguintes remunerações pagas e informadas em GFIP: remunerações pagas a segurados empregados e trabalhadores avulsos; remunerações pagas a segurados contribuintes individuais (pró-labore e pagamentos a “autônomos”); o valor do 13º salário, agregado na competência da incidência da contribuição previdenciária;</w:t>
      </w:r>
    </w:p>
    <w:p>
      <w:pPr>
        <w:pStyle w:val="ListParagraph"/>
        <w:numPr>
          <w:ilvl w:val="0"/>
          <w:numId w:val="5"/>
        </w:numPr>
        <w:tabs>
          <w:tab w:pos="1169" w:val="left" w:leader="none"/>
        </w:tabs>
        <w:spacing w:line="271" w:lineRule="auto" w:before="1" w:after="0"/>
        <w:ind w:left="992" w:right="229" w:firstLine="0"/>
        <w:jc w:val="both"/>
        <w:rPr>
          <w:sz w:val="20"/>
        </w:rPr>
      </w:pPr>
      <w:r>
        <w:rPr>
          <w:sz w:val="20"/>
        </w:rPr>
        <w:t>a título de encargos, o montante efetivamente recolhido: de Contribuição Patronal Previdenciária (inclusive a recolhida dentro do Simples Nacional); e para o Fundo de Garantia do Tempo de Serviço – FGTS.</w:t>
      </w:r>
    </w:p>
    <w:p>
      <w:pPr>
        <w:pStyle w:val="BodyText"/>
        <w:spacing w:line="271" w:lineRule="auto" w:before="1"/>
        <w:ind w:left="992" w:right="222"/>
        <w:jc w:val="both"/>
      </w:pPr>
      <w:r>
        <w:rPr/>
        <w:t>Não são considerados remunerações os valores pagos a título de aluguéis e de distribuição de lucros. (Base normativa: art. 26 da Resolução CGSN nº 140, de 2018.)</w:t>
      </w:r>
    </w:p>
    <w:p>
      <w:pPr>
        <w:pStyle w:val="BodyText"/>
        <w:spacing w:before="7"/>
        <w:rPr>
          <w:sz w:val="22"/>
        </w:rPr>
      </w:pPr>
    </w:p>
    <w:p>
      <w:pPr>
        <w:pStyle w:val="BodyText"/>
        <w:ind w:left="992"/>
        <w:jc w:val="both"/>
      </w:pPr>
      <w:r>
        <w:rPr>
          <w:b/>
        </w:rPr>
        <w:t>Imunidade</w:t>
      </w:r>
      <w:r>
        <w:rPr>
          <w:b/>
          <w:spacing w:val="-8"/>
        </w:rPr>
        <w:t> </w:t>
      </w:r>
      <w:r>
        <w:rPr/>
        <w:t>–</w:t>
      </w:r>
      <w:r>
        <w:rPr>
          <w:spacing w:val="-6"/>
        </w:rPr>
        <w:t> </w:t>
      </w:r>
      <w:r>
        <w:rPr/>
        <w:t>é</w:t>
      </w:r>
      <w:r>
        <w:rPr>
          <w:spacing w:val="-9"/>
        </w:rPr>
        <w:t> </w:t>
      </w:r>
      <w:r>
        <w:rPr/>
        <w:t>uma</w:t>
      </w:r>
      <w:r>
        <w:rPr>
          <w:spacing w:val="-6"/>
        </w:rPr>
        <w:t> </w:t>
      </w:r>
      <w:r>
        <w:rPr/>
        <w:t>limitação</w:t>
      </w:r>
      <w:r>
        <w:rPr>
          <w:spacing w:val="-8"/>
        </w:rPr>
        <w:t> </w:t>
      </w:r>
      <w:r>
        <w:rPr/>
        <w:t>constitucional</w:t>
      </w:r>
      <w:r>
        <w:rPr>
          <w:spacing w:val="-9"/>
        </w:rPr>
        <w:t> </w:t>
      </w:r>
      <w:r>
        <w:rPr/>
        <w:t>às</w:t>
      </w:r>
      <w:r>
        <w:rPr>
          <w:spacing w:val="-8"/>
        </w:rPr>
        <w:t> </w:t>
      </w:r>
      <w:r>
        <w:rPr/>
        <w:t>competências</w:t>
      </w:r>
      <w:r>
        <w:rPr>
          <w:spacing w:val="-7"/>
        </w:rPr>
        <w:t> </w:t>
      </w:r>
      <w:r>
        <w:rPr>
          <w:spacing w:val="-2"/>
        </w:rPr>
        <w:t>tributárias.</w:t>
      </w:r>
    </w:p>
    <w:p>
      <w:pPr>
        <w:spacing w:after="0"/>
        <w:jc w:val="both"/>
        <w:sectPr>
          <w:pgSz w:w="12240" w:h="15840"/>
          <w:pgMar w:header="0" w:footer="907" w:top="1080" w:bottom="1100" w:left="140" w:right="400"/>
        </w:sectPr>
      </w:pPr>
    </w:p>
    <w:p>
      <w:pPr>
        <w:pStyle w:val="BodyText"/>
        <w:spacing w:line="273" w:lineRule="auto" w:before="81"/>
        <w:ind w:left="992" w:right="232"/>
        <w:jc w:val="both"/>
      </w:pPr>
      <w:r>
        <w:rPr>
          <w:b/>
        </w:rPr>
        <w:t>Valor Fixo </w:t>
      </w:r>
      <w:r>
        <w:rPr/>
        <w:t>– é aquele determinado por Estados, Distrito Federal e Municípios, para recolhimento do ICMS ou ISS, para Microempresa (ME) que aufira receita bruta no ano-calendário de até R$ 360.000,00.</w:t>
      </w:r>
    </w:p>
    <w:p>
      <w:pPr>
        <w:pStyle w:val="BodyText"/>
        <w:spacing w:before="3"/>
        <w:rPr>
          <w:sz w:val="22"/>
        </w:rPr>
      </w:pPr>
    </w:p>
    <w:p>
      <w:pPr>
        <w:pStyle w:val="BodyText"/>
        <w:spacing w:line="271" w:lineRule="auto"/>
        <w:ind w:left="992" w:right="224"/>
        <w:jc w:val="both"/>
      </w:pPr>
      <w:r>
        <w:rPr>
          <w:b/>
        </w:rPr>
        <w:t>Redução/Isenção do ICMS e Redução do ISS </w:t>
      </w:r>
      <w:r>
        <w:rPr/>
        <w:t>– dispensa legal, parcial (redução) ou total (isenção), do pagamento de um tributo. Pode ser extinta mediante lei ordinária, ao contrário da imunidade, somente atingida por alteração </w:t>
      </w:r>
      <w:r>
        <w:rPr>
          <w:spacing w:val="-2"/>
        </w:rPr>
        <w:t>constitucional.</w:t>
      </w:r>
    </w:p>
    <w:p>
      <w:pPr>
        <w:pStyle w:val="BodyText"/>
        <w:spacing w:before="9"/>
        <w:rPr>
          <w:sz w:val="22"/>
        </w:rPr>
      </w:pPr>
    </w:p>
    <w:p>
      <w:pPr>
        <w:spacing w:line="271" w:lineRule="auto" w:before="0"/>
        <w:ind w:left="992" w:right="223" w:firstLine="0"/>
        <w:jc w:val="both"/>
        <w:rPr>
          <w:sz w:val="20"/>
        </w:rPr>
      </w:pPr>
      <w:r>
        <w:rPr>
          <w:b/>
          <w:sz w:val="20"/>
        </w:rPr>
        <w:t>Isenção/Redução Cesta</w:t>
      </w:r>
      <w:r>
        <w:rPr>
          <w:b/>
          <w:spacing w:val="-1"/>
          <w:sz w:val="20"/>
        </w:rPr>
        <w:t> </w:t>
      </w:r>
      <w:r>
        <w:rPr>
          <w:b/>
          <w:sz w:val="20"/>
        </w:rPr>
        <w:t>Básica </w:t>
      </w:r>
      <w:r>
        <w:rPr>
          <w:sz w:val="20"/>
        </w:rPr>
        <w:t>– dispensa legal,</w:t>
      </w:r>
      <w:r>
        <w:rPr>
          <w:spacing w:val="-1"/>
          <w:sz w:val="20"/>
        </w:rPr>
        <w:t> </w:t>
      </w:r>
      <w:r>
        <w:rPr>
          <w:sz w:val="20"/>
        </w:rPr>
        <w:t>parcial ou</w:t>
      </w:r>
      <w:r>
        <w:rPr>
          <w:spacing w:val="-2"/>
          <w:sz w:val="20"/>
        </w:rPr>
        <w:t> </w:t>
      </w:r>
      <w:r>
        <w:rPr>
          <w:sz w:val="20"/>
        </w:rPr>
        <w:t>total, do pagamento do</w:t>
      </w:r>
      <w:r>
        <w:rPr>
          <w:spacing w:val="-1"/>
          <w:sz w:val="20"/>
        </w:rPr>
        <w:t> </w:t>
      </w:r>
      <w:r>
        <w:rPr>
          <w:sz w:val="20"/>
        </w:rPr>
        <w:t>ICMS</w:t>
      </w:r>
      <w:r>
        <w:rPr>
          <w:spacing w:val="-1"/>
          <w:sz w:val="20"/>
        </w:rPr>
        <w:t> </w:t>
      </w:r>
      <w:r>
        <w:rPr>
          <w:sz w:val="20"/>
        </w:rPr>
        <w:t>concedida</w:t>
      </w:r>
      <w:r>
        <w:rPr>
          <w:spacing w:val="-1"/>
          <w:sz w:val="20"/>
        </w:rPr>
        <w:t> </w:t>
      </w:r>
      <w:r>
        <w:rPr>
          <w:sz w:val="20"/>
        </w:rPr>
        <w:t>pelo</w:t>
      </w:r>
      <w:r>
        <w:rPr>
          <w:spacing w:val="-1"/>
          <w:sz w:val="20"/>
        </w:rPr>
        <w:t> </w:t>
      </w:r>
      <w:r>
        <w:rPr>
          <w:sz w:val="20"/>
        </w:rPr>
        <w:t>Estado</w:t>
      </w:r>
      <w:r>
        <w:rPr>
          <w:spacing w:val="-1"/>
          <w:sz w:val="20"/>
        </w:rPr>
        <w:t> </w:t>
      </w:r>
      <w:r>
        <w:rPr>
          <w:sz w:val="20"/>
        </w:rPr>
        <w:t>ou </w:t>
      </w:r>
      <w:r>
        <w:rPr>
          <w:spacing w:val="-4"/>
          <w:sz w:val="20"/>
        </w:rPr>
        <w:t>DF.</w:t>
      </w:r>
    </w:p>
    <w:p>
      <w:pPr>
        <w:pStyle w:val="BodyText"/>
        <w:spacing w:before="7"/>
        <w:rPr>
          <w:sz w:val="22"/>
        </w:rPr>
      </w:pPr>
    </w:p>
    <w:p>
      <w:pPr>
        <w:pStyle w:val="BodyText"/>
        <w:spacing w:line="271" w:lineRule="auto"/>
        <w:ind w:left="992" w:right="226"/>
        <w:jc w:val="both"/>
      </w:pPr>
      <w:r>
        <w:rPr>
          <w:b/>
        </w:rPr>
        <w:t>Substituição Tributária </w:t>
      </w:r>
      <w:r>
        <w:rPr/>
        <w:t>– consiste em atribuir responsabilidade pelo pagamento do imposto a uma terceira pessoa que tenha relação com o fato gerador da obrigação tributária.</w:t>
      </w:r>
    </w:p>
    <w:p>
      <w:pPr>
        <w:pStyle w:val="BodyText"/>
        <w:spacing w:before="7"/>
        <w:rPr>
          <w:sz w:val="22"/>
        </w:rPr>
      </w:pPr>
    </w:p>
    <w:p>
      <w:pPr>
        <w:pStyle w:val="BodyText"/>
        <w:spacing w:line="271" w:lineRule="auto"/>
        <w:ind w:left="992" w:right="225"/>
        <w:jc w:val="both"/>
      </w:pPr>
      <w:r>
        <w:rPr>
          <w:b/>
        </w:rPr>
        <w:t>Antecipação com encerramento de tributação do ICMS </w:t>
      </w:r>
      <w:r>
        <w:rPr/>
        <w:t>– modalidade de cobrança utilizada para cobrar antecipadamente o imposto devido até a etapa final de comercialização, inclusive o diferencial de alíquota, nas operações de aquisições de outras Unidades da Federação, de mercadorias não sujeitas à substituição tributária.</w:t>
      </w:r>
    </w:p>
    <w:p>
      <w:pPr>
        <w:pStyle w:val="BodyText"/>
        <w:spacing w:before="7"/>
        <w:rPr>
          <w:sz w:val="22"/>
        </w:rPr>
      </w:pPr>
    </w:p>
    <w:p>
      <w:pPr>
        <w:spacing w:line="271" w:lineRule="auto" w:before="1"/>
        <w:ind w:left="992" w:right="223" w:firstLine="0"/>
        <w:jc w:val="both"/>
        <w:rPr>
          <w:sz w:val="20"/>
        </w:rPr>
      </w:pPr>
      <w:r>
        <w:rPr>
          <w:b/>
          <w:sz w:val="20"/>
        </w:rPr>
        <w:t>Tributação monofásica do PIS e da COFINS </w:t>
      </w:r>
      <w:r>
        <w:rPr>
          <w:sz w:val="20"/>
        </w:rPr>
        <w:t>– ocorre quando a lei concentra a tributação do PIS e Cofins nas etapas de produção e importação, desonerando as etapas subsequentes de comercialização.</w:t>
      </w:r>
    </w:p>
    <w:p>
      <w:pPr>
        <w:pStyle w:val="BodyText"/>
        <w:spacing w:before="7"/>
        <w:rPr>
          <w:sz w:val="22"/>
        </w:rPr>
      </w:pPr>
    </w:p>
    <w:p>
      <w:pPr>
        <w:pStyle w:val="BodyText"/>
        <w:spacing w:line="271" w:lineRule="auto"/>
        <w:ind w:left="992" w:right="227"/>
        <w:jc w:val="both"/>
      </w:pPr>
      <w:r>
        <w:rPr>
          <w:b/>
        </w:rPr>
        <w:t>Retenção na fonte do ISS </w:t>
      </w:r>
      <w:r>
        <w:rPr/>
        <w:t>– é a obrigação atribuída ao tomador do serviço ou a terceiro, de reter o ISS devido quando do pagamento pelo serviço contratado e de efetuar seu recolhimento.</w:t>
      </w:r>
    </w:p>
    <w:p>
      <w:pPr>
        <w:pStyle w:val="BodyText"/>
        <w:spacing w:before="7"/>
        <w:rPr>
          <w:sz w:val="22"/>
        </w:rPr>
      </w:pPr>
    </w:p>
    <w:p>
      <w:pPr>
        <w:pStyle w:val="BodyText"/>
        <w:spacing w:line="271" w:lineRule="auto"/>
        <w:ind w:left="992" w:right="222"/>
        <w:jc w:val="both"/>
      </w:pPr>
      <w:r>
        <w:rPr>
          <w:b/>
        </w:rPr>
        <w:t>Exigibilidade suspensa </w:t>
      </w:r>
      <w:r>
        <w:rPr/>
        <w:t>– é a paralisação dos atos de cobrança do crédito tributário, permitindo que o contribuinte assinale os motivos:</w:t>
      </w:r>
    </w:p>
    <w:p>
      <w:pPr>
        <w:pStyle w:val="BodyText"/>
        <w:spacing w:before="7"/>
        <w:rPr>
          <w:sz w:val="22"/>
        </w:rPr>
      </w:pPr>
    </w:p>
    <w:p>
      <w:pPr>
        <w:pStyle w:val="BodyText"/>
        <w:spacing w:line="271" w:lineRule="auto"/>
        <w:ind w:left="992" w:right="225"/>
        <w:jc w:val="both"/>
      </w:pPr>
      <w:r>
        <w:rPr>
          <w:b/>
        </w:rPr>
        <w:t>Antecipação de tutela </w:t>
      </w:r>
      <w:r>
        <w:rPr/>
        <w:t>- Tutela antecipada é o ato pelo qual o juiz concede o adiantamento da tutela jurisdicional pedida pelo autor da ação judicial;</w:t>
      </w:r>
    </w:p>
    <w:p>
      <w:pPr>
        <w:pStyle w:val="BodyText"/>
        <w:spacing w:before="8"/>
        <w:rPr>
          <w:sz w:val="22"/>
        </w:rPr>
      </w:pPr>
    </w:p>
    <w:p>
      <w:pPr>
        <w:pStyle w:val="BodyText"/>
        <w:spacing w:line="271" w:lineRule="auto"/>
        <w:ind w:left="992" w:right="224"/>
        <w:jc w:val="both"/>
      </w:pPr>
      <w:r>
        <w:rPr>
          <w:b/>
        </w:rPr>
        <w:t>Depósito judicial </w:t>
      </w:r>
      <w:r>
        <w:rPr/>
        <w:t>- é ato facultativo ou determinado pelo juiz, praticado pelo contribuinte que consiste em depositar integralmente, em moeda corrente, o valor objeto da discussão judicial;</w:t>
      </w:r>
    </w:p>
    <w:p>
      <w:pPr>
        <w:pStyle w:val="BodyText"/>
        <w:spacing w:before="7"/>
        <w:rPr>
          <w:sz w:val="22"/>
        </w:rPr>
      </w:pPr>
    </w:p>
    <w:p>
      <w:pPr>
        <w:pStyle w:val="BodyText"/>
        <w:spacing w:line="271" w:lineRule="auto"/>
        <w:ind w:left="992" w:right="226"/>
        <w:jc w:val="both"/>
      </w:pPr>
      <w:r>
        <w:rPr>
          <w:b/>
        </w:rPr>
        <w:t>Liminar em mandado de segurança </w:t>
      </w:r>
      <w:r>
        <w:rPr/>
        <w:t>- é medida processual, provisória, destinada a garantir possível</w:t>
      </w:r>
      <w:r>
        <w:rPr>
          <w:spacing w:val="-1"/>
        </w:rPr>
        <w:t> </w:t>
      </w:r>
      <w:r>
        <w:rPr/>
        <w:t>direito do autor da ação judicial ameaçado por iminente risco de dano;</w:t>
      </w:r>
    </w:p>
    <w:p>
      <w:pPr>
        <w:pStyle w:val="BodyText"/>
        <w:spacing w:before="7"/>
        <w:rPr>
          <w:sz w:val="22"/>
        </w:rPr>
      </w:pPr>
    </w:p>
    <w:p>
      <w:pPr>
        <w:spacing w:line="271" w:lineRule="auto" w:before="1"/>
        <w:ind w:left="992" w:right="225" w:firstLine="0"/>
        <w:jc w:val="both"/>
        <w:rPr>
          <w:sz w:val="20"/>
        </w:rPr>
      </w:pPr>
      <w:r>
        <w:rPr>
          <w:b/>
          <w:sz w:val="20"/>
        </w:rPr>
        <w:t>Liminar em medida cautelar </w:t>
      </w:r>
      <w:r>
        <w:rPr>
          <w:sz w:val="20"/>
        </w:rPr>
        <w:t>- é o procedimento judicial que visa prevenir, conservar, defender ou assegurar a eficácia de um direito.</w:t>
      </w:r>
    </w:p>
    <w:p>
      <w:pPr>
        <w:pStyle w:val="BodyText"/>
        <w:spacing w:before="7"/>
        <w:rPr>
          <w:sz w:val="22"/>
        </w:rPr>
      </w:pPr>
    </w:p>
    <w:p>
      <w:pPr>
        <w:pStyle w:val="BodyText"/>
        <w:spacing w:line="271" w:lineRule="auto"/>
        <w:ind w:left="992" w:right="219"/>
        <w:jc w:val="both"/>
      </w:pPr>
      <w:r>
        <w:rPr>
          <w:b/>
        </w:rPr>
        <w:t>Lançamento de ofício </w:t>
      </w:r>
      <w:r>
        <w:rPr/>
        <w:t>– é o procedimento administrativo pelo qual a pessoa jurídica de direito público constitui o crédito</w:t>
      </w:r>
      <w:r>
        <w:rPr>
          <w:spacing w:val="-1"/>
        </w:rPr>
        <w:t> </w:t>
      </w:r>
      <w:r>
        <w:rPr/>
        <w:t>tributário,</w:t>
      </w:r>
      <w:r>
        <w:rPr>
          <w:spacing w:val="-1"/>
        </w:rPr>
        <w:t> </w:t>
      </w:r>
      <w:r>
        <w:rPr/>
        <w:t>identificando</w:t>
      </w:r>
      <w:r>
        <w:rPr>
          <w:spacing w:val="-2"/>
        </w:rPr>
        <w:t> </w:t>
      </w:r>
      <w:r>
        <w:rPr/>
        <w:t>o</w:t>
      </w:r>
      <w:r>
        <w:rPr>
          <w:spacing w:val="-1"/>
        </w:rPr>
        <w:t> </w:t>
      </w:r>
      <w:r>
        <w:rPr/>
        <w:t>fato gerador, a</w:t>
      </w:r>
      <w:r>
        <w:rPr>
          <w:spacing w:val="-1"/>
        </w:rPr>
        <w:t> </w:t>
      </w:r>
      <w:r>
        <w:rPr/>
        <w:t>matéria</w:t>
      </w:r>
      <w:r>
        <w:rPr>
          <w:spacing w:val="-1"/>
        </w:rPr>
        <w:t> </w:t>
      </w:r>
      <w:r>
        <w:rPr/>
        <w:t>tributável,</w:t>
      </w:r>
      <w:r>
        <w:rPr>
          <w:spacing w:val="-1"/>
        </w:rPr>
        <w:t> </w:t>
      </w:r>
      <w:r>
        <w:rPr/>
        <w:t>o montante</w:t>
      </w:r>
      <w:r>
        <w:rPr>
          <w:spacing w:val="-1"/>
        </w:rPr>
        <w:t> </w:t>
      </w:r>
      <w:r>
        <w:rPr/>
        <w:t>do tributo</w:t>
      </w:r>
      <w:r>
        <w:rPr>
          <w:spacing w:val="-1"/>
        </w:rPr>
        <w:t> </w:t>
      </w:r>
      <w:r>
        <w:rPr/>
        <w:t>devido,</w:t>
      </w:r>
      <w:r>
        <w:rPr>
          <w:spacing w:val="-1"/>
        </w:rPr>
        <w:t> </w:t>
      </w:r>
      <w:r>
        <w:rPr/>
        <w:t>o</w:t>
      </w:r>
      <w:r>
        <w:rPr>
          <w:spacing w:val="-1"/>
        </w:rPr>
        <w:t> </w:t>
      </w:r>
      <w:r>
        <w:rPr/>
        <w:t>sujeito passivo</w:t>
      </w:r>
      <w:r>
        <w:rPr>
          <w:spacing w:val="-1"/>
        </w:rPr>
        <w:t> </w:t>
      </w:r>
      <w:r>
        <w:rPr/>
        <w:t>e</w:t>
      </w:r>
      <w:r>
        <w:rPr>
          <w:spacing w:val="-1"/>
        </w:rPr>
        <w:t> </w:t>
      </w:r>
      <w:r>
        <w:rPr/>
        <w:t>se for o caso, penalidade cabível.</w:t>
      </w:r>
    </w:p>
    <w:p>
      <w:pPr>
        <w:spacing w:after="0" w:line="271" w:lineRule="auto"/>
        <w:jc w:val="both"/>
        <w:sectPr>
          <w:pgSz w:w="12240" w:h="15840"/>
          <w:pgMar w:header="0" w:footer="645" w:top="1080" w:bottom="840"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6" w:id="7"/>
      <w:bookmarkEnd w:id="7"/>
      <w:r>
        <w:rPr>
          <w:b w:val="0"/>
        </w:rPr>
      </w:r>
      <w:r>
        <w:rPr>
          <w:spacing w:val="-2"/>
        </w:rPr>
        <w:t>SIGLAS</w:t>
      </w:r>
    </w:p>
    <w:p>
      <w:pPr>
        <w:pStyle w:val="BodyText"/>
        <w:spacing w:before="10"/>
        <w:rPr>
          <w:b/>
          <w:sz w:val="22"/>
        </w:rPr>
      </w:pPr>
    </w:p>
    <w:tbl>
      <w:tblPr>
        <w:tblW w:w="0" w:type="auto"/>
        <w:jc w:val="lef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75"/>
        <w:gridCol w:w="9155"/>
      </w:tblGrid>
      <w:tr>
        <w:trPr>
          <w:trHeight w:val="261" w:hRule="atLeast"/>
        </w:trPr>
        <w:tc>
          <w:tcPr>
            <w:tcW w:w="1275" w:type="dxa"/>
          </w:tcPr>
          <w:p>
            <w:pPr>
              <w:pStyle w:val="TableParagraph"/>
              <w:spacing w:line="166" w:lineRule="exact"/>
              <w:ind w:left="71"/>
              <w:jc w:val="left"/>
              <w:rPr>
                <w:sz w:val="16"/>
              </w:rPr>
            </w:pPr>
            <w:r>
              <w:rPr>
                <w:spacing w:val="-4"/>
                <w:sz w:val="16"/>
              </w:rPr>
              <w:t>CGSN</w:t>
            </w:r>
          </w:p>
        </w:tc>
        <w:tc>
          <w:tcPr>
            <w:tcW w:w="9155" w:type="dxa"/>
          </w:tcPr>
          <w:p>
            <w:pPr>
              <w:pStyle w:val="TableParagraph"/>
              <w:spacing w:line="166" w:lineRule="exact"/>
              <w:ind w:left="71"/>
              <w:jc w:val="left"/>
              <w:rPr>
                <w:sz w:val="16"/>
              </w:rPr>
            </w:pPr>
            <w:r>
              <w:rPr>
                <w:sz w:val="16"/>
              </w:rPr>
              <w:t>Comitê</w:t>
            </w:r>
            <w:r>
              <w:rPr>
                <w:spacing w:val="-4"/>
                <w:sz w:val="16"/>
              </w:rPr>
              <w:t> </w:t>
            </w:r>
            <w:r>
              <w:rPr>
                <w:sz w:val="16"/>
              </w:rPr>
              <w:t>Gestor</w:t>
            </w:r>
            <w:r>
              <w:rPr>
                <w:spacing w:val="-7"/>
                <w:sz w:val="16"/>
              </w:rPr>
              <w:t> </w:t>
            </w:r>
            <w:r>
              <w:rPr>
                <w:sz w:val="16"/>
              </w:rPr>
              <w:t>do</w:t>
            </w:r>
            <w:r>
              <w:rPr>
                <w:spacing w:val="-6"/>
                <w:sz w:val="16"/>
              </w:rPr>
              <w:t> </w:t>
            </w:r>
            <w:r>
              <w:rPr>
                <w:sz w:val="16"/>
              </w:rPr>
              <w:t>Simples</w:t>
            </w:r>
            <w:r>
              <w:rPr>
                <w:spacing w:val="-1"/>
                <w:sz w:val="16"/>
              </w:rPr>
              <w:t> </w:t>
            </w:r>
            <w:r>
              <w:rPr>
                <w:spacing w:val="-2"/>
                <w:sz w:val="16"/>
              </w:rPr>
              <w:t>Nacional</w:t>
            </w:r>
          </w:p>
        </w:tc>
      </w:tr>
      <w:tr>
        <w:trPr>
          <w:trHeight w:val="258" w:hRule="atLeast"/>
        </w:trPr>
        <w:tc>
          <w:tcPr>
            <w:tcW w:w="1275" w:type="dxa"/>
          </w:tcPr>
          <w:p>
            <w:pPr>
              <w:pStyle w:val="TableParagraph"/>
              <w:spacing w:line="163" w:lineRule="exact"/>
              <w:ind w:left="71"/>
              <w:jc w:val="left"/>
              <w:rPr>
                <w:sz w:val="16"/>
              </w:rPr>
            </w:pPr>
            <w:r>
              <w:rPr>
                <w:spacing w:val="-4"/>
                <w:sz w:val="16"/>
              </w:rPr>
              <w:t>CNAE</w:t>
            </w:r>
          </w:p>
        </w:tc>
        <w:tc>
          <w:tcPr>
            <w:tcW w:w="9155" w:type="dxa"/>
          </w:tcPr>
          <w:p>
            <w:pPr>
              <w:pStyle w:val="TableParagraph"/>
              <w:spacing w:line="163" w:lineRule="exact"/>
              <w:ind w:left="71"/>
              <w:jc w:val="left"/>
              <w:rPr>
                <w:sz w:val="16"/>
              </w:rPr>
            </w:pPr>
            <w:r>
              <w:rPr>
                <w:sz w:val="16"/>
              </w:rPr>
              <w:t>Classificação</w:t>
            </w:r>
            <w:r>
              <w:rPr>
                <w:spacing w:val="-12"/>
                <w:sz w:val="16"/>
              </w:rPr>
              <w:t> </w:t>
            </w:r>
            <w:r>
              <w:rPr>
                <w:sz w:val="16"/>
              </w:rPr>
              <w:t>Nacional</w:t>
            </w:r>
            <w:r>
              <w:rPr>
                <w:spacing w:val="-11"/>
                <w:sz w:val="16"/>
              </w:rPr>
              <w:t> </w:t>
            </w:r>
            <w:r>
              <w:rPr>
                <w:sz w:val="16"/>
              </w:rPr>
              <w:t>de</w:t>
            </w:r>
            <w:r>
              <w:rPr>
                <w:spacing w:val="-11"/>
                <w:sz w:val="16"/>
              </w:rPr>
              <w:t> </w:t>
            </w:r>
            <w:r>
              <w:rPr>
                <w:sz w:val="16"/>
              </w:rPr>
              <w:t>Atividades</w:t>
            </w:r>
            <w:r>
              <w:rPr>
                <w:spacing w:val="-7"/>
                <w:sz w:val="16"/>
              </w:rPr>
              <w:t> </w:t>
            </w:r>
            <w:r>
              <w:rPr>
                <w:spacing w:val="-2"/>
                <w:sz w:val="16"/>
              </w:rPr>
              <w:t>Econômicas</w:t>
            </w:r>
          </w:p>
        </w:tc>
      </w:tr>
      <w:tr>
        <w:trPr>
          <w:trHeight w:val="261" w:hRule="atLeast"/>
        </w:trPr>
        <w:tc>
          <w:tcPr>
            <w:tcW w:w="1275" w:type="dxa"/>
          </w:tcPr>
          <w:p>
            <w:pPr>
              <w:pStyle w:val="TableParagraph"/>
              <w:spacing w:line="166" w:lineRule="exact"/>
              <w:ind w:left="71"/>
              <w:jc w:val="left"/>
              <w:rPr>
                <w:sz w:val="16"/>
              </w:rPr>
            </w:pPr>
            <w:r>
              <w:rPr>
                <w:spacing w:val="-4"/>
                <w:sz w:val="16"/>
              </w:rPr>
              <w:t>CNPJ</w:t>
            </w:r>
          </w:p>
        </w:tc>
        <w:tc>
          <w:tcPr>
            <w:tcW w:w="9155" w:type="dxa"/>
          </w:tcPr>
          <w:p>
            <w:pPr>
              <w:pStyle w:val="TableParagraph"/>
              <w:spacing w:line="166" w:lineRule="exact"/>
              <w:ind w:left="71"/>
              <w:jc w:val="left"/>
              <w:rPr>
                <w:sz w:val="16"/>
              </w:rPr>
            </w:pPr>
            <w:r>
              <w:rPr>
                <w:sz w:val="16"/>
              </w:rPr>
              <w:t>Cadastro</w:t>
            </w:r>
            <w:r>
              <w:rPr>
                <w:spacing w:val="-5"/>
                <w:sz w:val="16"/>
              </w:rPr>
              <w:t> </w:t>
            </w:r>
            <w:r>
              <w:rPr>
                <w:sz w:val="16"/>
              </w:rPr>
              <w:t>Nacional</w:t>
            </w:r>
            <w:r>
              <w:rPr>
                <w:spacing w:val="-4"/>
                <w:sz w:val="16"/>
              </w:rPr>
              <w:t> </w:t>
            </w:r>
            <w:r>
              <w:rPr>
                <w:sz w:val="16"/>
              </w:rPr>
              <w:t>de</w:t>
            </w:r>
            <w:r>
              <w:rPr>
                <w:spacing w:val="-6"/>
                <w:sz w:val="16"/>
              </w:rPr>
              <w:t> </w:t>
            </w:r>
            <w:r>
              <w:rPr>
                <w:sz w:val="16"/>
              </w:rPr>
              <w:t>Pessoa</w:t>
            </w:r>
            <w:r>
              <w:rPr>
                <w:spacing w:val="-6"/>
                <w:sz w:val="16"/>
              </w:rPr>
              <w:t> </w:t>
            </w:r>
            <w:r>
              <w:rPr>
                <w:spacing w:val="-2"/>
                <w:sz w:val="16"/>
              </w:rPr>
              <w:t>Jurídica</w:t>
            </w:r>
          </w:p>
        </w:tc>
      </w:tr>
      <w:tr>
        <w:trPr>
          <w:trHeight w:val="258" w:hRule="atLeast"/>
        </w:trPr>
        <w:tc>
          <w:tcPr>
            <w:tcW w:w="1275" w:type="dxa"/>
          </w:tcPr>
          <w:p>
            <w:pPr>
              <w:pStyle w:val="TableParagraph"/>
              <w:spacing w:line="163" w:lineRule="exact"/>
              <w:ind w:left="71"/>
              <w:jc w:val="left"/>
              <w:rPr>
                <w:sz w:val="16"/>
              </w:rPr>
            </w:pPr>
            <w:r>
              <w:rPr>
                <w:spacing w:val="-2"/>
                <w:sz w:val="16"/>
              </w:rPr>
              <w:t>Cofins</w:t>
            </w:r>
          </w:p>
        </w:tc>
        <w:tc>
          <w:tcPr>
            <w:tcW w:w="9155" w:type="dxa"/>
          </w:tcPr>
          <w:p>
            <w:pPr>
              <w:pStyle w:val="TableParagraph"/>
              <w:spacing w:line="163" w:lineRule="exact"/>
              <w:ind w:left="71"/>
              <w:jc w:val="left"/>
              <w:rPr>
                <w:sz w:val="16"/>
              </w:rPr>
            </w:pPr>
            <w:r>
              <w:rPr>
                <w:sz w:val="16"/>
              </w:rPr>
              <w:t>Contribuição</w:t>
            </w:r>
            <w:r>
              <w:rPr>
                <w:spacing w:val="-6"/>
                <w:sz w:val="16"/>
              </w:rPr>
              <w:t> </w:t>
            </w:r>
            <w:r>
              <w:rPr>
                <w:sz w:val="16"/>
              </w:rPr>
              <w:t>para</w:t>
            </w:r>
            <w:r>
              <w:rPr>
                <w:spacing w:val="-5"/>
                <w:sz w:val="16"/>
              </w:rPr>
              <w:t> </w:t>
            </w:r>
            <w:r>
              <w:rPr>
                <w:sz w:val="16"/>
              </w:rPr>
              <w:t>o</w:t>
            </w:r>
            <w:r>
              <w:rPr>
                <w:spacing w:val="-7"/>
                <w:sz w:val="16"/>
              </w:rPr>
              <w:t> </w:t>
            </w:r>
            <w:r>
              <w:rPr>
                <w:sz w:val="16"/>
              </w:rPr>
              <w:t>Financiamento</w:t>
            </w:r>
            <w:r>
              <w:rPr>
                <w:spacing w:val="-6"/>
                <w:sz w:val="16"/>
              </w:rPr>
              <w:t> </w:t>
            </w:r>
            <w:r>
              <w:rPr>
                <w:sz w:val="16"/>
              </w:rPr>
              <w:t>da</w:t>
            </w:r>
            <w:r>
              <w:rPr>
                <w:spacing w:val="-5"/>
                <w:sz w:val="16"/>
              </w:rPr>
              <w:t> </w:t>
            </w:r>
            <w:r>
              <w:rPr>
                <w:sz w:val="16"/>
              </w:rPr>
              <w:t>Seguridade</w:t>
            </w:r>
            <w:r>
              <w:rPr>
                <w:spacing w:val="-6"/>
                <w:sz w:val="16"/>
              </w:rPr>
              <w:t> </w:t>
            </w:r>
            <w:r>
              <w:rPr>
                <w:spacing w:val="-2"/>
                <w:sz w:val="16"/>
              </w:rPr>
              <w:t>Social</w:t>
            </w:r>
          </w:p>
        </w:tc>
      </w:tr>
      <w:tr>
        <w:trPr>
          <w:trHeight w:val="261" w:hRule="atLeast"/>
        </w:trPr>
        <w:tc>
          <w:tcPr>
            <w:tcW w:w="1275" w:type="dxa"/>
          </w:tcPr>
          <w:p>
            <w:pPr>
              <w:pStyle w:val="TableParagraph"/>
              <w:spacing w:line="166" w:lineRule="exact"/>
              <w:ind w:left="71"/>
              <w:jc w:val="left"/>
              <w:rPr>
                <w:sz w:val="16"/>
              </w:rPr>
            </w:pPr>
            <w:r>
              <w:rPr>
                <w:spacing w:val="-5"/>
                <w:sz w:val="16"/>
              </w:rPr>
              <w:t>CPF</w:t>
            </w:r>
          </w:p>
        </w:tc>
        <w:tc>
          <w:tcPr>
            <w:tcW w:w="9155" w:type="dxa"/>
          </w:tcPr>
          <w:p>
            <w:pPr>
              <w:pStyle w:val="TableParagraph"/>
              <w:spacing w:line="166" w:lineRule="exact"/>
              <w:ind w:left="71"/>
              <w:jc w:val="left"/>
              <w:rPr>
                <w:sz w:val="16"/>
              </w:rPr>
            </w:pPr>
            <w:r>
              <w:rPr>
                <w:sz w:val="16"/>
              </w:rPr>
              <w:t>Cadastro</w:t>
            </w:r>
            <w:r>
              <w:rPr>
                <w:spacing w:val="-4"/>
                <w:sz w:val="16"/>
              </w:rPr>
              <w:t> </w:t>
            </w:r>
            <w:r>
              <w:rPr>
                <w:sz w:val="16"/>
              </w:rPr>
              <w:t>de</w:t>
            </w:r>
            <w:r>
              <w:rPr>
                <w:spacing w:val="-5"/>
                <w:sz w:val="16"/>
              </w:rPr>
              <w:t> </w:t>
            </w:r>
            <w:r>
              <w:rPr>
                <w:sz w:val="16"/>
              </w:rPr>
              <w:t>Pessoa</w:t>
            </w:r>
            <w:r>
              <w:rPr>
                <w:spacing w:val="-5"/>
                <w:sz w:val="16"/>
              </w:rPr>
              <w:t> </w:t>
            </w:r>
            <w:r>
              <w:rPr>
                <w:spacing w:val="-2"/>
                <w:sz w:val="16"/>
              </w:rPr>
              <w:t>Física</w:t>
            </w:r>
          </w:p>
        </w:tc>
      </w:tr>
      <w:tr>
        <w:trPr>
          <w:trHeight w:val="258" w:hRule="atLeast"/>
        </w:trPr>
        <w:tc>
          <w:tcPr>
            <w:tcW w:w="1275" w:type="dxa"/>
          </w:tcPr>
          <w:p>
            <w:pPr>
              <w:pStyle w:val="TableParagraph"/>
              <w:spacing w:line="163" w:lineRule="exact"/>
              <w:ind w:left="71"/>
              <w:jc w:val="left"/>
              <w:rPr>
                <w:sz w:val="16"/>
              </w:rPr>
            </w:pPr>
            <w:r>
              <w:rPr>
                <w:spacing w:val="-5"/>
                <w:sz w:val="16"/>
              </w:rPr>
              <w:t>CPP</w:t>
            </w:r>
          </w:p>
        </w:tc>
        <w:tc>
          <w:tcPr>
            <w:tcW w:w="9155" w:type="dxa"/>
          </w:tcPr>
          <w:p>
            <w:pPr>
              <w:pStyle w:val="TableParagraph"/>
              <w:spacing w:line="163" w:lineRule="exact"/>
              <w:ind w:left="71"/>
              <w:jc w:val="left"/>
              <w:rPr>
                <w:sz w:val="16"/>
              </w:rPr>
            </w:pPr>
            <w:r>
              <w:rPr>
                <w:sz w:val="16"/>
              </w:rPr>
              <w:t>Contribuição</w:t>
            </w:r>
            <w:r>
              <w:rPr>
                <w:spacing w:val="-8"/>
                <w:sz w:val="16"/>
              </w:rPr>
              <w:t> </w:t>
            </w:r>
            <w:r>
              <w:rPr>
                <w:sz w:val="16"/>
              </w:rPr>
              <w:t>Patronal</w:t>
            </w:r>
            <w:r>
              <w:rPr>
                <w:spacing w:val="-7"/>
                <w:sz w:val="16"/>
              </w:rPr>
              <w:t> </w:t>
            </w:r>
            <w:r>
              <w:rPr>
                <w:sz w:val="16"/>
              </w:rPr>
              <w:t>Previdenciária</w:t>
            </w:r>
            <w:r>
              <w:rPr>
                <w:spacing w:val="-6"/>
                <w:sz w:val="16"/>
              </w:rPr>
              <w:t> </w:t>
            </w:r>
            <w:r>
              <w:rPr>
                <w:sz w:val="16"/>
              </w:rPr>
              <w:t>para</w:t>
            </w:r>
            <w:r>
              <w:rPr>
                <w:spacing w:val="-7"/>
                <w:sz w:val="16"/>
              </w:rPr>
              <w:t> </w:t>
            </w:r>
            <w:r>
              <w:rPr>
                <w:sz w:val="16"/>
              </w:rPr>
              <w:t>a</w:t>
            </w:r>
            <w:r>
              <w:rPr>
                <w:spacing w:val="-6"/>
                <w:sz w:val="16"/>
              </w:rPr>
              <w:t> </w:t>
            </w:r>
            <w:r>
              <w:rPr>
                <w:sz w:val="16"/>
              </w:rPr>
              <w:t>Seguridade</w:t>
            </w:r>
            <w:r>
              <w:rPr>
                <w:spacing w:val="-7"/>
                <w:sz w:val="16"/>
              </w:rPr>
              <w:t> </w:t>
            </w:r>
            <w:r>
              <w:rPr>
                <w:spacing w:val="-2"/>
                <w:sz w:val="16"/>
              </w:rPr>
              <w:t>Social</w:t>
            </w:r>
          </w:p>
        </w:tc>
      </w:tr>
      <w:tr>
        <w:trPr>
          <w:trHeight w:val="261" w:hRule="atLeast"/>
        </w:trPr>
        <w:tc>
          <w:tcPr>
            <w:tcW w:w="1275" w:type="dxa"/>
          </w:tcPr>
          <w:p>
            <w:pPr>
              <w:pStyle w:val="TableParagraph"/>
              <w:spacing w:line="166" w:lineRule="exact"/>
              <w:ind w:left="71"/>
              <w:jc w:val="left"/>
              <w:rPr>
                <w:sz w:val="16"/>
              </w:rPr>
            </w:pPr>
            <w:r>
              <w:rPr>
                <w:spacing w:val="-4"/>
                <w:sz w:val="16"/>
              </w:rPr>
              <w:t>CSLL</w:t>
            </w:r>
          </w:p>
        </w:tc>
        <w:tc>
          <w:tcPr>
            <w:tcW w:w="9155" w:type="dxa"/>
          </w:tcPr>
          <w:p>
            <w:pPr>
              <w:pStyle w:val="TableParagraph"/>
              <w:spacing w:line="166" w:lineRule="exact"/>
              <w:ind w:left="71"/>
              <w:jc w:val="left"/>
              <w:rPr>
                <w:sz w:val="16"/>
              </w:rPr>
            </w:pPr>
            <w:r>
              <w:rPr>
                <w:sz w:val="16"/>
              </w:rPr>
              <w:t>Contribuição</w:t>
            </w:r>
            <w:r>
              <w:rPr>
                <w:spacing w:val="-6"/>
                <w:sz w:val="16"/>
              </w:rPr>
              <w:t> </w:t>
            </w:r>
            <w:r>
              <w:rPr>
                <w:sz w:val="16"/>
              </w:rPr>
              <w:t>Social</w:t>
            </w:r>
            <w:r>
              <w:rPr>
                <w:spacing w:val="-5"/>
                <w:sz w:val="16"/>
              </w:rPr>
              <w:t> </w:t>
            </w:r>
            <w:r>
              <w:rPr>
                <w:sz w:val="16"/>
              </w:rPr>
              <w:t>sobre</w:t>
            </w:r>
            <w:r>
              <w:rPr>
                <w:spacing w:val="-4"/>
                <w:sz w:val="16"/>
              </w:rPr>
              <w:t> </w:t>
            </w:r>
            <w:r>
              <w:rPr>
                <w:sz w:val="16"/>
              </w:rPr>
              <w:t>o</w:t>
            </w:r>
            <w:r>
              <w:rPr>
                <w:spacing w:val="-5"/>
                <w:sz w:val="16"/>
              </w:rPr>
              <w:t> </w:t>
            </w:r>
            <w:r>
              <w:rPr>
                <w:sz w:val="16"/>
              </w:rPr>
              <w:t>Lucro</w:t>
            </w:r>
            <w:r>
              <w:rPr>
                <w:spacing w:val="-4"/>
                <w:sz w:val="16"/>
              </w:rPr>
              <w:t> </w:t>
            </w:r>
            <w:r>
              <w:rPr>
                <w:spacing w:val="-2"/>
                <w:sz w:val="16"/>
              </w:rPr>
              <w:t>Líquido</w:t>
            </w:r>
          </w:p>
        </w:tc>
      </w:tr>
      <w:tr>
        <w:trPr>
          <w:trHeight w:val="258" w:hRule="atLeast"/>
        </w:trPr>
        <w:tc>
          <w:tcPr>
            <w:tcW w:w="1275" w:type="dxa"/>
          </w:tcPr>
          <w:p>
            <w:pPr>
              <w:pStyle w:val="TableParagraph"/>
              <w:spacing w:line="163" w:lineRule="exact"/>
              <w:ind w:left="71"/>
              <w:jc w:val="left"/>
              <w:rPr>
                <w:sz w:val="16"/>
              </w:rPr>
            </w:pPr>
            <w:r>
              <w:rPr>
                <w:spacing w:val="-5"/>
                <w:sz w:val="16"/>
              </w:rPr>
              <w:t>DAS</w:t>
            </w:r>
          </w:p>
        </w:tc>
        <w:tc>
          <w:tcPr>
            <w:tcW w:w="9155" w:type="dxa"/>
          </w:tcPr>
          <w:p>
            <w:pPr>
              <w:pStyle w:val="TableParagraph"/>
              <w:spacing w:line="163" w:lineRule="exact"/>
              <w:ind w:left="71"/>
              <w:jc w:val="left"/>
              <w:rPr>
                <w:sz w:val="16"/>
              </w:rPr>
            </w:pPr>
            <w:r>
              <w:rPr>
                <w:sz w:val="16"/>
              </w:rPr>
              <w:t>Documento</w:t>
            </w:r>
            <w:r>
              <w:rPr>
                <w:spacing w:val="-10"/>
                <w:sz w:val="16"/>
              </w:rPr>
              <w:t> </w:t>
            </w:r>
            <w:r>
              <w:rPr>
                <w:sz w:val="16"/>
              </w:rPr>
              <w:t>de</w:t>
            </w:r>
            <w:r>
              <w:rPr>
                <w:spacing w:val="-11"/>
                <w:sz w:val="16"/>
              </w:rPr>
              <w:t> </w:t>
            </w:r>
            <w:r>
              <w:rPr>
                <w:sz w:val="16"/>
              </w:rPr>
              <w:t>Arrecadação</w:t>
            </w:r>
            <w:r>
              <w:rPr>
                <w:spacing w:val="-5"/>
                <w:sz w:val="16"/>
              </w:rPr>
              <w:t> </w:t>
            </w:r>
            <w:r>
              <w:rPr>
                <w:sz w:val="16"/>
              </w:rPr>
              <w:t>do</w:t>
            </w:r>
            <w:r>
              <w:rPr>
                <w:spacing w:val="-6"/>
                <w:sz w:val="16"/>
              </w:rPr>
              <w:t> </w:t>
            </w:r>
            <w:r>
              <w:rPr>
                <w:sz w:val="16"/>
              </w:rPr>
              <w:t>Simples</w:t>
            </w:r>
            <w:r>
              <w:rPr>
                <w:spacing w:val="-5"/>
                <w:sz w:val="16"/>
              </w:rPr>
              <w:t> </w:t>
            </w:r>
            <w:r>
              <w:rPr>
                <w:spacing w:val="-2"/>
                <w:sz w:val="16"/>
              </w:rPr>
              <w:t>Nacional</w:t>
            </w:r>
          </w:p>
        </w:tc>
      </w:tr>
      <w:tr>
        <w:trPr>
          <w:trHeight w:val="261" w:hRule="atLeast"/>
        </w:trPr>
        <w:tc>
          <w:tcPr>
            <w:tcW w:w="1275" w:type="dxa"/>
          </w:tcPr>
          <w:p>
            <w:pPr>
              <w:pStyle w:val="TableParagraph"/>
              <w:spacing w:line="166" w:lineRule="exact"/>
              <w:ind w:left="71"/>
              <w:jc w:val="left"/>
              <w:rPr>
                <w:sz w:val="16"/>
              </w:rPr>
            </w:pPr>
            <w:r>
              <w:rPr>
                <w:spacing w:val="-5"/>
                <w:sz w:val="16"/>
              </w:rPr>
              <w:t>DF</w:t>
            </w:r>
          </w:p>
        </w:tc>
        <w:tc>
          <w:tcPr>
            <w:tcW w:w="9155" w:type="dxa"/>
          </w:tcPr>
          <w:p>
            <w:pPr>
              <w:pStyle w:val="TableParagraph"/>
              <w:spacing w:line="166" w:lineRule="exact"/>
              <w:ind w:left="71"/>
              <w:jc w:val="left"/>
              <w:rPr>
                <w:sz w:val="16"/>
              </w:rPr>
            </w:pPr>
            <w:r>
              <w:rPr>
                <w:sz w:val="16"/>
              </w:rPr>
              <w:t>Distrito</w:t>
            </w:r>
            <w:r>
              <w:rPr>
                <w:spacing w:val="-6"/>
                <w:sz w:val="16"/>
              </w:rPr>
              <w:t> </w:t>
            </w:r>
            <w:r>
              <w:rPr>
                <w:spacing w:val="-2"/>
                <w:sz w:val="16"/>
              </w:rPr>
              <w:t>Federal</w:t>
            </w:r>
          </w:p>
        </w:tc>
      </w:tr>
      <w:tr>
        <w:trPr>
          <w:trHeight w:val="258" w:hRule="atLeast"/>
        </w:trPr>
        <w:tc>
          <w:tcPr>
            <w:tcW w:w="1275" w:type="dxa"/>
          </w:tcPr>
          <w:p>
            <w:pPr>
              <w:pStyle w:val="TableParagraph"/>
              <w:spacing w:line="163" w:lineRule="exact"/>
              <w:ind w:left="71"/>
              <w:jc w:val="left"/>
              <w:rPr>
                <w:sz w:val="16"/>
              </w:rPr>
            </w:pPr>
            <w:r>
              <w:rPr>
                <w:spacing w:val="-5"/>
                <w:sz w:val="16"/>
              </w:rPr>
              <w:t>EPP</w:t>
            </w:r>
          </w:p>
        </w:tc>
        <w:tc>
          <w:tcPr>
            <w:tcW w:w="9155" w:type="dxa"/>
          </w:tcPr>
          <w:p>
            <w:pPr>
              <w:pStyle w:val="TableParagraph"/>
              <w:spacing w:line="163" w:lineRule="exact"/>
              <w:ind w:left="71"/>
              <w:jc w:val="left"/>
              <w:rPr>
                <w:sz w:val="16"/>
              </w:rPr>
            </w:pPr>
            <w:r>
              <w:rPr>
                <w:sz w:val="16"/>
              </w:rPr>
              <w:t>Empresa</w:t>
            </w:r>
            <w:r>
              <w:rPr>
                <w:spacing w:val="-6"/>
                <w:sz w:val="16"/>
              </w:rPr>
              <w:t> </w:t>
            </w:r>
            <w:r>
              <w:rPr>
                <w:sz w:val="16"/>
              </w:rPr>
              <w:t>de</w:t>
            </w:r>
            <w:r>
              <w:rPr>
                <w:spacing w:val="-4"/>
                <w:sz w:val="16"/>
              </w:rPr>
              <w:t> </w:t>
            </w:r>
            <w:r>
              <w:rPr>
                <w:sz w:val="16"/>
              </w:rPr>
              <w:t>Pequeno</w:t>
            </w:r>
            <w:r>
              <w:rPr>
                <w:spacing w:val="-2"/>
                <w:sz w:val="16"/>
              </w:rPr>
              <w:t> Porte</w:t>
            </w:r>
          </w:p>
        </w:tc>
      </w:tr>
      <w:tr>
        <w:trPr>
          <w:trHeight w:val="261" w:hRule="atLeast"/>
        </w:trPr>
        <w:tc>
          <w:tcPr>
            <w:tcW w:w="1275" w:type="dxa"/>
          </w:tcPr>
          <w:p>
            <w:pPr>
              <w:pStyle w:val="TableParagraph"/>
              <w:spacing w:line="166" w:lineRule="exact"/>
              <w:ind w:left="71"/>
              <w:jc w:val="left"/>
              <w:rPr>
                <w:sz w:val="16"/>
              </w:rPr>
            </w:pPr>
            <w:r>
              <w:rPr>
                <w:spacing w:val="-4"/>
                <w:sz w:val="16"/>
              </w:rPr>
              <w:t>FS12</w:t>
            </w:r>
          </w:p>
        </w:tc>
        <w:tc>
          <w:tcPr>
            <w:tcW w:w="9155" w:type="dxa"/>
          </w:tcPr>
          <w:p>
            <w:pPr>
              <w:pStyle w:val="TableParagraph"/>
              <w:spacing w:line="166" w:lineRule="exact"/>
              <w:ind w:left="71"/>
              <w:jc w:val="left"/>
              <w:rPr>
                <w:sz w:val="16"/>
              </w:rPr>
            </w:pPr>
            <w:r>
              <w:rPr>
                <w:sz w:val="16"/>
              </w:rPr>
              <w:t>Folha</w:t>
            </w:r>
            <w:r>
              <w:rPr>
                <w:spacing w:val="-6"/>
                <w:sz w:val="16"/>
              </w:rPr>
              <w:t> </w:t>
            </w:r>
            <w:r>
              <w:rPr>
                <w:sz w:val="16"/>
              </w:rPr>
              <w:t>de</w:t>
            </w:r>
            <w:r>
              <w:rPr>
                <w:spacing w:val="-7"/>
                <w:sz w:val="16"/>
              </w:rPr>
              <w:t> </w:t>
            </w:r>
            <w:r>
              <w:rPr>
                <w:sz w:val="16"/>
              </w:rPr>
              <w:t>Salários,</w:t>
            </w:r>
            <w:r>
              <w:rPr>
                <w:spacing w:val="-5"/>
                <w:sz w:val="16"/>
              </w:rPr>
              <w:t> </w:t>
            </w:r>
            <w:r>
              <w:rPr>
                <w:sz w:val="16"/>
              </w:rPr>
              <w:t>incluindo</w:t>
            </w:r>
            <w:r>
              <w:rPr>
                <w:spacing w:val="-5"/>
                <w:sz w:val="16"/>
              </w:rPr>
              <w:t> </w:t>
            </w:r>
            <w:r>
              <w:rPr>
                <w:sz w:val="16"/>
              </w:rPr>
              <w:t>encargos,</w:t>
            </w:r>
            <w:r>
              <w:rPr>
                <w:spacing w:val="-5"/>
                <w:sz w:val="16"/>
              </w:rPr>
              <w:t> </w:t>
            </w:r>
            <w:r>
              <w:rPr>
                <w:sz w:val="16"/>
              </w:rPr>
              <w:t>acumulada</w:t>
            </w:r>
            <w:r>
              <w:rPr>
                <w:spacing w:val="-5"/>
                <w:sz w:val="16"/>
              </w:rPr>
              <w:t> </w:t>
            </w:r>
            <w:r>
              <w:rPr>
                <w:sz w:val="16"/>
              </w:rPr>
              <w:t>da</w:t>
            </w:r>
            <w:r>
              <w:rPr>
                <w:spacing w:val="-5"/>
                <w:sz w:val="16"/>
              </w:rPr>
              <w:t> </w:t>
            </w:r>
            <w:r>
              <w:rPr>
                <w:sz w:val="16"/>
              </w:rPr>
              <w:t>empresa</w:t>
            </w:r>
            <w:r>
              <w:rPr>
                <w:spacing w:val="-6"/>
                <w:sz w:val="16"/>
              </w:rPr>
              <w:t> </w:t>
            </w:r>
            <w:r>
              <w:rPr>
                <w:sz w:val="16"/>
              </w:rPr>
              <w:t>nos 12</w:t>
            </w:r>
            <w:r>
              <w:rPr>
                <w:spacing w:val="-5"/>
                <w:sz w:val="16"/>
              </w:rPr>
              <w:t> </w:t>
            </w:r>
            <w:r>
              <w:rPr>
                <w:sz w:val="16"/>
              </w:rPr>
              <w:t>meses</w:t>
            </w:r>
            <w:r>
              <w:rPr>
                <w:spacing w:val="-7"/>
                <w:sz w:val="16"/>
              </w:rPr>
              <w:t> </w:t>
            </w:r>
            <w:r>
              <w:rPr>
                <w:sz w:val="16"/>
              </w:rPr>
              <w:t>anteriores</w:t>
            </w:r>
            <w:r>
              <w:rPr>
                <w:spacing w:val="-6"/>
                <w:sz w:val="16"/>
              </w:rPr>
              <w:t> </w:t>
            </w:r>
            <w:r>
              <w:rPr>
                <w:sz w:val="16"/>
              </w:rPr>
              <w:t>ao</w:t>
            </w:r>
            <w:r>
              <w:rPr>
                <w:spacing w:val="-5"/>
                <w:sz w:val="16"/>
              </w:rPr>
              <w:t> PA</w:t>
            </w:r>
          </w:p>
        </w:tc>
      </w:tr>
      <w:tr>
        <w:trPr>
          <w:trHeight w:val="518" w:hRule="atLeast"/>
        </w:trPr>
        <w:tc>
          <w:tcPr>
            <w:tcW w:w="1275" w:type="dxa"/>
          </w:tcPr>
          <w:p>
            <w:pPr>
              <w:pStyle w:val="TableParagraph"/>
              <w:spacing w:before="10"/>
              <w:ind w:left="0"/>
              <w:jc w:val="left"/>
              <w:rPr>
                <w:b/>
                <w:sz w:val="17"/>
              </w:rPr>
            </w:pPr>
          </w:p>
          <w:p>
            <w:pPr>
              <w:pStyle w:val="TableParagraph"/>
              <w:spacing w:before="0"/>
              <w:ind w:left="71"/>
              <w:jc w:val="left"/>
              <w:rPr>
                <w:sz w:val="16"/>
              </w:rPr>
            </w:pPr>
            <w:r>
              <w:rPr>
                <w:spacing w:val="-4"/>
                <w:sz w:val="16"/>
              </w:rPr>
              <w:t>ICMS</w:t>
            </w:r>
          </w:p>
        </w:tc>
        <w:tc>
          <w:tcPr>
            <w:tcW w:w="9155" w:type="dxa"/>
          </w:tcPr>
          <w:p>
            <w:pPr>
              <w:pStyle w:val="TableParagraph"/>
              <w:spacing w:line="260" w:lineRule="exact" w:before="0"/>
              <w:ind w:left="71" w:right="60"/>
              <w:jc w:val="left"/>
              <w:rPr>
                <w:sz w:val="16"/>
              </w:rPr>
            </w:pPr>
            <w:r>
              <w:rPr>
                <w:sz w:val="16"/>
              </w:rPr>
              <w:t>Imposto sobre Operações Relativas à Circulação de Mercadorias e sobre Prestação de Serviços de</w:t>
            </w:r>
            <w:r>
              <w:rPr>
                <w:spacing w:val="-2"/>
                <w:sz w:val="16"/>
              </w:rPr>
              <w:t> </w:t>
            </w:r>
            <w:r>
              <w:rPr>
                <w:sz w:val="16"/>
              </w:rPr>
              <w:t>Transporte Interestaduais e Intermunicipais e de Comunicação</w:t>
            </w:r>
          </w:p>
        </w:tc>
      </w:tr>
      <w:tr>
        <w:trPr>
          <w:trHeight w:val="260" w:hRule="atLeast"/>
        </w:trPr>
        <w:tc>
          <w:tcPr>
            <w:tcW w:w="1275" w:type="dxa"/>
          </w:tcPr>
          <w:p>
            <w:pPr>
              <w:pStyle w:val="TableParagraph"/>
              <w:spacing w:line="163" w:lineRule="exact" w:before="76"/>
              <w:ind w:left="71"/>
              <w:jc w:val="left"/>
              <w:rPr>
                <w:sz w:val="16"/>
              </w:rPr>
            </w:pPr>
            <w:r>
              <w:rPr>
                <w:spacing w:val="-5"/>
                <w:sz w:val="16"/>
              </w:rPr>
              <w:t>IN</w:t>
            </w:r>
          </w:p>
        </w:tc>
        <w:tc>
          <w:tcPr>
            <w:tcW w:w="9155" w:type="dxa"/>
          </w:tcPr>
          <w:p>
            <w:pPr>
              <w:pStyle w:val="TableParagraph"/>
              <w:spacing w:line="163" w:lineRule="exact" w:before="76"/>
              <w:ind w:left="71"/>
              <w:jc w:val="left"/>
              <w:rPr>
                <w:sz w:val="16"/>
              </w:rPr>
            </w:pPr>
            <w:r>
              <w:rPr>
                <w:sz w:val="16"/>
              </w:rPr>
              <w:t>Instrução</w:t>
            </w:r>
            <w:r>
              <w:rPr>
                <w:spacing w:val="-6"/>
                <w:sz w:val="16"/>
              </w:rPr>
              <w:t> </w:t>
            </w:r>
            <w:r>
              <w:rPr>
                <w:spacing w:val="-2"/>
                <w:sz w:val="16"/>
              </w:rPr>
              <w:t>Normativa</w:t>
            </w:r>
          </w:p>
        </w:tc>
      </w:tr>
      <w:tr>
        <w:trPr>
          <w:trHeight w:val="258" w:hRule="atLeast"/>
        </w:trPr>
        <w:tc>
          <w:tcPr>
            <w:tcW w:w="1275" w:type="dxa"/>
          </w:tcPr>
          <w:p>
            <w:pPr>
              <w:pStyle w:val="TableParagraph"/>
              <w:spacing w:line="163" w:lineRule="exact"/>
              <w:ind w:left="71"/>
              <w:jc w:val="left"/>
              <w:rPr>
                <w:sz w:val="16"/>
              </w:rPr>
            </w:pPr>
            <w:r>
              <w:rPr>
                <w:spacing w:val="-4"/>
                <w:sz w:val="16"/>
              </w:rPr>
              <w:t>INSS</w:t>
            </w:r>
          </w:p>
        </w:tc>
        <w:tc>
          <w:tcPr>
            <w:tcW w:w="9155" w:type="dxa"/>
          </w:tcPr>
          <w:p>
            <w:pPr>
              <w:pStyle w:val="TableParagraph"/>
              <w:spacing w:line="163" w:lineRule="exact"/>
              <w:ind w:left="71"/>
              <w:jc w:val="left"/>
              <w:rPr>
                <w:sz w:val="16"/>
              </w:rPr>
            </w:pPr>
            <w:r>
              <w:rPr>
                <w:sz w:val="16"/>
              </w:rPr>
              <w:t>Instituto</w:t>
            </w:r>
            <w:r>
              <w:rPr>
                <w:spacing w:val="-5"/>
                <w:sz w:val="16"/>
              </w:rPr>
              <w:t> </w:t>
            </w:r>
            <w:r>
              <w:rPr>
                <w:sz w:val="16"/>
              </w:rPr>
              <w:t>Nacional</w:t>
            </w:r>
            <w:r>
              <w:rPr>
                <w:spacing w:val="-4"/>
                <w:sz w:val="16"/>
              </w:rPr>
              <w:t> </w:t>
            </w:r>
            <w:r>
              <w:rPr>
                <w:sz w:val="16"/>
              </w:rPr>
              <w:t>do</w:t>
            </w:r>
            <w:r>
              <w:rPr>
                <w:spacing w:val="-7"/>
                <w:sz w:val="16"/>
              </w:rPr>
              <w:t> </w:t>
            </w:r>
            <w:r>
              <w:rPr>
                <w:sz w:val="16"/>
              </w:rPr>
              <w:t>Seguro</w:t>
            </w:r>
            <w:r>
              <w:rPr>
                <w:spacing w:val="-4"/>
                <w:sz w:val="16"/>
              </w:rPr>
              <w:t> </w:t>
            </w:r>
            <w:r>
              <w:rPr>
                <w:spacing w:val="-2"/>
                <w:sz w:val="16"/>
              </w:rPr>
              <w:t>Social</w:t>
            </w:r>
          </w:p>
        </w:tc>
      </w:tr>
      <w:tr>
        <w:trPr>
          <w:trHeight w:val="261" w:hRule="atLeast"/>
        </w:trPr>
        <w:tc>
          <w:tcPr>
            <w:tcW w:w="1275" w:type="dxa"/>
          </w:tcPr>
          <w:p>
            <w:pPr>
              <w:pStyle w:val="TableParagraph"/>
              <w:spacing w:line="163" w:lineRule="exact" w:before="77"/>
              <w:ind w:left="71"/>
              <w:jc w:val="left"/>
              <w:rPr>
                <w:sz w:val="16"/>
              </w:rPr>
            </w:pPr>
            <w:r>
              <w:rPr>
                <w:spacing w:val="-5"/>
                <w:sz w:val="16"/>
              </w:rPr>
              <w:t>IPI</w:t>
            </w:r>
          </w:p>
        </w:tc>
        <w:tc>
          <w:tcPr>
            <w:tcW w:w="9155" w:type="dxa"/>
          </w:tcPr>
          <w:p>
            <w:pPr>
              <w:pStyle w:val="TableParagraph"/>
              <w:spacing w:line="163" w:lineRule="exact" w:before="77"/>
              <w:ind w:left="71"/>
              <w:jc w:val="left"/>
              <w:rPr>
                <w:sz w:val="16"/>
              </w:rPr>
            </w:pPr>
            <w:r>
              <w:rPr>
                <w:sz w:val="16"/>
              </w:rPr>
              <w:t>Imposto</w:t>
            </w:r>
            <w:r>
              <w:rPr>
                <w:spacing w:val="-7"/>
                <w:sz w:val="16"/>
              </w:rPr>
              <w:t> </w:t>
            </w:r>
            <w:r>
              <w:rPr>
                <w:sz w:val="16"/>
              </w:rPr>
              <w:t>sobre</w:t>
            </w:r>
            <w:r>
              <w:rPr>
                <w:spacing w:val="-6"/>
                <w:sz w:val="16"/>
              </w:rPr>
              <w:t> </w:t>
            </w:r>
            <w:r>
              <w:rPr>
                <w:sz w:val="16"/>
              </w:rPr>
              <w:t>Produtos</w:t>
            </w:r>
            <w:r>
              <w:rPr>
                <w:spacing w:val="-5"/>
                <w:sz w:val="16"/>
              </w:rPr>
              <w:t> </w:t>
            </w:r>
            <w:r>
              <w:rPr>
                <w:spacing w:val="-2"/>
                <w:sz w:val="16"/>
              </w:rPr>
              <w:t>Industrializados</w:t>
            </w:r>
          </w:p>
        </w:tc>
      </w:tr>
      <w:tr>
        <w:trPr>
          <w:trHeight w:val="258" w:hRule="atLeast"/>
        </w:trPr>
        <w:tc>
          <w:tcPr>
            <w:tcW w:w="1275" w:type="dxa"/>
          </w:tcPr>
          <w:p>
            <w:pPr>
              <w:pStyle w:val="TableParagraph"/>
              <w:spacing w:line="163" w:lineRule="exact"/>
              <w:ind w:left="71"/>
              <w:jc w:val="left"/>
              <w:rPr>
                <w:sz w:val="16"/>
              </w:rPr>
            </w:pPr>
            <w:r>
              <w:rPr>
                <w:spacing w:val="-4"/>
                <w:sz w:val="16"/>
              </w:rPr>
              <w:t>IRPJ</w:t>
            </w:r>
          </w:p>
        </w:tc>
        <w:tc>
          <w:tcPr>
            <w:tcW w:w="9155" w:type="dxa"/>
          </w:tcPr>
          <w:p>
            <w:pPr>
              <w:pStyle w:val="TableParagraph"/>
              <w:spacing w:line="163" w:lineRule="exact"/>
              <w:ind w:left="71"/>
              <w:jc w:val="left"/>
              <w:rPr>
                <w:sz w:val="16"/>
              </w:rPr>
            </w:pPr>
            <w:r>
              <w:rPr>
                <w:sz w:val="16"/>
              </w:rPr>
              <w:t>Imposto</w:t>
            </w:r>
            <w:r>
              <w:rPr>
                <w:spacing w:val="-5"/>
                <w:sz w:val="16"/>
              </w:rPr>
              <w:t> </w:t>
            </w:r>
            <w:r>
              <w:rPr>
                <w:sz w:val="16"/>
              </w:rPr>
              <w:t>sobre</w:t>
            </w:r>
            <w:r>
              <w:rPr>
                <w:spacing w:val="-3"/>
                <w:sz w:val="16"/>
              </w:rPr>
              <w:t> </w:t>
            </w:r>
            <w:r>
              <w:rPr>
                <w:sz w:val="16"/>
              </w:rPr>
              <w:t>a</w:t>
            </w:r>
            <w:r>
              <w:rPr>
                <w:spacing w:val="-3"/>
                <w:sz w:val="16"/>
              </w:rPr>
              <w:t> </w:t>
            </w:r>
            <w:r>
              <w:rPr>
                <w:sz w:val="16"/>
              </w:rPr>
              <w:t>Renda</w:t>
            </w:r>
            <w:r>
              <w:rPr>
                <w:spacing w:val="-4"/>
                <w:sz w:val="16"/>
              </w:rPr>
              <w:t> </w:t>
            </w:r>
            <w:r>
              <w:rPr>
                <w:sz w:val="16"/>
              </w:rPr>
              <w:t>da</w:t>
            </w:r>
            <w:r>
              <w:rPr>
                <w:spacing w:val="-4"/>
                <w:sz w:val="16"/>
              </w:rPr>
              <w:t> </w:t>
            </w:r>
            <w:r>
              <w:rPr>
                <w:sz w:val="16"/>
              </w:rPr>
              <w:t>Pessoa</w:t>
            </w:r>
            <w:r>
              <w:rPr>
                <w:spacing w:val="-3"/>
                <w:sz w:val="16"/>
              </w:rPr>
              <w:t> </w:t>
            </w:r>
            <w:r>
              <w:rPr>
                <w:spacing w:val="-2"/>
                <w:sz w:val="16"/>
              </w:rPr>
              <w:t>Jurídica</w:t>
            </w:r>
          </w:p>
        </w:tc>
      </w:tr>
      <w:tr>
        <w:trPr>
          <w:trHeight w:val="261" w:hRule="atLeast"/>
        </w:trPr>
        <w:tc>
          <w:tcPr>
            <w:tcW w:w="1275" w:type="dxa"/>
          </w:tcPr>
          <w:p>
            <w:pPr>
              <w:pStyle w:val="TableParagraph"/>
              <w:spacing w:line="163" w:lineRule="exact" w:before="77"/>
              <w:ind w:left="71"/>
              <w:jc w:val="left"/>
              <w:rPr>
                <w:sz w:val="16"/>
              </w:rPr>
            </w:pPr>
            <w:r>
              <w:rPr>
                <w:spacing w:val="-5"/>
                <w:sz w:val="16"/>
              </w:rPr>
              <w:t>ISS</w:t>
            </w:r>
          </w:p>
        </w:tc>
        <w:tc>
          <w:tcPr>
            <w:tcW w:w="9155" w:type="dxa"/>
          </w:tcPr>
          <w:p>
            <w:pPr>
              <w:pStyle w:val="TableParagraph"/>
              <w:spacing w:line="163" w:lineRule="exact" w:before="77"/>
              <w:ind w:left="71"/>
              <w:jc w:val="left"/>
              <w:rPr>
                <w:sz w:val="16"/>
              </w:rPr>
            </w:pPr>
            <w:r>
              <w:rPr>
                <w:sz w:val="16"/>
              </w:rPr>
              <w:t>Imposto</w:t>
            </w:r>
            <w:r>
              <w:rPr>
                <w:spacing w:val="-6"/>
                <w:sz w:val="16"/>
              </w:rPr>
              <w:t> </w:t>
            </w:r>
            <w:r>
              <w:rPr>
                <w:sz w:val="16"/>
              </w:rPr>
              <w:t>Sobre</w:t>
            </w:r>
            <w:r>
              <w:rPr>
                <w:spacing w:val="-4"/>
                <w:sz w:val="16"/>
              </w:rPr>
              <w:t> </w:t>
            </w:r>
            <w:r>
              <w:rPr>
                <w:spacing w:val="-2"/>
                <w:sz w:val="16"/>
              </w:rPr>
              <w:t>Serviços</w:t>
            </w:r>
          </w:p>
        </w:tc>
      </w:tr>
      <w:tr>
        <w:trPr>
          <w:trHeight w:val="258" w:hRule="atLeast"/>
        </w:trPr>
        <w:tc>
          <w:tcPr>
            <w:tcW w:w="1275" w:type="dxa"/>
          </w:tcPr>
          <w:p>
            <w:pPr>
              <w:pStyle w:val="TableParagraph"/>
              <w:spacing w:line="163" w:lineRule="exact"/>
              <w:ind w:left="71"/>
              <w:jc w:val="left"/>
              <w:rPr>
                <w:sz w:val="16"/>
              </w:rPr>
            </w:pPr>
            <w:r>
              <w:rPr>
                <w:spacing w:val="-5"/>
                <w:sz w:val="16"/>
              </w:rPr>
              <w:t>ME</w:t>
            </w:r>
          </w:p>
        </w:tc>
        <w:tc>
          <w:tcPr>
            <w:tcW w:w="9155" w:type="dxa"/>
          </w:tcPr>
          <w:p>
            <w:pPr>
              <w:pStyle w:val="TableParagraph"/>
              <w:spacing w:line="163" w:lineRule="exact"/>
              <w:ind w:left="71"/>
              <w:jc w:val="left"/>
              <w:rPr>
                <w:sz w:val="16"/>
              </w:rPr>
            </w:pPr>
            <w:r>
              <w:rPr>
                <w:spacing w:val="-2"/>
                <w:sz w:val="16"/>
              </w:rPr>
              <w:t>Microempresa</w:t>
            </w:r>
          </w:p>
        </w:tc>
      </w:tr>
      <w:tr>
        <w:trPr>
          <w:trHeight w:val="261" w:hRule="atLeast"/>
        </w:trPr>
        <w:tc>
          <w:tcPr>
            <w:tcW w:w="1275" w:type="dxa"/>
          </w:tcPr>
          <w:p>
            <w:pPr>
              <w:pStyle w:val="TableParagraph"/>
              <w:spacing w:line="163" w:lineRule="exact" w:before="77"/>
              <w:ind w:left="71"/>
              <w:jc w:val="left"/>
              <w:rPr>
                <w:sz w:val="16"/>
              </w:rPr>
            </w:pPr>
            <w:r>
              <w:rPr>
                <w:spacing w:val="-5"/>
                <w:sz w:val="16"/>
              </w:rPr>
              <w:t>PA</w:t>
            </w:r>
          </w:p>
        </w:tc>
        <w:tc>
          <w:tcPr>
            <w:tcW w:w="9155" w:type="dxa"/>
          </w:tcPr>
          <w:p>
            <w:pPr>
              <w:pStyle w:val="TableParagraph"/>
              <w:spacing w:line="163" w:lineRule="exact" w:before="77"/>
              <w:ind w:left="71"/>
              <w:jc w:val="left"/>
              <w:rPr>
                <w:sz w:val="16"/>
              </w:rPr>
            </w:pPr>
            <w:r>
              <w:rPr>
                <w:sz w:val="16"/>
              </w:rPr>
              <w:t>Período</w:t>
            </w:r>
            <w:r>
              <w:rPr>
                <w:spacing w:val="-4"/>
                <w:sz w:val="16"/>
              </w:rPr>
              <w:t> </w:t>
            </w:r>
            <w:r>
              <w:rPr>
                <w:sz w:val="16"/>
              </w:rPr>
              <w:t>de</w:t>
            </w:r>
            <w:r>
              <w:rPr>
                <w:spacing w:val="-11"/>
                <w:sz w:val="16"/>
              </w:rPr>
              <w:t> </w:t>
            </w:r>
            <w:r>
              <w:rPr>
                <w:spacing w:val="-2"/>
                <w:sz w:val="16"/>
              </w:rPr>
              <w:t>Apuração</w:t>
            </w:r>
          </w:p>
        </w:tc>
      </w:tr>
      <w:tr>
        <w:trPr>
          <w:trHeight w:val="258" w:hRule="atLeast"/>
        </w:trPr>
        <w:tc>
          <w:tcPr>
            <w:tcW w:w="1275" w:type="dxa"/>
          </w:tcPr>
          <w:p>
            <w:pPr>
              <w:pStyle w:val="TableParagraph"/>
              <w:spacing w:line="163" w:lineRule="exact"/>
              <w:ind w:left="71"/>
              <w:jc w:val="left"/>
              <w:rPr>
                <w:sz w:val="16"/>
              </w:rPr>
            </w:pPr>
            <w:r>
              <w:rPr>
                <w:spacing w:val="-2"/>
                <w:sz w:val="16"/>
              </w:rPr>
              <w:t>PGDAS-</w:t>
            </w:r>
            <w:r>
              <w:rPr>
                <w:spacing w:val="-10"/>
                <w:sz w:val="16"/>
              </w:rPr>
              <w:t>D</w:t>
            </w:r>
          </w:p>
        </w:tc>
        <w:tc>
          <w:tcPr>
            <w:tcW w:w="9155" w:type="dxa"/>
          </w:tcPr>
          <w:p>
            <w:pPr>
              <w:pStyle w:val="TableParagraph"/>
              <w:spacing w:line="163" w:lineRule="exact"/>
              <w:ind w:left="71"/>
              <w:jc w:val="left"/>
              <w:rPr>
                <w:sz w:val="16"/>
              </w:rPr>
            </w:pPr>
            <w:r>
              <w:rPr>
                <w:sz w:val="16"/>
              </w:rPr>
              <w:t>Programa</w:t>
            </w:r>
            <w:r>
              <w:rPr>
                <w:spacing w:val="-10"/>
                <w:sz w:val="16"/>
              </w:rPr>
              <w:t> </w:t>
            </w:r>
            <w:r>
              <w:rPr>
                <w:sz w:val="16"/>
              </w:rPr>
              <w:t>Gerador</w:t>
            </w:r>
            <w:r>
              <w:rPr>
                <w:spacing w:val="-4"/>
                <w:sz w:val="16"/>
              </w:rPr>
              <w:t> </w:t>
            </w:r>
            <w:r>
              <w:rPr>
                <w:sz w:val="16"/>
              </w:rPr>
              <w:t>do</w:t>
            </w:r>
            <w:r>
              <w:rPr>
                <w:spacing w:val="-5"/>
                <w:sz w:val="16"/>
              </w:rPr>
              <w:t> </w:t>
            </w:r>
            <w:r>
              <w:rPr>
                <w:sz w:val="16"/>
              </w:rPr>
              <w:t>Documento</w:t>
            </w:r>
            <w:r>
              <w:rPr>
                <w:spacing w:val="-8"/>
                <w:sz w:val="16"/>
              </w:rPr>
              <w:t> </w:t>
            </w:r>
            <w:r>
              <w:rPr>
                <w:sz w:val="16"/>
              </w:rPr>
              <w:t>de</w:t>
            </w:r>
            <w:r>
              <w:rPr>
                <w:spacing w:val="-11"/>
                <w:sz w:val="16"/>
              </w:rPr>
              <w:t> </w:t>
            </w:r>
            <w:r>
              <w:rPr>
                <w:sz w:val="16"/>
              </w:rPr>
              <w:t>Arrecadação</w:t>
            </w:r>
            <w:r>
              <w:rPr>
                <w:spacing w:val="-4"/>
                <w:sz w:val="16"/>
              </w:rPr>
              <w:t> </w:t>
            </w:r>
            <w:r>
              <w:rPr>
                <w:sz w:val="16"/>
              </w:rPr>
              <w:t>do</w:t>
            </w:r>
            <w:r>
              <w:rPr>
                <w:spacing w:val="-7"/>
                <w:sz w:val="16"/>
              </w:rPr>
              <w:t> </w:t>
            </w:r>
            <w:r>
              <w:rPr>
                <w:sz w:val="16"/>
              </w:rPr>
              <w:t>Simples</w:t>
            </w:r>
            <w:r>
              <w:rPr>
                <w:spacing w:val="-6"/>
                <w:sz w:val="16"/>
              </w:rPr>
              <w:t> </w:t>
            </w:r>
            <w:r>
              <w:rPr>
                <w:sz w:val="16"/>
              </w:rPr>
              <w:t>Nacional -</w:t>
            </w:r>
            <w:r>
              <w:rPr>
                <w:spacing w:val="-4"/>
                <w:sz w:val="16"/>
              </w:rPr>
              <w:t> </w:t>
            </w:r>
            <w:r>
              <w:rPr>
                <w:spacing w:val="-2"/>
                <w:sz w:val="16"/>
              </w:rPr>
              <w:t>Declaratório</w:t>
            </w:r>
          </w:p>
        </w:tc>
      </w:tr>
      <w:tr>
        <w:trPr>
          <w:trHeight w:val="261" w:hRule="atLeast"/>
        </w:trPr>
        <w:tc>
          <w:tcPr>
            <w:tcW w:w="1275" w:type="dxa"/>
          </w:tcPr>
          <w:p>
            <w:pPr>
              <w:pStyle w:val="TableParagraph"/>
              <w:spacing w:line="163" w:lineRule="exact" w:before="77"/>
              <w:ind w:left="71"/>
              <w:jc w:val="left"/>
              <w:rPr>
                <w:sz w:val="16"/>
              </w:rPr>
            </w:pPr>
            <w:r>
              <w:rPr>
                <w:spacing w:val="-5"/>
                <w:sz w:val="16"/>
              </w:rPr>
              <w:t>PIS</w:t>
            </w:r>
          </w:p>
        </w:tc>
        <w:tc>
          <w:tcPr>
            <w:tcW w:w="9155" w:type="dxa"/>
          </w:tcPr>
          <w:p>
            <w:pPr>
              <w:pStyle w:val="TableParagraph"/>
              <w:spacing w:line="163" w:lineRule="exact" w:before="77"/>
              <w:ind w:left="71"/>
              <w:jc w:val="left"/>
              <w:rPr>
                <w:sz w:val="16"/>
              </w:rPr>
            </w:pPr>
            <w:r>
              <w:rPr>
                <w:sz w:val="16"/>
              </w:rPr>
              <w:t>Programa</w:t>
            </w:r>
            <w:r>
              <w:rPr>
                <w:spacing w:val="-5"/>
                <w:sz w:val="16"/>
              </w:rPr>
              <w:t> </w:t>
            </w:r>
            <w:r>
              <w:rPr>
                <w:sz w:val="16"/>
              </w:rPr>
              <w:t>de</w:t>
            </w:r>
            <w:r>
              <w:rPr>
                <w:spacing w:val="-6"/>
                <w:sz w:val="16"/>
              </w:rPr>
              <w:t> </w:t>
            </w:r>
            <w:r>
              <w:rPr>
                <w:sz w:val="16"/>
              </w:rPr>
              <w:t>Integração</w:t>
            </w:r>
            <w:r>
              <w:rPr>
                <w:spacing w:val="-6"/>
                <w:sz w:val="16"/>
              </w:rPr>
              <w:t> </w:t>
            </w:r>
            <w:r>
              <w:rPr>
                <w:spacing w:val="-2"/>
                <w:sz w:val="16"/>
              </w:rPr>
              <w:t>Social</w:t>
            </w:r>
          </w:p>
        </w:tc>
      </w:tr>
      <w:tr>
        <w:trPr>
          <w:trHeight w:val="258" w:hRule="atLeast"/>
        </w:trPr>
        <w:tc>
          <w:tcPr>
            <w:tcW w:w="1275" w:type="dxa"/>
          </w:tcPr>
          <w:p>
            <w:pPr>
              <w:pStyle w:val="TableParagraph"/>
              <w:spacing w:line="163" w:lineRule="exact"/>
              <w:ind w:left="71"/>
              <w:jc w:val="left"/>
              <w:rPr>
                <w:sz w:val="16"/>
              </w:rPr>
            </w:pPr>
            <w:r>
              <w:rPr>
                <w:spacing w:val="-5"/>
                <w:sz w:val="16"/>
              </w:rPr>
              <w:t>PJ</w:t>
            </w:r>
          </w:p>
        </w:tc>
        <w:tc>
          <w:tcPr>
            <w:tcW w:w="9155" w:type="dxa"/>
          </w:tcPr>
          <w:p>
            <w:pPr>
              <w:pStyle w:val="TableParagraph"/>
              <w:spacing w:line="163" w:lineRule="exact"/>
              <w:ind w:left="71"/>
              <w:jc w:val="left"/>
              <w:rPr>
                <w:sz w:val="16"/>
              </w:rPr>
            </w:pPr>
            <w:r>
              <w:rPr>
                <w:sz w:val="16"/>
              </w:rPr>
              <w:t>Pessoa</w:t>
            </w:r>
            <w:r>
              <w:rPr>
                <w:spacing w:val="-6"/>
                <w:sz w:val="16"/>
              </w:rPr>
              <w:t> </w:t>
            </w:r>
            <w:r>
              <w:rPr>
                <w:spacing w:val="-2"/>
                <w:sz w:val="16"/>
              </w:rPr>
              <w:t>Jurídica</w:t>
            </w:r>
          </w:p>
        </w:tc>
      </w:tr>
      <w:tr>
        <w:trPr>
          <w:trHeight w:val="261" w:hRule="atLeast"/>
        </w:trPr>
        <w:tc>
          <w:tcPr>
            <w:tcW w:w="1275" w:type="dxa"/>
          </w:tcPr>
          <w:p>
            <w:pPr>
              <w:pStyle w:val="TableParagraph"/>
              <w:spacing w:line="163" w:lineRule="exact" w:before="77"/>
              <w:ind w:left="71"/>
              <w:jc w:val="left"/>
              <w:rPr>
                <w:sz w:val="16"/>
              </w:rPr>
            </w:pPr>
            <w:r>
              <w:rPr>
                <w:sz w:val="16"/>
              </w:rPr>
              <w:t>r - </w:t>
            </w:r>
            <w:r>
              <w:rPr>
                <w:spacing w:val="-2"/>
                <w:sz w:val="16"/>
              </w:rPr>
              <w:t>(Fator)</w:t>
            </w:r>
          </w:p>
        </w:tc>
        <w:tc>
          <w:tcPr>
            <w:tcW w:w="9155" w:type="dxa"/>
          </w:tcPr>
          <w:p>
            <w:pPr>
              <w:pStyle w:val="TableParagraph"/>
              <w:spacing w:line="163" w:lineRule="exact" w:before="77"/>
              <w:ind w:left="71"/>
              <w:jc w:val="left"/>
              <w:rPr>
                <w:sz w:val="16"/>
              </w:rPr>
            </w:pPr>
            <w:r>
              <w:rPr>
                <w:sz w:val="16"/>
              </w:rPr>
              <w:t>Relação</w:t>
            </w:r>
            <w:r>
              <w:rPr>
                <w:spacing w:val="-2"/>
                <w:sz w:val="16"/>
              </w:rPr>
              <w:t> </w:t>
            </w:r>
            <w:r>
              <w:rPr>
                <w:sz w:val="16"/>
              </w:rPr>
              <w:t>entre</w:t>
            </w:r>
            <w:r>
              <w:rPr>
                <w:spacing w:val="-2"/>
                <w:sz w:val="16"/>
              </w:rPr>
              <w:t> </w:t>
            </w:r>
            <w:r>
              <w:rPr>
                <w:sz w:val="16"/>
              </w:rPr>
              <w:t>a</w:t>
            </w:r>
            <w:r>
              <w:rPr>
                <w:spacing w:val="-4"/>
                <w:sz w:val="16"/>
              </w:rPr>
              <w:t> </w:t>
            </w:r>
            <w:r>
              <w:rPr>
                <w:sz w:val="16"/>
              </w:rPr>
              <w:t>FS12</w:t>
            </w:r>
            <w:r>
              <w:rPr>
                <w:spacing w:val="-2"/>
                <w:sz w:val="16"/>
              </w:rPr>
              <w:t> </w:t>
            </w:r>
            <w:r>
              <w:rPr>
                <w:sz w:val="16"/>
              </w:rPr>
              <w:t>e</w:t>
            </w:r>
            <w:r>
              <w:rPr>
                <w:spacing w:val="-2"/>
                <w:sz w:val="16"/>
              </w:rPr>
              <w:t> </w:t>
            </w:r>
            <w:r>
              <w:rPr>
                <w:sz w:val="16"/>
              </w:rPr>
              <w:t>a</w:t>
            </w:r>
            <w:r>
              <w:rPr>
                <w:spacing w:val="-4"/>
                <w:sz w:val="16"/>
              </w:rPr>
              <w:t> RBT12</w:t>
            </w:r>
          </w:p>
        </w:tc>
      </w:tr>
      <w:tr>
        <w:trPr>
          <w:trHeight w:val="259" w:hRule="atLeast"/>
        </w:trPr>
        <w:tc>
          <w:tcPr>
            <w:tcW w:w="1275" w:type="dxa"/>
          </w:tcPr>
          <w:p>
            <w:pPr>
              <w:pStyle w:val="TableParagraph"/>
              <w:spacing w:line="163" w:lineRule="exact"/>
              <w:ind w:left="71"/>
              <w:jc w:val="left"/>
              <w:rPr>
                <w:sz w:val="16"/>
              </w:rPr>
            </w:pPr>
            <w:r>
              <w:rPr>
                <w:spacing w:val="-5"/>
                <w:sz w:val="16"/>
              </w:rPr>
              <w:t>RBA</w:t>
            </w:r>
          </w:p>
        </w:tc>
        <w:tc>
          <w:tcPr>
            <w:tcW w:w="9155" w:type="dxa"/>
          </w:tcPr>
          <w:p>
            <w:pPr>
              <w:pStyle w:val="TableParagraph"/>
              <w:spacing w:line="163" w:lineRule="exact"/>
              <w:ind w:left="71"/>
              <w:jc w:val="left"/>
              <w:rPr>
                <w:sz w:val="16"/>
              </w:rPr>
            </w:pPr>
            <w:r>
              <w:rPr>
                <w:sz w:val="16"/>
              </w:rPr>
              <w:t>Receita</w:t>
            </w:r>
            <w:r>
              <w:rPr>
                <w:spacing w:val="-13"/>
                <w:sz w:val="16"/>
              </w:rPr>
              <w:t> </w:t>
            </w:r>
            <w:r>
              <w:rPr>
                <w:sz w:val="16"/>
              </w:rPr>
              <w:t>Bruta</w:t>
            </w:r>
            <w:r>
              <w:rPr>
                <w:spacing w:val="-12"/>
                <w:sz w:val="16"/>
              </w:rPr>
              <w:t> </w:t>
            </w:r>
            <w:r>
              <w:rPr>
                <w:sz w:val="16"/>
              </w:rPr>
              <w:t>Acumulada</w:t>
            </w:r>
            <w:r>
              <w:rPr>
                <w:spacing w:val="-5"/>
                <w:sz w:val="16"/>
              </w:rPr>
              <w:t> </w:t>
            </w:r>
            <w:r>
              <w:rPr>
                <w:sz w:val="16"/>
              </w:rPr>
              <w:t>no</w:t>
            </w:r>
            <w:r>
              <w:rPr>
                <w:spacing w:val="-5"/>
                <w:sz w:val="16"/>
              </w:rPr>
              <w:t> </w:t>
            </w:r>
            <w:r>
              <w:rPr>
                <w:sz w:val="16"/>
              </w:rPr>
              <w:t>ano-calendário</w:t>
            </w:r>
            <w:r>
              <w:rPr>
                <w:spacing w:val="-5"/>
                <w:sz w:val="16"/>
              </w:rPr>
              <w:t> </w:t>
            </w:r>
            <w:r>
              <w:rPr>
                <w:sz w:val="16"/>
              </w:rPr>
              <w:t>corrente</w:t>
            </w:r>
            <w:r>
              <w:rPr>
                <w:spacing w:val="-7"/>
                <w:sz w:val="16"/>
              </w:rPr>
              <w:t> </w:t>
            </w:r>
            <w:r>
              <w:rPr>
                <w:sz w:val="16"/>
              </w:rPr>
              <w:t>(mercado</w:t>
            </w:r>
            <w:r>
              <w:rPr>
                <w:spacing w:val="-8"/>
                <w:sz w:val="16"/>
              </w:rPr>
              <w:t> </w:t>
            </w:r>
            <w:r>
              <w:rPr>
                <w:sz w:val="16"/>
              </w:rPr>
              <w:t>interno</w:t>
            </w:r>
            <w:r>
              <w:rPr>
                <w:spacing w:val="-5"/>
                <w:sz w:val="16"/>
              </w:rPr>
              <w:t> </w:t>
            </w:r>
            <w:r>
              <w:rPr>
                <w:sz w:val="16"/>
              </w:rPr>
              <w:t>+</w:t>
            </w:r>
            <w:r>
              <w:rPr>
                <w:spacing w:val="-5"/>
                <w:sz w:val="16"/>
              </w:rPr>
              <w:t> </w:t>
            </w:r>
            <w:r>
              <w:rPr>
                <w:sz w:val="16"/>
              </w:rPr>
              <w:t>mercado</w:t>
            </w:r>
            <w:r>
              <w:rPr>
                <w:spacing w:val="-4"/>
                <w:sz w:val="16"/>
              </w:rPr>
              <w:t> </w:t>
            </w:r>
            <w:r>
              <w:rPr>
                <w:spacing w:val="-2"/>
                <w:sz w:val="16"/>
              </w:rPr>
              <w:t>externo)</w:t>
            </w:r>
          </w:p>
        </w:tc>
      </w:tr>
      <w:tr>
        <w:trPr>
          <w:trHeight w:val="261" w:hRule="atLeast"/>
        </w:trPr>
        <w:tc>
          <w:tcPr>
            <w:tcW w:w="1275" w:type="dxa"/>
          </w:tcPr>
          <w:p>
            <w:pPr>
              <w:pStyle w:val="TableParagraph"/>
              <w:spacing w:line="163" w:lineRule="exact" w:before="77"/>
              <w:ind w:left="71"/>
              <w:jc w:val="left"/>
              <w:rPr>
                <w:sz w:val="16"/>
              </w:rPr>
            </w:pPr>
            <w:r>
              <w:rPr>
                <w:sz w:val="16"/>
              </w:rPr>
              <w:t>RBA</w:t>
            </w:r>
            <w:r>
              <w:rPr>
                <w:spacing w:val="-9"/>
                <w:sz w:val="16"/>
              </w:rPr>
              <w:t> </w:t>
            </w:r>
            <w:r>
              <w:rPr>
                <w:spacing w:val="-5"/>
                <w:sz w:val="16"/>
              </w:rPr>
              <w:t>int</w:t>
            </w:r>
          </w:p>
        </w:tc>
        <w:tc>
          <w:tcPr>
            <w:tcW w:w="9155" w:type="dxa"/>
          </w:tcPr>
          <w:p>
            <w:pPr>
              <w:pStyle w:val="TableParagraph"/>
              <w:spacing w:line="163" w:lineRule="exact" w:before="77"/>
              <w:ind w:left="71"/>
              <w:jc w:val="left"/>
              <w:rPr>
                <w:sz w:val="16"/>
              </w:rPr>
            </w:pPr>
            <w:r>
              <w:rPr>
                <w:sz w:val="16"/>
              </w:rPr>
              <w:t>Receita</w:t>
            </w:r>
            <w:r>
              <w:rPr>
                <w:spacing w:val="-10"/>
                <w:sz w:val="16"/>
              </w:rPr>
              <w:t> </w:t>
            </w:r>
            <w:r>
              <w:rPr>
                <w:sz w:val="16"/>
              </w:rPr>
              <w:t>Bruta</w:t>
            </w:r>
            <w:r>
              <w:rPr>
                <w:spacing w:val="-12"/>
                <w:sz w:val="16"/>
              </w:rPr>
              <w:t> </w:t>
            </w:r>
            <w:r>
              <w:rPr>
                <w:sz w:val="16"/>
              </w:rPr>
              <w:t>Acumulada</w:t>
            </w:r>
            <w:r>
              <w:rPr>
                <w:spacing w:val="-5"/>
                <w:sz w:val="16"/>
              </w:rPr>
              <w:t> </w:t>
            </w:r>
            <w:r>
              <w:rPr>
                <w:sz w:val="16"/>
              </w:rPr>
              <w:t>no</w:t>
            </w:r>
            <w:r>
              <w:rPr>
                <w:spacing w:val="-5"/>
                <w:sz w:val="16"/>
              </w:rPr>
              <w:t> </w:t>
            </w:r>
            <w:r>
              <w:rPr>
                <w:sz w:val="16"/>
              </w:rPr>
              <w:t>ano-calendário</w:t>
            </w:r>
            <w:r>
              <w:rPr>
                <w:spacing w:val="-4"/>
                <w:sz w:val="16"/>
              </w:rPr>
              <w:t> </w:t>
            </w:r>
            <w:r>
              <w:rPr>
                <w:sz w:val="16"/>
              </w:rPr>
              <w:t>corrente</w:t>
            </w:r>
            <w:r>
              <w:rPr>
                <w:spacing w:val="-7"/>
                <w:sz w:val="16"/>
              </w:rPr>
              <w:t> </w:t>
            </w:r>
            <w:r>
              <w:rPr>
                <w:sz w:val="16"/>
              </w:rPr>
              <w:t>no</w:t>
            </w:r>
            <w:r>
              <w:rPr>
                <w:spacing w:val="-7"/>
                <w:sz w:val="16"/>
              </w:rPr>
              <w:t> </w:t>
            </w:r>
            <w:r>
              <w:rPr>
                <w:sz w:val="16"/>
              </w:rPr>
              <w:t>mercado</w:t>
            </w:r>
            <w:r>
              <w:rPr>
                <w:spacing w:val="-4"/>
                <w:sz w:val="16"/>
              </w:rPr>
              <w:t> </w:t>
            </w:r>
            <w:r>
              <w:rPr>
                <w:spacing w:val="-2"/>
                <w:sz w:val="16"/>
              </w:rPr>
              <w:t>interno</w:t>
            </w:r>
          </w:p>
        </w:tc>
      </w:tr>
      <w:tr>
        <w:trPr>
          <w:trHeight w:val="258" w:hRule="atLeast"/>
        </w:trPr>
        <w:tc>
          <w:tcPr>
            <w:tcW w:w="1275" w:type="dxa"/>
          </w:tcPr>
          <w:p>
            <w:pPr>
              <w:pStyle w:val="TableParagraph"/>
              <w:spacing w:line="163" w:lineRule="exact"/>
              <w:ind w:left="71"/>
              <w:jc w:val="left"/>
              <w:rPr>
                <w:sz w:val="16"/>
              </w:rPr>
            </w:pPr>
            <w:r>
              <w:rPr>
                <w:sz w:val="16"/>
              </w:rPr>
              <w:t>RBA</w:t>
            </w:r>
            <w:r>
              <w:rPr>
                <w:spacing w:val="-9"/>
                <w:sz w:val="16"/>
              </w:rPr>
              <w:t> </w:t>
            </w:r>
            <w:r>
              <w:rPr>
                <w:spacing w:val="-5"/>
                <w:sz w:val="16"/>
              </w:rPr>
              <w:t>ext</w:t>
            </w:r>
          </w:p>
        </w:tc>
        <w:tc>
          <w:tcPr>
            <w:tcW w:w="9155" w:type="dxa"/>
          </w:tcPr>
          <w:p>
            <w:pPr>
              <w:pStyle w:val="TableParagraph"/>
              <w:spacing w:line="163" w:lineRule="exact"/>
              <w:ind w:left="71"/>
              <w:jc w:val="left"/>
              <w:rPr>
                <w:sz w:val="16"/>
              </w:rPr>
            </w:pPr>
            <w:r>
              <w:rPr>
                <w:sz w:val="16"/>
              </w:rPr>
              <w:t>Receita</w:t>
            </w:r>
            <w:r>
              <w:rPr>
                <w:spacing w:val="-13"/>
                <w:sz w:val="16"/>
              </w:rPr>
              <w:t> </w:t>
            </w:r>
            <w:r>
              <w:rPr>
                <w:sz w:val="16"/>
              </w:rPr>
              <w:t>Bruta</w:t>
            </w:r>
            <w:r>
              <w:rPr>
                <w:spacing w:val="-12"/>
                <w:sz w:val="16"/>
              </w:rPr>
              <w:t> </w:t>
            </w:r>
            <w:r>
              <w:rPr>
                <w:sz w:val="16"/>
              </w:rPr>
              <w:t>Acumulada</w:t>
            </w:r>
            <w:r>
              <w:rPr>
                <w:spacing w:val="-4"/>
                <w:sz w:val="16"/>
              </w:rPr>
              <w:t> </w:t>
            </w:r>
            <w:r>
              <w:rPr>
                <w:sz w:val="16"/>
              </w:rPr>
              <w:t>no</w:t>
            </w:r>
            <w:r>
              <w:rPr>
                <w:spacing w:val="-5"/>
                <w:sz w:val="16"/>
              </w:rPr>
              <w:t> </w:t>
            </w:r>
            <w:r>
              <w:rPr>
                <w:sz w:val="16"/>
              </w:rPr>
              <w:t>ano-calendário</w:t>
            </w:r>
            <w:r>
              <w:rPr>
                <w:spacing w:val="-5"/>
                <w:sz w:val="16"/>
              </w:rPr>
              <w:t> </w:t>
            </w:r>
            <w:r>
              <w:rPr>
                <w:sz w:val="16"/>
              </w:rPr>
              <w:t>corrente</w:t>
            </w:r>
            <w:r>
              <w:rPr>
                <w:spacing w:val="-7"/>
                <w:sz w:val="16"/>
              </w:rPr>
              <w:t> </w:t>
            </w:r>
            <w:r>
              <w:rPr>
                <w:sz w:val="16"/>
              </w:rPr>
              <w:t>no</w:t>
            </w:r>
            <w:r>
              <w:rPr>
                <w:spacing w:val="-7"/>
                <w:sz w:val="16"/>
              </w:rPr>
              <w:t> </w:t>
            </w:r>
            <w:r>
              <w:rPr>
                <w:sz w:val="16"/>
              </w:rPr>
              <w:t>mercado</w:t>
            </w:r>
            <w:r>
              <w:rPr>
                <w:spacing w:val="-4"/>
                <w:sz w:val="16"/>
              </w:rPr>
              <w:t> </w:t>
            </w:r>
            <w:r>
              <w:rPr>
                <w:spacing w:val="-2"/>
                <w:sz w:val="16"/>
              </w:rPr>
              <w:t>externo</w:t>
            </w:r>
          </w:p>
        </w:tc>
      </w:tr>
      <w:tr>
        <w:trPr>
          <w:trHeight w:val="261" w:hRule="atLeast"/>
        </w:trPr>
        <w:tc>
          <w:tcPr>
            <w:tcW w:w="1275" w:type="dxa"/>
          </w:tcPr>
          <w:p>
            <w:pPr>
              <w:pStyle w:val="TableParagraph"/>
              <w:spacing w:line="163" w:lineRule="exact" w:before="77"/>
              <w:ind w:left="71"/>
              <w:jc w:val="left"/>
              <w:rPr>
                <w:sz w:val="16"/>
              </w:rPr>
            </w:pPr>
            <w:r>
              <w:rPr>
                <w:spacing w:val="-4"/>
                <w:sz w:val="16"/>
              </w:rPr>
              <w:t>RBAA</w:t>
            </w:r>
          </w:p>
        </w:tc>
        <w:tc>
          <w:tcPr>
            <w:tcW w:w="9155" w:type="dxa"/>
          </w:tcPr>
          <w:p>
            <w:pPr>
              <w:pStyle w:val="TableParagraph"/>
              <w:spacing w:line="163" w:lineRule="exact" w:before="77"/>
              <w:ind w:left="71"/>
              <w:jc w:val="left"/>
              <w:rPr>
                <w:sz w:val="16"/>
              </w:rPr>
            </w:pPr>
            <w:r>
              <w:rPr>
                <w:sz w:val="16"/>
              </w:rPr>
              <w:t>Receita</w:t>
            </w:r>
            <w:r>
              <w:rPr>
                <w:spacing w:val="-11"/>
                <w:sz w:val="16"/>
              </w:rPr>
              <w:t> </w:t>
            </w:r>
            <w:r>
              <w:rPr>
                <w:sz w:val="16"/>
              </w:rPr>
              <w:t>Bruta</w:t>
            </w:r>
            <w:r>
              <w:rPr>
                <w:spacing w:val="-12"/>
                <w:sz w:val="16"/>
              </w:rPr>
              <w:t> </w:t>
            </w:r>
            <w:r>
              <w:rPr>
                <w:sz w:val="16"/>
              </w:rPr>
              <w:t>Acumulada</w:t>
            </w:r>
            <w:r>
              <w:rPr>
                <w:spacing w:val="-5"/>
                <w:sz w:val="16"/>
              </w:rPr>
              <w:t> </w:t>
            </w:r>
            <w:r>
              <w:rPr>
                <w:sz w:val="16"/>
              </w:rPr>
              <w:t>no</w:t>
            </w:r>
            <w:r>
              <w:rPr>
                <w:spacing w:val="-6"/>
                <w:sz w:val="16"/>
              </w:rPr>
              <w:t> </w:t>
            </w:r>
            <w:r>
              <w:rPr>
                <w:sz w:val="16"/>
              </w:rPr>
              <w:t>ano-calendário</w:t>
            </w:r>
            <w:r>
              <w:rPr>
                <w:spacing w:val="-5"/>
                <w:sz w:val="16"/>
              </w:rPr>
              <w:t> </w:t>
            </w:r>
            <w:r>
              <w:rPr>
                <w:sz w:val="16"/>
              </w:rPr>
              <w:t>anterior</w:t>
            </w:r>
            <w:r>
              <w:rPr>
                <w:spacing w:val="-6"/>
                <w:sz w:val="16"/>
              </w:rPr>
              <w:t> </w:t>
            </w:r>
            <w:r>
              <w:rPr>
                <w:sz w:val="16"/>
              </w:rPr>
              <w:t>(mercado</w:t>
            </w:r>
            <w:r>
              <w:rPr>
                <w:spacing w:val="-5"/>
                <w:sz w:val="16"/>
              </w:rPr>
              <w:t> </w:t>
            </w:r>
            <w:r>
              <w:rPr>
                <w:sz w:val="16"/>
              </w:rPr>
              <w:t>interno</w:t>
            </w:r>
            <w:r>
              <w:rPr>
                <w:spacing w:val="-5"/>
                <w:sz w:val="16"/>
              </w:rPr>
              <w:t> </w:t>
            </w:r>
            <w:r>
              <w:rPr>
                <w:sz w:val="16"/>
              </w:rPr>
              <w:t>+</w:t>
            </w:r>
            <w:r>
              <w:rPr>
                <w:spacing w:val="-4"/>
                <w:sz w:val="16"/>
              </w:rPr>
              <w:t> </w:t>
            </w:r>
            <w:r>
              <w:rPr>
                <w:sz w:val="16"/>
              </w:rPr>
              <w:t>mercado</w:t>
            </w:r>
            <w:r>
              <w:rPr>
                <w:spacing w:val="-5"/>
                <w:sz w:val="16"/>
              </w:rPr>
              <w:t> </w:t>
            </w:r>
            <w:r>
              <w:rPr>
                <w:spacing w:val="-2"/>
                <w:sz w:val="16"/>
              </w:rPr>
              <w:t>externo)</w:t>
            </w:r>
          </w:p>
        </w:tc>
      </w:tr>
      <w:tr>
        <w:trPr>
          <w:trHeight w:val="258" w:hRule="atLeast"/>
        </w:trPr>
        <w:tc>
          <w:tcPr>
            <w:tcW w:w="1275" w:type="dxa"/>
          </w:tcPr>
          <w:p>
            <w:pPr>
              <w:pStyle w:val="TableParagraph"/>
              <w:spacing w:line="163" w:lineRule="exact"/>
              <w:ind w:left="71"/>
              <w:jc w:val="left"/>
              <w:rPr>
                <w:sz w:val="16"/>
              </w:rPr>
            </w:pPr>
            <w:r>
              <w:rPr>
                <w:spacing w:val="-2"/>
                <w:sz w:val="16"/>
              </w:rPr>
              <w:t>RBAA</w:t>
            </w:r>
            <w:r>
              <w:rPr>
                <w:spacing w:val="-6"/>
                <w:sz w:val="16"/>
              </w:rPr>
              <w:t> </w:t>
            </w:r>
            <w:r>
              <w:rPr>
                <w:spacing w:val="-5"/>
                <w:sz w:val="16"/>
              </w:rPr>
              <w:t>int</w:t>
            </w:r>
          </w:p>
        </w:tc>
        <w:tc>
          <w:tcPr>
            <w:tcW w:w="9155" w:type="dxa"/>
          </w:tcPr>
          <w:p>
            <w:pPr>
              <w:pStyle w:val="TableParagraph"/>
              <w:spacing w:line="163" w:lineRule="exact"/>
              <w:ind w:left="71"/>
              <w:jc w:val="left"/>
              <w:rPr>
                <w:sz w:val="16"/>
              </w:rPr>
            </w:pPr>
            <w:r>
              <w:rPr>
                <w:sz w:val="16"/>
              </w:rPr>
              <w:t>Receita</w:t>
            </w:r>
            <w:r>
              <w:rPr>
                <w:spacing w:val="-12"/>
                <w:sz w:val="16"/>
              </w:rPr>
              <w:t> </w:t>
            </w:r>
            <w:r>
              <w:rPr>
                <w:sz w:val="16"/>
              </w:rPr>
              <w:t>Bruta</w:t>
            </w:r>
            <w:r>
              <w:rPr>
                <w:spacing w:val="-12"/>
                <w:sz w:val="16"/>
              </w:rPr>
              <w:t> </w:t>
            </w:r>
            <w:r>
              <w:rPr>
                <w:sz w:val="16"/>
              </w:rPr>
              <w:t>Acumulada</w:t>
            </w:r>
            <w:r>
              <w:rPr>
                <w:spacing w:val="-5"/>
                <w:sz w:val="16"/>
              </w:rPr>
              <w:t> </w:t>
            </w:r>
            <w:r>
              <w:rPr>
                <w:sz w:val="16"/>
              </w:rPr>
              <w:t>no</w:t>
            </w:r>
            <w:r>
              <w:rPr>
                <w:spacing w:val="-5"/>
                <w:sz w:val="16"/>
              </w:rPr>
              <w:t> </w:t>
            </w:r>
            <w:r>
              <w:rPr>
                <w:sz w:val="16"/>
              </w:rPr>
              <w:t>ano-calendário</w:t>
            </w:r>
            <w:r>
              <w:rPr>
                <w:spacing w:val="-5"/>
                <w:sz w:val="16"/>
              </w:rPr>
              <w:t> </w:t>
            </w:r>
            <w:r>
              <w:rPr>
                <w:sz w:val="16"/>
              </w:rPr>
              <w:t>anterior</w:t>
            </w:r>
            <w:r>
              <w:rPr>
                <w:spacing w:val="-5"/>
                <w:sz w:val="16"/>
              </w:rPr>
              <w:t> </w:t>
            </w:r>
            <w:r>
              <w:rPr>
                <w:sz w:val="16"/>
              </w:rPr>
              <w:t>no</w:t>
            </w:r>
            <w:r>
              <w:rPr>
                <w:spacing w:val="-8"/>
                <w:sz w:val="16"/>
              </w:rPr>
              <w:t> </w:t>
            </w:r>
            <w:r>
              <w:rPr>
                <w:sz w:val="16"/>
              </w:rPr>
              <w:t>mercado</w:t>
            </w:r>
            <w:r>
              <w:rPr>
                <w:spacing w:val="-4"/>
                <w:sz w:val="16"/>
              </w:rPr>
              <w:t> </w:t>
            </w:r>
            <w:r>
              <w:rPr>
                <w:spacing w:val="-2"/>
                <w:sz w:val="16"/>
              </w:rPr>
              <w:t>interno</w:t>
            </w:r>
          </w:p>
        </w:tc>
      </w:tr>
      <w:tr>
        <w:trPr>
          <w:trHeight w:val="261" w:hRule="atLeast"/>
        </w:trPr>
        <w:tc>
          <w:tcPr>
            <w:tcW w:w="1275" w:type="dxa"/>
          </w:tcPr>
          <w:p>
            <w:pPr>
              <w:pStyle w:val="TableParagraph"/>
              <w:spacing w:line="163" w:lineRule="exact" w:before="77"/>
              <w:ind w:left="71"/>
              <w:jc w:val="left"/>
              <w:rPr>
                <w:sz w:val="16"/>
              </w:rPr>
            </w:pPr>
            <w:r>
              <w:rPr>
                <w:spacing w:val="-2"/>
                <w:sz w:val="16"/>
              </w:rPr>
              <w:t>RBAA</w:t>
            </w:r>
            <w:r>
              <w:rPr>
                <w:spacing w:val="-6"/>
                <w:sz w:val="16"/>
              </w:rPr>
              <w:t> </w:t>
            </w:r>
            <w:r>
              <w:rPr>
                <w:spacing w:val="-5"/>
                <w:sz w:val="16"/>
              </w:rPr>
              <w:t>ext</w:t>
            </w:r>
          </w:p>
        </w:tc>
        <w:tc>
          <w:tcPr>
            <w:tcW w:w="9155" w:type="dxa"/>
          </w:tcPr>
          <w:p>
            <w:pPr>
              <w:pStyle w:val="TableParagraph"/>
              <w:spacing w:line="163" w:lineRule="exact" w:before="77"/>
              <w:ind w:left="71"/>
              <w:jc w:val="left"/>
              <w:rPr>
                <w:sz w:val="16"/>
              </w:rPr>
            </w:pPr>
            <w:r>
              <w:rPr>
                <w:sz w:val="16"/>
              </w:rPr>
              <w:t>Receita</w:t>
            </w:r>
            <w:r>
              <w:rPr>
                <w:spacing w:val="-12"/>
                <w:sz w:val="16"/>
              </w:rPr>
              <w:t> </w:t>
            </w:r>
            <w:r>
              <w:rPr>
                <w:sz w:val="16"/>
              </w:rPr>
              <w:t>Bruta</w:t>
            </w:r>
            <w:r>
              <w:rPr>
                <w:spacing w:val="-12"/>
                <w:sz w:val="16"/>
              </w:rPr>
              <w:t> </w:t>
            </w:r>
            <w:r>
              <w:rPr>
                <w:sz w:val="16"/>
              </w:rPr>
              <w:t>Acumulada</w:t>
            </w:r>
            <w:r>
              <w:rPr>
                <w:spacing w:val="-4"/>
                <w:sz w:val="16"/>
              </w:rPr>
              <w:t> </w:t>
            </w:r>
            <w:r>
              <w:rPr>
                <w:sz w:val="16"/>
              </w:rPr>
              <w:t>no</w:t>
            </w:r>
            <w:r>
              <w:rPr>
                <w:spacing w:val="-5"/>
                <w:sz w:val="16"/>
              </w:rPr>
              <w:t> </w:t>
            </w:r>
            <w:r>
              <w:rPr>
                <w:sz w:val="16"/>
              </w:rPr>
              <w:t>ano-calendário</w:t>
            </w:r>
            <w:r>
              <w:rPr>
                <w:spacing w:val="-4"/>
                <w:sz w:val="16"/>
              </w:rPr>
              <w:t> </w:t>
            </w:r>
            <w:r>
              <w:rPr>
                <w:sz w:val="16"/>
              </w:rPr>
              <w:t>anterior</w:t>
            </w:r>
            <w:r>
              <w:rPr>
                <w:spacing w:val="-5"/>
                <w:sz w:val="16"/>
              </w:rPr>
              <w:t> </w:t>
            </w:r>
            <w:r>
              <w:rPr>
                <w:sz w:val="16"/>
              </w:rPr>
              <w:t>no</w:t>
            </w:r>
            <w:r>
              <w:rPr>
                <w:spacing w:val="-7"/>
                <w:sz w:val="16"/>
              </w:rPr>
              <w:t> </w:t>
            </w:r>
            <w:r>
              <w:rPr>
                <w:sz w:val="16"/>
              </w:rPr>
              <w:t>mercado</w:t>
            </w:r>
            <w:r>
              <w:rPr>
                <w:spacing w:val="-7"/>
                <w:sz w:val="16"/>
              </w:rPr>
              <w:t> </w:t>
            </w:r>
            <w:r>
              <w:rPr>
                <w:spacing w:val="-2"/>
                <w:sz w:val="16"/>
              </w:rPr>
              <w:t>externo</w:t>
            </w:r>
          </w:p>
        </w:tc>
      </w:tr>
      <w:tr>
        <w:trPr>
          <w:trHeight w:val="258" w:hRule="atLeast"/>
        </w:trPr>
        <w:tc>
          <w:tcPr>
            <w:tcW w:w="1275" w:type="dxa"/>
          </w:tcPr>
          <w:p>
            <w:pPr>
              <w:pStyle w:val="TableParagraph"/>
              <w:spacing w:line="163" w:lineRule="exact"/>
              <w:ind w:left="71"/>
              <w:jc w:val="left"/>
              <w:rPr>
                <w:sz w:val="16"/>
              </w:rPr>
            </w:pPr>
            <w:r>
              <w:rPr>
                <w:spacing w:val="-5"/>
                <w:sz w:val="16"/>
              </w:rPr>
              <w:t>RPA</w:t>
            </w:r>
          </w:p>
        </w:tc>
        <w:tc>
          <w:tcPr>
            <w:tcW w:w="9155" w:type="dxa"/>
          </w:tcPr>
          <w:p>
            <w:pPr>
              <w:pStyle w:val="TableParagraph"/>
              <w:spacing w:line="163" w:lineRule="exact"/>
              <w:ind w:left="71"/>
              <w:jc w:val="left"/>
              <w:rPr>
                <w:sz w:val="16"/>
              </w:rPr>
            </w:pPr>
            <w:r>
              <w:rPr>
                <w:sz w:val="16"/>
              </w:rPr>
              <w:t>Receita</w:t>
            </w:r>
            <w:r>
              <w:rPr>
                <w:spacing w:val="-9"/>
                <w:sz w:val="16"/>
              </w:rPr>
              <w:t> </w:t>
            </w:r>
            <w:r>
              <w:rPr>
                <w:sz w:val="16"/>
              </w:rPr>
              <w:t>Bruta</w:t>
            </w:r>
            <w:r>
              <w:rPr>
                <w:spacing w:val="-12"/>
                <w:sz w:val="16"/>
              </w:rPr>
              <w:t> </w:t>
            </w:r>
            <w:r>
              <w:rPr>
                <w:sz w:val="16"/>
              </w:rPr>
              <w:t>Total</w:t>
            </w:r>
            <w:r>
              <w:rPr>
                <w:spacing w:val="-6"/>
                <w:sz w:val="16"/>
              </w:rPr>
              <w:t> </w:t>
            </w:r>
            <w:r>
              <w:rPr>
                <w:sz w:val="16"/>
              </w:rPr>
              <w:t>do</w:t>
            </w:r>
            <w:r>
              <w:rPr>
                <w:spacing w:val="-9"/>
                <w:sz w:val="16"/>
              </w:rPr>
              <w:t> </w:t>
            </w:r>
            <w:r>
              <w:rPr>
                <w:spacing w:val="-5"/>
                <w:sz w:val="16"/>
              </w:rPr>
              <w:t>PA</w:t>
            </w:r>
          </w:p>
        </w:tc>
      </w:tr>
      <w:tr>
        <w:trPr>
          <w:trHeight w:val="261" w:hRule="atLeast"/>
        </w:trPr>
        <w:tc>
          <w:tcPr>
            <w:tcW w:w="1275" w:type="dxa"/>
          </w:tcPr>
          <w:p>
            <w:pPr>
              <w:pStyle w:val="TableParagraph"/>
              <w:spacing w:line="163" w:lineRule="exact" w:before="77"/>
              <w:ind w:left="71"/>
              <w:jc w:val="left"/>
              <w:rPr>
                <w:sz w:val="16"/>
              </w:rPr>
            </w:pPr>
            <w:r>
              <w:rPr>
                <w:spacing w:val="-5"/>
                <w:sz w:val="16"/>
              </w:rPr>
              <w:t>RPA</w:t>
            </w:r>
            <w:r>
              <w:rPr>
                <w:spacing w:val="-6"/>
                <w:sz w:val="16"/>
              </w:rPr>
              <w:t> </w:t>
            </w:r>
            <w:r>
              <w:rPr>
                <w:spacing w:val="-5"/>
                <w:sz w:val="16"/>
              </w:rPr>
              <w:t>int</w:t>
            </w:r>
          </w:p>
        </w:tc>
        <w:tc>
          <w:tcPr>
            <w:tcW w:w="9155" w:type="dxa"/>
          </w:tcPr>
          <w:p>
            <w:pPr>
              <w:pStyle w:val="TableParagraph"/>
              <w:spacing w:line="163" w:lineRule="exact" w:before="77"/>
              <w:ind w:left="71"/>
              <w:jc w:val="left"/>
              <w:rPr>
                <w:sz w:val="16"/>
              </w:rPr>
            </w:pPr>
            <w:r>
              <w:rPr>
                <w:sz w:val="16"/>
              </w:rPr>
              <w:t>Receita</w:t>
            </w:r>
            <w:r>
              <w:rPr>
                <w:spacing w:val="-12"/>
                <w:sz w:val="16"/>
              </w:rPr>
              <w:t> </w:t>
            </w:r>
            <w:r>
              <w:rPr>
                <w:sz w:val="16"/>
              </w:rPr>
              <w:t>Bruta</w:t>
            </w:r>
            <w:r>
              <w:rPr>
                <w:spacing w:val="-11"/>
                <w:sz w:val="16"/>
              </w:rPr>
              <w:t> </w:t>
            </w:r>
            <w:r>
              <w:rPr>
                <w:sz w:val="16"/>
              </w:rPr>
              <w:t>Total</w:t>
            </w:r>
            <w:r>
              <w:rPr>
                <w:spacing w:val="-8"/>
                <w:sz w:val="16"/>
              </w:rPr>
              <w:t> </w:t>
            </w:r>
            <w:r>
              <w:rPr>
                <w:sz w:val="16"/>
              </w:rPr>
              <w:t>do</w:t>
            </w:r>
            <w:r>
              <w:rPr>
                <w:spacing w:val="-9"/>
                <w:sz w:val="16"/>
              </w:rPr>
              <w:t> </w:t>
            </w:r>
            <w:r>
              <w:rPr>
                <w:sz w:val="16"/>
              </w:rPr>
              <w:t>PA</w:t>
            </w:r>
            <w:r>
              <w:rPr>
                <w:spacing w:val="-11"/>
                <w:sz w:val="16"/>
              </w:rPr>
              <w:t> </w:t>
            </w:r>
            <w:r>
              <w:rPr>
                <w:sz w:val="16"/>
              </w:rPr>
              <w:t>no</w:t>
            </w:r>
            <w:r>
              <w:rPr>
                <w:spacing w:val="-9"/>
                <w:sz w:val="16"/>
              </w:rPr>
              <w:t> </w:t>
            </w:r>
            <w:r>
              <w:rPr>
                <w:sz w:val="16"/>
              </w:rPr>
              <w:t>mercado</w:t>
            </w:r>
            <w:r>
              <w:rPr>
                <w:spacing w:val="-6"/>
                <w:sz w:val="16"/>
              </w:rPr>
              <w:t> </w:t>
            </w:r>
            <w:r>
              <w:rPr>
                <w:spacing w:val="-2"/>
                <w:sz w:val="16"/>
              </w:rPr>
              <w:t>interno</w:t>
            </w:r>
          </w:p>
        </w:tc>
      </w:tr>
      <w:tr>
        <w:trPr>
          <w:trHeight w:val="258" w:hRule="atLeast"/>
        </w:trPr>
        <w:tc>
          <w:tcPr>
            <w:tcW w:w="1275" w:type="dxa"/>
          </w:tcPr>
          <w:p>
            <w:pPr>
              <w:pStyle w:val="TableParagraph"/>
              <w:spacing w:line="163" w:lineRule="exact"/>
              <w:ind w:left="71"/>
              <w:jc w:val="left"/>
              <w:rPr>
                <w:sz w:val="16"/>
              </w:rPr>
            </w:pPr>
            <w:r>
              <w:rPr>
                <w:spacing w:val="-5"/>
                <w:sz w:val="16"/>
              </w:rPr>
              <w:t>RPA</w:t>
            </w:r>
            <w:r>
              <w:rPr>
                <w:spacing w:val="-6"/>
                <w:sz w:val="16"/>
              </w:rPr>
              <w:t> </w:t>
            </w:r>
            <w:r>
              <w:rPr>
                <w:spacing w:val="-5"/>
                <w:sz w:val="16"/>
              </w:rPr>
              <w:t>ext</w:t>
            </w:r>
          </w:p>
        </w:tc>
        <w:tc>
          <w:tcPr>
            <w:tcW w:w="9155" w:type="dxa"/>
          </w:tcPr>
          <w:p>
            <w:pPr>
              <w:pStyle w:val="TableParagraph"/>
              <w:spacing w:line="163" w:lineRule="exact"/>
              <w:ind w:left="71"/>
              <w:jc w:val="left"/>
              <w:rPr>
                <w:sz w:val="16"/>
              </w:rPr>
            </w:pPr>
            <w:r>
              <w:rPr>
                <w:sz w:val="16"/>
              </w:rPr>
              <w:t>Receita</w:t>
            </w:r>
            <w:r>
              <w:rPr>
                <w:spacing w:val="-12"/>
                <w:sz w:val="16"/>
              </w:rPr>
              <w:t> </w:t>
            </w:r>
            <w:r>
              <w:rPr>
                <w:sz w:val="16"/>
              </w:rPr>
              <w:t>Bruta</w:t>
            </w:r>
            <w:r>
              <w:rPr>
                <w:spacing w:val="-11"/>
                <w:sz w:val="16"/>
              </w:rPr>
              <w:t> </w:t>
            </w:r>
            <w:r>
              <w:rPr>
                <w:sz w:val="16"/>
              </w:rPr>
              <w:t>Total</w:t>
            </w:r>
            <w:r>
              <w:rPr>
                <w:spacing w:val="-8"/>
                <w:sz w:val="16"/>
              </w:rPr>
              <w:t> </w:t>
            </w:r>
            <w:r>
              <w:rPr>
                <w:sz w:val="16"/>
              </w:rPr>
              <w:t>do</w:t>
            </w:r>
            <w:r>
              <w:rPr>
                <w:spacing w:val="-10"/>
                <w:sz w:val="16"/>
              </w:rPr>
              <w:t> </w:t>
            </w:r>
            <w:r>
              <w:rPr>
                <w:sz w:val="16"/>
              </w:rPr>
              <w:t>PA</w:t>
            </w:r>
            <w:r>
              <w:rPr>
                <w:spacing w:val="-11"/>
                <w:sz w:val="16"/>
              </w:rPr>
              <w:t> </w:t>
            </w:r>
            <w:r>
              <w:rPr>
                <w:sz w:val="16"/>
              </w:rPr>
              <w:t>no</w:t>
            </w:r>
            <w:r>
              <w:rPr>
                <w:spacing w:val="-9"/>
                <w:sz w:val="16"/>
              </w:rPr>
              <w:t> </w:t>
            </w:r>
            <w:r>
              <w:rPr>
                <w:sz w:val="16"/>
              </w:rPr>
              <w:t>mercado</w:t>
            </w:r>
            <w:r>
              <w:rPr>
                <w:spacing w:val="-6"/>
                <w:sz w:val="16"/>
              </w:rPr>
              <w:t> </w:t>
            </w:r>
            <w:r>
              <w:rPr>
                <w:spacing w:val="-2"/>
                <w:sz w:val="16"/>
              </w:rPr>
              <w:t>externo</w:t>
            </w:r>
          </w:p>
        </w:tc>
      </w:tr>
      <w:tr>
        <w:trPr>
          <w:trHeight w:val="261" w:hRule="atLeast"/>
        </w:trPr>
        <w:tc>
          <w:tcPr>
            <w:tcW w:w="1275" w:type="dxa"/>
          </w:tcPr>
          <w:p>
            <w:pPr>
              <w:pStyle w:val="TableParagraph"/>
              <w:spacing w:line="163" w:lineRule="exact" w:before="77"/>
              <w:ind w:left="71"/>
              <w:jc w:val="left"/>
              <w:rPr>
                <w:sz w:val="16"/>
              </w:rPr>
            </w:pPr>
            <w:r>
              <w:rPr>
                <w:spacing w:val="-2"/>
                <w:sz w:val="16"/>
              </w:rPr>
              <w:t>RBT12</w:t>
            </w:r>
          </w:p>
        </w:tc>
        <w:tc>
          <w:tcPr>
            <w:tcW w:w="9155" w:type="dxa"/>
          </w:tcPr>
          <w:p>
            <w:pPr>
              <w:pStyle w:val="TableParagraph"/>
              <w:spacing w:line="163" w:lineRule="exact" w:before="77"/>
              <w:ind w:left="71"/>
              <w:jc w:val="left"/>
              <w:rPr>
                <w:sz w:val="16"/>
              </w:rPr>
            </w:pPr>
            <w:r>
              <w:rPr>
                <w:sz w:val="16"/>
              </w:rPr>
              <w:t>Receita</w:t>
            </w:r>
            <w:r>
              <w:rPr>
                <w:spacing w:val="-13"/>
                <w:sz w:val="16"/>
              </w:rPr>
              <w:t> </w:t>
            </w:r>
            <w:r>
              <w:rPr>
                <w:sz w:val="16"/>
              </w:rPr>
              <w:t>Bruta</w:t>
            </w:r>
            <w:r>
              <w:rPr>
                <w:spacing w:val="-12"/>
                <w:sz w:val="16"/>
              </w:rPr>
              <w:t> </w:t>
            </w:r>
            <w:r>
              <w:rPr>
                <w:sz w:val="16"/>
              </w:rPr>
              <w:t>Acumulada</w:t>
            </w:r>
            <w:r>
              <w:rPr>
                <w:spacing w:val="-4"/>
                <w:sz w:val="16"/>
              </w:rPr>
              <w:t> </w:t>
            </w:r>
            <w:r>
              <w:rPr>
                <w:sz w:val="16"/>
              </w:rPr>
              <w:t>da</w:t>
            </w:r>
            <w:r>
              <w:rPr>
                <w:spacing w:val="-5"/>
                <w:sz w:val="16"/>
              </w:rPr>
              <w:t> </w:t>
            </w:r>
            <w:r>
              <w:rPr>
                <w:sz w:val="16"/>
              </w:rPr>
              <w:t>empresa</w:t>
            </w:r>
            <w:r>
              <w:rPr>
                <w:spacing w:val="-4"/>
                <w:sz w:val="16"/>
              </w:rPr>
              <w:t> </w:t>
            </w:r>
            <w:r>
              <w:rPr>
                <w:sz w:val="16"/>
              </w:rPr>
              <w:t>nos</w:t>
            </w:r>
            <w:r>
              <w:rPr>
                <w:spacing w:val="-6"/>
                <w:sz w:val="16"/>
              </w:rPr>
              <w:t> </w:t>
            </w:r>
            <w:r>
              <w:rPr>
                <w:sz w:val="16"/>
              </w:rPr>
              <w:t>12</w:t>
            </w:r>
            <w:r>
              <w:rPr>
                <w:spacing w:val="-6"/>
                <w:sz w:val="16"/>
              </w:rPr>
              <w:t> </w:t>
            </w:r>
            <w:r>
              <w:rPr>
                <w:sz w:val="16"/>
              </w:rPr>
              <w:t>meses</w:t>
            </w:r>
            <w:r>
              <w:rPr>
                <w:spacing w:val="-3"/>
                <w:sz w:val="16"/>
              </w:rPr>
              <w:t> </w:t>
            </w:r>
            <w:r>
              <w:rPr>
                <w:sz w:val="16"/>
              </w:rPr>
              <w:t>anteriores</w:t>
            </w:r>
            <w:r>
              <w:rPr>
                <w:spacing w:val="-3"/>
                <w:sz w:val="16"/>
              </w:rPr>
              <w:t> </w:t>
            </w:r>
            <w:r>
              <w:rPr>
                <w:sz w:val="16"/>
              </w:rPr>
              <w:t>ao</w:t>
            </w:r>
            <w:r>
              <w:rPr>
                <w:spacing w:val="-7"/>
                <w:sz w:val="16"/>
              </w:rPr>
              <w:t> </w:t>
            </w:r>
            <w:r>
              <w:rPr>
                <w:sz w:val="16"/>
              </w:rPr>
              <w:t>PA</w:t>
            </w:r>
            <w:r>
              <w:rPr>
                <w:spacing w:val="-11"/>
                <w:sz w:val="16"/>
              </w:rPr>
              <w:t> </w:t>
            </w:r>
            <w:r>
              <w:rPr>
                <w:sz w:val="16"/>
              </w:rPr>
              <w:t>(mercado</w:t>
            </w:r>
            <w:r>
              <w:rPr>
                <w:spacing w:val="-7"/>
                <w:sz w:val="16"/>
              </w:rPr>
              <w:t> </w:t>
            </w:r>
            <w:r>
              <w:rPr>
                <w:sz w:val="16"/>
              </w:rPr>
              <w:t>interno</w:t>
            </w:r>
            <w:r>
              <w:rPr>
                <w:spacing w:val="-5"/>
                <w:sz w:val="16"/>
              </w:rPr>
              <w:t> </w:t>
            </w:r>
            <w:r>
              <w:rPr>
                <w:sz w:val="16"/>
              </w:rPr>
              <w:t>+</w:t>
            </w:r>
            <w:r>
              <w:rPr>
                <w:spacing w:val="-6"/>
                <w:sz w:val="16"/>
              </w:rPr>
              <w:t> </w:t>
            </w:r>
            <w:r>
              <w:rPr>
                <w:sz w:val="16"/>
              </w:rPr>
              <w:t>mercado</w:t>
            </w:r>
            <w:r>
              <w:rPr>
                <w:spacing w:val="-4"/>
                <w:sz w:val="16"/>
              </w:rPr>
              <w:t> </w:t>
            </w:r>
            <w:r>
              <w:rPr>
                <w:spacing w:val="-2"/>
                <w:sz w:val="16"/>
              </w:rPr>
              <w:t>externo)</w:t>
            </w:r>
          </w:p>
        </w:tc>
      </w:tr>
      <w:tr>
        <w:trPr>
          <w:trHeight w:val="258" w:hRule="atLeast"/>
        </w:trPr>
        <w:tc>
          <w:tcPr>
            <w:tcW w:w="1275" w:type="dxa"/>
          </w:tcPr>
          <w:p>
            <w:pPr>
              <w:pStyle w:val="TableParagraph"/>
              <w:spacing w:line="163" w:lineRule="exact"/>
              <w:ind w:left="71"/>
              <w:jc w:val="left"/>
              <w:rPr>
                <w:sz w:val="16"/>
              </w:rPr>
            </w:pPr>
            <w:r>
              <w:rPr>
                <w:sz w:val="16"/>
              </w:rPr>
              <w:t>RBT12</w:t>
            </w:r>
            <w:r>
              <w:rPr>
                <w:spacing w:val="-4"/>
                <w:sz w:val="16"/>
              </w:rPr>
              <w:t> </w:t>
            </w:r>
            <w:r>
              <w:rPr>
                <w:spacing w:val="-5"/>
                <w:sz w:val="16"/>
              </w:rPr>
              <w:t>int</w:t>
            </w:r>
          </w:p>
        </w:tc>
        <w:tc>
          <w:tcPr>
            <w:tcW w:w="9155" w:type="dxa"/>
          </w:tcPr>
          <w:p>
            <w:pPr>
              <w:pStyle w:val="TableParagraph"/>
              <w:spacing w:line="163" w:lineRule="exact"/>
              <w:ind w:left="71"/>
              <w:jc w:val="left"/>
              <w:rPr>
                <w:sz w:val="16"/>
              </w:rPr>
            </w:pPr>
            <w:r>
              <w:rPr>
                <w:sz w:val="16"/>
              </w:rPr>
              <w:t>Receita</w:t>
            </w:r>
            <w:r>
              <w:rPr>
                <w:spacing w:val="-8"/>
                <w:sz w:val="16"/>
              </w:rPr>
              <w:t> </w:t>
            </w:r>
            <w:r>
              <w:rPr>
                <w:sz w:val="16"/>
              </w:rPr>
              <w:t>bruta</w:t>
            </w:r>
            <w:r>
              <w:rPr>
                <w:spacing w:val="-6"/>
                <w:sz w:val="16"/>
              </w:rPr>
              <w:t> </w:t>
            </w:r>
            <w:r>
              <w:rPr>
                <w:sz w:val="16"/>
              </w:rPr>
              <w:t>acumulada</w:t>
            </w:r>
            <w:r>
              <w:rPr>
                <w:spacing w:val="-6"/>
                <w:sz w:val="16"/>
              </w:rPr>
              <w:t> </w:t>
            </w:r>
            <w:r>
              <w:rPr>
                <w:sz w:val="16"/>
              </w:rPr>
              <w:t>nos</w:t>
            </w:r>
            <w:r>
              <w:rPr>
                <w:spacing w:val="-4"/>
                <w:sz w:val="16"/>
              </w:rPr>
              <w:t> </w:t>
            </w:r>
            <w:r>
              <w:rPr>
                <w:sz w:val="16"/>
              </w:rPr>
              <w:t>doze</w:t>
            </w:r>
            <w:r>
              <w:rPr>
                <w:spacing w:val="-6"/>
                <w:sz w:val="16"/>
              </w:rPr>
              <w:t> </w:t>
            </w:r>
            <w:r>
              <w:rPr>
                <w:sz w:val="16"/>
              </w:rPr>
              <w:t>meses</w:t>
            </w:r>
            <w:r>
              <w:rPr>
                <w:spacing w:val="-6"/>
                <w:sz w:val="16"/>
              </w:rPr>
              <w:t> </w:t>
            </w:r>
            <w:r>
              <w:rPr>
                <w:sz w:val="16"/>
              </w:rPr>
              <w:t>anteriores</w:t>
            </w:r>
            <w:r>
              <w:rPr>
                <w:spacing w:val="-7"/>
                <w:sz w:val="16"/>
              </w:rPr>
              <w:t> </w:t>
            </w:r>
            <w:r>
              <w:rPr>
                <w:sz w:val="16"/>
              </w:rPr>
              <w:t>ao</w:t>
            </w:r>
            <w:r>
              <w:rPr>
                <w:spacing w:val="-6"/>
                <w:sz w:val="16"/>
              </w:rPr>
              <w:t> </w:t>
            </w:r>
            <w:r>
              <w:rPr>
                <w:sz w:val="16"/>
              </w:rPr>
              <w:t>PA</w:t>
            </w:r>
            <w:r>
              <w:rPr>
                <w:spacing w:val="-11"/>
                <w:sz w:val="16"/>
              </w:rPr>
              <w:t> </w:t>
            </w:r>
            <w:r>
              <w:rPr>
                <w:sz w:val="16"/>
              </w:rPr>
              <w:t>no</w:t>
            </w:r>
            <w:r>
              <w:rPr>
                <w:spacing w:val="-8"/>
                <w:sz w:val="16"/>
              </w:rPr>
              <w:t> </w:t>
            </w:r>
            <w:r>
              <w:rPr>
                <w:sz w:val="16"/>
              </w:rPr>
              <w:t>mercado</w:t>
            </w:r>
            <w:r>
              <w:rPr>
                <w:spacing w:val="-5"/>
                <w:sz w:val="16"/>
              </w:rPr>
              <w:t> </w:t>
            </w:r>
            <w:r>
              <w:rPr>
                <w:spacing w:val="-2"/>
                <w:sz w:val="16"/>
              </w:rPr>
              <w:t>interno</w:t>
            </w:r>
          </w:p>
        </w:tc>
      </w:tr>
      <w:tr>
        <w:trPr>
          <w:trHeight w:val="261" w:hRule="atLeast"/>
        </w:trPr>
        <w:tc>
          <w:tcPr>
            <w:tcW w:w="1275" w:type="dxa"/>
          </w:tcPr>
          <w:p>
            <w:pPr>
              <w:pStyle w:val="TableParagraph"/>
              <w:spacing w:line="163" w:lineRule="exact" w:before="77"/>
              <w:ind w:left="71"/>
              <w:jc w:val="left"/>
              <w:rPr>
                <w:sz w:val="16"/>
              </w:rPr>
            </w:pPr>
            <w:r>
              <w:rPr>
                <w:sz w:val="16"/>
              </w:rPr>
              <w:t>RBT12</w:t>
            </w:r>
            <w:r>
              <w:rPr>
                <w:spacing w:val="-4"/>
                <w:sz w:val="16"/>
              </w:rPr>
              <w:t> </w:t>
            </w:r>
            <w:r>
              <w:rPr>
                <w:spacing w:val="-5"/>
                <w:sz w:val="16"/>
              </w:rPr>
              <w:t>ext</w:t>
            </w:r>
          </w:p>
        </w:tc>
        <w:tc>
          <w:tcPr>
            <w:tcW w:w="9155" w:type="dxa"/>
          </w:tcPr>
          <w:p>
            <w:pPr>
              <w:pStyle w:val="TableParagraph"/>
              <w:spacing w:line="163" w:lineRule="exact" w:before="77"/>
              <w:ind w:left="71"/>
              <w:jc w:val="left"/>
              <w:rPr>
                <w:sz w:val="16"/>
              </w:rPr>
            </w:pPr>
            <w:r>
              <w:rPr>
                <w:sz w:val="16"/>
              </w:rPr>
              <w:t>Receita</w:t>
            </w:r>
            <w:r>
              <w:rPr>
                <w:spacing w:val="-8"/>
                <w:sz w:val="16"/>
              </w:rPr>
              <w:t> </w:t>
            </w:r>
            <w:r>
              <w:rPr>
                <w:sz w:val="16"/>
              </w:rPr>
              <w:t>bruta</w:t>
            </w:r>
            <w:r>
              <w:rPr>
                <w:spacing w:val="-6"/>
                <w:sz w:val="16"/>
              </w:rPr>
              <w:t> </w:t>
            </w:r>
            <w:r>
              <w:rPr>
                <w:sz w:val="16"/>
              </w:rPr>
              <w:t>acumulada</w:t>
            </w:r>
            <w:r>
              <w:rPr>
                <w:spacing w:val="-6"/>
                <w:sz w:val="16"/>
              </w:rPr>
              <w:t> </w:t>
            </w:r>
            <w:r>
              <w:rPr>
                <w:sz w:val="16"/>
              </w:rPr>
              <w:t>nos</w:t>
            </w:r>
            <w:r>
              <w:rPr>
                <w:spacing w:val="-4"/>
                <w:sz w:val="16"/>
              </w:rPr>
              <w:t> </w:t>
            </w:r>
            <w:r>
              <w:rPr>
                <w:sz w:val="16"/>
              </w:rPr>
              <w:t>doze</w:t>
            </w:r>
            <w:r>
              <w:rPr>
                <w:spacing w:val="-6"/>
                <w:sz w:val="16"/>
              </w:rPr>
              <w:t> </w:t>
            </w:r>
            <w:r>
              <w:rPr>
                <w:sz w:val="16"/>
              </w:rPr>
              <w:t>meses</w:t>
            </w:r>
            <w:r>
              <w:rPr>
                <w:spacing w:val="-6"/>
                <w:sz w:val="16"/>
              </w:rPr>
              <w:t> </w:t>
            </w:r>
            <w:r>
              <w:rPr>
                <w:sz w:val="16"/>
              </w:rPr>
              <w:t>anteriores</w:t>
            </w:r>
            <w:r>
              <w:rPr>
                <w:spacing w:val="-7"/>
                <w:sz w:val="16"/>
              </w:rPr>
              <w:t> </w:t>
            </w:r>
            <w:r>
              <w:rPr>
                <w:sz w:val="16"/>
              </w:rPr>
              <w:t>ao</w:t>
            </w:r>
            <w:r>
              <w:rPr>
                <w:spacing w:val="-6"/>
                <w:sz w:val="16"/>
              </w:rPr>
              <w:t> </w:t>
            </w:r>
            <w:r>
              <w:rPr>
                <w:sz w:val="16"/>
              </w:rPr>
              <w:t>PA</w:t>
            </w:r>
            <w:r>
              <w:rPr>
                <w:spacing w:val="-11"/>
                <w:sz w:val="16"/>
              </w:rPr>
              <w:t> </w:t>
            </w:r>
            <w:r>
              <w:rPr>
                <w:sz w:val="16"/>
              </w:rPr>
              <w:t>no</w:t>
            </w:r>
            <w:r>
              <w:rPr>
                <w:spacing w:val="-8"/>
                <w:sz w:val="16"/>
              </w:rPr>
              <w:t> </w:t>
            </w:r>
            <w:r>
              <w:rPr>
                <w:sz w:val="16"/>
              </w:rPr>
              <w:t>mercado</w:t>
            </w:r>
            <w:r>
              <w:rPr>
                <w:spacing w:val="-5"/>
                <w:sz w:val="16"/>
              </w:rPr>
              <w:t> </w:t>
            </w:r>
            <w:r>
              <w:rPr>
                <w:spacing w:val="-2"/>
                <w:sz w:val="16"/>
              </w:rPr>
              <w:t>externo</w:t>
            </w:r>
          </w:p>
        </w:tc>
      </w:tr>
      <w:tr>
        <w:trPr>
          <w:trHeight w:val="259" w:hRule="atLeast"/>
        </w:trPr>
        <w:tc>
          <w:tcPr>
            <w:tcW w:w="1275" w:type="dxa"/>
          </w:tcPr>
          <w:p>
            <w:pPr>
              <w:pStyle w:val="TableParagraph"/>
              <w:spacing w:line="164" w:lineRule="exact"/>
              <w:ind w:left="71"/>
              <w:jc w:val="left"/>
              <w:rPr>
                <w:sz w:val="16"/>
              </w:rPr>
            </w:pPr>
            <w:r>
              <w:rPr>
                <w:sz w:val="16"/>
              </w:rPr>
              <w:t>RBT12</w:t>
            </w:r>
            <w:r>
              <w:rPr>
                <w:spacing w:val="-5"/>
                <w:sz w:val="16"/>
              </w:rPr>
              <w:t> </w:t>
            </w:r>
            <w:r>
              <w:rPr>
                <w:sz w:val="16"/>
              </w:rPr>
              <w:t>int</w:t>
            </w:r>
            <w:r>
              <w:rPr>
                <w:spacing w:val="-2"/>
                <w:sz w:val="16"/>
              </w:rPr>
              <w:t> </w:t>
            </w:r>
            <w:r>
              <w:rPr>
                <w:spacing w:val="-4"/>
                <w:sz w:val="16"/>
              </w:rPr>
              <w:t>prop</w:t>
            </w:r>
          </w:p>
        </w:tc>
        <w:tc>
          <w:tcPr>
            <w:tcW w:w="9155" w:type="dxa"/>
          </w:tcPr>
          <w:p>
            <w:pPr>
              <w:pStyle w:val="TableParagraph"/>
              <w:spacing w:line="164" w:lineRule="exact"/>
              <w:ind w:left="71"/>
              <w:jc w:val="left"/>
              <w:rPr>
                <w:sz w:val="16"/>
              </w:rPr>
            </w:pPr>
            <w:r>
              <w:rPr>
                <w:sz w:val="16"/>
              </w:rPr>
              <w:t>Receita</w:t>
            </w:r>
            <w:r>
              <w:rPr>
                <w:spacing w:val="-7"/>
                <w:sz w:val="16"/>
              </w:rPr>
              <w:t> </w:t>
            </w:r>
            <w:r>
              <w:rPr>
                <w:sz w:val="16"/>
              </w:rPr>
              <w:t>bruta</w:t>
            </w:r>
            <w:r>
              <w:rPr>
                <w:spacing w:val="-5"/>
                <w:sz w:val="16"/>
              </w:rPr>
              <w:t> </w:t>
            </w:r>
            <w:r>
              <w:rPr>
                <w:sz w:val="16"/>
              </w:rPr>
              <w:t>acumulada</w:t>
            </w:r>
            <w:r>
              <w:rPr>
                <w:spacing w:val="-5"/>
                <w:sz w:val="16"/>
              </w:rPr>
              <w:t> </w:t>
            </w:r>
            <w:r>
              <w:rPr>
                <w:sz w:val="16"/>
              </w:rPr>
              <w:t>nos</w:t>
            </w:r>
            <w:r>
              <w:rPr>
                <w:spacing w:val="-4"/>
                <w:sz w:val="16"/>
              </w:rPr>
              <w:t> </w:t>
            </w:r>
            <w:r>
              <w:rPr>
                <w:sz w:val="16"/>
              </w:rPr>
              <w:t>doze</w:t>
            </w:r>
            <w:r>
              <w:rPr>
                <w:spacing w:val="-5"/>
                <w:sz w:val="16"/>
              </w:rPr>
              <w:t> </w:t>
            </w:r>
            <w:r>
              <w:rPr>
                <w:sz w:val="16"/>
              </w:rPr>
              <w:t>meses</w:t>
            </w:r>
            <w:r>
              <w:rPr>
                <w:spacing w:val="-6"/>
                <w:sz w:val="16"/>
              </w:rPr>
              <w:t> </w:t>
            </w:r>
            <w:r>
              <w:rPr>
                <w:sz w:val="16"/>
              </w:rPr>
              <w:t>anteriores</w:t>
            </w:r>
            <w:r>
              <w:rPr>
                <w:spacing w:val="-6"/>
                <w:sz w:val="16"/>
              </w:rPr>
              <w:t> </w:t>
            </w:r>
            <w:r>
              <w:rPr>
                <w:sz w:val="16"/>
              </w:rPr>
              <w:t>ao</w:t>
            </w:r>
            <w:r>
              <w:rPr>
                <w:spacing w:val="-5"/>
                <w:sz w:val="16"/>
              </w:rPr>
              <w:t> </w:t>
            </w:r>
            <w:r>
              <w:rPr>
                <w:sz w:val="16"/>
              </w:rPr>
              <w:t>PA</w:t>
            </w:r>
            <w:r>
              <w:rPr>
                <w:spacing w:val="-11"/>
                <w:sz w:val="16"/>
              </w:rPr>
              <w:t> </w:t>
            </w:r>
            <w:r>
              <w:rPr>
                <w:sz w:val="16"/>
              </w:rPr>
              <w:t>no</w:t>
            </w:r>
            <w:r>
              <w:rPr>
                <w:spacing w:val="-7"/>
                <w:sz w:val="16"/>
              </w:rPr>
              <w:t> </w:t>
            </w:r>
            <w:r>
              <w:rPr>
                <w:sz w:val="16"/>
              </w:rPr>
              <w:t>mercado</w:t>
            </w:r>
            <w:r>
              <w:rPr>
                <w:spacing w:val="-5"/>
                <w:sz w:val="16"/>
              </w:rPr>
              <w:t> </w:t>
            </w:r>
            <w:r>
              <w:rPr>
                <w:sz w:val="16"/>
              </w:rPr>
              <w:t>interno</w:t>
            </w:r>
            <w:r>
              <w:rPr>
                <w:spacing w:val="-5"/>
                <w:sz w:val="16"/>
              </w:rPr>
              <w:t> </w:t>
            </w:r>
            <w:r>
              <w:rPr>
                <w:spacing w:val="-2"/>
                <w:sz w:val="16"/>
              </w:rPr>
              <w:t>proporcionalizada</w:t>
            </w:r>
          </w:p>
        </w:tc>
      </w:tr>
      <w:tr>
        <w:trPr>
          <w:trHeight w:val="261" w:hRule="atLeast"/>
        </w:trPr>
        <w:tc>
          <w:tcPr>
            <w:tcW w:w="1275" w:type="dxa"/>
          </w:tcPr>
          <w:p>
            <w:pPr>
              <w:pStyle w:val="TableParagraph"/>
              <w:spacing w:line="163" w:lineRule="exact" w:before="77"/>
              <w:ind w:left="71"/>
              <w:jc w:val="left"/>
              <w:rPr>
                <w:sz w:val="16"/>
              </w:rPr>
            </w:pPr>
            <w:r>
              <w:rPr>
                <w:sz w:val="16"/>
              </w:rPr>
              <w:t>RBT12</w:t>
            </w:r>
            <w:r>
              <w:rPr>
                <w:spacing w:val="-5"/>
                <w:sz w:val="16"/>
              </w:rPr>
              <w:t> </w:t>
            </w:r>
            <w:r>
              <w:rPr>
                <w:sz w:val="16"/>
              </w:rPr>
              <w:t>ext</w:t>
            </w:r>
            <w:r>
              <w:rPr>
                <w:spacing w:val="-4"/>
                <w:sz w:val="16"/>
              </w:rPr>
              <w:t> prop</w:t>
            </w:r>
          </w:p>
        </w:tc>
        <w:tc>
          <w:tcPr>
            <w:tcW w:w="9155" w:type="dxa"/>
          </w:tcPr>
          <w:p>
            <w:pPr>
              <w:pStyle w:val="TableParagraph"/>
              <w:spacing w:line="163" w:lineRule="exact" w:before="77"/>
              <w:ind w:left="71"/>
              <w:jc w:val="left"/>
              <w:rPr>
                <w:sz w:val="16"/>
              </w:rPr>
            </w:pPr>
            <w:r>
              <w:rPr>
                <w:sz w:val="16"/>
              </w:rPr>
              <w:t>Receita</w:t>
            </w:r>
            <w:r>
              <w:rPr>
                <w:spacing w:val="-10"/>
                <w:sz w:val="16"/>
              </w:rPr>
              <w:t> </w:t>
            </w:r>
            <w:r>
              <w:rPr>
                <w:sz w:val="16"/>
              </w:rPr>
              <w:t>bruta</w:t>
            </w:r>
            <w:r>
              <w:rPr>
                <w:spacing w:val="-5"/>
                <w:sz w:val="16"/>
              </w:rPr>
              <w:t> </w:t>
            </w:r>
            <w:r>
              <w:rPr>
                <w:sz w:val="16"/>
              </w:rPr>
              <w:t>acumulada</w:t>
            </w:r>
            <w:r>
              <w:rPr>
                <w:spacing w:val="-6"/>
                <w:sz w:val="16"/>
              </w:rPr>
              <w:t> </w:t>
            </w:r>
            <w:r>
              <w:rPr>
                <w:sz w:val="16"/>
              </w:rPr>
              <w:t>nos</w:t>
            </w:r>
            <w:r>
              <w:rPr>
                <w:spacing w:val="-4"/>
                <w:sz w:val="16"/>
              </w:rPr>
              <w:t> </w:t>
            </w:r>
            <w:r>
              <w:rPr>
                <w:sz w:val="16"/>
              </w:rPr>
              <w:t>doze</w:t>
            </w:r>
            <w:r>
              <w:rPr>
                <w:spacing w:val="-6"/>
                <w:sz w:val="16"/>
              </w:rPr>
              <w:t> </w:t>
            </w:r>
            <w:r>
              <w:rPr>
                <w:sz w:val="16"/>
              </w:rPr>
              <w:t>meses</w:t>
            </w:r>
            <w:r>
              <w:rPr>
                <w:spacing w:val="-3"/>
                <w:sz w:val="16"/>
              </w:rPr>
              <w:t> </w:t>
            </w:r>
            <w:r>
              <w:rPr>
                <w:sz w:val="16"/>
              </w:rPr>
              <w:t>anteriores</w:t>
            </w:r>
            <w:r>
              <w:rPr>
                <w:spacing w:val="-7"/>
                <w:sz w:val="16"/>
              </w:rPr>
              <w:t> </w:t>
            </w:r>
            <w:r>
              <w:rPr>
                <w:sz w:val="16"/>
              </w:rPr>
              <w:t>ao</w:t>
            </w:r>
            <w:r>
              <w:rPr>
                <w:spacing w:val="-6"/>
                <w:sz w:val="16"/>
              </w:rPr>
              <w:t> </w:t>
            </w:r>
            <w:r>
              <w:rPr>
                <w:sz w:val="16"/>
              </w:rPr>
              <w:t>PA</w:t>
            </w:r>
            <w:r>
              <w:rPr>
                <w:spacing w:val="-11"/>
                <w:sz w:val="16"/>
              </w:rPr>
              <w:t> </w:t>
            </w:r>
            <w:r>
              <w:rPr>
                <w:sz w:val="16"/>
              </w:rPr>
              <w:t>no</w:t>
            </w:r>
            <w:r>
              <w:rPr>
                <w:spacing w:val="-7"/>
                <w:sz w:val="16"/>
              </w:rPr>
              <w:t> </w:t>
            </w:r>
            <w:r>
              <w:rPr>
                <w:sz w:val="16"/>
              </w:rPr>
              <w:t>mercado</w:t>
            </w:r>
            <w:r>
              <w:rPr>
                <w:spacing w:val="-6"/>
                <w:sz w:val="16"/>
              </w:rPr>
              <w:t> </w:t>
            </w:r>
            <w:r>
              <w:rPr>
                <w:sz w:val="16"/>
              </w:rPr>
              <w:t>externo</w:t>
            </w:r>
            <w:r>
              <w:rPr>
                <w:spacing w:val="-5"/>
                <w:sz w:val="16"/>
              </w:rPr>
              <w:t> </w:t>
            </w:r>
            <w:r>
              <w:rPr>
                <w:spacing w:val="-2"/>
                <w:sz w:val="16"/>
              </w:rPr>
              <w:t>proporcionalizada</w:t>
            </w:r>
          </w:p>
        </w:tc>
      </w:tr>
      <w:tr>
        <w:trPr>
          <w:trHeight w:val="258" w:hRule="atLeast"/>
        </w:trPr>
        <w:tc>
          <w:tcPr>
            <w:tcW w:w="1275" w:type="dxa"/>
          </w:tcPr>
          <w:p>
            <w:pPr>
              <w:pStyle w:val="TableParagraph"/>
              <w:spacing w:line="163" w:lineRule="exact"/>
              <w:ind w:left="71"/>
              <w:jc w:val="left"/>
              <w:rPr>
                <w:sz w:val="16"/>
              </w:rPr>
            </w:pPr>
            <w:r>
              <w:rPr>
                <w:spacing w:val="-5"/>
                <w:sz w:val="16"/>
              </w:rPr>
              <w:t>RFB</w:t>
            </w:r>
          </w:p>
        </w:tc>
        <w:tc>
          <w:tcPr>
            <w:tcW w:w="9155" w:type="dxa"/>
          </w:tcPr>
          <w:p>
            <w:pPr>
              <w:pStyle w:val="TableParagraph"/>
              <w:spacing w:line="163" w:lineRule="exact"/>
              <w:ind w:left="71"/>
              <w:jc w:val="left"/>
              <w:rPr>
                <w:sz w:val="16"/>
              </w:rPr>
            </w:pPr>
            <w:r>
              <w:rPr>
                <w:sz w:val="16"/>
              </w:rPr>
              <w:t>Secretaria</w:t>
            </w:r>
            <w:r>
              <w:rPr>
                <w:spacing w:val="-7"/>
                <w:sz w:val="16"/>
              </w:rPr>
              <w:t> </w:t>
            </w:r>
            <w:r>
              <w:rPr>
                <w:sz w:val="16"/>
              </w:rPr>
              <w:t>da</w:t>
            </w:r>
            <w:r>
              <w:rPr>
                <w:spacing w:val="-4"/>
                <w:sz w:val="16"/>
              </w:rPr>
              <w:t> </w:t>
            </w:r>
            <w:r>
              <w:rPr>
                <w:sz w:val="16"/>
              </w:rPr>
              <w:t>Receita</w:t>
            </w:r>
            <w:r>
              <w:rPr>
                <w:spacing w:val="-6"/>
                <w:sz w:val="16"/>
              </w:rPr>
              <w:t> </w:t>
            </w:r>
            <w:r>
              <w:rPr>
                <w:sz w:val="16"/>
              </w:rPr>
              <w:t>Federal</w:t>
            </w:r>
            <w:r>
              <w:rPr>
                <w:spacing w:val="-3"/>
                <w:sz w:val="16"/>
              </w:rPr>
              <w:t> </w:t>
            </w:r>
            <w:r>
              <w:rPr>
                <w:sz w:val="16"/>
              </w:rPr>
              <w:t>do</w:t>
            </w:r>
            <w:r>
              <w:rPr>
                <w:spacing w:val="-6"/>
                <w:sz w:val="16"/>
              </w:rPr>
              <w:t> </w:t>
            </w:r>
            <w:r>
              <w:rPr>
                <w:spacing w:val="-2"/>
                <w:sz w:val="16"/>
              </w:rPr>
              <w:t>Brasil</w:t>
            </w:r>
          </w:p>
        </w:tc>
      </w:tr>
      <w:tr>
        <w:trPr>
          <w:trHeight w:val="261" w:hRule="atLeast"/>
        </w:trPr>
        <w:tc>
          <w:tcPr>
            <w:tcW w:w="1275" w:type="dxa"/>
          </w:tcPr>
          <w:p>
            <w:pPr>
              <w:pStyle w:val="TableParagraph"/>
              <w:spacing w:line="163" w:lineRule="exact" w:before="77"/>
              <w:ind w:left="71"/>
              <w:jc w:val="left"/>
              <w:rPr>
                <w:sz w:val="16"/>
              </w:rPr>
            </w:pPr>
            <w:r>
              <w:rPr>
                <w:spacing w:val="-5"/>
                <w:sz w:val="16"/>
              </w:rPr>
              <w:t>SE</w:t>
            </w:r>
          </w:p>
        </w:tc>
        <w:tc>
          <w:tcPr>
            <w:tcW w:w="9155" w:type="dxa"/>
          </w:tcPr>
          <w:p>
            <w:pPr>
              <w:pStyle w:val="TableParagraph"/>
              <w:spacing w:line="163" w:lineRule="exact" w:before="77"/>
              <w:ind w:left="71"/>
              <w:jc w:val="left"/>
              <w:rPr>
                <w:sz w:val="16"/>
              </w:rPr>
            </w:pPr>
            <w:r>
              <w:rPr>
                <w:sz w:val="16"/>
              </w:rPr>
              <w:t>Secretaria</w:t>
            </w:r>
            <w:r>
              <w:rPr>
                <w:spacing w:val="-8"/>
                <w:sz w:val="16"/>
              </w:rPr>
              <w:t> </w:t>
            </w:r>
            <w:r>
              <w:rPr>
                <w:spacing w:val="-2"/>
                <w:sz w:val="16"/>
              </w:rPr>
              <w:t>Executiva</w:t>
            </w:r>
          </w:p>
        </w:tc>
      </w:tr>
      <w:tr>
        <w:trPr>
          <w:trHeight w:val="258" w:hRule="atLeast"/>
        </w:trPr>
        <w:tc>
          <w:tcPr>
            <w:tcW w:w="1275" w:type="dxa"/>
          </w:tcPr>
          <w:p>
            <w:pPr>
              <w:pStyle w:val="TableParagraph"/>
              <w:spacing w:line="163" w:lineRule="exact"/>
              <w:ind w:left="71"/>
              <w:jc w:val="left"/>
              <w:rPr>
                <w:sz w:val="16"/>
              </w:rPr>
            </w:pPr>
            <w:r>
              <w:rPr>
                <w:spacing w:val="-2"/>
                <w:sz w:val="16"/>
              </w:rPr>
              <w:t>Selic</w:t>
            </w:r>
          </w:p>
        </w:tc>
        <w:tc>
          <w:tcPr>
            <w:tcW w:w="9155" w:type="dxa"/>
          </w:tcPr>
          <w:p>
            <w:pPr>
              <w:pStyle w:val="TableParagraph"/>
              <w:spacing w:line="163" w:lineRule="exact"/>
              <w:ind w:left="71"/>
              <w:jc w:val="left"/>
              <w:rPr>
                <w:sz w:val="16"/>
              </w:rPr>
            </w:pPr>
            <w:r>
              <w:rPr>
                <w:sz w:val="16"/>
              </w:rPr>
              <w:t>Sistema</w:t>
            </w:r>
            <w:r>
              <w:rPr>
                <w:spacing w:val="-7"/>
                <w:sz w:val="16"/>
              </w:rPr>
              <w:t> </w:t>
            </w:r>
            <w:r>
              <w:rPr>
                <w:sz w:val="16"/>
              </w:rPr>
              <w:t>Especial</w:t>
            </w:r>
            <w:r>
              <w:rPr>
                <w:spacing w:val="-3"/>
                <w:sz w:val="16"/>
              </w:rPr>
              <w:t> </w:t>
            </w:r>
            <w:r>
              <w:rPr>
                <w:sz w:val="16"/>
              </w:rPr>
              <w:t>de</w:t>
            </w:r>
            <w:r>
              <w:rPr>
                <w:spacing w:val="-3"/>
                <w:sz w:val="16"/>
              </w:rPr>
              <w:t> </w:t>
            </w:r>
            <w:r>
              <w:rPr>
                <w:sz w:val="16"/>
              </w:rPr>
              <w:t>Liquidação</w:t>
            </w:r>
            <w:r>
              <w:rPr>
                <w:spacing w:val="-4"/>
                <w:sz w:val="16"/>
              </w:rPr>
              <w:t> </w:t>
            </w:r>
            <w:r>
              <w:rPr>
                <w:sz w:val="16"/>
              </w:rPr>
              <w:t>e</w:t>
            </w:r>
            <w:r>
              <w:rPr>
                <w:spacing w:val="-9"/>
                <w:sz w:val="16"/>
              </w:rPr>
              <w:t> </w:t>
            </w:r>
            <w:r>
              <w:rPr>
                <w:sz w:val="16"/>
              </w:rPr>
              <w:t>Custódia</w:t>
            </w:r>
            <w:r>
              <w:rPr>
                <w:spacing w:val="-4"/>
                <w:sz w:val="16"/>
              </w:rPr>
              <w:t> </w:t>
            </w:r>
            <w:r>
              <w:rPr>
                <w:spacing w:val="-2"/>
                <w:sz w:val="16"/>
              </w:rPr>
              <w:t>(juros)</w:t>
            </w:r>
          </w:p>
        </w:tc>
      </w:tr>
      <w:tr>
        <w:trPr>
          <w:trHeight w:val="261" w:hRule="atLeast"/>
        </w:trPr>
        <w:tc>
          <w:tcPr>
            <w:tcW w:w="1275" w:type="dxa"/>
          </w:tcPr>
          <w:p>
            <w:pPr>
              <w:pStyle w:val="TableParagraph"/>
              <w:spacing w:line="163" w:lineRule="exact" w:before="77"/>
              <w:ind w:left="71"/>
              <w:jc w:val="left"/>
              <w:rPr>
                <w:sz w:val="16"/>
              </w:rPr>
            </w:pPr>
            <w:r>
              <w:rPr>
                <w:spacing w:val="-5"/>
                <w:sz w:val="16"/>
              </w:rPr>
              <w:t>SPE</w:t>
            </w:r>
          </w:p>
        </w:tc>
        <w:tc>
          <w:tcPr>
            <w:tcW w:w="9155" w:type="dxa"/>
          </w:tcPr>
          <w:p>
            <w:pPr>
              <w:pStyle w:val="TableParagraph"/>
              <w:spacing w:line="163" w:lineRule="exact" w:before="77"/>
              <w:ind w:left="71"/>
              <w:jc w:val="left"/>
              <w:rPr>
                <w:sz w:val="16"/>
              </w:rPr>
            </w:pPr>
            <w:r>
              <w:rPr>
                <w:sz w:val="16"/>
              </w:rPr>
              <w:t>Sociedade</w:t>
            </w:r>
            <w:r>
              <w:rPr>
                <w:spacing w:val="-5"/>
                <w:sz w:val="16"/>
              </w:rPr>
              <w:t> </w:t>
            </w:r>
            <w:r>
              <w:rPr>
                <w:sz w:val="16"/>
              </w:rPr>
              <w:t>de</w:t>
            </w:r>
            <w:r>
              <w:rPr>
                <w:spacing w:val="-7"/>
                <w:sz w:val="16"/>
              </w:rPr>
              <w:t> </w:t>
            </w:r>
            <w:r>
              <w:rPr>
                <w:sz w:val="16"/>
              </w:rPr>
              <w:t>Propósito</w:t>
            </w:r>
            <w:r>
              <w:rPr>
                <w:spacing w:val="-6"/>
                <w:sz w:val="16"/>
              </w:rPr>
              <w:t> </w:t>
            </w:r>
            <w:r>
              <w:rPr>
                <w:spacing w:val="-2"/>
                <w:sz w:val="16"/>
              </w:rPr>
              <w:t>Específico</w:t>
            </w:r>
          </w:p>
        </w:tc>
      </w:tr>
      <w:tr>
        <w:trPr>
          <w:trHeight w:val="261" w:hRule="atLeast"/>
        </w:trPr>
        <w:tc>
          <w:tcPr>
            <w:tcW w:w="1275" w:type="dxa"/>
          </w:tcPr>
          <w:p>
            <w:pPr>
              <w:pStyle w:val="TableParagraph"/>
              <w:spacing w:line="166" w:lineRule="exact"/>
              <w:ind w:left="71"/>
              <w:jc w:val="left"/>
              <w:rPr>
                <w:sz w:val="16"/>
              </w:rPr>
            </w:pPr>
            <w:r>
              <w:rPr>
                <w:spacing w:val="-5"/>
                <w:sz w:val="16"/>
              </w:rPr>
              <w:t>UF</w:t>
            </w:r>
          </w:p>
        </w:tc>
        <w:tc>
          <w:tcPr>
            <w:tcW w:w="9155" w:type="dxa"/>
          </w:tcPr>
          <w:p>
            <w:pPr>
              <w:pStyle w:val="TableParagraph"/>
              <w:spacing w:line="166" w:lineRule="exact"/>
              <w:ind w:left="71"/>
              <w:jc w:val="left"/>
              <w:rPr>
                <w:sz w:val="16"/>
              </w:rPr>
            </w:pPr>
            <w:r>
              <w:rPr>
                <w:sz w:val="16"/>
              </w:rPr>
              <w:t>Unidade</w:t>
            </w:r>
            <w:r>
              <w:rPr>
                <w:spacing w:val="-4"/>
                <w:sz w:val="16"/>
              </w:rPr>
              <w:t> </w:t>
            </w:r>
            <w:r>
              <w:rPr>
                <w:sz w:val="16"/>
              </w:rPr>
              <w:t>da</w:t>
            </w:r>
            <w:r>
              <w:rPr>
                <w:spacing w:val="-3"/>
                <w:sz w:val="16"/>
              </w:rPr>
              <w:t> </w:t>
            </w:r>
            <w:r>
              <w:rPr>
                <w:spacing w:val="-2"/>
                <w:sz w:val="16"/>
              </w:rPr>
              <w:t>Federação</w:t>
            </w:r>
          </w:p>
        </w:tc>
      </w:tr>
    </w:tbl>
    <w:p>
      <w:pPr>
        <w:spacing w:after="0" w:line="166" w:lineRule="exact"/>
        <w:jc w:val="left"/>
        <w:rPr>
          <w:sz w:val="16"/>
        </w:rPr>
        <w:sectPr>
          <w:pgSz w:w="12240" w:h="15840"/>
          <w:pgMar w:header="0" w:footer="907" w:top="1080" w:bottom="1100" w:left="140" w:right="400"/>
        </w:sectPr>
      </w:pPr>
    </w:p>
    <w:p>
      <w:pPr>
        <w:pStyle w:val="Heading2"/>
        <w:numPr>
          <w:ilvl w:val="0"/>
          <w:numId w:val="4"/>
        </w:numPr>
        <w:tabs>
          <w:tab w:pos="1229" w:val="left" w:leader="none"/>
        </w:tabs>
        <w:spacing w:line="240" w:lineRule="auto" w:before="80" w:after="0"/>
        <w:ind w:left="1229" w:right="0" w:hanging="237"/>
        <w:jc w:val="left"/>
      </w:pPr>
      <w:bookmarkStart w:name="_bookmark7" w:id="8"/>
      <w:bookmarkEnd w:id="8"/>
      <w:r>
        <w:rPr>
          <w:b w:val="0"/>
        </w:rPr>
      </w:r>
      <w:r>
        <w:rPr/>
        <w:t>ACESSO</w:t>
      </w:r>
      <w:r>
        <w:rPr>
          <w:spacing w:val="-18"/>
        </w:rPr>
        <w:t> </w:t>
      </w:r>
      <w:r>
        <w:rPr/>
        <w:t>AO</w:t>
      </w:r>
      <w:r>
        <w:rPr>
          <w:spacing w:val="-6"/>
        </w:rPr>
        <w:t> </w:t>
      </w:r>
      <w:r>
        <w:rPr/>
        <w:t>PGDAS-</w:t>
      </w:r>
      <w:r>
        <w:rPr>
          <w:spacing w:val="-10"/>
        </w:rPr>
        <w:t>D</w:t>
      </w:r>
    </w:p>
    <w:p>
      <w:pPr>
        <w:pStyle w:val="BodyText"/>
        <w:spacing w:before="1"/>
        <w:rPr>
          <w:b/>
          <w:sz w:val="25"/>
        </w:rPr>
      </w:pPr>
    </w:p>
    <w:p>
      <w:pPr>
        <w:pStyle w:val="BodyText"/>
        <w:spacing w:before="1"/>
        <w:ind w:left="992"/>
      </w:pPr>
      <w:r>
        <w:rPr/>
        <w:t>O</w:t>
      </w:r>
      <w:r>
        <w:rPr>
          <w:spacing w:val="-7"/>
        </w:rPr>
        <w:t> </w:t>
      </w:r>
      <w:r>
        <w:rPr/>
        <w:t>PGDAS-D</w:t>
      </w:r>
      <w:r>
        <w:rPr>
          <w:spacing w:val="-7"/>
        </w:rPr>
        <w:t> </w:t>
      </w:r>
      <w:r>
        <w:rPr/>
        <w:t>pode</w:t>
      </w:r>
      <w:r>
        <w:rPr>
          <w:spacing w:val="-7"/>
        </w:rPr>
        <w:t> </w:t>
      </w:r>
      <w:r>
        <w:rPr/>
        <w:t>ser</w:t>
      </w:r>
      <w:r>
        <w:rPr>
          <w:spacing w:val="-4"/>
        </w:rPr>
        <w:t> </w:t>
      </w:r>
      <w:r>
        <w:rPr/>
        <w:t>acessado</w:t>
      </w:r>
      <w:r>
        <w:rPr>
          <w:spacing w:val="-5"/>
        </w:rPr>
        <w:t> </w:t>
      </w:r>
      <w:r>
        <w:rPr/>
        <w:t>pelo</w:t>
      </w:r>
      <w:r>
        <w:rPr>
          <w:spacing w:val="-5"/>
        </w:rPr>
        <w:t> </w:t>
      </w:r>
      <w:r>
        <w:rPr/>
        <w:t>Portal</w:t>
      </w:r>
      <w:r>
        <w:rPr>
          <w:spacing w:val="-6"/>
        </w:rPr>
        <w:t> </w:t>
      </w:r>
      <w:r>
        <w:rPr/>
        <w:t>do</w:t>
      </w:r>
      <w:r>
        <w:rPr>
          <w:spacing w:val="-6"/>
        </w:rPr>
        <w:t> </w:t>
      </w:r>
      <w:r>
        <w:rPr/>
        <w:t>Simples</w:t>
      </w:r>
      <w:r>
        <w:rPr>
          <w:spacing w:val="-7"/>
        </w:rPr>
        <w:t> </w:t>
      </w:r>
      <w:r>
        <w:rPr/>
        <w:t>Nacional</w:t>
      </w:r>
      <w:r>
        <w:rPr>
          <w:spacing w:val="-4"/>
        </w:rPr>
        <w:t> </w:t>
      </w:r>
      <w:r>
        <w:rPr/>
        <w:t>ou</w:t>
      </w:r>
      <w:r>
        <w:rPr>
          <w:spacing w:val="-7"/>
        </w:rPr>
        <w:t> </w:t>
      </w:r>
      <w:r>
        <w:rPr/>
        <w:t>pelo</w:t>
      </w:r>
      <w:r>
        <w:rPr>
          <w:spacing w:val="-7"/>
        </w:rPr>
        <w:t> </w:t>
      </w:r>
      <w:r>
        <w:rPr/>
        <w:t>e-</w:t>
      </w:r>
      <w:r>
        <w:rPr>
          <w:spacing w:val="-4"/>
        </w:rPr>
        <w:t>CAC.</w:t>
      </w:r>
    </w:p>
    <w:p>
      <w:pPr>
        <w:pStyle w:val="BodyText"/>
        <w:spacing w:line="273" w:lineRule="auto" w:before="29"/>
        <w:ind w:left="992" w:right="2322"/>
      </w:pPr>
      <w:r>
        <w:rPr/>
        <w:t>Portal</w:t>
      </w:r>
      <w:r>
        <w:rPr>
          <w:spacing w:val="-14"/>
        </w:rPr>
        <w:t> </w:t>
      </w:r>
      <w:r>
        <w:rPr/>
        <w:t>do</w:t>
      </w:r>
      <w:r>
        <w:rPr>
          <w:spacing w:val="-14"/>
        </w:rPr>
        <w:t> </w:t>
      </w:r>
      <w:r>
        <w:rPr/>
        <w:t>Simples</w:t>
      </w:r>
      <w:r>
        <w:rPr>
          <w:spacing w:val="-14"/>
        </w:rPr>
        <w:t> </w:t>
      </w:r>
      <w:r>
        <w:rPr/>
        <w:t>Nacional:</w:t>
      </w:r>
      <w:r>
        <w:rPr>
          <w:spacing w:val="-14"/>
        </w:rPr>
        <w:t> </w:t>
      </w:r>
      <w:hyperlink r:id="rId10">
        <w:r>
          <w:rPr>
            <w:color w:val="3366CC"/>
          </w:rPr>
          <w:t>https://www8.receita.fazenda.gov.br/SimplesNacional/Default.aspx</w:t>
        </w:r>
      </w:hyperlink>
      <w:r>
        <w:rPr>
          <w:color w:val="3366CC"/>
        </w:rPr>
        <w:t> </w:t>
      </w:r>
      <w:r>
        <w:rPr/>
        <w:t>e-CAC: </w:t>
      </w:r>
      <w:hyperlink r:id="rId11">
        <w:r>
          <w:rPr>
            <w:color w:val="3366CC"/>
          </w:rPr>
          <w:t>https://cav.receita.fazenda.gov.br/autenticacao/login/index</w:t>
        </w:r>
      </w:hyperlink>
    </w:p>
    <w:p>
      <w:pPr>
        <w:pStyle w:val="BodyText"/>
        <w:spacing w:before="2"/>
        <w:rPr>
          <w:sz w:val="22"/>
        </w:rPr>
      </w:pPr>
    </w:p>
    <w:p>
      <w:pPr>
        <w:pStyle w:val="BodyText"/>
        <w:spacing w:before="1"/>
        <w:ind w:left="992"/>
      </w:pPr>
      <w:r>
        <w:rPr/>
        <w:t>Para</w:t>
      </w:r>
      <w:r>
        <w:rPr>
          <w:spacing w:val="-6"/>
        </w:rPr>
        <w:t> </w:t>
      </w:r>
      <w:r>
        <w:rPr/>
        <w:t>acessar</w:t>
      </w:r>
      <w:r>
        <w:rPr>
          <w:spacing w:val="-6"/>
        </w:rPr>
        <w:t> </w:t>
      </w:r>
      <w:r>
        <w:rPr/>
        <w:t>pelo</w:t>
      </w:r>
      <w:r>
        <w:rPr>
          <w:spacing w:val="-6"/>
        </w:rPr>
        <w:t> </w:t>
      </w:r>
      <w:hyperlink r:id="rId10">
        <w:r>
          <w:rPr>
            <w:color w:val="3366CC"/>
          </w:rPr>
          <w:t>Portal</w:t>
        </w:r>
        <w:r>
          <w:rPr>
            <w:color w:val="3366CC"/>
            <w:spacing w:val="-8"/>
          </w:rPr>
          <w:t> </w:t>
        </w:r>
        <w:r>
          <w:rPr>
            <w:color w:val="3366CC"/>
          </w:rPr>
          <w:t>do</w:t>
        </w:r>
        <w:r>
          <w:rPr>
            <w:color w:val="3366CC"/>
            <w:spacing w:val="-7"/>
          </w:rPr>
          <w:t> </w:t>
        </w:r>
        <w:r>
          <w:rPr>
            <w:color w:val="3366CC"/>
          </w:rPr>
          <w:t>Simples</w:t>
        </w:r>
        <w:r>
          <w:rPr>
            <w:color w:val="3366CC"/>
            <w:spacing w:val="-6"/>
          </w:rPr>
          <w:t> </w:t>
        </w:r>
        <w:r>
          <w:rPr>
            <w:color w:val="3366CC"/>
          </w:rPr>
          <w:t>Nacional</w:t>
        </w:r>
        <w:r>
          <w:rPr/>
          <w:t>,</w:t>
        </w:r>
      </w:hyperlink>
      <w:r>
        <w:rPr>
          <w:spacing w:val="-6"/>
        </w:rPr>
        <w:t> </w:t>
      </w:r>
      <w:r>
        <w:rPr/>
        <w:t>clique</w:t>
      </w:r>
      <w:r>
        <w:rPr>
          <w:spacing w:val="-4"/>
        </w:rPr>
        <w:t> </w:t>
      </w:r>
      <w:r>
        <w:rPr/>
        <w:t>na</w:t>
      </w:r>
      <w:r>
        <w:rPr>
          <w:spacing w:val="-6"/>
        </w:rPr>
        <w:t> </w:t>
      </w:r>
      <w:r>
        <w:rPr/>
        <w:t>imagem</w:t>
      </w:r>
      <w:r>
        <w:rPr>
          <w:spacing w:val="-5"/>
        </w:rPr>
        <w:t> </w:t>
      </w:r>
      <w:r>
        <w:rPr/>
        <w:t>que</w:t>
      </w:r>
      <w:r>
        <w:rPr>
          <w:spacing w:val="-5"/>
        </w:rPr>
        <w:t> </w:t>
      </w:r>
      <w:r>
        <w:rPr/>
        <w:t>indica</w:t>
      </w:r>
      <w:r>
        <w:rPr>
          <w:spacing w:val="-5"/>
        </w:rPr>
        <w:t> </w:t>
      </w:r>
      <w:r>
        <w:rPr/>
        <w:t>os</w:t>
      </w:r>
      <w:r>
        <w:rPr>
          <w:spacing w:val="-6"/>
        </w:rPr>
        <w:t> </w:t>
      </w:r>
      <w:r>
        <w:rPr/>
        <w:t>serviços</w:t>
      </w:r>
      <w:r>
        <w:rPr>
          <w:spacing w:val="-5"/>
        </w:rPr>
        <w:t> </w:t>
      </w:r>
      <w:r>
        <w:rPr/>
        <w:t>do</w:t>
      </w:r>
      <w:r>
        <w:rPr>
          <w:spacing w:val="-6"/>
        </w:rPr>
        <w:t> </w:t>
      </w:r>
      <w:r>
        <w:rPr/>
        <w:t>Simples</w:t>
      </w:r>
      <w:r>
        <w:rPr>
          <w:spacing w:val="-6"/>
        </w:rPr>
        <w:t> </w:t>
      </w:r>
      <w:r>
        <w:rPr>
          <w:spacing w:val="-2"/>
        </w:rPr>
        <w:t>Nacional:</w:t>
      </w:r>
    </w:p>
    <w:p>
      <w:pPr>
        <w:pStyle w:val="BodyText"/>
      </w:pPr>
    </w:p>
    <w:p>
      <w:pPr>
        <w:pStyle w:val="BodyText"/>
        <w:spacing w:before="9"/>
        <w:rPr>
          <w:sz w:val="12"/>
        </w:rPr>
      </w:pPr>
      <w:r>
        <w:rPr/>
        <w:drawing>
          <wp:anchor distT="0" distB="0" distL="0" distR="0" allowOverlap="1" layoutInCell="1" locked="0" behindDoc="1" simplePos="0" relativeHeight="487588864">
            <wp:simplePos x="0" y="0"/>
            <wp:positionH relativeFrom="page">
              <wp:posOffset>1186180</wp:posOffset>
            </wp:positionH>
            <wp:positionV relativeFrom="paragraph">
              <wp:posOffset>108756</wp:posOffset>
            </wp:positionV>
            <wp:extent cx="5427243" cy="234086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427243" cy="2340864"/>
                    </a:xfrm>
                    <a:prstGeom prst="rect">
                      <a:avLst/>
                    </a:prstGeom>
                  </pic:spPr>
                </pic:pic>
              </a:graphicData>
            </a:graphic>
          </wp:anchor>
        </w:drawing>
      </w:r>
    </w:p>
    <w:p>
      <w:pPr>
        <w:pStyle w:val="BodyText"/>
        <w:spacing w:before="6"/>
        <w:rPr>
          <w:sz w:val="26"/>
        </w:rPr>
      </w:pPr>
    </w:p>
    <w:p>
      <w:pPr>
        <w:pStyle w:val="BodyText"/>
        <w:ind w:left="992"/>
      </w:pPr>
      <w:r>
        <w:rPr/>
        <w:t>Em</w:t>
      </w:r>
      <w:r>
        <w:rPr>
          <w:spacing w:val="-8"/>
        </w:rPr>
        <w:t> </w:t>
      </w:r>
      <w:r>
        <w:rPr/>
        <w:t>seguida,</w:t>
      </w:r>
      <w:r>
        <w:rPr>
          <w:spacing w:val="-2"/>
        </w:rPr>
        <w:t> </w:t>
      </w:r>
      <w:r>
        <w:rPr/>
        <w:t>efetue</w:t>
      </w:r>
      <w:r>
        <w:rPr>
          <w:spacing w:val="-5"/>
        </w:rPr>
        <w:t> </w:t>
      </w:r>
      <w:r>
        <w:rPr/>
        <w:t>o</w:t>
      </w:r>
      <w:r>
        <w:rPr>
          <w:spacing w:val="-6"/>
        </w:rPr>
        <w:t> </w:t>
      </w:r>
      <w:r>
        <w:rPr/>
        <w:t>login</w:t>
      </w:r>
      <w:r>
        <w:rPr>
          <w:spacing w:val="-4"/>
        </w:rPr>
        <w:t> </w:t>
      </w:r>
      <w:r>
        <w:rPr/>
        <w:t>com</w:t>
      </w:r>
      <w:r>
        <w:rPr>
          <w:spacing w:val="-6"/>
        </w:rPr>
        <w:t> </w:t>
      </w:r>
      <w:r>
        <w:rPr/>
        <w:t>CNPJ,</w:t>
      </w:r>
      <w:r>
        <w:rPr>
          <w:spacing w:val="-6"/>
        </w:rPr>
        <w:t> </w:t>
      </w:r>
      <w:r>
        <w:rPr/>
        <w:t>CPF</w:t>
      </w:r>
      <w:r>
        <w:rPr>
          <w:spacing w:val="-2"/>
        </w:rPr>
        <w:t> </w:t>
      </w:r>
      <w:r>
        <w:rPr/>
        <w:t>do</w:t>
      </w:r>
      <w:r>
        <w:rPr>
          <w:spacing w:val="-6"/>
        </w:rPr>
        <w:t> </w:t>
      </w:r>
      <w:r>
        <w:rPr/>
        <w:t>responsável</w:t>
      </w:r>
      <w:r>
        <w:rPr>
          <w:spacing w:val="-7"/>
        </w:rPr>
        <w:t> </w:t>
      </w:r>
      <w:r>
        <w:rPr/>
        <w:t>e</w:t>
      </w:r>
      <w:r>
        <w:rPr>
          <w:spacing w:val="-7"/>
        </w:rPr>
        <w:t> </w:t>
      </w:r>
      <w:r>
        <w:rPr/>
        <w:t>Código</w:t>
      </w:r>
      <w:r>
        <w:rPr>
          <w:spacing w:val="-5"/>
        </w:rPr>
        <w:t> </w:t>
      </w:r>
      <w:r>
        <w:rPr/>
        <w:t>de</w:t>
      </w:r>
      <w:r>
        <w:rPr>
          <w:spacing w:val="-14"/>
        </w:rPr>
        <w:t> </w:t>
      </w:r>
      <w:r>
        <w:rPr>
          <w:spacing w:val="-2"/>
        </w:rPr>
        <w:t>Acesso:</w:t>
      </w:r>
    </w:p>
    <w:p>
      <w:pPr>
        <w:pStyle w:val="BodyText"/>
        <w:spacing w:before="7"/>
        <w:rPr>
          <w:sz w:val="19"/>
        </w:rPr>
      </w:pPr>
      <w:r>
        <w:rPr/>
        <w:drawing>
          <wp:anchor distT="0" distB="0" distL="0" distR="0" allowOverlap="1" layoutInCell="1" locked="0" behindDoc="1" simplePos="0" relativeHeight="487589376">
            <wp:simplePos x="0" y="0"/>
            <wp:positionH relativeFrom="page">
              <wp:posOffset>1509394</wp:posOffset>
            </wp:positionH>
            <wp:positionV relativeFrom="paragraph">
              <wp:posOffset>158524</wp:posOffset>
            </wp:positionV>
            <wp:extent cx="4981121" cy="4423791"/>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4981121" cy="4423791"/>
                    </a:xfrm>
                    <a:prstGeom prst="rect">
                      <a:avLst/>
                    </a:prstGeom>
                  </pic:spPr>
                </pic:pic>
              </a:graphicData>
            </a:graphic>
          </wp:anchor>
        </w:drawing>
      </w:r>
    </w:p>
    <w:p>
      <w:pPr>
        <w:spacing w:after="0"/>
        <w:rPr>
          <w:sz w:val="19"/>
        </w:rPr>
        <w:sectPr>
          <w:pgSz w:w="12240" w:h="15840"/>
          <w:pgMar w:header="0" w:footer="645" w:top="1060" w:bottom="840" w:left="140" w:right="400"/>
        </w:sectPr>
      </w:pPr>
    </w:p>
    <w:p>
      <w:pPr>
        <w:pStyle w:val="BodyText"/>
        <w:ind w:left="875"/>
      </w:pPr>
      <w:r>
        <w:rPr/>
        <mc:AlternateContent>
          <mc:Choice Requires="wps">
            <w:drawing>
              <wp:inline distT="0" distB="0" distL="0" distR="0">
                <wp:extent cx="6807834" cy="603885"/>
                <wp:effectExtent l="9525" t="0" r="0" b="5715"/>
                <wp:docPr id="10" name="Group 10"/>
                <wp:cNvGraphicFramePr>
                  <a:graphicFrameLocks/>
                </wp:cNvGraphicFramePr>
                <a:graphic>
                  <a:graphicData uri="http://schemas.microsoft.com/office/word/2010/wordprocessingGroup">
                    <wpg:wgp>
                      <wpg:cNvPr id="10" name="Group 10"/>
                      <wpg:cNvGrpSpPr/>
                      <wpg:grpSpPr>
                        <a:xfrm>
                          <a:off x="0" y="0"/>
                          <a:ext cx="6807834" cy="603885"/>
                          <a:chExt cx="6807834" cy="603885"/>
                        </a:xfrm>
                      </wpg:grpSpPr>
                      <pic:pic>
                        <pic:nvPicPr>
                          <pic:cNvPr id="11" name="Image 11"/>
                          <pic:cNvPicPr/>
                        </pic:nvPicPr>
                        <pic:blipFill>
                          <a:blip r:embed="rId14" cstate="print"/>
                          <a:stretch>
                            <a:fillRect/>
                          </a:stretch>
                        </pic:blipFill>
                        <pic:spPr>
                          <a:xfrm>
                            <a:off x="74802" y="16636"/>
                            <a:ext cx="234314" cy="208915"/>
                          </a:xfrm>
                          <a:prstGeom prst="rect">
                            <a:avLst/>
                          </a:prstGeom>
                        </pic:spPr>
                      </pic:pic>
                      <wps:wsp>
                        <wps:cNvPr id="12" name="Textbox 12"/>
                        <wps:cNvSpPr txBox="1"/>
                        <wps:spPr>
                          <a:xfrm>
                            <a:off x="3047" y="3047"/>
                            <a:ext cx="6802120" cy="598170"/>
                          </a:xfrm>
                          <a:prstGeom prst="rect">
                            <a:avLst/>
                          </a:prstGeom>
                          <a:ln w="6095">
                            <a:solidFill>
                              <a:srgbClr val="000000"/>
                            </a:solidFill>
                            <a:prstDash val="solid"/>
                          </a:ln>
                        </wps:spPr>
                        <wps:txbx>
                          <w:txbxContent>
                            <w:p>
                              <w:pPr>
                                <w:spacing w:before="158"/>
                                <w:ind w:left="533" w:right="0" w:firstLine="0"/>
                                <w:jc w:val="left"/>
                                <w:rPr>
                                  <w:b/>
                                  <w:sz w:val="20"/>
                                </w:rPr>
                              </w:pPr>
                              <w:r>
                                <w:rPr>
                                  <w:b/>
                                  <w:spacing w:val="-2"/>
                                  <w:sz w:val="20"/>
                                </w:rPr>
                                <w:t>IMPORTANTE!</w:t>
                              </w:r>
                            </w:p>
                            <w:p>
                              <w:pPr>
                                <w:spacing w:line="276" w:lineRule="auto" w:before="25"/>
                                <w:ind w:left="108" w:right="0" w:firstLine="0"/>
                                <w:jc w:val="left"/>
                                <w:rPr>
                                  <w:sz w:val="20"/>
                                </w:rPr>
                              </w:pPr>
                              <w:r>
                                <w:rPr>
                                  <w:sz w:val="20"/>
                                </w:rPr>
                                <w:t>Para gerar o código de acesso usado no Portal do Simples Nacional, acesse: </w:t>
                              </w:r>
                              <w:hyperlink r:id="rId15">
                                <w:r>
                                  <w:rPr>
                                    <w:color w:val="3366CC"/>
                                    <w:spacing w:val="-2"/>
                                    <w:sz w:val="20"/>
                                  </w:rPr>
                                  <w:t>http://www8.receita.fazenda.gov.br/SimplesNacional/controleAcesso/GeraCodigo.aspx</w:t>
                                </w:r>
                              </w:hyperlink>
                            </w:p>
                          </w:txbxContent>
                        </wps:txbx>
                        <wps:bodyPr wrap="square" lIns="0" tIns="0" rIns="0" bIns="0" rtlCol="0">
                          <a:noAutofit/>
                        </wps:bodyPr>
                      </wps:wsp>
                    </wpg:wgp>
                  </a:graphicData>
                </a:graphic>
              </wp:inline>
            </w:drawing>
          </mc:Choice>
          <mc:Fallback>
            <w:pict>
              <v:group style="width:536.050pt;height:47.55pt;mso-position-horizontal-relative:char;mso-position-vertical-relative:line" id="docshapegroup5" coordorigin="0,0" coordsize="10721,951">
                <v:shape style="position:absolute;left:117;top:26;width:369;height:329" type="#_x0000_t75" id="docshape6" stroked="false">
                  <v:imagedata r:id="rId14" o:title=""/>
                </v:shape>
                <v:shape style="position:absolute;left:4;top:4;width:10712;height:942" type="#_x0000_t202" id="docshape7" filled="false" stroked="true" strokeweight=".47998pt" strokecolor="#000000">
                  <v:textbox inset="0,0,0,0">
                    <w:txbxContent>
                      <w:p>
                        <w:pPr>
                          <w:spacing w:before="158"/>
                          <w:ind w:left="533" w:right="0" w:firstLine="0"/>
                          <w:jc w:val="left"/>
                          <w:rPr>
                            <w:b/>
                            <w:sz w:val="20"/>
                          </w:rPr>
                        </w:pPr>
                        <w:r>
                          <w:rPr>
                            <w:b/>
                            <w:spacing w:val="-2"/>
                            <w:sz w:val="20"/>
                          </w:rPr>
                          <w:t>IMPORTANTE!</w:t>
                        </w:r>
                      </w:p>
                      <w:p>
                        <w:pPr>
                          <w:spacing w:line="276" w:lineRule="auto" w:before="25"/>
                          <w:ind w:left="108" w:right="0" w:firstLine="0"/>
                          <w:jc w:val="left"/>
                          <w:rPr>
                            <w:sz w:val="20"/>
                          </w:rPr>
                        </w:pPr>
                        <w:r>
                          <w:rPr>
                            <w:sz w:val="20"/>
                          </w:rPr>
                          <w:t>Para gerar o código de acesso usado no Portal do Simples Nacional, acesse: </w:t>
                        </w:r>
                        <w:hyperlink r:id="rId15">
                          <w:r>
                            <w:rPr>
                              <w:color w:val="3366CC"/>
                              <w:spacing w:val="-2"/>
                              <w:sz w:val="20"/>
                            </w:rPr>
                            <w:t>http://www8.receita.fazenda.gov.br/SimplesNacional/controleAcesso/GeraCodigo.aspx</w:t>
                          </w:r>
                        </w:hyperlink>
                      </w:p>
                    </w:txbxContent>
                  </v:textbox>
                  <v:stroke dashstyle="solid"/>
                  <w10:wrap type="none"/>
                </v:shape>
              </v:group>
            </w:pict>
          </mc:Fallback>
        </mc:AlternateContent>
      </w:r>
      <w:r>
        <w:rPr/>
      </w:r>
    </w:p>
    <w:p>
      <w:pPr>
        <w:pStyle w:val="BodyText"/>
      </w:pPr>
    </w:p>
    <w:p>
      <w:pPr>
        <w:pStyle w:val="BodyText"/>
        <w:spacing w:before="2"/>
        <w:rPr>
          <w:sz w:val="18"/>
        </w:rPr>
      </w:pPr>
    </w:p>
    <w:p>
      <w:pPr>
        <w:pStyle w:val="BodyText"/>
        <w:spacing w:before="93"/>
        <w:ind w:left="992"/>
      </w:pPr>
      <w:r>
        <w:rPr/>
        <w:t>Clique</w:t>
      </w:r>
      <w:r>
        <w:rPr>
          <w:spacing w:val="-4"/>
        </w:rPr>
        <w:t> </w:t>
      </w:r>
      <w:r>
        <w:rPr/>
        <w:t>em</w:t>
      </w:r>
      <w:r>
        <w:rPr>
          <w:spacing w:val="-5"/>
        </w:rPr>
        <w:t> </w:t>
      </w:r>
      <w:r>
        <w:rPr/>
        <w:t>Cálculo</w:t>
      </w:r>
      <w:r>
        <w:rPr>
          <w:spacing w:val="-5"/>
        </w:rPr>
        <w:t> </w:t>
      </w:r>
      <w:r>
        <w:rPr/>
        <w:t>e</w:t>
      </w:r>
      <w:r>
        <w:rPr>
          <w:spacing w:val="-7"/>
        </w:rPr>
        <w:t> </w:t>
      </w:r>
      <w:r>
        <w:rPr/>
        <w:t>Declaração</w:t>
      </w:r>
      <w:r>
        <w:rPr>
          <w:spacing w:val="-7"/>
        </w:rPr>
        <w:t> </w:t>
      </w:r>
      <w:r>
        <w:rPr/>
        <w:t>&gt;</w:t>
      </w:r>
      <w:r>
        <w:rPr>
          <w:spacing w:val="-4"/>
        </w:rPr>
        <w:t> </w:t>
      </w:r>
      <w:r>
        <w:rPr/>
        <w:t>PGDAS-D</w:t>
      </w:r>
      <w:r>
        <w:rPr>
          <w:spacing w:val="-4"/>
        </w:rPr>
        <w:t> </w:t>
      </w:r>
      <w:r>
        <w:rPr/>
        <w:t>e</w:t>
      </w:r>
      <w:r>
        <w:rPr>
          <w:spacing w:val="-7"/>
        </w:rPr>
        <w:t> </w:t>
      </w:r>
      <w:r>
        <w:rPr>
          <w:spacing w:val="-2"/>
        </w:rPr>
        <w:t>Defis:</w:t>
      </w:r>
    </w:p>
    <w:p>
      <w:pPr>
        <w:pStyle w:val="BodyText"/>
      </w:pPr>
    </w:p>
    <w:p>
      <w:pPr>
        <w:pStyle w:val="BodyText"/>
        <w:spacing w:before="3"/>
        <w:rPr>
          <w:sz w:val="23"/>
        </w:rPr>
      </w:pPr>
      <w:r>
        <w:rPr/>
        <w:drawing>
          <wp:anchor distT="0" distB="0" distL="0" distR="0" allowOverlap="1" layoutInCell="1" locked="0" behindDoc="1" simplePos="0" relativeHeight="487590400">
            <wp:simplePos x="0" y="0"/>
            <wp:positionH relativeFrom="page">
              <wp:posOffset>720090</wp:posOffset>
            </wp:positionH>
            <wp:positionV relativeFrom="paragraph">
              <wp:posOffset>185214</wp:posOffset>
            </wp:positionV>
            <wp:extent cx="4086224" cy="2722054"/>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6" cstate="print"/>
                    <a:stretch>
                      <a:fillRect/>
                    </a:stretch>
                  </pic:blipFill>
                  <pic:spPr>
                    <a:xfrm>
                      <a:off x="0" y="0"/>
                      <a:ext cx="4086224" cy="2722054"/>
                    </a:xfrm>
                    <a:prstGeom prst="rect">
                      <a:avLst/>
                    </a:prstGeom>
                  </pic:spPr>
                </pic:pic>
              </a:graphicData>
            </a:graphic>
          </wp:anchor>
        </w:drawing>
      </w:r>
    </w:p>
    <w:p>
      <w:pPr>
        <w:spacing w:after="0"/>
        <w:rPr>
          <w:sz w:val="23"/>
        </w:rPr>
        <w:sectPr>
          <w:pgSz w:w="12240" w:h="15840"/>
          <w:pgMar w:header="0" w:footer="907" w:top="1400" w:bottom="1100"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8" w:id="9"/>
      <w:bookmarkEnd w:id="9"/>
      <w:r>
        <w:rPr>
          <w:b w:val="0"/>
        </w:rPr>
      </w:r>
      <w:r>
        <w:rPr/>
        <w:t>CONTRIBUINTE</w:t>
      </w:r>
      <w:r>
        <w:rPr>
          <w:spacing w:val="-10"/>
        </w:rPr>
        <w:t> </w:t>
      </w:r>
      <w:r>
        <w:rPr/>
        <w:t>NÃO</w:t>
      </w:r>
      <w:r>
        <w:rPr>
          <w:spacing w:val="-9"/>
        </w:rPr>
        <w:t> </w:t>
      </w:r>
      <w:r>
        <w:rPr>
          <w:spacing w:val="-2"/>
        </w:rPr>
        <w:t>OPTANTE</w:t>
      </w:r>
    </w:p>
    <w:p>
      <w:pPr>
        <w:pStyle w:val="BodyText"/>
        <w:spacing w:before="3"/>
        <w:rPr>
          <w:b/>
          <w:sz w:val="25"/>
        </w:rPr>
      </w:pPr>
    </w:p>
    <w:p>
      <w:pPr>
        <w:pStyle w:val="BodyText"/>
        <w:spacing w:line="271" w:lineRule="auto" w:before="1"/>
        <w:ind w:left="992" w:right="223"/>
        <w:jc w:val="both"/>
      </w:pPr>
      <w:r>
        <w:rPr/>
        <w:t>Pessoas jurídicas que se encontrem como </w:t>
      </w:r>
      <w:r>
        <w:rPr>
          <w:b/>
        </w:rPr>
        <w:t>não-optantes </w:t>
      </w:r>
      <w:r>
        <w:rPr/>
        <w:t>no Cadastro do Simples Nacional, ou optantes pelo Simei, poderão</w:t>
      </w:r>
      <w:r>
        <w:rPr>
          <w:spacing w:val="-3"/>
        </w:rPr>
        <w:t> </w:t>
      </w:r>
      <w:r>
        <w:rPr/>
        <w:t>preencher</w:t>
      </w:r>
      <w:r>
        <w:rPr>
          <w:spacing w:val="-4"/>
        </w:rPr>
        <w:t> </w:t>
      </w:r>
      <w:r>
        <w:rPr/>
        <w:t>e</w:t>
      </w:r>
      <w:r>
        <w:rPr>
          <w:spacing w:val="-2"/>
        </w:rPr>
        <w:t> </w:t>
      </w:r>
      <w:r>
        <w:rPr/>
        <w:t>transmitir</w:t>
      </w:r>
      <w:r>
        <w:rPr>
          <w:spacing w:val="-3"/>
        </w:rPr>
        <w:t> </w:t>
      </w:r>
      <w:r>
        <w:rPr/>
        <w:t>a</w:t>
      </w:r>
      <w:r>
        <w:rPr>
          <w:spacing w:val="-2"/>
        </w:rPr>
        <w:t> </w:t>
      </w:r>
      <w:r>
        <w:rPr/>
        <w:t>declaração</w:t>
      </w:r>
      <w:r>
        <w:rPr>
          <w:spacing w:val="-2"/>
        </w:rPr>
        <w:t> </w:t>
      </w:r>
      <w:r>
        <w:rPr/>
        <w:t>no PGDAS-D</w:t>
      </w:r>
      <w:r>
        <w:rPr>
          <w:spacing w:val="-1"/>
        </w:rPr>
        <w:t> </w:t>
      </w:r>
      <w:r>
        <w:rPr/>
        <w:t>desde</w:t>
      </w:r>
      <w:r>
        <w:rPr>
          <w:spacing w:val="-4"/>
        </w:rPr>
        <w:t> </w:t>
      </w:r>
      <w:r>
        <w:rPr/>
        <w:t>que</w:t>
      </w:r>
      <w:r>
        <w:rPr>
          <w:spacing w:val="-2"/>
        </w:rPr>
        <w:t> </w:t>
      </w:r>
      <w:r>
        <w:rPr/>
        <w:t>tenham</w:t>
      </w:r>
      <w:r>
        <w:rPr>
          <w:spacing w:val="-4"/>
        </w:rPr>
        <w:t> </w:t>
      </w:r>
      <w:r>
        <w:rPr/>
        <w:t>formalizado</w:t>
      </w:r>
      <w:r>
        <w:rPr>
          <w:spacing w:val="-2"/>
        </w:rPr>
        <w:t> </w:t>
      </w:r>
      <w:r>
        <w:rPr/>
        <w:t>processo</w:t>
      </w:r>
      <w:r>
        <w:rPr>
          <w:spacing w:val="-2"/>
        </w:rPr>
        <w:t> </w:t>
      </w:r>
      <w:r>
        <w:rPr/>
        <w:t>administrativo</w:t>
      </w:r>
      <w:r>
        <w:rPr>
          <w:spacing w:val="-4"/>
        </w:rPr>
        <w:t> </w:t>
      </w:r>
      <w:r>
        <w:rPr/>
        <w:t>em alguma unidade das fazendas federal, estadual, distrital ou municipal </w:t>
      </w:r>
      <w:r>
        <w:rPr>
          <w:b/>
        </w:rPr>
        <w:t>que possa resultar em inclusão administrativa no Simples Nacional</w:t>
      </w:r>
      <w:r>
        <w:rPr/>
        <w:t>. Por ocasião do preenchimento o contribuinte deverá informar o número do processo e o ente onde foi protocolado o mesmo.</w:t>
      </w:r>
    </w:p>
    <w:p>
      <w:pPr>
        <w:pStyle w:val="BodyText"/>
        <w:spacing w:before="1"/>
        <w:rPr>
          <w:sz w:val="18"/>
        </w:rPr>
      </w:pPr>
      <w:r>
        <w:rPr/>
        <w:drawing>
          <wp:anchor distT="0" distB="0" distL="0" distR="0" allowOverlap="1" layoutInCell="1" locked="0" behindDoc="1" simplePos="0" relativeHeight="487590912">
            <wp:simplePos x="0" y="0"/>
            <wp:positionH relativeFrom="page">
              <wp:posOffset>720090</wp:posOffset>
            </wp:positionH>
            <wp:positionV relativeFrom="paragraph">
              <wp:posOffset>147417</wp:posOffset>
            </wp:positionV>
            <wp:extent cx="6601941" cy="3420427"/>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7" cstate="print"/>
                    <a:stretch>
                      <a:fillRect/>
                    </a:stretch>
                  </pic:blipFill>
                  <pic:spPr>
                    <a:xfrm>
                      <a:off x="0" y="0"/>
                      <a:ext cx="6601941" cy="3420427"/>
                    </a:xfrm>
                    <a:prstGeom prst="rect">
                      <a:avLst/>
                    </a:prstGeom>
                  </pic:spPr>
                </pic:pic>
              </a:graphicData>
            </a:graphic>
          </wp:anchor>
        </w:drawing>
      </w:r>
    </w:p>
    <w:p>
      <w:pPr>
        <w:spacing w:after="0"/>
        <w:rPr>
          <w:sz w:val="18"/>
        </w:rPr>
        <w:sectPr>
          <w:pgSz w:w="12240" w:h="15840"/>
          <w:pgMar w:header="0" w:footer="645" w:top="1080" w:bottom="840"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9" w:id="10"/>
      <w:bookmarkEnd w:id="10"/>
      <w:r>
        <w:rPr>
          <w:b w:val="0"/>
        </w:rPr>
      </w:r>
      <w:r>
        <w:rPr/>
        <w:t>OPÇÃO</w:t>
      </w:r>
      <w:r>
        <w:rPr>
          <w:spacing w:val="-5"/>
        </w:rPr>
        <w:t> </w:t>
      </w:r>
      <w:r>
        <w:rPr/>
        <w:t>PELO</w:t>
      </w:r>
      <w:r>
        <w:rPr>
          <w:spacing w:val="-7"/>
        </w:rPr>
        <w:t> </w:t>
      </w:r>
      <w:r>
        <w:rPr/>
        <w:t>REGIME</w:t>
      </w:r>
      <w:r>
        <w:rPr>
          <w:spacing w:val="-6"/>
        </w:rPr>
        <w:t> </w:t>
      </w:r>
      <w:r>
        <w:rPr/>
        <w:t>DE</w:t>
      </w:r>
      <w:r>
        <w:rPr>
          <w:spacing w:val="-14"/>
        </w:rPr>
        <w:t> </w:t>
      </w:r>
      <w:r>
        <w:rPr/>
        <w:t>APURAÇÃO</w:t>
      </w:r>
      <w:r>
        <w:rPr>
          <w:spacing w:val="-4"/>
        </w:rPr>
        <w:t> </w:t>
      </w:r>
      <w:r>
        <w:rPr/>
        <w:t>DAS</w:t>
      </w:r>
      <w:r>
        <w:rPr>
          <w:spacing w:val="-6"/>
        </w:rPr>
        <w:t> </w:t>
      </w:r>
      <w:r>
        <w:rPr>
          <w:spacing w:val="-2"/>
        </w:rPr>
        <w:t>RECEITAS</w:t>
      </w:r>
    </w:p>
    <w:p>
      <w:pPr>
        <w:pStyle w:val="BodyText"/>
        <w:spacing w:before="3"/>
        <w:rPr>
          <w:b/>
          <w:sz w:val="25"/>
        </w:rPr>
      </w:pPr>
    </w:p>
    <w:p>
      <w:pPr>
        <w:pStyle w:val="BodyText"/>
        <w:spacing w:line="271" w:lineRule="auto" w:before="1"/>
        <w:ind w:left="992"/>
      </w:pPr>
      <w:r>
        <w:rPr/>
        <w:t>Antes de efetuar a declaração relativa ao primeiro período de apuração (PA) do ano-calendário é necessário definir o regime de apuração das receitas (</w:t>
      </w:r>
      <w:r>
        <w:rPr>
          <w:b/>
        </w:rPr>
        <w:t>COMPETÊNCIA OU CAIXA</w:t>
      </w:r>
      <w:r>
        <w:rPr/>
        <w:t>).</w:t>
      </w:r>
    </w:p>
    <w:p>
      <w:pPr>
        <w:pStyle w:val="BodyText"/>
        <w:spacing w:before="7"/>
        <w:rPr>
          <w:sz w:val="22"/>
        </w:rPr>
      </w:pPr>
    </w:p>
    <w:p>
      <w:pPr>
        <w:pStyle w:val="BodyText"/>
        <w:spacing w:line="271" w:lineRule="auto"/>
        <w:ind w:left="992"/>
      </w:pPr>
      <w:r>
        <w:rPr/>
        <w:t>A</w:t>
      </w:r>
      <w:r>
        <w:rPr>
          <w:spacing w:val="35"/>
        </w:rPr>
        <w:t> </w:t>
      </w:r>
      <w:r>
        <w:rPr/>
        <w:t>opção</w:t>
      </w:r>
      <w:r>
        <w:rPr>
          <w:spacing w:val="40"/>
        </w:rPr>
        <w:t> </w:t>
      </w:r>
      <w:r>
        <w:rPr/>
        <w:t>deve</w:t>
      </w:r>
      <w:r>
        <w:rPr>
          <w:spacing w:val="40"/>
        </w:rPr>
        <w:t> </w:t>
      </w:r>
      <w:r>
        <w:rPr/>
        <w:t>ser</w:t>
      </w:r>
      <w:r>
        <w:rPr>
          <w:spacing w:val="40"/>
        </w:rPr>
        <w:t> </w:t>
      </w:r>
      <w:r>
        <w:rPr/>
        <w:t>feita</w:t>
      </w:r>
      <w:r>
        <w:rPr>
          <w:spacing w:val="40"/>
        </w:rPr>
        <w:t> </w:t>
      </w:r>
      <w:r>
        <w:rPr/>
        <w:t>na</w:t>
      </w:r>
      <w:r>
        <w:rPr>
          <w:spacing w:val="40"/>
        </w:rPr>
        <w:t> </w:t>
      </w:r>
      <w:r>
        <w:rPr/>
        <w:t>internet,</w:t>
      </w:r>
      <w:r>
        <w:rPr>
          <w:spacing w:val="40"/>
        </w:rPr>
        <w:t> </w:t>
      </w:r>
      <w:r>
        <w:rPr/>
        <w:t>no</w:t>
      </w:r>
      <w:r>
        <w:rPr>
          <w:spacing w:val="40"/>
        </w:rPr>
        <w:t> </w:t>
      </w:r>
      <w:r>
        <w:rPr/>
        <w:t>Portal</w:t>
      </w:r>
      <w:r>
        <w:rPr>
          <w:spacing w:val="40"/>
        </w:rPr>
        <w:t> </w:t>
      </w:r>
      <w:r>
        <w:rPr/>
        <w:t>do</w:t>
      </w:r>
      <w:r>
        <w:rPr>
          <w:spacing w:val="40"/>
        </w:rPr>
        <w:t> </w:t>
      </w:r>
      <w:r>
        <w:rPr/>
        <w:t>Simples</w:t>
      </w:r>
      <w:r>
        <w:rPr>
          <w:spacing w:val="40"/>
        </w:rPr>
        <w:t> </w:t>
      </w:r>
      <w:r>
        <w:rPr/>
        <w:t>Nacional,</w:t>
      </w:r>
      <w:r>
        <w:rPr>
          <w:spacing w:val="40"/>
        </w:rPr>
        <w:t> </w:t>
      </w:r>
      <w:r>
        <w:rPr/>
        <w:t>dentro</w:t>
      </w:r>
      <w:r>
        <w:rPr>
          <w:spacing w:val="40"/>
        </w:rPr>
        <w:t> </w:t>
      </w:r>
      <w:r>
        <w:rPr/>
        <w:t>do</w:t>
      </w:r>
      <w:r>
        <w:rPr>
          <w:spacing w:val="40"/>
        </w:rPr>
        <w:t> </w:t>
      </w:r>
      <w:r>
        <w:rPr/>
        <w:t>PGDAS-D</w:t>
      </w:r>
      <w:r>
        <w:rPr>
          <w:spacing w:val="40"/>
        </w:rPr>
        <w:t> </w:t>
      </w:r>
      <w:r>
        <w:rPr/>
        <w:t>no</w:t>
      </w:r>
      <w:r>
        <w:rPr>
          <w:spacing w:val="40"/>
        </w:rPr>
        <w:t> </w:t>
      </w:r>
      <w:r>
        <w:rPr/>
        <w:t>menu</w:t>
      </w:r>
      <w:r>
        <w:rPr>
          <w:spacing w:val="40"/>
        </w:rPr>
        <w:t> </w:t>
      </w:r>
      <w:r>
        <w:rPr/>
        <w:t>“Regime</w:t>
      </w:r>
      <w:r>
        <w:rPr>
          <w:spacing w:val="40"/>
        </w:rPr>
        <w:t> </w:t>
      </w:r>
      <w:r>
        <w:rPr/>
        <w:t>de Apuração &gt; Optar”.</w:t>
      </w:r>
    </w:p>
    <w:p>
      <w:pPr>
        <w:pStyle w:val="BodyText"/>
        <w:spacing w:before="1"/>
        <w:rPr>
          <w:sz w:val="18"/>
        </w:rPr>
      </w:pPr>
      <w:r>
        <w:rPr/>
        <w:drawing>
          <wp:anchor distT="0" distB="0" distL="0" distR="0" allowOverlap="1" layoutInCell="1" locked="0" behindDoc="1" simplePos="0" relativeHeight="487591424">
            <wp:simplePos x="0" y="0"/>
            <wp:positionH relativeFrom="page">
              <wp:posOffset>726440</wp:posOffset>
            </wp:positionH>
            <wp:positionV relativeFrom="paragraph">
              <wp:posOffset>147354</wp:posOffset>
            </wp:positionV>
            <wp:extent cx="4902391" cy="2571845"/>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8" cstate="print"/>
                    <a:stretch>
                      <a:fillRect/>
                    </a:stretch>
                  </pic:blipFill>
                  <pic:spPr>
                    <a:xfrm>
                      <a:off x="0" y="0"/>
                      <a:ext cx="4902391" cy="2571845"/>
                    </a:xfrm>
                    <a:prstGeom prst="rect">
                      <a:avLst/>
                    </a:prstGeom>
                  </pic:spPr>
                </pic:pic>
              </a:graphicData>
            </a:graphic>
          </wp:anchor>
        </w:drawing>
      </w:r>
    </w:p>
    <w:p>
      <w:pPr>
        <w:pStyle w:val="BodyText"/>
        <w:rPr>
          <w:sz w:val="22"/>
        </w:rPr>
      </w:pPr>
    </w:p>
    <w:p>
      <w:pPr>
        <w:pStyle w:val="BodyText"/>
        <w:spacing w:before="8"/>
        <w:rPr>
          <w:sz w:val="26"/>
        </w:rPr>
      </w:pPr>
    </w:p>
    <w:p>
      <w:pPr>
        <w:pStyle w:val="BodyText"/>
        <w:spacing w:line="544" w:lineRule="auto"/>
        <w:ind w:left="992" w:right="239"/>
      </w:pPr>
      <w:r>
        <w:rPr/>
        <w:t>Ao</w:t>
      </w:r>
      <w:r>
        <w:rPr>
          <w:spacing w:val="-3"/>
        </w:rPr>
        <w:t> </w:t>
      </w:r>
      <w:r>
        <w:rPr/>
        <w:t>acessar</w:t>
      </w:r>
      <w:r>
        <w:rPr>
          <w:spacing w:val="-3"/>
        </w:rPr>
        <w:t> </w:t>
      </w:r>
      <w:r>
        <w:rPr/>
        <w:t>o</w:t>
      </w:r>
      <w:r>
        <w:rPr>
          <w:spacing w:val="-1"/>
        </w:rPr>
        <w:t> </w:t>
      </w:r>
      <w:r>
        <w:rPr/>
        <w:t>item</w:t>
      </w:r>
      <w:r>
        <w:rPr>
          <w:spacing w:val="-3"/>
        </w:rPr>
        <w:t> </w:t>
      </w:r>
      <w:r>
        <w:rPr/>
        <w:t>“</w:t>
      </w:r>
      <w:r>
        <w:rPr>
          <w:b/>
        </w:rPr>
        <w:t>Regime</w:t>
      </w:r>
      <w:r>
        <w:rPr>
          <w:b/>
          <w:spacing w:val="-1"/>
        </w:rPr>
        <w:t> </w:t>
      </w:r>
      <w:r>
        <w:rPr>
          <w:b/>
        </w:rPr>
        <w:t>de</w:t>
      </w:r>
      <w:r>
        <w:rPr>
          <w:b/>
          <w:spacing w:val="-10"/>
        </w:rPr>
        <w:t> </w:t>
      </w:r>
      <w:r>
        <w:rPr>
          <w:b/>
        </w:rPr>
        <w:t>Apuração</w:t>
      </w:r>
      <w:r>
        <w:rPr>
          <w:b/>
          <w:spacing w:val="-2"/>
        </w:rPr>
        <w:t> </w:t>
      </w:r>
      <w:r>
        <w:rPr>
          <w:b/>
        </w:rPr>
        <w:t>de</w:t>
      </w:r>
      <w:r>
        <w:rPr>
          <w:b/>
          <w:spacing w:val="-1"/>
        </w:rPr>
        <w:t> </w:t>
      </w:r>
      <w:r>
        <w:rPr>
          <w:b/>
        </w:rPr>
        <w:t>Receitas</w:t>
      </w:r>
      <w:r>
        <w:rPr/>
        <w:t>”</w:t>
      </w:r>
      <w:r>
        <w:rPr>
          <w:spacing w:val="-2"/>
        </w:rPr>
        <w:t> </w:t>
      </w:r>
      <w:r>
        <w:rPr/>
        <w:t>é</w:t>
      </w:r>
      <w:r>
        <w:rPr>
          <w:spacing w:val="-4"/>
        </w:rPr>
        <w:t> </w:t>
      </w:r>
      <w:r>
        <w:rPr/>
        <w:t>possível</w:t>
      </w:r>
      <w:r>
        <w:rPr>
          <w:spacing w:val="-2"/>
        </w:rPr>
        <w:t> </w:t>
      </w:r>
      <w:r>
        <w:rPr/>
        <w:t>efetuar</w:t>
      </w:r>
      <w:r>
        <w:rPr>
          <w:spacing w:val="-2"/>
        </w:rPr>
        <w:t> </w:t>
      </w:r>
      <w:r>
        <w:rPr/>
        <w:t>a</w:t>
      </w:r>
      <w:r>
        <w:rPr>
          <w:spacing w:val="-1"/>
        </w:rPr>
        <w:t> </w:t>
      </w:r>
      <w:r>
        <w:rPr/>
        <w:t>opção</w:t>
      </w:r>
      <w:r>
        <w:rPr>
          <w:spacing w:val="-3"/>
        </w:rPr>
        <w:t> </w:t>
      </w:r>
      <w:r>
        <w:rPr/>
        <w:t>ou</w:t>
      </w:r>
      <w:r>
        <w:rPr>
          <w:spacing w:val="-3"/>
        </w:rPr>
        <w:t> </w:t>
      </w:r>
      <w:r>
        <w:rPr/>
        <w:t>consultar</w:t>
      </w:r>
      <w:r>
        <w:rPr>
          <w:spacing w:val="-2"/>
        </w:rPr>
        <w:t> </w:t>
      </w:r>
      <w:r>
        <w:rPr/>
        <w:t>opção</w:t>
      </w:r>
      <w:r>
        <w:rPr>
          <w:spacing w:val="-3"/>
        </w:rPr>
        <w:t> </w:t>
      </w:r>
      <w:r>
        <w:rPr/>
        <w:t>já</w:t>
      </w:r>
      <w:r>
        <w:rPr>
          <w:spacing w:val="-2"/>
        </w:rPr>
        <w:t> </w:t>
      </w:r>
      <w:r>
        <w:rPr/>
        <w:t>efetuada. Clicar em Optar &gt; selecionar o ano-calendário &gt; clicar em “Continuar”.</w:t>
      </w:r>
    </w:p>
    <w:p>
      <w:pPr>
        <w:pStyle w:val="BodyText"/>
        <w:spacing w:before="8"/>
        <w:rPr>
          <w:sz w:val="3"/>
        </w:rPr>
      </w:pPr>
      <w:r>
        <w:rPr/>
        <w:drawing>
          <wp:anchor distT="0" distB="0" distL="0" distR="0" allowOverlap="1" layoutInCell="1" locked="0" behindDoc="1" simplePos="0" relativeHeight="487591936">
            <wp:simplePos x="0" y="0"/>
            <wp:positionH relativeFrom="page">
              <wp:posOffset>751840</wp:posOffset>
            </wp:positionH>
            <wp:positionV relativeFrom="paragraph">
              <wp:posOffset>42408</wp:posOffset>
            </wp:positionV>
            <wp:extent cx="3490817" cy="2686716"/>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9" cstate="print"/>
                    <a:stretch>
                      <a:fillRect/>
                    </a:stretch>
                  </pic:blipFill>
                  <pic:spPr>
                    <a:xfrm>
                      <a:off x="0" y="0"/>
                      <a:ext cx="3490817" cy="2686716"/>
                    </a:xfrm>
                    <a:prstGeom prst="rect">
                      <a:avLst/>
                    </a:prstGeom>
                  </pic:spPr>
                </pic:pic>
              </a:graphicData>
            </a:graphic>
          </wp:anchor>
        </w:drawing>
      </w:r>
    </w:p>
    <w:p>
      <w:pPr>
        <w:pStyle w:val="BodyText"/>
        <w:spacing w:before="7"/>
        <w:rPr>
          <w:sz w:val="25"/>
        </w:rPr>
      </w:pPr>
    </w:p>
    <w:p>
      <w:pPr>
        <w:pStyle w:val="BodyText"/>
        <w:ind w:left="992"/>
      </w:pPr>
      <w:r>
        <w:rPr/>
        <w:t>Ao</w:t>
      </w:r>
      <w:r>
        <w:rPr>
          <w:spacing w:val="-7"/>
        </w:rPr>
        <w:t> </w:t>
      </w:r>
      <w:r>
        <w:rPr/>
        <w:t>clicar</w:t>
      </w:r>
      <w:r>
        <w:rPr>
          <w:spacing w:val="-6"/>
        </w:rPr>
        <w:t> </w:t>
      </w:r>
      <w:r>
        <w:rPr/>
        <w:t>no</w:t>
      </w:r>
      <w:r>
        <w:rPr>
          <w:spacing w:val="-4"/>
        </w:rPr>
        <w:t> </w:t>
      </w:r>
      <w:r>
        <w:rPr/>
        <w:t>botão</w:t>
      </w:r>
      <w:r>
        <w:rPr>
          <w:spacing w:val="-7"/>
        </w:rPr>
        <w:t> </w:t>
      </w:r>
      <w:r>
        <w:rPr/>
        <w:t>“Continuar”</w:t>
      </w:r>
      <w:r>
        <w:rPr>
          <w:spacing w:val="-4"/>
        </w:rPr>
        <w:t> </w:t>
      </w:r>
      <w:r>
        <w:rPr/>
        <w:t>na</w:t>
      </w:r>
      <w:r>
        <w:rPr>
          <w:spacing w:val="-7"/>
        </w:rPr>
        <w:t> </w:t>
      </w:r>
      <w:r>
        <w:rPr/>
        <w:t>tela</w:t>
      </w:r>
      <w:r>
        <w:rPr>
          <w:spacing w:val="-4"/>
        </w:rPr>
        <w:t> </w:t>
      </w:r>
      <w:r>
        <w:rPr/>
        <w:t>acima,</w:t>
      </w:r>
      <w:r>
        <w:rPr>
          <w:spacing w:val="-7"/>
        </w:rPr>
        <w:t> </w:t>
      </w:r>
      <w:r>
        <w:rPr/>
        <w:t>será</w:t>
      </w:r>
      <w:r>
        <w:rPr>
          <w:spacing w:val="-5"/>
        </w:rPr>
        <w:t> </w:t>
      </w:r>
      <w:r>
        <w:rPr/>
        <w:t>apresentada</w:t>
      </w:r>
      <w:r>
        <w:rPr>
          <w:spacing w:val="-6"/>
        </w:rPr>
        <w:t> </w:t>
      </w:r>
      <w:r>
        <w:rPr/>
        <w:t>tela</w:t>
      </w:r>
      <w:r>
        <w:rPr>
          <w:spacing w:val="-5"/>
        </w:rPr>
        <w:t> </w:t>
      </w:r>
      <w:r>
        <w:rPr/>
        <w:t>para</w:t>
      </w:r>
      <w:r>
        <w:rPr>
          <w:spacing w:val="-6"/>
        </w:rPr>
        <w:t> </w:t>
      </w:r>
      <w:r>
        <w:rPr/>
        <w:t>selecionar</w:t>
      </w:r>
      <w:r>
        <w:rPr>
          <w:spacing w:val="-6"/>
        </w:rPr>
        <w:t> </w:t>
      </w:r>
      <w:r>
        <w:rPr/>
        <w:t>o</w:t>
      </w:r>
      <w:r>
        <w:rPr>
          <w:spacing w:val="-7"/>
        </w:rPr>
        <w:t> </w:t>
      </w:r>
      <w:r>
        <w:rPr/>
        <w:t>regime</w:t>
      </w:r>
      <w:r>
        <w:rPr>
          <w:spacing w:val="-5"/>
        </w:rPr>
        <w:t> </w:t>
      </w:r>
      <w:r>
        <w:rPr/>
        <w:t>de</w:t>
      </w:r>
      <w:r>
        <w:rPr>
          <w:spacing w:val="-5"/>
        </w:rPr>
        <w:t> </w:t>
      </w:r>
      <w:r>
        <w:rPr/>
        <w:t>apuração</w:t>
      </w:r>
      <w:r>
        <w:rPr>
          <w:spacing w:val="-7"/>
        </w:rPr>
        <w:t> </w:t>
      </w:r>
      <w:r>
        <w:rPr/>
        <w:t>de</w:t>
      </w:r>
      <w:r>
        <w:rPr>
          <w:spacing w:val="-5"/>
        </w:rPr>
        <w:t> </w:t>
      </w:r>
      <w:r>
        <w:rPr>
          <w:spacing w:val="-2"/>
        </w:rPr>
        <w:t>receitas.</w:t>
      </w:r>
    </w:p>
    <w:p>
      <w:pPr>
        <w:spacing w:after="0"/>
        <w:sectPr>
          <w:pgSz w:w="12240" w:h="15840"/>
          <w:pgMar w:header="0" w:footer="907" w:top="1080" w:bottom="1100" w:left="140" w:right="400"/>
        </w:sectPr>
      </w:pPr>
    </w:p>
    <w:p>
      <w:pPr>
        <w:pStyle w:val="BodyText"/>
        <w:ind w:left="1024"/>
      </w:pPr>
      <w:r>
        <w:rPr/>
        <w:drawing>
          <wp:inline distT="0" distB="0" distL="0" distR="0">
            <wp:extent cx="5156454" cy="2686716"/>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0" cstate="print"/>
                    <a:stretch>
                      <a:fillRect/>
                    </a:stretch>
                  </pic:blipFill>
                  <pic:spPr>
                    <a:xfrm>
                      <a:off x="0" y="0"/>
                      <a:ext cx="5156454" cy="2686716"/>
                    </a:xfrm>
                    <a:prstGeom prst="rect">
                      <a:avLst/>
                    </a:prstGeom>
                  </pic:spPr>
                </pic:pic>
              </a:graphicData>
            </a:graphic>
          </wp:inline>
        </w:drawing>
      </w:r>
      <w:r>
        <w:rPr/>
      </w:r>
    </w:p>
    <w:p>
      <w:pPr>
        <w:pStyle w:val="BodyText"/>
      </w:pPr>
    </w:p>
    <w:p>
      <w:pPr>
        <w:pStyle w:val="BodyText"/>
        <w:spacing w:before="10"/>
        <w:rPr>
          <w:sz w:val="18"/>
        </w:rPr>
      </w:pPr>
    </w:p>
    <w:p>
      <w:pPr>
        <w:pStyle w:val="BodyText"/>
        <w:spacing w:before="93"/>
        <w:ind w:left="992"/>
      </w:pPr>
      <w:r>
        <w:rPr/>
        <w:t>Ao</w:t>
      </w:r>
      <w:r>
        <w:rPr>
          <w:spacing w:val="-8"/>
        </w:rPr>
        <w:t> </w:t>
      </w:r>
      <w:r>
        <w:rPr/>
        <w:t>selecionar</w:t>
      </w:r>
      <w:r>
        <w:rPr>
          <w:spacing w:val="-7"/>
        </w:rPr>
        <w:t> </w:t>
      </w:r>
      <w:r>
        <w:rPr/>
        <w:t>o</w:t>
      </w:r>
      <w:r>
        <w:rPr>
          <w:spacing w:val="-5"/>
        </w:rPr>
        <w:t> </w:t>
      </w:r>
      <w:r>
        <w:rPr/>
        <w:t>Regime</w:t>
      </w:r>
      <w:r>
        <w:rPr>
          <w:spacing w:val="-7"/>
        </w:rPr>
        <w:t> </w:t>
      </w:r>
      <w:r>
        <w:rPr/>
        <w:t>e</w:t>
      </w:r>
      <w:r>
        <w:rPr>
          <w:spacing w:val="-9"/>
        </w:rPr>
        <w:t> </w:t>
      </w:r>
      <w:r>
        <w:rPr/>
        <w:t>clicar</w:t>
      </w:r>
      <w:r>
        <w:rPr>
          <w:spacing w:val="-7"/>
        </w:rPr>
        <w:t> </w:t>
      </w:r>
      <w:r>
        <w:rPr/>
        <w:t>no</w:t>
      </w:r>
      <w:r>
        <w:rPr>
          <w:spacing w:val="-7"/>
        </w:rPr>
        <w:t> </w:t>
      </w:r>
      <w:r>
        <w:rPr/>
        <w:t>botão</w:t>
      </w:r>
      <w:r>
        <w:rPr>
          <w:spacing w:val="-5"/>
        </w:rPr>
        <w:t> </w:t>
      </w:r>
      <w:r>
        <w:rPr/>
        <w:t>“Continuar”,</w:t>
      </w:r>
      <w:r>
        <w:rPr>
          <w:spacing w:val="-6"/>
        </w:rPr>
        <w:t> </w:t>
      </w:r>
      <w:r>
        <w:rPr/>
        <w:t>será</w:t>
      </w:r>
      <w:r>
        <w:rPr>
          <w:spacing w:val="-7"/>
        </w:rPr>
        <w:t> </w:t>
      </w:r>
      <w:r>
        <w:rPr/>
        <w:t>apresentada</w:t>
      </w:r>
      <w:r>
        <w:rPr>
          <w:spacing w:val="-7"/>
        </w:rPr>
        <w:t> </w:t>
      </w:r>
      <w:r>
        <w:rPr/>
        <w:t>uma</w:t>
      </w:r>
      <w:r>
        <w:rPr>
          <w:spacing w:val="-5"/>
        </w:rPr>
        <w:t> </w:t>
      </w:r>
      <w:r>
        <w:rPr/>
        <w:t>mensagem</w:t>
      </w:r>
      <w:r>
        <w:rPr>
          <w:spacing w:val="-6"/>
        </w:rPr>
        <w:t> </w:t>
      </w:r>
      <w:r>
        <w:rPr/>
        <w:t>para</w:t>
      </w:r>
      <w:r>
        <w:rPr>
          <w:spacing w:val="-7"/>
        </w:rPr>
        <w:t> </w:t>
      </w:r>
      <w:r>
        <w:rPr/>
        <w:t>confirmação</w:t>
      </w:r>
      <w:r>
        <w:rPr>
          <w:spacing w:val="-6"/>
        </w:rPr>
        <w:t> </w:t>
      </w:r>
      <w:r>
        <w:rPr/>
        <w:t>da</w:t>
      </w:r>
      <w:r>
        <w:rPr>
          <w:spacing w:val="-8"/>
        </w:rPr>
        <w:t> </w:t>
      </w:r>
      <w:r>
        <w:rPr>
          <w:spacing w:val="-2"/>
        </w:rPr>
        <w:t>opção.</w:t>
      </w:r>
    </w:p>
    <w:p>
      <w:pPr>
        <w:pStyle w:val="BodyText"/>
        <w:spacing w:before="10"/>
        <w:rPr>
          <w:sz w:val="25"/>
        </w:rPr>
      </w:pPr>
      <w:r>
        <w:rPr/>
        <w:drawing>
          <wp:anchor distT="0" distB="0" distL="0" distR="0" allowOverlap="1" layoutInCell="1" locked="0" behindDoc="1" simplePos="0" relativeHeight="487592448">
            <wp:simplePos x="0" y="0"/>
            <wp:positionH relativeFrom="page">
              <wp:posOffset>751840</wp:posOffset>
            </wp:positionH>
            <wp:positionV relativeFrom="paragraph">
              <wp:posOffset>204505</wp:posOffset>
            </wp:positionV>
            <wp:extent cx="3892867" cy="95088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1" cstate="print"/>
                    <a:stretch>
                      <a:fillRect/>
                    </a:stretch>
                  </pic:blipFill>
                  <pic:spPr>
                    <a:xfrm>
                      <a:off x="0" y="0"/>
                      <a:ext cx="3892867" cy="950880"/>
                    </a:xfrm>
                    <a:prstGeom prst="rect">
                      <a:avLst/>
                    </a:prstGeom>
                  </pic:spPr>
                </pic:pic>
              </a:graphicData>
            </a:graphic>
          </wp:anchor>
        </w:drawing>
      </w:r>
    </w:p>
    <w:p>
      <w:pPr>
        <w:pStyle w:val="BodyText"/>
        <w:rPr>
          <w:sz w:val="22"/>
        </w:rPr>
      </w:pPr>
    </w:p>
    <w:p>
      <w:pPr>
        <w:pStyle w:val="BodyText"/>
        <w:spacing w:before="8"/>
        <w:rPr>
          <w:sz w:val="31"/>
        </w:rPr>
      </w:pPr>
    </w:p>
    <w:p>
      <w:pPr>
        <w:pStyle w:val="BodyText"/>
        <w:ind w:left="992"/>
      </w:pPr>
      <w:r>
        <w:rPr/>
        <w:t>Sendo</w:t>
      </w:r>
      <w:r>
        <w:rPr>
          <w:spacing w:val="24"/>
        </w:rPr>
        <w:t> </w:t>
      </w:r>
      <w:r>
        <w:rPr/>
        <w:t>a</w:t>
      </w:r>
      <w:r>
        <w:rPr>
          <w:spacing w:val="22"/>
        </w:rPr>
        <w:t> </w:t>
      </w:r>
      <w:r>
        <w:rPr/>
        <w:t>opção</w:t>
      </w:r>
      <w:r>
        <w:rPr>
          <w:spacing w:val="25"/>
        </w:rPr>
        <w:t> </w:t>
      </w:r>
      <w:r>
        <w:rPr/>
        <w:t>confirmada,</w:t>
      </w:r>
      <w:r>
        <w:rPr>
          <w:spacing w:val="22"/>
        </w:rPr>
        <w:t> </w:t>
      </w:r>
      <w:r>
        <w:rPr/>
        <w:t>será</w:t>
      </w:r>
      <w:r>
        <w:rPr>
          <w:spacing w:val="29"/>
        </w:rPr>
        <w:t> </w:t>
      </w:r>
      <w:r>
        <w:rPr/>
        <w:t>apresentada</w:t>
      </w:r>
      <w:r>
        <w:rPr>
          <w:spacing w:val="24"/>
        </w:rPr>
        <w:t> </w:t>
      </w:r>
      <w:r>
        <w:rPr/>
        <w:t>tela</w:t>
      </w:r>
      <w:r>
        <w:rPr>
          <w:spacing w:val="24"/>
        </w:rPr>
        <w:t> </w:t>
      </w:r>
      <w:r>
        <w:rPr/>
        <w:t>com</w:t>
      </w:r>
      <w:r>
        <w:rPr>
          <w:spacing w:val="23"/>
        </w:rPr>
        <w:t> </w:t>
      </w:r>
      <w:r>
        <w:rPr/>
        <w:t>as</w:t>
      </w:r>
      <w:r>
        <w:rPr>
          <w:spacing w:val="26"/>
        </w:rPr>
        <w:t> </w:t>
      </w:r>
      <w:r>
        <w:rPr/>
        <w:t>informações</w:t>
      </w:r>
      <w:r>
        <w:rPr>
          <w:spacing w:val="23"/>
        </w:rPr>
        <w:t> </w:t>
      </w:r>
      <w:r>
        <w:rPr/>
        <w:t>da</w:t>
      </w:r>
      <w:r>
        <w:rPr>
          <w:spacing w:val="23"/>
        </w:rPr>
        <w:t> </w:t>
      </w:r>
      <w:r>
        <w:rPr/>
        <w:t>opção</w:t>
      </w:r>
      <w:r>
        <w:rPr>
          <w:spacing w:val="22"/>
        </w:rPr>
        <w:t> </w:t>
      </w:r>
      <w:r>
        <w:rPr/>
        <w:t>realizada,</w:t>
      </w:r>
      <w:r>
        <w:rPr>
          <w:spacing w:val="23"/>
        </w:rPr>
        <w:t> </w:t>
      </w:r>
      <w:r>
        <w:rPr/>
        <w:t>com</w:t>
      </w:r>
      <w:r>
        <w:rPr>
          <w:spacing w:val="31"/>
        </w:rPr>
        <w:t> </w:t>
      </w:r>
      <w:r>
        <w:rPr/>
        <w:t>possibilidade</w:t>
      </w:r>
      <w:r>
        <w:rPr>
          <w:spacing w:val="24"/>
        </w:rPr>
        <w:t> </w:t>
      </w:r>
      <w:r>
        <w:rPr>
          <w:spacing w:val="-5"/>
        </w:rPr>
        <w:t>de</w:t>
      </w:r>
    </w:p>
    <w:p>
      <w:pPr>
        <w:pStyle w:val="BodyText"/>
        <w:spacing w:before="32"/>
        <w:ind w:left="992"/>
      </w:pPr>
      <w:r>
        <w:rPr/>
        <w:t>“Salvar</w:t>
      </w:r>
      <w:r>
        <w:rPr>
          <w:spacing w:val="-11"/>
        </w:rPr>
        <w:t> </w:t>
      </w:r>
      <w:r>
        <w:rPr>
          <w:spacing w:val="-2"/>
        </w:rPr>
        <w:t>demonstrativo”.</w:t>
      </w:r>
    </w:p>
    <w:p>
      <w:pPr>
        <w:pStyle w:val="BodyText"/>
        <w:spacing w:before="4"/>
        <w:rPr>
          <w:sz w:val="27"/>
        </w:rPr>
      </w:pPr>
      <w:r>
        <w:rPr/>
        <w:drawing>
          <wp:anchor distT="0" distB="0" distL="0" distR="0" allowOverlap="1" layoutInCell="1" locked="0" behindDoc="1" simplePos="0" relativeHeight="487592960">
            <wp:simplePos x="0" y="0"/>
            <wp:positionH relativeFrom="page">
              <wp:posOffset>777240</wp:posOffset>
            </wp:positionH>
            <wp:positionV relativeFrom="paragraph">
              <wp:posOffset>215354</wp:posOffset>
            </wp:positionV>
            <wp:extent cx="4263009" cy="233572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2" cstate="print"/>
                    <a:stretch>
                      <a:fillRect/>
                    </a:stretch>
                  </pic:blipFill>
                  <pic:spPr>
                    <a:xfrm>
                      <a:off x="0" y="0"/>
                      <a:ext cx="4263009" cy="2335720"/>
                    </a:xfrm>
                    <a:prstGeom prst="rect">
                      <a:avLst/>
                    </a:prstGeom>
                  </pic:spPr>
                </pic:pic>
              </a:graphicData>
            </a:graphic>
          </wp:anchor>
        </w:drawing>
      </w:r>
    </w:p>
    <w:p>
      <w:pPr>
        <w:pStyle w:val="BodyText"/>
        <w:rPr>
          <w:sz w:val="22"/>
        </w:rPr>
      </w:pPr>
    </w:p>
    <w:p>
      <w:pPr>
        <w:pStyle w:val="BodyText"/>
        <w:rPr>
          <w:sz w:val="22"/>
        </w:rPr>
      </w:pPr>
    </w:p>
    <w:p>
      <w:pPr>
        <w:pStyle w:val="BodyText"/>
        <w:spacing w:before="10"/>
        <w:rPr>
          <w:sz w:val="31"/>
        </w:rPr>
      </w:pPr>
    </w:p>
    <w:p>
      <w:pPr>
        <w:pStyle w:val="BodyText"/>
        <w:ind w:left="992"/>
      </w:pPr>
      <w:r>
        <w:rPr/>
        <w:t>No</w:t>
      </w:r>
      <w:r>
        <w:rPr>
          <w:spacing w:val="-7"/>
        </w:rPr>
        <w:t> </w:t>
      </w:r>
      <w:r>
        <w:rPr/>
        <w:t>item</w:t>
      </w:r>
      <w:r>
        <w:rPr>
          <w:spacing w:val="-7"/>
        </w:rPr>
        <w:t> </w:t>
      </w:r>
      <w:r>
        <w:rPr/>
        <w:t>“Consultar”</w:t>
      </w:r>
      <w:r>
        <w:rPr>
          <w:spacing w:val="-6"/>
        </w:rPr>
        <w:t> </w:t>
      </w:r>
      <w:r>
        <w:rPr/>
        <w:t>será</w:t>
      </w:r>
      <w:r>
        <w:rPr>
          <w:spacing w:val="-7"/>
        </w:rPr>
        <w:t> </w:t>
      </w:r>
      <w:r>
        <w:rPr/>
        <w:t>apresentada</w:t>
      </w:r>
      <w:r>
        <w:rPr>
          <w:spacing w:val="-7"/>
        </w:rPr>
        <w:t> </w:t>
      </w:r>
      <w:r>
        <w:rPr/>
        <w:t>tela</w:t>
      </w:r>
      <w:r>
        <w:rPr>
          <w:spacing w:val="-7"/>
        </w:rPr>
        <w:t> </w:t>
      </w:r>
      <w:r>
        <w:rPr/>
        <w:t>semelhante</w:t>
      </w:r>
      <w:r>
        <w:rPr>
          <w:spacing w:val="-7"/>
        </w:rPr>
        <w:t> </w:t>
      </w:r>
      <w:r>
        <w:rPr/>
        <w:t>com</w:t>
      </w:r>
      <w:r>
        <w:rPr>
          <w:spacing w:val="-6"/>
        </w:rPr>
        <w:t> </w:t>
      </w:r>
      <w:r>
        <w:rPr/>
        <w:t>os</w:t>
      </w:r>
      <w:r>
        <w:rPr>
          <w:spacing w:val="-4"/>
        </w:rPr>
        <w:t> </w:t>
      </w:r>
      <w:r>
        <w:rPr/>
        <w:t>dados</w:t>
      </w:r>
      <w:r>
        <w:rPr>
          <w:spacing w:val="-5"/>
        </w:rPr>
        <w:t> </w:t>
      </w:r>
      <w:r>
        <w:rPr/>
        <w:t>da</w:t>
      </w:r>
      <w:r>
        <w:rPr>
          <w:spacing w:val="-5"/>
        </w:rPr>
        <w:t> </w:t>
      </w:r>
      <w:r>
        <w:rPr/>
        <w:t>opção</w:t>
      </w:r>
      <w:r>
        <w:rPr>
          <w:spacing w:val="-5"/>
        </w:rPr>
        <w:t> </w:t>
      </w:r>
      <w:r>
        <w:rPr>
          <w:spacing w:val="-2"/>
        </w:rPr>
        <w:t>realizada.</w:t>
      </w:r>
    </w:p>
    <w:p>
      <w:pPr>
        <w:spacing w:after="0"/>
        <w:sectPr>
          <w:pgSz w:w="12240" w:h="15840"/>
          <w:pgMar w:header="0" w:footer="645" w:top="1240" w:bottom="840" w:left="140" w:right="400"/>
        </w:sectPr>
      </w:pPr>
    </w:p>
    <w:p>
      <w:pPr>
        <w:pStyle w:val="Heading3"/>
        <w:spacing w:before="136"/>
        <w:ind w:left="1422"/>
      </w:pPr>
      <w:r>
        <w:rPr/>
        <w:drawing>
          <wp:anchor distT="0" distB="0" distL="0" distR="0" allowOverlap="1" layoutInCell="1" locked="0" behindDoc="0" simplePos="0" relativeHeight="15734272">
            <wp:simplePos x="0" y="0"/>
            <wp:positionH relativeFrom="page">
              <wp:posOffset>719455</wp:posOffset>
            </wp:positionH>
            <wp:positionV relativeFrom="paragraph">
              <wp:posOffset>-3811</wp:posOffset>
            </wp:positionV>
            <wp:extent cx="237489" cy="208915"/>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IMPORTANTE!</w:t>
      </w:r>
    </w:p>
    <w:p>
      <w:pPr>
        <w:pStyle w:val="Heading4"/>
        <w:spacing w:line="271" w:lineRule="auto" w:before="29"/>
      </w:pPr>
      <w:r>
        <w:rPr/>
        <w:t>A</w:t>
      </w:r>
      <w:r>
        <w:rPr>
          <w:spacing w:val="-3"/>
        </w:rPr>
        <w:t> </w:t>
      </w:r>
      <w:r>
        <w:rPr/>
        <w:t>opção pelo Regime de</w:t>
      </w:r>
      <w:r>
        <w:rPr>
          <w:spacing w:val="-1"/>
        </w:rPr>
        <w:t> </w:t>
      </w:r>
      <w:r>
        <w:rPr/>
        <w:t>Apuração de Receitas (caixa ou competência) deve ser realizada anualmente, sendo irretratável para todo o ano-calendário.</w:t>
      </w:r>
    </w:p>
    <w:p>
      <w:pPr>
        <w:pStyle w:val="BodyText"/>
        <w:spacing w:before="7"/>
        <w:rPr>
          <w:b/>
          <w:sz w:val="22"/>
        </w:rPr>
      </w:pPr>
    </w:p>
    <w:p>
      <w:pPr>
        <w:pStyle w:val="BodyText"/>
        <w:ind w:left="992"/>
      </w:pPr>
      <w:r>
        <w:rPr/>
        <w:t>A</w:t>
      </w:r>
      <w:r>
        <w:rPr>
          <w:spacing w:val="-14"/>
        </w:rPr>
        <w:t> </w:t>
      </w:r>
      <w:r>
        <w:rPr/>
        <w:t>opção</w:t>
      </w:r>
      <w:r>
        <w:rPr>
          <w:spacing w:val="-12"/>
        </w:rPr>
        <w:t> </w:t>
      </w:r>
      <w:r>
        <w:rPr/>
        <w:t>deverá</w:t>
      </w:r>
      <w:r>
        <w:rPr>
          <w:spacing w:val="-7"/>
        </w:rPr>
        <w:t> </w:t>
      </w:r>
      <w:r>
        <w:rPr/>
        <w:t>ser</w:t>
      </w:r>
      <w:r>
        <w:rPr>
          <w:spacing w:val="-7"/>
        </w:rPr>
        <w:t> </w:t>
      </w:r>
      <w:r>
        <w:rPr/>
        <w:t>realizada</w:t>
      </w:r>
      <w:r>
        <w:rPr>
          <w:spacing w:val="-9"/>
        </w:rPr>
        <w:t> </w:t>
      </w:r>
      <w:r>
        <w:rPr/>
        <w:t>conforme</w:t>
      </w:r>
      <w:r>
        <w:rPr>
          <w:spacing w:val="-7"/>
        </w:rPr>
        <w:t> </w:t>
      </w:r>
      <w:r>
        <w:rPr/>
        <w:t>regras</w:t>
      </w:r>
      <w:r>
        <w:rPr>
          <w:spacing w:val="-6"/>
        </w:rPr>
        <w:t> </w:t>
      </w:r>
      <w:r>
        <w:rPr>
          <w:spacing w:val="-2"/>
        </w:rPr>
        <w:t>abaixo:</w:t>
      </w:r>
    </w:p>
    <w:p>
      <w:pPr>
        <w:pStyle w:val="BodyText"/>
        <w:spacing w:before="1"/>
        <w:rPr>
          <w:sz w:val="24"/>
        </w:rPr>
      </w:pPr>
    </w:p>
    <w:p>
      <w:pPr>
        <w:pStyle w:val="ListParagraph"/>
        <w:numPr>
          <w:ilvl w:val="0"/>
          <w:numId w:val="6"/>
        </w:numPr>
        <w:tabs>
          <w:tab w:pos="1713" w:val="left" w:leader="none"/>
          <w:tab w:pos="1767" w:val="left" w:leader="none"/>
        </w:tabs>
        <w:spacing w:line="259" w:lineRule="auto" w:before="1" w:after="0"/>
        <w:ind w:left="1713" w:right="226" w:hanging="360"/>
        <w:jc w:val="both"/>
        <w:rPr>
          <w:sz w:val="20"/>
        </w:rPr>
      </w:pPr>
      <w:r>
        <w:rPr>
          <w:rFonts w:ascii="Times New Roman" w:hAnsi="Times New Roman"/>
          <w:sz w:val="20"/>
        </w:rPr>
        <w:tab/>
      </w:r>
      <w:r>
        <w:rPr>
          <w:sz w:val="20"/>
          <w:u w:val="single"/>
        </w:rPr>
        <w:t>Empresa já em atividade, optante pelo Simples Nacional</w:t>
      </w:r>
      <w:r>
        <w:rPr>
          <w:sz w:val="20"/>
        </w:rPr>
        <w:t>: opção pelo regime de apuração (caixa ou competência) do ano seguinte no cálculo da competência 11 - novembro.</w:t>
      </w:r>
    </w:p>
    <w:p>
      <w:pPr>
        <w:pStyle w:val="ListParagraph"/>
        <w:numPr>
          <w:ilvl w:val="0"/>
          <w:numId w:val="6"/>
        </w:numPr>
        <w:tabs>
          <w:tab w:pos="1713" w:val="left" w:leader="none"/>
          <w:tab w:pos="1767" w:val="left" w:leader="none"/>
        </w:tabs>
        <w:spacing w:line="259" w:lineRule="auto" w:before="0" w:after="0"/>
        <w:ind w:left="1713" w:right="218" w:hanging="360"/>
        <w:jc w:val="both"/>
        <w:rPr>
          <w:sz w:val="20"/>
        </w:rPr>
      </w:pPr>
      <w:r>
        <w:rPr>
          <w:rFonts w:ascii="Times New Roman" w:hAnsi="Times New Roman"/>
          <w:sz w:val="20"/>
        </w:rPr>
        <w:tab/>
      </w:r>
      <w:r>
        <w:rPr>
          <w:sz w:val="20"/>
          <w:u w:val="single"/>
        </w:rPr>
        <w:t>Empresa aberta em novembro</w:t>
      </w:r>
      <w:r>
        <w:rPr>
          <w:sz w:val="20"/>
        </w:rPr>
        <w:t>: no cálculo da competência 11 - novembro opta DUAS VEZES. A primeira escolhendo o regime do próprio ano da abertura.</w:t>
      </w:r>
      <w:r>
        <w:rPr>
          <w:spacing w:val="-4"/>
          <w:sz w:val="20"/>
        </w:rPr>
        <w:t> </w:t>
      </w:r>
      <w:r>
        <w:rPr>
          <w:sz w:val="20"/>
        </w:rPr>
        <w:t>A</w:t>
      </w:r>
      <w:r>
        <w:rPr>
          <w:spacing w:val="-9"/>
          <w:sz w:val="20"/>
        </w:rPr>
        <w:t> </w:t>
      </w:r>
      <w:r>
        <w:rPr>
          <w:sz w:val="20"/>
        </w:rPr>
        <w:t>segunda pelo regime a vigorar no ano seguinte.</w:t>
      </w:r>
    </w:p>
    <w:p>
      <w:pPr>
        <w:pStyle w:val="ListParagraph"/>
        <w:numPr>
          <w:ilvl w:val="0"/>
          <w:numId w:val="6"/>
        </w:numPr>
        <w:tabs>
          <w:tab w:pos="1713" w:val="left" w:leader="none"/>
          <w:tab w:pos="1767" w:val="left" w:leader="none"/>
        </w:tabs>
        <w:spacing w:line="259" w:lineRule="auto" w:before="0" w:after="0"/>
        <w:ind w:left="1713" w:right="224" w:hanging="360"/>
        <w:jc w:val="both"/>
        <w:rPr>
          <w:sz w:val="20"/>
        </w:rPr>
      </w:pPr>
      <w:r>
        <w:rPr>
          <w:rFonts w:ascii="Times New Roman" w:hAnsi="Times New Roman"/>
          <w:sz w:val="20"/>
        </w:rPr>
        <w:tab/>
      </w:r>
      <w:r>
        <w:rPr>
          <w:sz w:val="20"/>
          <w:u w:val="single"/>
        </w:rPr>
        <w:t>Empresa aberta em dezembro</w:t>
      </w:r>
      <w:r>
        <w:rPr>
          <w:sz w:val="20"/>
        </w:rPr>
        <w:t>: no cálculo da competência 12 - dezembro opta DUAS VEZES. A primeira escolhendo o regime do próprio ano de abertura.</w:t>
      </w:r>
      <w:r>
        <w:rPr>
          <w:spacing w:val="-3"/>
          <w:sz w:val="20"/>
        </w:rPr>
        <w:t> </w:t>
      </w:r>
      <w:r>
        <w:rPr>
          <w:sz w:val="20"/>
        </w:rPr>
        <w:t>A</w:t>
      </w:r>
      <w:r>
        <w:rPr>
          <w:spacing w:val="-9"/>
          <w:sz w:val="20"/>
        </w:rPr>
        <w:t> </w:t>
      </w:r>
      <w:r>
        <w:rPr>
          <w:sz w:val="20"/>
        </w:rPr>
        <w:t>segunda para o ano seguinte ao da abertura.</w:t>
      </w:r>
    </w:p>
    <w:p>
      <w:pPr>
        <w:pStyle w:val="ListParagraph"/>
        <w:numPr>
          <w:ilvl w:val="0"/>
          <w:numId w:val="6"/>
        </w:numPr>
        <w:tabs>
          <w:tab w:pos="1713" w:val="left" w:leader="none"/>
          <w:tab w:pos="1767" w:val="left" w:leader="none"/>
        </w:tabs>
        <w:spacing w:line="266" w:lineRule="auto" w:before="0" w:after="0"/>
        <w:ind w:left="1713" w:right="219" w:hanging="360"/>
        <w:jc w:val="both"/>
        <w:rPr>
          <w:sz w:val="20"/>
        </w:rPr>
      </w:pPr>
      <w:r>
        <w:rPr>
          <w:rFonts w:ascii="Times New Roman" w:hAnsi="Times New Roman"/>
          <w:sz w:val="20"/>
        </w:rPr>
        <w:tab/>
      </w:r>
      <w:r>
        <w:rPr>
          <w:sz w:val="20"/>
          <w:u w:val="single"/>
        </w:rPr>
        <w:t>Empresa aberta nos demais meses</w:t>
      </w:r>
      <w:r>
        <w:rPr>
          <w:sz w:val="20"/>
        </w:rPr>
        <w:t>: no cálculo da competência relativa ao mês de abertura, opta pelo</w:t>
      </w:r>
      <w:r>
        <w:rPr>
          <w:spacing w:val="40"/>
          <w:sz w:val="20"/>
        </w:rPr>
        <w:t> </w:t>
      </w:r>
      <w:r>
        <w:rPr>
          <w:sz w:val="20"/>
        </w:rPr>
        <w:t>regime do próprio ano. No cálculo da competência 11 - novembro, opta pelo regime a vigorar no ano</w:t>
      </w:r>
      <w:r>
        <w:rPr>
          <w:spacing w:val="80"/>
          <w:sz w:val="20"/>
        </w:rPr>
        <w:t> </w:t>
      </w:r>
      <w:r>
        <w:rPr>
          <w:spacing w:val="-2"/>
          <w:sz w:val="20"/>
        </w:rPr>
        <w:t>seguinte.</w:t>
      </w:r>
    </w:p>
    <w:p>
      <w:pPr>
        <w:pStyle w:val="ListParagraph"/>
        <w:numPr>
          <w:ilvl w:val="0"/>
          <w:numId w:val="6"/>
        </w:numPr>
        <w:tabs>
          <w:tab w:pos="1713" w:val="left" w:leader="none"/>
          <w:tab w:pos="1767" w:val="left" w:leader="none"/>
        </w:tabs>
        <w:spacing w:line="259" w:lineRule="auto" w:before="0" w:after="0"/>
        <w:ind w:left="1713" w:right="230" w:hanging="360"/>
        <w:jc w:val="both"/>
        <w:rPr>
          <w:sz w:val="20"/>
        </w:rPr>
      </w:pPr>
      <w:r>
        <w:rPr>
          <w:rFonts w:ascii="Times New Roman" w:hAnsi="Times New Roman"/>
          <w:sz w:val="20"/>
        </w:rPr>
        <w:tab/>
      </w:r>
      <w:r>
        <w:rPr>
          <w:sz w:val="20"/>
          <w:u w:val="single"/>
        </w:rPr>
        <w:t>Empresa</w:t>
      </w:r>
      <w:r>
        <w:rPr>
          <w:spacing w:val="-2"/>
          <w:sz w:val="20"/>
          <w:u w:val="single"/>
        </w:rPr>
        <w:t> </w:t>
      </w:r>
      <w:r>
        <w:rPr>
          <w:sz w:val="20"/>
          <w:u w:val="single"/>
        </w:rPr>
        <w:t>já</w:t>
      </w:r>
      <w:r>
        <w:rPr>
          <w:spacing w:val="-2"/>
          <w:sz w:val="20"/>
          <w:u w:val="single"/>
        </w:rPr>
        <w:t> </w:t>
      </w:r>
      <w:r>
        <w:rPr>
          <w:sz w:val="20"/>
          <w:u w:val="single"/>
        </w:rPr>
        <w:t>em atividade, não</w:t>
      </w:r>
      <w:r>
        <w:rPr>
          <w:spacing w:val="-2"/>
          <w:sz w:val="20"/>
          <w:u w:val="single"/>
        </w:rPr>
        <w:t> </w:t>
      </w:r>
      <w:r>
        <w:rPr>
          <w:sz w:val="20"/>
          <w:u w:val="single"/>
        </w:rPr>
        <w:t>optante</w:t>
      </w:r>
      <w:r>
        <w:rPr>
          <w:spacing w:val="-3"/>
          <w:sz w:val="20"/>
          <w:u w:val="single"/>
        </w:rPr>
        <w:t> </w:t>
      </w:r>
      <w:r>
        <w:rPr>
          <w:sz w:val="20"/>
          <w:u w:val="single"/>
        </w:rPr>
        <w:t>pelo</w:t>
      </w:r>
      <w:r>
        <w:rPr>
          <w:spacing w:val="-2"/>
          <w:sz w:val="20"/>
          <w:u w:val="single"/>
        </w:rPr>
        <w:t> </w:t>
      </w:r>
      <w:r>
        <w:rPr>
          <w:sz w:val="20"/>
          <w:u w:val="single"/>
        </w:rPr>
        <w:t>Simples Nacional</w:t>
      </w:r>
      <w:r>
        <w:rPr>
          <w:spacing w:val="-3"/>
          <w:sz w:val="20"/>
          <w:u w:val="single"/>
        </w:rPr>
        <w:t> </w:t>
      </w:r>
      <w:r>
        <w:rPr>
          <w:sz w:val="20"/>
          <w:u w:val="single"/>
        </w:rPr>
        <w:t>(e que</w:t>
      </w:r>
      <w:r>
        <w:rPr>
          <w:spacing w:val="-2"/>
          <w:sz w:val="20"/>
          <w:u w:val="single"/>
        </w:rPr>
        <w:t> </w:t>
      </w:r>
      <w:r>
        <w:rPr>
          <w:sz w:val="20"/>
          <w:u w:val="single"/>
        </w:rPr>
        <w:t>venha a</w:t>
      </w:r>
      <w:r>
        <w:rPr>
          <w:spacing w:val="-2"/>
          <w:sz w:val="20"/>
          <w:u w:val="single"/>
        </w:rPr>
        <w:t> </w:t>
      </w:r>
      <w:r>
        <w:rPr>
          <w:sz w:val="20"/>
          <w:u w:val="single"/>
        </w:rPr>
        <w:t>optar</w:t>
      </w:r>
      <w:r>
        <w:rPr>
          <w:spacing w:val="-1"/>
          <w:sz w:val="20"/>
          <w:u w:val="single"/>
        </w:rPr>
        <w:t> </w:t>
      </w:r>
      <w:r>
        <w:rPr>
          <w:sz w:val="20"/>
          <w:u w:val="single"/>
        </w:rPr>
        <w:t>pelo Simples</w:t>
      </w:r>
      <w:r>
        <w:rPr>
          <w:spacing w:val="-1"/>
          <w:sz w:val="20"/>
          <w:u w:val="single"/>
        </w:rPr>
        <w:t> </w:t>
      </w:r>
      <w:r>
        <w:rPr>
          <w:sz w:val="20"/>
          <w:u w:val="single"/>
        </w:rPr>
        <w:t>Nacional em</w:t>
      </w:r>
      <w:r>
        <w:rPr>
          <w:sz w:val="20"/>
        </w:rPr>
        <w:t> </w:t>
      </w:r>
      <w:r>
        <w:rPr>
          <w:sz w:val="20"/>
          <w:u w:val="single"/>
        </w:rPr>
        <w:t>janeiro)</w:t>
      </w:r>
      <w:r>
        <w:rPr>
          <w:sz w:val="20"/>
        </w:rPr>
        <w:t>: opta pelo regime de apuração no cálculo da competência 01 - janeiro.</w:t>
      </w:r>
    </w:p>
    <w:p>
      <w:pPr>
        <w:pStyle w:val="BodyText"/>
      </w:pPr>
    </w:p>
    <w:p>
      <w:pPr>
        <w:pStyle w:val="BodyText"/>
        <w:spacing w:before="1"/>
        <w:rPr>
          <w:sz w:val="16"/>
        </w:rPr>
      </w:pPr>
    </w:p>
    <w:p>
      <w:pPr>
        <w:pStyle w:val="Heading3"/>
        <w:numPr>
          <w:ilvl w:val="1"/>
          <w:numId w:val="4"/>
        </w:numPr>
        <w:tabs>
          <w:tab w:pos="1376" w:val="left" w:leader="none"/>
        </w:tabs>
        <w:spacing w:line="240" w:lineRule="auto" w:before="93" w:after="0"/>
        <w:ind w:left="1376" w:right="0" w:hanging="384"/>
        <w:jc w:val="left"/>
      </w:pPr>
      <w:bookmarkStart w:name="_bookmark10" w:id="11"/>
      <w:bookmarkEnd w:id="11"/>
      <w:r>
        <w:rPr>
          <w:b w:val="0"/>
        </w:rPr>
      </w:r>
      <w:r>
        <w:rPr/>
        <w:t>OPÇÃO</w:t>
      </w:r>
      <w:r>
        <w:rPr>
          <w:spacing w:val="-3"/>
        </w:rPr>
        <w:t> </w:t>
      </w:r>
      <w:r>
        <w:rPr/>
        <w:t>PELO</w:t>
      </w:r>
      <w:r>
        <w:rPr>
          <w:spacing w:val="-4"/>
        </w:rPr>
        <w:t> </w:t>
      </w:r>
      <w:r>
        <w:rPr/>
        <w:t>REGIME</w:t>
      </w:r>
      <w:r>
        <w:rPr>
          <w:spacing w:val="-6"/>
        </w:rPr>
        <w:t> </w:t>
      </w:r>
      <w:r>
        <w:rPr/>
        <w:t>DE</w:t>
      </w:r>
      <w:r>
        <w:rPr>
          <w:spacing w:val="-6"/>
        </w:rPr>
        <w:t> </w:t>
      </w:r>
      <w:r>
        <w:rPr>
          <w:spacing w:val="-2"/>
        </w:rPr>
        <w:t>CAIXA</w:t>
      </w:r>
    </w:p>
    <w:p>
      <w:pPr>
        <w:pStyle w:val="BodyText"/>
        <w:spacing w:before="3"/>
        <w:rPr>
          <w:b/>
          <w:sz w:val="25"/>
        </w:rPr>
      </w:pPr>
    </w:p>
    <w:p>
      <w:pPr>
        <w:pStyle w:val="BodyText"/>
        <w:spacing w:line="271" w:lineRule="auto"/>
        <w:ind w:left="992" w:right="219"/>
        <w:jc w:val="both"/>
      </w:pPr>
      <w:r>
        <w:rPr/>
        <mc:AlternateContent>
          <mc:Choice Requires="wps">
            <w:drawing>
              <wp:anchor distT="0" distB="0" distL="0" distR="0" allowOverlap="1" layoutInCell="1" locked="0" behindDoc="1" simplePos="0" relativeHeight="483079680">
                <wp:simplePos x="0" y="0"/>
                <wp:positionH relativeFrom="page">
                  <wp:posOffset>1905254</wp:posOffset>
                </wp:positionH>
                <wp:positionV relativeFrom="paragraph">
                  <wp:posOffset>582420</wp:posOffset>
                </wp:positionV>
                <wp:extent cx="45720" cy="635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0.020004pt;margin-top:45.859875pt;width:3.6pt;height:.48001pt;mso-position-horizontal-relative:page;mso-position-vertical-relative:paragraph;z-index:-20236800" id="docshape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080192">
                <wp:simplePos x="0" y="0"/>
                <wp:positionH relativeFrom="page">
                  <wp:posOffset>3405251</wp:posOffset>
                </wp:positionH>
                <wp:positionV relativeFrom="paragraph">
                  <wp:posOffset>582420</wp:posOffset>
                </wp:positionV>
                <wp:extent cx="45720" cy="635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8.130005pt;margin-top:45.859875pt;width:3.6pt;height:.48001pt;mso-position-horizontal-relative:page;mso-position-vertical-relative:paragraph;z-index:-20236288" id="docshape9" filled="true" fillcolor="#000000" stroked="false">
                <v:fill type="solid"/>
                <w10:wrap type="none"/>
              </v:rect>
            </w:pict>
          </mc:Fallback>
        </mc:AlternateContent>
      </w:r>
      <w:r>
        <w:rPr/>
        <w:t>O valor apurado pelo Regime de Caixa </w:t>
      </w:r>
      <w:r>
        <w:rPr>
          <w:b/>
        </w:rPr>
        <w:t>servirá exclusivamente para a apuração da base de cálculo mensal</w:t>
      </w:r>
      <w:r>
        <w:rPr/>
        <w:t>, aplicando-se o valor apurado pelo Regime de Competência para as demais finalidades, especialmente para determinação dos limites e sublimites, bem como da alíquota a ser aplicada sobre a receita bruta recebida no mês. (Lei Complementar nº 123, de 2006, art. 18, § 3º).</w:t>
      </w:r>
    </w:p>
    <w:p>
      <w:pPr>
        <w:pStyle w:val="BodyText"/>
        <w:spacing w:before="8"/>
        <w:rPr>
          <w:sz w:val="14"/>
        </w:rPr>
      </w:pPr>
    </w:p>
    <w:p>
      <w:pPr>
        <w:spacing w:line="271" w:lineRule="auto" w:before="93"/>
        <w:ind w:left="992" w:right="221" w:firstLine="0"/>
        <w:jc w:val="both"/>
        <w:rPr>
          <w:sz w:val="20"/>
        </w:rPr>
      </w:pPr>
      <w:r>
        <w:rPr>
          <w:sz w:val="20"/>
        </w:rPr>
        <w:t>Por isso, o optante do Regime de Caixa </w:t>
      </w:r>
      <w:r>
        <w:rPr>
          <w:sz w:val="20"/>
          <w:u w:val="single"/>
        </w:rPr>
        <w:t>deve apurar o valor de receita bruta pelos </w:t>
      </w:r>
      <w:r>
        <w:rPr>
          <w:b/>
          <w:sz w:val="20"/>
          <w:u w:val="single"/>
        </w:rPr>
        <w:t>dois regimes</w:t>
      </w:r>
      <w:r>
        <w:rPr>
          <w:b/>
          <w:sz w:val="20"/>
        </w:rPr>
        <w:t>: pelo Regime de Competência</w:t>
      </w:r>
      <w:r>
        <w:rPr>
          <w:b/>
          <w:spacing w:val="-1"/>
          <w:sz w:val="20"/>
        </w:rPr>
        <w:t> </w:t>
      </w:r>
      <w:r>
        <w:rPr>
          <w:b/>
          <w:sz w:val="20"/>
        </w:rPr>
        <w:t>e</w:t>
      </w:r>
      <w:r>
        <w:rPr>
          <w:b/>
          <w:spacing w:val="-4"/>
          <w:sz w:val="20"/>
        </w:rPr>
        <w:t> </w:t>
      </w:r>
      <w:r>
        <w:rPr>
          <w:b/>
          <w:sz w:val="20"/>
        </w:rPr>
        <w:t>pelo</w:t>
      </w:r>
      <w:r>
        <w:rPr>
          <w:b/>
          <w:spacing w:val="-3"/>
          <w:sz w:val="20"/>
        </w:rPr>
        <w:t> </w:t>
      </w:r>
      <w:r>
        <w:rPr>
          <w:b/>
          <w:sz w:val="20"/>
        </w:rPr>
        <w:t>Regime</w:t>
      </w:r>
      <w:r>
        <w:rPr>
          <w:b/>
          <w:spacing w:val="-3"/>
          <w:sz w:val="20"/>
        </w:rPr>
        <w:t> </w:t>
      </w:r>
      <w:r>
        <w:rPr>
          <w:b/>
          <w:sz w:val="20"/>
        </w:rPr>
        <w:t>de</w:t>
      </w:r>
      <w:r>
        <w:rPr>
          <w:b/>
          <w:spacing w:val="-1"/>
          <w:sz w:val="20"/>
        </w:rPr>
        <w:t> </w:t>
      </w:r>
      <w:r>
        <w:rPr>
          <w:b/>
          <w:sz w:val="20"/>
        </w:rPr>
        <w:t>Caixa</w:t>
      </w:r>
      <w:r>
        <w:rPr>
          <w:b/>
          <w:spacing w:val="-1"/>
          <w:sz w:val="20"/>
        </w:rPr>
        <w:t> </w:t>
      </w:r>
      <w:r>
        <w:rPr>
          <w:sz w:val="20"/>
        </w:rPr>
        <w:t>(se</w:t>
      </w:r>
      <w:r>
        <w:rPr>
          <w:spacing w:val="-1"/>
          <w:sz w:val="20"/>
        </w:rPr>
        <w:t> </w:t>
      </w:r>
      <w:r>
        <w:rPr>
          <w:sz w:val="20"/>
        </w:rPr>
        <w:t>não</w:t>
      </w:r>
      <w:r>
        <w:rPr>
          <w:spacing w:val="-1"/>
          <w:sz w:val="20"/>
        </w:rPr>
        <w:t> </w:t>
      </w:r>
      <w:r>
        <w:rPr>
          <w:sz w:val="20"/>
        </w:rPr>
        <w:t>houver</w:t>
      </w:r>
      <w:r>
        <w:rPr>
          <w:spacing w:val="-3"/>
          <w:sz w:val="20"/>
        </w:rPr>
        <w:t> </w:t>
      </w:r>
      <w:r>
        <w:rPr>
          <w:sz w:val="20"/>
        </w:rPr>
        <w:t>valor a</w:t>
      </w:r>
      <w:r>
        <w:rPr>
          <w:spacing w:val="-4"/>
          <w:sz w:val="20"/>
        </w:rPr>
        <w:t> </w:t>
      </w:r>
      <w:r>
        <w:rPr>
          <w:sz w:val="20"/>
        </w:rPr>
        <w:t>ser informado</w:t>
      </w:r>
      <w:r>
        <w:rPr>
          <w:spacing w:val="-1"/>
          <w:sz w:val="20"/>
        </w:rPr>
        <w:t> </w:t>
      </w:r>
      <w:r>
        <w:rPr>
          <w:sz w:val="20"/>
        </w:rPr>
        <w:t>digitar 0,00,</w:t>
      </w:r>
      <w:r>
        <w:rPr>
          <w:spacing w:val="-3"/>
          <w:sz w:val="20"/>
        </w:rPr>
        <w:t> </w:t>
      </w:r>
      <w:r>
        <w:rPr>
          <w:sz w:val="20"/>
        </w:rPr>
        <w:t>pois os</w:t>
      </w:r>
      <w:r>
        <w:rPr>
          <w:spacing w:val="-2"/>
          <w:sz w:val="20"/>
        </w:rPr>
        <w:t> </w:t>
      </w:r>
      <w:r>
        <w:rPr>
          <w:sz w:val="20"/>
        </w:rPr>
        <w:t>campos</w:t>
      </w:r>
      <w:r>
        <w:rPr>
          <w:spacing w:val="-2"/>
          <w:sz w:val="20"/>
        </w:rPr>
        <w:t> </w:t>
      </w:r>
      <w:r>
        <w:rPr>
          <w:sz w:val="20"/>
        </w:rPr>
        <w:t>não</w:t>
      </w:r>
      <w:r>
        <w:rPr>
          <w:spacing w:val="-4"/>
          <w:sz w:val="20"/>
        </w:rPr>
        <w:t> </w:t>
      </w:r>
      <w:r>
        <w:rPr>
          <w:sz w:val="20"/>
        </w:rPr>
        <w:t>podem ficar em branco).</w:t>
      </w:r>
    </w:p>
    <w:p>
      <w:pPr>
        <w:pStyle w:val="BodyText"/>
      </w:pPr>
    </w:p>
    <w:p>
      <w:pPr>
        <w:pStyle w:val="Heading3"/>
      </w:pPr>
      <w:r>
        <w:rPr>
          <w:b w:val="0"/>
        </w:rPr>
        <w:drawing>
          <wp:inline distT="0" distB="0" distL="0" distR="0">
            <wp:extent cx="237489" cy="208914"/>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29"/>
        <w:ind w:left="992" w:right="222"/>
        <w:jc w:val="both"/>
      </w:pPr>
      <w:r>
        <w:rPr/>
        <w:t>Um </w:t>
      </w:r>
      <w:r>
        <w:rPr>
          <w:b/>
        </w:rPr>
        <w:t>erro </w:t>
      </w:r>
      <w:r>
        <w:rPr/>
        <w:t>que tem sido identificado é que os contribuintes, tendo optado pelo Regime de Caixa, não informam os valores das receitas apuradas pelo Regime de Competência, ou melhor, informam o valor igual a R$ 0,00 </w:t>
      </w:r>
      <w:r>
        <w:rPr>
          <w:b/>
        </w:rPr>
        <w:t>entendendo, equivocadamente, </w:t>
      </w:r>
      <w:r>
        <w:rPr/>
        <w:t>que, se optaram pelo Regime de Caixa, não devem apurar e informar a receita bruta pelo Regime de Competência. Como consequência da informação incorreta, será acumulado o valor R$ 0,00 para a</w:t>
      </w:r>
      <w:r>
        <w:rPr>
          <w:spacing w:val="-1"/>
        </w:rPr>
        <w:t> </w:t>
      </w:r>
      <w:r>
        <w:rPr/>
        <w:t>determinação da RBT12, RBA</w:t>
      </w:r>
      <w:r>
        <w:rPr>
          <w:spacing w:val="-13"/>
        </w:rPr>
        <w:t> </w:t>
      </w:r>
      <w:r>
        <w:rPr/>
        <w:t>e RBAA,</w:t>
      </w:r>
      <w:r>
        <w:rPr>
          <w:spacing w:val="-1"/>
        </w:rPr>
        <w:t> </w:t>
      </w:r>
      <w:r>
        <w:rPr/>
        <w:t>com</w:t>
      </w:r>
      <w:r>
        <w:rPr>
          <w:spacing w:val="-1"/>
        </w:rPr>
        <w:t> </w:t>
      </w:r>
      <w:r>
        <w:rPr/>
        <w:t>reflexos na verificação dos limites e sublimites e na determinação das alíquotas dos períodos posteriores, gerando erros no cálculo.</w:t>
      </w:r>
    </w:p>
    <w:p>
      <w:pPr>
        <w:pStyle w:val="BodyText"/>
        <w:spacing w:before="7"/>
        <w:rPr>
          <w:sz w:val="22"/>
        </w:rPr>
      </w:pPr>
    </w:p>
    <w:p>
      <w:pPr>
        <w:pStyle w:val="BodyText"/>
        <w:spacing w:line="271" w:lineRule="auto" w:before="1"/>
        <w:ind w:left="992" w:right="223"/>
        <w:jc w:val="both"/>
      </w:pPr>
      <w:r>
        <w:rPr/>
        <w:t>Na hipótese de a empresa ter optado pelo regime de CAIXA, além do preenchimento do campo reservado para apuração pelo Regime de Competência, aparecerá o campo para a informação do valor da receita bruta total mensal da empresa (matriz e filiais) no PA, apurado pelo critério do Regime de CAIXA.</w:t>
      </w:r>
    </w:p>
    <w:p>
      <w:pPr>
        <w:pStyle w:val="BodyText"/>
        <w:ind w:left="992"/>
        <w:jc w:val="both"/>
      </w:pPr>
      <w:r>
        <w:rPr/>
        <w:t>Nesta</w:t>
      </w:r>
      <w:r>
        <w:rPr>
          <w:spacing w:val="-9"/>
        </w:rPr>
        <w:t> </w:t>
      </w:r>
      <w:r>
        <w:rPr/>
        <w:t>situação,</w:t>
      </w:r>
      <w:r>
        <w:rPr>
          <w:spacing w:val="-5"/>
        </w:rPr>
        <w:t> </w:t>
      </w:r>
      <w:r>
        <w:rPr/>
        <w:t>os</w:t>
      </w:r>
      <w:r>
        <w:rPr>
          <w:spacing w:val="-6"/>
        </w:rPr>
        <w:t> </w:t>
      </w:r>
      <w:r>
        <w:rPr/>
        <w:t>dois</w:t>
      </w:r>
      <w:r>
        <w:rPr>
          <w:spacing w:val="-7"/>
        </w:rPr>
        <w:t> </w:t>
      </w:r>
      <w:r>
        <w:rPr/>
        <w:t>campos</w:t>
      </w:r>
      <w:r>
        <w:rPr>
          <w:spacing w:val="-6"/>
        </w:rPr>
        <w:t> </w:t>
      </w:r>
      <w:r>
        <w:rPr/>
        <w:t>deverão</w:t>
      </w:r>
      <w:r>
        <w:rPr>
          <w:spacing w:val="-7"/>
        </w:rPr>
        <w:t> </w:t>
      </w:r>
      <w:r>
        <w:rPr/>
        <w:t>ser</w:t>
      </w:r>
      <w:r>
        <w:rPr>
          <w:spacing w:val="-5"/>
        </w:rPr>
        <w:t> </w:t>
      </w:r>
      <w:r>
        <w:rPr>
          <w:spacing w:val="-2"/>
        </w:rPr>
        <w:t>preenchidos.</w:t>
      </w:r>
    </w:p>
    <w:p>
      <w:pPr>
        <w:pStyle w:val="BodyText"/>
        <w:spacing w:before="3"/>
        <w:rPr>
          <w:sz w:val="25"/>
        </w:rPr>
      </w:pPr>
    </w:p>
    <w:p>
      <w:pPr>
        <w:pStyle w:val="BodyText"/>
        <w:spacing w:line="271" w:lineRule="auto"/>
        <w:ind w:left="992" w:right="223"/>
        <w:jc w:val="both"/>
      </w:pPr>
      <w:r>
        <w:rPr/>
        <w:t>São exigidas as receitas auferidas no mercado interno e no mercado externo (separadamente, pelo regime de competência), e as receitas recebidas no mercado interno e no mercado externo (separadamente, pelo regime de caixa). A</w:t>
      </w:r>
      <w:r>
        <w:rPr>
          <w:spacing w:val="-3"/>
        </w:rPr>
        <w:t> </w:t>
      </w:r>
      <w:r>
        <w:rPr/>
        <w:t>soma das receitas segregadas por atividade e estabelecimento, que serão informadas nas telas seguintes, deve ser igual ao valor da receita bruta apurada pelo Regime de Caixa.</w:t>
      </w:r>
    </w:p>
    <w:p>
      <w:pPr>
        <w:spacing w:after="0" w:line="271" w:lineRule="auto"/>
        <w:jc w:val="both"/>
        <w:sectPr>
          <w:pgSz w:w="12240" w:h="15840"/>
          <w:pgMar w:header="0" w:footer="907" w:top="1400" w:bottom="1100" w:left="140" w:right="400"/>
        </w:sectPr>
      </w:pPr>
    </w:p>
    <w:p>
      <w:pPr>
        <w:pStyle w:val="BodyText"/>
        <w:ind w:left="1054"/>
      </w:pPr>
      <w:r>
        <w:rPr/>
        <w:drawing>
          <wp:inline distT="0" distB="0" distL="0" distR="0">
            <wp:extent cx="5767018" cy="2067686"/>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5767018" cy="2067686"/>
                    </a:xfrm>
                    <a:prstGeom prst="rect">
                      <a:avLst/>
                    </a:prstGeom>
                  </pic:spPr>
                </pic:pic>
              </a:graphicData>
            </a:graphic>
          </wp:inline>
        </w:drawing>
      </w:r>
      <w:r>
        <w:rPr/>
      </w:r>
    </w:p>
    <w:p>
      <w:pPr>
        <w:pStyle w:val="BodyText"/>
      </w:pPr>
    </w:p>
    <w:p>
      <w:pPr>
        <w:pStyle w:val="BodyText"/>
        <w:spacing w:before="11"/>
        <w:rPr>
          <w:sz w:val="21"/>
        </w:rPr>
      </w:pPr>
    </w:p>
    <w:p>
      <w:pPr>
        <w:pStyle w:val="BodyText"/>
        <w:spacing w:line="273" w:lineRule="auto" w:before="93"/>
        <w:ind w:left="992"/>
      </w:pPr>
      <w:r>
        <w:rPr/>
        <w:t>O PGDAS-D alerta e solicita ao contribuinte confirmar se, realmente, o valor das receitas apuradas pelo Regime de Competência é ZERO, emitindo a mensagem:</w:t>
      </w:r>
    </w:p>
    <w:p>
      <w:pPr>
        <w:pStyle w:val="BodyText"/>
        <w:spacing w:before="4"/>
        <w:rPr>
          <w:sz w:val="19"/>
        </w:rPr>
      </w:pPr>
      <w:r>
        <w:rPr/>
        <w:drawing>
          <wp:anchor distT="0" distB="0" distL="0" distR="0" allowOverlap="1" layoutInCell="1" locked="0" behindDoc="1" simplePos="0" relativeHeight="487595008">
            <wp:simplePos x="0" y="0"/>
            <wp:positionH relativeFrom="page">
              <wp:posOffset>720090</wp:posOffset>
            </wp:positionH>
            <wp:positionV relativeFrom="paragraph">
              <wp:posOffset>156515</wp:posOffset>
            </wp:positionV>
            <wp:extent cx="4733734" cy="73552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4733734" cy="735520"/>
                    </a:xfrm>
                    <a:prstGeom prst="rect">
                      <a:avLst/>
                    </a:prstGeom>
                  </pic:spPr>
                </pic:pic>
              </a:graphicData>
            </a:graphic>
          </wp:anchor>
        </w:drawing>
      </w:r>
    </w:p>
    <w:p>
      <w:pPr>
        <w:spacing w:after="0"/>
        <w:rPr>
          <w:sz w:val="19"/>
        </w:rPr>
        <w:sectPr>
          <w:pgSz w:w="12240" w:h="15840"/>
          <w:pgMar w:header="0" w:footer="645" w:top="1220" w:bottom="840" w:left="140" w:right="400"/>
        </w:sectPr>
      </w:pPr>
    </w:p>
    <w:p>
      <w:pPr>
        <w:pStyle w:val="Heading2"/>
        <w:numPr>
          <w:ilvl w:val="0"/>
          <w:numId w:val="4"/>
        </w:numPr>
        <w:tabs>
          <w:tab w:pos="1238" w:val="left" w:leader="none"/>
        </w:tabs>
        <w:spacing w:line="240" w:lineRule="auto" w:before="80" w:after="0"/>
        <w:ind w:left="1238" w:right="0" w:hanging="246"/>
        <w:jc w:val="left"/>
      </w:pPr>
      <w:bookmarkStart w:name="_bookmark11" w:id="12"/>
      <w:bookmarkEnd w:id="12"/>
      <w:r>
        <w:rPr>
          <w:b w:val="0"/>
        </w:rPr>
      </w:r>
      <w:r>
        <w:rPr/>
        <w:t>DECLARAÇÃO</w:t>
      </w:r>
      <w:r>
        <w:rPr>
          <w:spacing w:val="-13"/>
        </w:rPr>
        <w:t> </w:t>
      </w:r>
      <w:r>
        <w:rPr>
          <w:spacing w:val="-2"/>
        </w:rPr>
        <w:t>MENSAL</w:t>
      </w:r>
    </w:p>
    <w:p>
      <w:pPr>
        <w:pStyle w:val="BodyText"/>
        <w:spacing w:before="1"/>
        <w:rPr>
          <w:b/>
          <w:sz w:val="25"/>
        </w:rPr>
      </w:pPr>
    </w:p>
    <w:p>
      <w:pPr>
        <w:pStyle w:val="Heading3"/>
        <w:numPr>
          <w:ilvl w:val="1"/>
          <w:numId w:val="4"/>
        </w:numPr>
        <w:tabs>
          <w:tab w:pos="1378" w:val="left" w:leader="none"/>
        </w:tabs>
        <w:spacing w:line="240" w:lineRule="auto" w:before="1" w:after="0"/>
        <w:ind w:left="1378" w:right="0" w:hanging="386"/>
        <w:jc w:val="left"/>
      </w:pPr>
      <w:bookmarkStart w:name="_bookmark12" w:id="13"/>
      <w:bookmarkEnd w:id="13"/>
      <w:r>
        <w:rPr>
          <w:b w:val="0"/>
        </w:rPr>
      </w:r>
      <w:r>
        <w:rPr/>
        <w:t>PRAZO</w:t>
      </w:r>
      <w:r>
        <w:rPr>
          <w:spacing w:val="-5"/>
        </w:rPr>
        <w:t> </w:t>
      </w:r>
      <w:r>
        <w:rPr/>
        <w:t>DE</w:t>
      </w:r>
      <w:r>
        <w:rPr>
          <w:spacing w:val="-3"/>
        </w:rPr>
        <w:t> </w:t>
      </w:r>
      <w:r>
        <w:rPr>
          <w:spacing w:val="-2"/>
        </w:rPr>
        <w:t>ENTREGA</w:t>
      </w:r>
    </w:p>
    <w:p>
      <w:pPr>
        <w:pStyle w:val="BodyText"/>
        <w:spacing w:before="3"/>
        <w:rPr>
          <w:b/>
          <w:sz w:val="25"/>
        </w:rPr>
      </w:pPr>
    </w:p>
    <w:p>
      <w:pPr>
        <w:pStyle w:val="BodyText"/>
        <w:spacing w:line="271" w:lineRule="auto"/>
        <w:ind w:left="992" w:right="228"/>
        <w:jc w:val="both"/>
      </w:pPr>
      <w:r>
        <w:rPr/>
        <w:t>As declarações no PGDAS-D deverão ser transmitidas mensalmente até o vencimento do prazo para pagamento dos tributos devidos no Simples Nacional, dia 20 do mês seguinte ao período de apuração (PA).</w:t>
      </w:r>
    </w:p>
    <w:p>
      <w:pPr>
        <w:pStyle w:val="BodyText"/>
        <w:spacing w:before="7"/>
        <w:rPr>
          <w:sz w:val="22"/>
        </w:rPr>
      </w:pPr>
    </w:p>
    <w:p>
      <w:pPr>
        <w:pStyle w:val="BodyText"/>
        <w:spacing w:line="271" w:lineRule="auto"/>
        <w:ind w:left="992" w:right="217"/>
        <w:jc w:val="both"/>
      </w:pPr>
      <w:r>
        <w:rPr/>
        <w:t>A</w:t>
      </w:r>
      <w:r>
        <w:rPr>
          <w:spacing w:val="-5"/>
        </w:rPr>
        <w:t> </w:t>
      </w:r>
      <w:r>
        <w:rPr/>
        <w:t>declaração deverá ser realizada e transmitida, mensalmente, ainda que a ME ou a EPP não tenha auferido receita em determinado PA</w:t>
      </w:r>
      <w:r>
        <w:rPr>
          <w:spacing w:val="-4"/>
        </w:rPr>
        <w:t> </w:t>
      </w:r>
      <w:r>
        <w:rPr/>
        <w:t>ou permaneça inativa durante todo o ano-calendário, hipótese em que o campo de receita bruta deverá ser preenchido com valor igual a zero.</w:t>
      </w:r>
    </w:p>
    <w:p>
      <w:pPr>
        <w:pStyle w:val="BodyText"/>
        <w:rPr>
          <w:sz w:val="22"/>
        </w:rPr>
      </w:pPr>
    </w:p>
    <w:p>
      <w:pPr>
        <w:pStyle w:val="BodyText"/>
        <w:spacing w:before="1"/>
        <w:rPr>
          <w:sz w:val="23"/>
        </w:rPr>
      </w:pPr>
    </w:p>
    <w:p>
      <w:pPr>
        <w:pStyle w:val="Heading3"/>
        <w:numPr>
          <w:ilvl w:val="1"/>
          <w:numId w:val="4"/>
        </w:numPr>
        <w:tabs>
          <w:tab w:pos="1378" w:val="left" w:leader="none"/>
        </w:tabs>
        <w:spacing w:line="240" w:lineRule="auto" w:before="1" w:after="0"/>
        <w:ind w:left="1378" w:right="0" w:hanging="386"/>
        <w:jc w:val="left"/>
      </w:pPr>
      <w:bookmarkStart w:name="_bookmark13" w:id="14"/>
      <w:bookmarkEnd w:id="14"/>
      <w:r>
        <w:rPr>
          <w:b w:val="0"/>
        </w:rPr>
      </w:r>
      <w:r>
        <w:rPr>
          <w:spacing w:val="-2"/>
        </w:rPr>
        <w:t>MULTA</w:t>
      </w:r>
      <w:r>
        <w:rPr>
          <w:spacing w:val="-12"/>
        </w:rPr>
        <w:t> </w:t>
      </w:r>
      <w:r>
        <w:rPr>
          <w:spacing w:val="-2"/>
        </w:rPr>
        <w:t>POR</w:t>
      </w:r>
      <w:r>
        <w:rPr>
          <w:spacing w:val="-11"/>
        </w:rPr>
        <w:t> </w:t>
      </w:r>
      <w:r>
        <w:rPr>
          <w:spacing w:val="-2"/>
        </w:rPr>
        <w:t>ATRASO</w:t>
      </w:r>
      <w:r>
        <w:rPr/>
        <w:t> </w:t>
      </w:r>
      <w:r>
        <w:rPr>
          <w:spacing w:val="-2"/>
        </w:rPr>
        <w:t>NA</w:t>
      </w:r>
      <w:r>
        <w:rPr>
          <w:spacing w:val="-11"/>
        </w:rPr>
        <w:t> </w:t>
      </w:r>
      <w:r>
        <w:rPr>
          <w:spacing w:val="-2"/>
        </w:rPr>
        <w:t>ENTREGA</w:t>
      </w:r>
      <w:r>
        <w:rPr>
          <w:spacing w:val="-11"/>
        </w:rPr>
        <w:t> </w:t>
      </w:r>
      <w:r>
        <w:rPr>
          <w:spacing w:val="-2"/>
        </w:rPr>
        <w:t>DA</w:t>
      </w:r>
      <w:r>
        <w:rPr>
          <w:spacing w:val="-9"/>
        </w:rPr>
        <w:t> </w:t>
      </w:r>
      <w:r>
        <w:rPr>
          <w:spacing w:val="-2"/>
        </w:rPr>
        <w:t>DECLARAÇÃO</w:t>
      </w:r>
      <w:r>
        <w:rPr>
          <w:spacing w:val="-3"/>
        </w:rPr>
        <w:t> </w:t>
      </w:r>
      <w:r>
        <w:rPr>
          <w:spacing w:val="-2"/>
        </w:rPr>
        <w:t>(MAED)</w:t>
      </w:r>
    </w:p>
    <w:p>
      <w:pPr>
        <w:pStyle w:val="BodyText"/>
        <w:spacing w:before="3"/>
        <w:rPr>
          <w:b/>
          <w:sz w:val="25"/>
        </w:rPr>
      </w:pPr>
    </w:p>
    <w:p>
      <w:pPr>
        <w:pStyle w:val="BodyText"/>
        <w:spacing w:line="271" w:lineRule="auto" w:before="1"/>
        <w:ind w:left="992" w:right="224"/>
        <w:jc w:val="both"/>
      </w:pPr>
      <w:r>
        <w:rPr/>
        <w:t>A ME ou EPP que deixar de prestar mensalmente à RFB as informações no PGDAS-D, no prazo previsto na legislação, ou que as prestar com incorreções ou omissões, estará sujeita às seguintes multas, para cada mês de </w:t>
      </w:r>
      <w:r>
        <w:rPr>
          <w:spacing w:val="-2"/>
        </w:rPr>
        <w:t>referência:</w:t>
      </w:r>
    </w:p>
    <w:p>
      <w:pPr>
        <w:pStyle w:val="BodyText"/>
        <w:spacing w:before="6"/>
        <w:rPr>
          <w:sz w:val="22"/>
        </w:rPr>
      </w:pPr>
    </w:p>
    <w:p>
      <w:pPr>
        <w:pStyle w:val="ListParagraph"/>
        <w:numPr>
          <w:ilvl w:val="0"/>
          <w:numId w:val="7"/>
        </w:numPr>
        <w:tabs>
          <w:tab w:pos="1713" w:val="left" w:leader="none"/>
        </w:tabs>
        <w:spacing w:line="271" w:lineRule="auto" w:before="0" w:after="0"/>
        <w:ind w:left="1713" w:right="222" w:hanging="360"/>
        <w:jc w:val="both"/>
        <w:rPr>
          <w:sz w:val="20"/>
        </w:rPr>
      </w:pPr>
      <w:r>
        <w:rPr>
          <w:sz w:val="20"/>
        </w:rPr>
        <w:t>2% ao mês-calendário ou fração, </w:t>
      </w:r>
      <w:r>
        <w:rPr>
          <w:sz w:val="20"/>
          <w:u w:val="single"/>
        </w:rPr>
        <w:t>a partir do primeiro dia do quarto mês do ano seguinte à ocorrência dos</w:t>
      </w:r>
      <w:r>
        <w:rPr>
          <w:sz w:val="20"/>
        </w:rPr>
        <w:t> </w:t>
      </w:r>
      <w:r>
        <w:rPr>
          <w:sz w:val="20"/>
          <w:u w:val="single"/>
        </w:rPr>
        <w:t>fatos geradores</w:t>
      </w:r>
      <w:r>
        <w:rPr>
          <w:sz w:val="20"/>
        </w:rPr>
        <w:t>, incidentes sobre o montante dos impostos e contribuições decorrentes das informações prestadas</w:t>
      </w:r>
      <w:r>
        <w:rPr>
          <w:spacing w:val="-1"/>
          <w:sz w:val="20"/>
        </w:rPr>
        <w:t> </w:t>
      </w:r>
      <w:r>
        <w:rPr>
          <w:sz w:val="20"/>
        </w:rPr>
        <w:t>no PGDAS-D,</w:t>
      </w:r>
      <w:r>
        <w:rPr>
          <w:spacing w:val="-2"/>
          <w:sz w:val="20"/>
        </w:rPr>
        <w:t> </w:t>
      </w:r>
      <w:r>
        <w:rPr>
          <w:sz w:val="20"/>
        </w:rPr>
        <w:t>ainda</w:t>
      </w:r>
      <w:r>
        <w:rPr>
          <w:spacing w:val="-2"/>
          <w:sz w:val="20"/>
        </w:rPr>
        <w:t> </w:t>
      </w:r>
      <w:r>
        <w:rPr>
          <w:sz w:val="20"/>
        </w:rPr>
        <w:t>que</w:t>
      </w:r>
      <w:r>
        <w:rPr>
          <w:spacing w:val="-3"/>
          <w:sz w:val="20"/>
        </w:rPr>
        <w:t> </w:t>
      </w:r>
      <w:r>
        <w:rPr>
          <w:sz w:val="20"/>
        </w:rPr>
        <w:t>integralmente</w:t>
      </w:r>
      <w:r>
        <w:rPr>
          <w:spacing w:val="-2"/>
          <w:sz w:val="20"/>
        </w:rPr>
        <w:t> </w:t>
      </w:r>
      <w:r>
        <w:rPr>
          <w:sz w:val="20"/>
        </w:rPr>
        <w:t>pago,</w:t>
      </w:r>
      <w:r>
        <w:rPr>
          <w:spacing w:val="-2"/>
          <w:sz w:val="20"/>
        </w:rPr>
        <w:t> </w:t>
      </w:r>
      <w:r>
        <w:rPr>
          <w:sz w:val="20"/>
        </w:rPr>
        <w:t>no</w:t>
      </w:r>
      <w:r>
        <w:rPr>
          <w:spacing w:val="-3"/>
          <w:sz w:val="20"/>
        </w:rPr>
        <w:t> </w:t>
      </w:r>
      <w:r>
        <w:rPr>
          <w:sz w:val="20"/>
        </w:rPr>
        <w:t>caso</w:t>
      </w:r>
      <w:r>
        <w:rPr>
          <w:spacing w:val="-2"/>
          <w:sz w:val="20"/>
        </w:rPr>
        <w:t> </w:t>
      </w:r>
      <w:r>
        <w:rPr>
          <w:sz w:val="20"/>
        </w:rPr>
        <w:t>de</w:t>
      </w:r>
      <w:r>
        <w:rPr>
          <w:spacing w:val="-3"/>
          <w:sz w:val="20"/>
        </w:rPr>
        <w:t> </w:t>
      </w:r>
      <w:r>
        <w:rPr>
          <w:sz w:val="20"/>
        </w:rPr>
        <w:t>ausência</w:t>
      </w:r>
      <w:r>
        <w:rPr>
          <w:spacing w:val="-2"/>
          <w:sz w:val="20"/>
        </w:rPr>
        <w:t> </w:t>
      </w:r>
      <w:r>
        <w:rPr>
          <w:sz w:val="20"/>
        </w:rPr>
        <w:t>de prestação</w:t>
      </w:r>
      <w:r>
        <w:rPr>
          <w:spacing w:val="-1"/>
          <w:sz w:val="20"/>
        </w:rPr>
        <w:t> </w:t>
      </w:r>
      <w:r>
        <w:rPr>
          <w:sz w:val="20"/>
        </w:rPr>
        <w:t>de informações</w:t>
      </w:r>
      <w:r>
        <w:rPr>
          <w:spacing w:val="-1"/>
          <w:sz w:val="20"/>
        </w:rPr>
        <w:t> </w:t>
      </w:r>
      <w:r>
        <w:rPr>
          <w:sz w:val="20"/>
        </w:rPr>
        <w:t>ou sua efetuação após o prazo, limitada a 20%, observada a multa mínima de R$ 50,00 para cada mês de </w:t>
      </w:r>
      <w:r>
        <w:rPr>
          <w:spacing w:val="-2"/>
          <w:sz w:val="20"/>
        </w:rPr>
        <w:t>referência;</w:t>
      </w:r>
    </w:p>
    <w:p>
      <w:pPr>
        <w:pStyle w:val="BodyText"/>
        <w:spacing w:before="8"/>
        <w:rPr>
          <w:sz w:val="22"/>
        </w:rPr>
      </w:pPr>
    </w:p>
    <w:p>
      <w:pPr>
        <w:pStyle w:val="ListParagraph"/>
        <w:numPr>
          <w:ilvl w:val="0"/>
          <w:numId w:val="7"/>
        </w:numPr>
        <w:tabs>
          <w:tab w:pos="1713" w:val="left" w:leader="none"/>
        </w:tabs>
        <w:spacing w:line="240" w:lineRule="auto" w:before="0" w:after="0"/>
        <w:ind w:left="1713" w:right="0" w:hanging="360"/>
        <w:jc w:val="left"/>
        <w:rPr>
          <w:sz w:val="20"/>
        </w:rPr>
      </w:pPr>
      <w:r>
        <w:rPr>
          <w:sz w:val="20"/>
        </w:rPr>
        <w:t>R$</w:t>
      </w:r>
      <w:r>
        <w:rPr>
          <w:spacing w:val="-7"/>
          <w:sz w:val="20"/>
        </w:rPr>
        <w:t> </w:t>
      </w:r>
      <w:r>
        <w:rPr>
          <w:sz w:val="20"/>
        </w:rPr>
        <w:t>20,00</w:t>
      </w:r>
      <w:r>
        <w:rPr>
          <w:spacing w:val="-5"/>
          <w:sz w:val="20"/>
        </w:rPr>
        <w:t> </w:t>
      </w:r>
      <w:r>
        <w:rPr>
          <w:sz w:val="20"/>
        </w:rPr>
        <w:t>para</w:t>
      </w:r>
      <w:r>
        <w:rPr>
          <w:spacing w:val="-6"/>
          <w:sz w:val="20"/>
        </w:rPr>
        <w:t> </w:t>
      </w:r>
      <w:r>
        <w:rPr>
          <w:sz w:val="20"/>
        </w:rPr>
        <w:t>cada</w:t>
      </w:r>
      <w:r>
        <w:rPr>
          <w:spacing w:val="-4"/>
          <w:sz w:val="20"/>
        </w:rPr>
        <w:t> </w:t>
      </w:r>
      <w:r>
        <w:rPr>
          <w:sz w:val="20"/>
        </w:rPr>
        <w:t>grupo</w:t>
      </w:r>
      <w:r>
        <w:rPr>
          <w:spacing w:val="-3"/>
          <w:sz w:val="20"/>
        </w:rPr>
        <w:t> </w:t>
      </w:r>
      <w:r>
        <w:rPr>
          <w:sz w:val="20"/>
        </w:rPr>
        <w:t>de</w:t>
      </w:r>
      <w:r>
        <w:rPr>
          <w:spacing w:val="-6"/>
          <w:sz w:val="20"/>
        </w:rPr>
        <w:t> </w:t>
      </w:r>
      <w:r>
        <w:rPr>
          <w:sz w:val="20"/>
        </w:rPr>
        <w:t>dez</w:t>
      </w:r>
      <w:r>
        <w:rPr>
          <w:spacing w:val="-5"/>
          <w:sz w:val="20"/>
        </w:rPr>
        <w:t> </w:t>
      </w:r>
      <w:r>
        <w:rPr>
          <w:sz w:val="20"/>
        </w:rPr>
        <w:t>informações</w:t>
      </w:r>
      <w:r>
        <w:rPr>
          <w:spacing w:val="-5"/>
          <w:sz w:val="20"/>
        </w:rPr>
        <w:t> </w:t>
      </w:r>
      <w:r>
        <w:rPr>
          <w:sz w:val="20"/>
        </w:rPr>
        <w:t>incorretas</w:t>
      </w:r>
      <w:r>
        <w:rPr>
          <w:spacing w:val="-6"/>
          <w:sz w:val="20"/>
        </w:rPr>
        <w:t> </w:t>
      </w:r>
      <w:r>
        <w:rPr>
          <w:sz w:val="20"/>
        </w:rPr>
        <w:t>ou</w:t>
      </w:r>
      <w:r>
        <w:rPr>
          <w:spacing w:val="-5"/>
          <w:sz w:val="20"/>
        </w:rPr>
        <w:t> </w:t>
      </w:r>
      <w:r>
        <w:rPr>
          <w:spacing w:val="-2"/>
          <w:sz w:val="20"/>
        </w:rPr>
        <w:t>omitidas.</w:t>
      </w:r>
    </w:p>
    <w:p>
      <w:pPr>
        <w:pStyle w:val="BodyText"/>
        <w:spacing w:before="3"/>
        <w:rPr>
          <w:sz w:val="25"/>
        </w:rPr>
      </w:pPr>
    </w:p>
    <w:p>
      <w:pPr>
        <w:pStyle w:val="BodyText"/>
        <w:ind w:left="992"/>
        <w:jc w:val="both"/>
      </w:pPr>
      <w:r>
        <w:rPr/>
        <w:t>As</w:t>
      </w:r>
      <w:r>
        <w:rPr>
          <w:spacing w:val="-7"/>
        </w:rPr>
        <w:t> </w:t>
      </w:r>
      <w:r>
        <w:rPr/>
        <w:t>multas</w:t>
      </w:r>
      <w:r>
        <w:rPr>
          <w:spacing w:val="-6"/>
        </w:rPr>
        <w:t> </w:t>
      </w:r>
      <w:r>
        <w:rPr/>
        <w:t>serão</w:t>
      </w:r>
      <w:r>
        <w:rPr>
          <w:spacing w:val="-6"/>
        </w:rPr>
        <w:t> </w:t>
      </w:r>
      <w:r>
        <w:rPr/>
        <w:t>reduzidas</w:t>
      </w:r>
      <w:r>
        <w:rPr>
          <w:spacing w:val="-5"/>
        </w:rPr>
        <w:t> </w:t>
      </w:r>
      <w:r>
        <w:rPr/>
        <w:t>(observada</w:t>
      </w:r>
      <w:r>
        <w:rPr>
          <w:spacing w:val="-7"/>
        </w:rPr>
        <w:t> </w:t>
      </w:r>
      <w:r>
        <w:rPr/>
        <w:t>a</w:t>
      </w:r>
      <w:r>
        <w:rPr>
          <w:spacing w:val="-6"/>
        </w:rPr>
        <w:t> </w:t>
      </w:r>
      <w:r>
        <w:rPr/>
        <w:t>aplicação</w:t>
      </w:r>
      <w:r>
        <w:rPr>
          <w:spacing w:val="-7"/>
        </w:rPr>
        <w:t> </w:t>
      </w:r>
      <w:r>
        <w:rPr/>
        <w:t>da</w:t>
      </w:r>
      <w:r>
        <w:rPr>
          <w:spacing w:val="-6"/>
        </w:rPr>
        <w:t> </w:t>
      </w:r>
      <w:r>
        <w:rPr/>
        <w:t>multa</w:t>
      </w:r>
      <w:r>
        <w:rPr>
          <w:spacing w:val="-7"/>
        </w:rPr>
        <w:t> </w:t>
      </w:r>
      <w:r>
        <w:rPr>
          <w:spacing w:val="-2"/>
        </w:rPr>
        <w:t>mínima):</w:t>
      </w:r>
    </w:p>
    <w:p>
      <w:pPr>
        <w:pStyle w:val="BodyText"/>
        <w:spacing w:before="4"/>
        <w:rPr>
          <w:sz w:val="25"/>
        </w:rPr>
      </w:pPr>
    </w:p>
    <w:p>
      <w:pPr>
        <w:pStyle w:val="ListParagraph"/>
        <w:numPr>
          <w:ilvl w:val="0"/>
          <w:numId w:val="7"/>
        </w:numPr>
        <w:tabs>
          <w:tab w:pos="1713" w:val="left" w:leader="none"/>
        </w:tabs>
        <w:spacing w:line="271" w:lineRule="auto" w:before="0" w:after="0"/>
        <w:ind w:left="1713" w:right="228" w:hanging="360"/>
        <w:jc w:val="both"/>
        <w:rPr>
          <w:sz w:val="20"/>
        </w:rPr>
      </w:pPr>
      <w:r>
        <w:rPr>
          <w:sz w:val="20"/>
        </w:rPr>
        <w:t>à metade, quando a declaração for apresentada após o prazo, mas antes de qualquer procedimento de</w:t>
      </w:r>
      <w:r>
        <w:rPr>
          <w:spacing w:val="80"/>
          <w:sz w:val="20"/>
        </w:rPr>
        <w:t> </w:t>
      </w:r>
      <w:r>
        <w:rPr>
          <w:spacing w:val="-2"/>
          <w:sz w:val="20"/>
        </w:rPr>
        <w:t>ofício;</w:t>
      </w:r>
    </w:p>
    <w:p>
      <w:pPr>
        <w:pStyle w:val="ListParagraph"/>
        <w:numPr>
          <w:ilvl w:val="0"/>
          <w:numId w:val="7"/>
        </w:numPr>
        <w:tabs>
          <w:tab w:pos="1713" w:val="left" w:leader="none"/>
        </w:tabs>
        <w:spacing w:line="229" w:lineRule="exact" w:before="0" w:after="0"/>
        <w:ind w:left="1713" w:right="0" w:hanging="360"/>
        <w:jc w:val="left"/>
        <w:rPr>
          <w:sz w:val="20"/>
        </w:rPr>
      </w:pPr>
      <w:r>
        <w:rPr>
          <w:sz w:val="20"/>
        </w:rPr>
        <w:t>a</w:t>
      </w:r>
      <w:r>
        <w:rPr>
          <w:spacing w:val="-6"/>
          <w:sz w:val="20"/>
        </w:rPr>
        <w:t> </w:t>
      </w:r>
      <w:r>
        <w:rPr>
          <w:sz w:val="20"/>
        </w:rPr>
        <w:t>75%</w:t>
      </w:r>
      <w:r>
        <w:rPr>
          <w:spacing w:val="-6"/>
          <w:sz w:val="20"/>
        </w:rPr>
        <w:t> </w:t>
      </w:r>
      <w:r>
        <w:rPr>
          <w:sz w:val="20"/>
        </w:rPr>
        <w:t>(setenta</w:t>
      </w:r>
      <w:r>
        <w:rPr>
          <w:spacing w:val="-6"/>
          <w:sz w:val="20"/>
        </w:rPr>
        <w:t> </w:t>
      </w:r>
      <w:r>
        <w:rPr>
          <w:sz w:val="20"/>
        </w:rPr>
        <w:t>e</w:t>
      </w:r>
      <w:r>
        <w:rPr>
          <w:spacing w:val="-5"/>
          <w:sz w:val="20"/>
        </w:rPr>
        <w:t> </w:t>
      </w:r>
      <w:r>
        <w:rPr>
          <w:sz w:val="20"/>
        </w:rPr>
        <w:t>cinco</w:t>
      </w:r>
      <w:r>
        <w:rPr>
          <w:spacing w:val="-6"/>
          <w:sz w:val="20"/>
        </w:rPr>
        <w:t> </w:t>
      </w:r>
      <w:r>
        <w:rPr>
          <w:sz w:val="20"/>
        </w:rPr>
        <w:t>por</w:t>
      </w:r>
      <w:r>
        <w:rPr>
          <w:spacing w:val="-2"/>
          <w:sz w:val="20"/>
        </w:rPr>
        <w:t> </w:t>
      </w:r>
      <w:r>
        <w:rPr>
          <w:sz w:val="20"/>
        </w:rPr>
        <w:t>cento),</w:t>
      </w:r>
      <w:r>
        <w:rPr>
          <w:spacing w:val="-6"/>
          <w:sz w:val="20"/>
        </w:rPr>
        <w:t> </w:t>
      </w:r>
      <w:r>
        <w:rPr>
          <w:sz w:val="20"/>
        </w:rPr>
        <w:t>se</w:t>
      </w:r>
      <w:r>
        <w:rPr>
          <w:spacing w:val="-6"/>
          <w:sz w:val="20"/>
        </w:rPr>
        <w:t> </w:t>
      </w:r>
      <w:r>
        <w:rPr>
          <w:sz w:val="20"/>
        </w:rPr>
        <w:t>houver</w:t>
      </w:r>
      <w:r>
        <w:rPr>
          <w:spacing w:val="-5"/>
          <w:sz w:val="20"/>
        </w:rPr>
        <w:t> </w:t>
      </w:r>
      <w:r>
        <w:rPr>
          <w:sz w:val="20"/>
        </w:rPr>
        <w:t>a</w:t>
      </w:r>
      <w:r>
        <w:rPr>
          <w:spacing w:val="-4"/>
          <w:sz w:val="20"/>
        </w:rPr>
        <w:t> </w:t>
      </w:r>
      <w:r>
        <w:rPr>
          <w:sz w:val="20"/>
        </w:rPr>
        <w:t>apresentação</w:t>
      </w:r>
      <w:r>
        <w:rPr>
          <w:spacing w:val="-5"/>
          <w:sz w:val="20"/>
        </w:rPr>
        <w:t> </w:t>
      </w:r>
      <w:r>
        <w:rPr>
          <w:sz w:val="20"/>
        </w:rPr>
        <w:t>da</w:t>
      </w:r>
      <w:r>
        <w:rPr>
          <w:spacing w:val="-5"/>
          <w:sz w:val="20"/>
        </w:rPr>
        <w:t> </w:t>
      </w:r>
      <w:r>
        <w:rPr>
          <w:sz w:val="20"/>
        </w:rPr>
        <w:t>declaração</w:t>
      </w:r>
      <w:r>
        <w:rPr>
          <w:spacing w:val="-6"/>
          <w:sz w:val="20"/>
        </w:rPr>
        <w:t> </w:t>
      </w:r>
      <w:r>
        <w:rPr>
          <w:sz w:val="20"/>
        </w:rPr>
        <w:t>no</w:t>
      </w:r>
      <w:r>
        <w:rPr>
          <w:spacing w:val="-6"/>
          <w:sz w:val="20"/>
        </w:rPr>
        <w:t> </w:t>
      </w:r>
      <w:r>
        <w:rPr>
          <w:sz w:val="20"/>
        </w:rPr>
        <w:t>prazo</w:t>
      </w:r>
      <w:r>
        <w:rPr>
          <w:spacing w:val="-6"/>
          <w:sz w:val="20"/>
        </w:rPr>
        <w:t> </w:t>
      </w:r>
      <w:r>
        <w:rPr>
          <w:sz w:val="20"/>
        </w:rPr>
        <w:t>fixado</w:t>
      </w:r>
      <w:r>
        <w:rPr>
          <w:spacing w:val="-7"/>
          <w:sz w:val="20"/>
        </w:rPr>
        <w:t> </w:t>
      </w:r>
      <w:r>
        <w:rPr>
          <w:sz w:val="20"/>
        </w:rPr>
        <w:t>em</w:t>
      </w:r>
      <w:r>
        <w:rPr>
          <w:spacing w:val="-3"/>
          <w:sz w:val="20"/>
        </w:rPr>
        <w:t> </w:t>
      </w:r>
      <w:r>
        <w:rPr>
          <w:spacing w:val="-2"/>
          <w:sz w:val="20"/>
        </w:rPr>
        <w:t>intimação.</w:t>
      </w:r>
    </w:p>
    <w:p>
      <w:pPr>
        <w:pStyle w:val="BodyText"/>
        <w:spacing w:before="8"/>
        <w:rPr>
          <w:sz w:val="22"/>
        </w:rPr>
      </w:pPr>
    </w:p>
    <w:p>
      <w:pPr>
        <w:pStyle w:val="Heading3"/>
      </w:pPr>
      <w:r>
        <w:rPr>
          <w:b w:val="0"/>
        </w:rPr>
        <w:drawing>
          <wp:inline distT="0" distB="0" distL="0" distR="0">
            <wp:extent cx="237489" cy="208279"/>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29"/>
        <w:ind w:left="992" w:right="214"/>
        <w:jc w:val="both"/>
      </w:pPr>
      <w:r>
        <w:rPr/>
        <w:t>Como o termo inicial para efeito da aplicação da multa é o primeiro dia de abril do ano seguinte ao PA</w:t>
      </w:r>
      <w:r>
        <w:rPr>
          <w:spacing w:val="-11"/>
        </w:rPr>
        <w:t> </w:t>
      </w:r>
      <w:r>
        <w:rPr/>
        <w:t>da declaração, não será devida MAED ao contribuinte que entregar a declaração antes desta data. Exemplo: declaração do PA 01/2018 entregue </w:t>
      </w:r>
      <w:r>
        <w:rPr>
          <w:u w:val="single"/>
        </w:rPr>
        <w:t>em atraso</w:t>
      </w:r>
      <w:r>
        <w:rPr/>
        <w:t> no dia 15/03/2019, não será gerada MAED, contudo, serão cobrados os acréscimos legais (multa e juros) sobre o valor devido declarado que venceu no dia 20/02/2018.</w:t>
      </w:r>
    </w:p>
    <w:p>
      <w:pPr>
        <w:pStyle w:val="BodyText"/>
        <w:spacing w:before="9"/>
        <w:rPr>
          <w:sz w:val="22"/>
        </w:rPr>
      </w:pPr>
    </w:p>
    <w:p>
      <w:pPr>
        <w:pStyle w:val="BodyText"/>
        <w:spacing w:line="271" w:lineRule="auto"/>
        <w:ind w:left="992" w:right="219"/>
        <w:jc w:val="both"/>
      </w:pPr>
      <w:r>
        <w:rPr/>
        <w:t>A notificação da multa por atraso na entrega da declaração (MAED) será gerada no momento da transmissão da declaração em atraso e estará disponível no PGDAS-D, no menu "Declaração Mensal &gt; Consultar Declarações". Informar o ano-calendário e clicar em "Consultar". Serão listados os recibos, declarações transmitidas, extrato de DAS, MAED (se houver), para cada período de apuração (PA) do ano-calendário selecionado.</w:t>
      </w:r>
    </w:p>
    <w:p>
      <w:pPr>
        <w:pStyle w:val="BodyText"/>
        <w:spacing w:before="9"/>
        <w:rPr>
          <w:sz w:val="28"/>
        </w:rPr>
      </w:pPr>
    </w:p>
    <w:p>
      <w:pPr>
        <w:pStyle w:val="BodyText"/>
        <w:spacing w:line="268" w:lineRule="auto"/>
        <w:ind w:left="992" w:right="220"/>
        <w:jc w:val="both"/>
      </w:pPr>
      <w:r>
        <w:rPr/>
        <w:drawing>
          <wp:anchor distT="0" distB="0" distL="0" distR="0" allowOverlap="1" layoutInCell="1" locked="0" behindDoc="1" simplePos="0" relativeHeight="483081216">
            <wp:simplePos x="0" y="0"/>
            <wp:positionH relativeFrom="page">
              <wp:posOffset>6628689</wp:posOffset>
            </wp:positionH>
            <wp:positionV relativeFrom="paragraph">
              <wp:posOffset>-15836</wp:posOffset>
            </wp:positionV>
            <wp:extent cx="123339" cy="105142"/>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123339" cy="105142"/>
                    </a:xfrm>
                    <a:prstGeom prst="rect">
                      <a:avLst/>
                    </a:prstGeom>
                  </pic:spPr>
                </pic:pic>
              </a:graphicData>
            </a:graphic>
          </wp:anchor>
        </w:drawing>
      </w:r>
      <w:r>
        <w:rPr/>
        <w:t>No caso de declaração transmitida em atraso, a MAED poderá ser consultada ao clicar sobre o ícone</w:t>
      </w:r>
      <w:r>
        <w:rPr>
          <w:spacing w:val="80"/>
        </w:rPr>
        <w:t>  </w:t>
      </w:r>
      <w:r>
        <w:rPr/>
        <w:t>na coluna MAED. O sistema exibe em formato pdf a Multa por Atraso na Entrega da Declaração e o DARF. Caso a multa já esteja vencida, o DARF atualizado da MAED poderá ser gerado:</w:t>
      </w:r>
    </w:p>
    <w:p>
      <w:pPr>
        <w:pStyle w:val="BodyText"/>
        <w:rPr>
          <w:sz w:val="23"/>
        </w:rPr>
      </w:pPr>
    </w:p>
    <w:p>
      <w:pPr>
        <w:pStyle w:val="ListParagraph"/>
        <w:numPr>
          <w:ilvl w:val="0"/>
          <w:numId w:val="8"/>
        </w:numPr>
        <w:tabs>
          <w:tab w:pos="1223" w:val="left" w:leader="none"/>
        </w:tabs>
        <w:spacing w:line="240" w:lineRule="auto" w:before="0" w:after="0"/>
        <w:ind w:left="1223" w:right="0" w:hanging="231"/>
        <w:jc w:val="left"/>
        <w:rPr>
          <w:sz w:val="20"/>
        </w:rPr>
      </w:pPr>
      <w:r>
        <w:rPr>
          <w:sz w:val="20"/>
        </w:rPr>
        <w:t>Via</w:t>
      </w:r>
      <w:r>
        <w:rPr>
          <w:spacing w:val="-4"/>
          <w:sz w:val="20"/>
        </w:rPr>
        <w:t> </w:t>
      </w:r>
      <w:r>
        <w:rPr>
          <w:sz w:val="20"/>
        </w:rPr>
        <w:t>e-CAC</w:t>
      </w:r>
      <w:r>
        <w:rPr>
          <w:spacing w:val="-2"/>
          <w:sz w:val="20"/>
        </w:rPr>
        <w:t> </w:t>
      </w:r>
      <w:r>
        <w:rPr>
          <w:sz w:val="20"/>
        </w:rPr>
        <w:t>no</w:t>
      </w:r>
      <w:r>
        <w:rPr>
          <w:spacing w:val="-5"/>
          <w:sz w:val="20"/>
        </w:rPr>
        <w:t> </w:t>
      </w:r>
      <w:r>
        <w:rPr>
          <w:sz w:val="20"/>
        </w:rPr>
        <w:t>portal</w:t>
      </w:r>
      <w:r>
        <w:rPr>
          <w:spacing w:val="-6"/>
          <w:sz w:val="20"/>
        </w:rPr>
        <w:t> </w:t>
      </w:r>
      <w:r>
        <w:rPr>
          <w:sz w:val="20"/>
        </w:rPr>
        <w:t>da</w:t>
      </w:r>
      <w:r>
        <w:rPr>
          <w:spacing w:val="-3"/>
          <w:sz w:val="20"/>
        </w:rPr>
        <w:t> </w:t>
      </w:r>
      <w:r>
        <w:rPr>
          <w:sz w:val="20"/>
        </w:rPr>
        <w:t>Receita</w:t>
      </w:r>
      <w:r>
        <w:rPr>
          <w:spacing w:val="-6"/>
          <w:sz w:val="20"/>
        </w:rPr>
        <w:t> </w:t>
      </w:r>
      <w:r>
        <w:rPr>
          <w:sz w:val="20"/>
        </w:rPr>
        <w:t>Federal</w:t>
      </w:r>
      <w:r>
        <w:rPr>
          <w:spacing w:val="-6"/>
          <w:sz w:val="20"/>
        </w:rPr>
        <w:t> </w:t>
      </w:r>
      <w:r>
        <w:rPr>
          <w:sz w:val="20"/>
        </w:rPr>
        <w:t>(se</w:t>
      </w:r>
      <w:r>
        <w:rPr>
          <w:spacing w:val="-3"/>
          <w:sz w:val="20"/>
        </w:rPr>
        <w:t> </w:t>
      </w:r>
      <w:r>
        <w:rPr>
          <w:sz w:val="20"/>
        </w:rPr>
        <w:t>o</w:t>
      </w:r>
      <w:r>
        <w:rPr>
          <w:spacing w:val="-6"/>
          <w:sz w:val="20"/>
        </w:rPr>
        <w:t> </w:t>
      </w:r>
      <w:r>
        <w:rPr>
          <w:sz w:val="20"/>
        </w:rPr>
        <w:t>débito</w:t>
      </w:r>
      <w:r>
        <w:rPr>
          <w:spacing w:val="-5"/>
          <w:sz w:val="20"/>
        </w:rPr>
        <w:t> </w:t>
      </w:r>
      <w:r>
        <w:rPr>
          <w:sz w:val="20"/>
        </w:rPr>
        <w:t>já</w:t>
      </w:r>
      <w:r>
        <w:rPr>
          <w:spacing w:val="-5"/>
          <w:sz w:val="20"/>
        </w:rPr>
        <w:t> </w:t>
      </w:r>
      <w:r>
        <w:rPr>
          <w:sz w:val="20"/>
        </w:rPr>
        <w:t>estiver</w:t>
      </w:r>
      <w:r>
        <w:rPr>
          <w:spacing w:val="-6"/>
          <w:sz w:val="20"/>
        </w:rPr>
        <w:t> </w:t>
      </w:r>
      <w:r>
        <w:rPr>
          <w:sz w:val="20"/>
        </w:rPr>
        <w:t>em</w:t>
      </w:r>
      <w:r>
        <w:rPr>
          <w:spacing w:val="-5"/>
          <w:sz w:val="20"/>
        </w:rPr>
        <w:t> </w:t>
      </w:r>
      <w:r>
        <w:rPr>
          <w:sz w:val="20"/>
        </w:rPr>
        <w:t>cobrança</w:t>
      </w:r>
      <w:r>
        <w:rPr>
          <w:spacing w:val="-5"/>
          <w:sz w:val="20"/>
        </w:rPr>
        <w:t> </w:t>
      </w:r>
      <w:r>
        <w:rPr>
          <w:sz w:val="20"/>
        </w:rPr>
        <w:t>na</w:t>
      </w:r>
      <w:r>
        <w:rPr>
          <w:spacing w:val="-5"/>
          <w:sz w:val="20"/>
        </w:rPr>
        <w:t> </w:t>
      </w:r>
      <w:r>
        <w:rPr>
          <w:spacing w:val="-2"/>
          <w:sz w:val="20"/>
        </w:rPr>
        <w:t>RFB).</w:t>
      </w:r>
    </w:p>
    <w:p>
      <w:pPr>
        <w:pStyle w:val="BodyText"/>
        <w:spacing w:line="273" w:lineRule="auto" w:before="29"/>
        <w:ind w:left="992" w:right="220"/>
        <w:jc w:val="both"/>
      </w:pPr>
      <w:r>
        <w:rPr/>
        <w:t>Selecione a opção Consulta Pendências - Situação Fiscal &gt; Diagnóstico Fiscal &gt; na Receita Federal &gt; Conta</w:t>
      </w:r>
      <w:r>
        <w:rPr>
          <w:spacing w:val="40"/>
        </w:rPr>
        <w:t> </w:t>
      </w:r>
      <w:r>
        <w:rPr/>
        <w:t>Corrente ou em Certidões e Situação Fiscal &gt; Consulta Pendências - Situação Fiscal.</w:t>
      </w:r>
    </w:p>
    <w:p>
      <w:pPr>
        <w:spacing w:after="0" w:line="273" w:lineRule="auto"/>
        <w:jc w:val="both"/>
        <w:sectPr>
          <w:pgSz w:w="12240" w:h="15840"/>
          <w:pgMar w:header="0" w:footer="907" w:top="1060" w:bottom="1100" w:left="140" w:right="400"/>
        </w:sectPr>
      </w:pPr>
    </w:p>
    <w:p>
      <w:pPr>
        <w:pStyle w:val="ListParagraph"/>
        <w:numPr>
          <w:ilvl w:val="0"/>
          <w:numId w:val="8"/>
        </w:numPr>
        <w:tabs>
          <w:tab w:pos="1231" w:val="left" w:leader="none"/>
        </w:tabs>
        <w:spacing w:line="271" w:lineRule="auto" w:before="81" w:after="0"/>
        <w:ind w:left="992" w:right="222" w:firstLine="0"/>
        <w:jc w:val="both"/>
        <w:rPr>
          <w:sz w:val="20"/>
        </w:rPr>
      </w:pPr>
      <w:r>
        <w:rPr>
          <w:sz w:val="20"/>
        </w:rPr>
        <w:t>SICALCWEB - O usuário deverá informar manualmente o valor correspondente à</w:t>
      </w:r>
      <w:r>
        <w:rPr>
          <w:spacing w:val="-1"/>
          <w:sz w:val="20"/>
        </w:rPr>
        <w:t> </w:t>
      </w:r>
      <w:r>
        <w:rPr>
          <w:sz w:val="20"/>
        </w:rPr>
        <w:t>Taxa SELIC acumulada desde o mês posterior ao vencimento, mais 1% no mês do pagamento. Não há multa de mora. Os dados para preenchimento do DARF estão na Notificação de Lançamento, disponível no menu Consultar Declarações.</w:t>
      </w:r>
    </w:p>
    <w:p>
      <w:pPr>
        <w:pStyle w:val="BodyText"/>
        <w:spacing w:before="9"/>
        <w:rPr>
          <w:sz w:val="22"/>
        </w:rPr>
      </w:pPr>
    </w:p>
    <w:p>
      <w:pPr>
        <w:pStyle w:val="BodyText"/>
        <w:ind w:left="992"/>
        <w:jc w:val="both"/>
      </w:pPr>
      <w:r>
        <w:rPr/>
        <w:t>Após</w:t>
      </w:r>
      <w:r>
        <w:rPr>
          <w:spacing w:val="-6"/>
        </w:rPr>
        <w:t> </w:t>
      </w:r>
      <w:r>
        <w:rPr/>
        <w:t>o</w:t>
      </w:r>
      <w:r>
        <w:rPr>
          <w:spacing w:val="-4"/>
        </w:rPr>
        <w:t> </w:t>
      </w:r>
      <w:r>
        <w:rPr/>
        <w:t>vencimento,</w:t>
      </w:r>
      <w:r>
        <w:rPr>
          <w:spacing w:val="-6"/>
        </w:rPr>
        <w:t> </w:t>
      </w:r>
      <w:r>
        <w:rPr/>
        <w:t>o</w:t>
      </w:r>
      <w:r>
        <w:rPr>
          <w:spacing w:val="-4"/>
        </w:rPr>
        <w:t> </w:t>
      </w:r>
      <w:r>
        <w:rPr/>
        <w:t>valor</w:t>
      </w:r>
      <w:r>
        <w:rPr>
          <w:spacing w:val="-4"/>
        </w:rPr>
        <w:t> </w:t>
      </w:r>
      <w:r>
        <w:rPr/>
        <w:t>da</w:t>
      </w:r>
      <w:r>
        <w:rPr>
          <w:spacing w:val="-7"/>
        </w:rPr>
        <w:t> </w:t>
      </w:r>
      <w:r>
        <w:rPr/>
        <w:t>multa</w:t>
      </w:r>
      <w:r>
        <w:rPr>
          <w:spacing w:val="-6"/>
        </w:rPr>
        <w:t> </w:t>
      </w:r>
      <w:r>
        <w:rPr/>
        <w:t>perde</w:t>
      </w:r>
      <w:r>
        <w:rPr>
          <w:spacing w:val="-4"/>
        </w:rPr>
        <w:t> </w:t>
      </w:r>
      <w:r>
        <w:rPr/>
        <w:t>a</w:t>
      </w:r>
      <w:r>
        <w:rPr>
          <w:spacing w:val="-6"/>
        </w:rPr>
        <w:t> </w:t>
      </w:r>
      <w:r>
        <w:rPr/>
        <w:t>redução</w:t>
      </w:r>
      <w:r>
        <w:rPr>
          <w:spacing w:val="-5"/>
        </w:rPr>
        <w:t> </w:t>
      </w:r>
      <w:r>
        <w:rPr/>
        <w:t>de</w:t>
      </w:r>
      <w:r>
        <w:rPr>
          <w:spacing w:val="-7"/>
        </w:rPr>
        <w:t> </w:t>
      </w:r>
      <w:r>
        <w:rPr>
          <w:spacing w:val="-4"/>
        </w:rPr>
        <w:t>50%.</w:t>
      </w:r>
    </w:p>
    <w:p>
      <w:pPr>
        <w:pStyle w:val="BodyText"/>
        <w:spacing w:before="1"/>
        <w:rPr>
          <w:sz w:val="25"/>
        </w:rPr>
      </w:pPr>
    </w:p>
    <w:p>
      <w:pPr>
        <w:pStyle w:val="Heading3"/>
        <w:numPr>
          <w:ilvl w:val="1"/>
          <w:numId w:val="4"/>
        </w:numPr>
        <w:tabs>
          <w:tab w:pos="1376" w:val="left" w:leader="none"/>
        </w:tabs>
        <w:spacing w:line="240" w:lineRule="auto" w:before="0" w:after="0"/>
        <w:ind w:left="1376" w:right="0" w:hanging="384"/>
        <w:jc w:val="both"/>
      </w:pPr>
      <w:bookmarkStart w:name="_bookmark14" w:id="15"/>
      <w:bookmarkEnd w:id="15"/>
      <w:r>
        <w:rPr>
          <w:b w:val="0"/>
        </w:rPr>
      </w:r>
      <w:r>
        <w:rPr>
          <w:spacing w:val="-2"/>
        </w:rPr>
        <w:t>RECEITA</w:t>
      </w:r>
      <w:r>
        <w:rPr>
          <w:spacing w:val="-8"/>
        </w:rPr>
        <w:t> </w:t>
      </w:r>
      <w:r>
        <w:rPr>
          <w:spacing w:val="-2"/>
        </w:rPr>
        <w:t>BRUTA</w:t>
      </w:r>
      <w:r>
        <w:rPr>
          <w:spacing w:val="-6"/>
        </w:rPr>
        <w:t> </w:t>
      </w:r>
      <w:r>
        <w:rPr>
          <w:spacing w:val="-2"/>
        </w:rPr>
        <w:t>MENSAL</w:t>
      </w:r>
      <w:r>
        <w:rPr>
          <w:spacing w:val="-1"/>
        </w:rPr>
        <w:t> </w:t>
      </w:r>
      <w:r>
        <w:rPr>
          <w:spacing w:val="-2"/>
        </w:rPr>
        <w:t>DOS</w:t>
      </w:r>
      <w:r>
        <w:rPr>
          <w:spacing w:val="1"/>
        </w:rPr>
        <w:t> </w:t>
      </w:r>
      <w:r>
        <w:rPr>
          <w:spacing w:val="-2"/>
        </w:rPr>
        <w:t>PERÍODOS</w:t>
      </w:r>
      <w:r>
        <w:rPr>
          <w:spacing w:val="-8"/>
        </w:rPr>
        <w:t> </w:t>
      </w:r>
      <w:r>
        <w:rPr>
          <w:spacing w:val="-2"/>
        </w:rPr>
        <w:t>ANTERIORES</w:t>
      </w:r>
      <w:r>
        <w:rPr>
          <w:spacing w:val="1"/>
        </w:rPr>
        <w:t> </w:t>
      </w:r>
      <w:r>
        <w:rPr>
          <w:spacing w:val="-2"/>
        </w:rPr>
        <w:t>À</w:t>
      </w:r>
      <w:r>
        <w:rPr>
          <w:spacing w:val="2"/>
        </w:rPr>
        <w:t> </w:t>
      </w:r>
      <w:r>
        <w:rPr>
          <w:spacing w:val="-2"/>
        </w:rPr>
        <w:t>OPÇÃO</w:t>
      </w:r>
    </w:p>
    <w:p>
      <w:pPr>
        <w:pStyle w:val="BodyText"/>
        <w:spacing w:before="3"/>
        <w:rPr>
          <w:b/>
          <w:sz w:val="25"/>
        </w:rPr>
      </w:pPr>
    </w:p>
    <w:p>
      <w:pPr>
        <w:pStyle w:val="BodyText"/>
        <w:spacing w:line="271" w:lineRule="auto" w:before="1"/>
        <w:ind w:left="992" w:right="223"/>
        <w:jc w:val="both"/>
      </w:pPr>
      <w:r>
        <w:rPr/>
        <w:t>No momento do primeiro acesso ao PGDAS-D, o usuário deverá informar as receitas brutas da empresa (matriz e filiais) dos meses anteriores à opção utilizando-se do critério do </w:t>
      </w:r>
      <w:r>
        <w:rPr>
          <w:b/>
        </w:rPr>
        <w:t>Regime de Competência </w:t>
      </w:r>
      <w:r>
        <w:rPr/>
        <w:t>(mesmo se for optante</w:t>
      </w:r>
      <w:r>
        <w:rPr>
          <w:spacing w:val="40"/>
        </w:rPr>
        <w:t> </w:t>
      </w:r>
      <w:r>
        <w:rPr/>
        <w:t>pelo Regime de Caixa).</w:t>
      </w:r>
    </w:p>
    <w:p>
      <w:pPr>
        <w:pStyle w:val="BodyText"/>
        <w:spacing w:before="6"/>
        <w:rPr>
          <w:sz w:val="22"/>
        </w:rPr>
      </w:pPr>
    </w:p>
    <w:p>
      <w:pPr>
        <w:pStyle w:val="BodyText"/>
        <w:spacing w:line="271" w:lineRule="auto"/>
        <w:ind w:left="992" w:right="223"/>
        <w:jc w:val="both"/>
      </w:pPr>
      <w:r>
        <w:rPr/>
        <w:t>Independente do regime de apuração de receitas (Caixa ou Competência) adotado pela empresa, esse campo deve ser preenchido com o valor da receita auferida nos meses </w:t>
      </w:r>
      <w:r>
        <w:rPr>
          <w:b/>
        </w:rPr>
        <w:t>anteriores à opção</w:t>
      </w:r>
      <w:r>
        <w:rPr/>
        <w:t>, ou seja, observado o critério do Regime de Competência.</w:t>
      </w:r>
    </w:p>
    <w:p>
      <w:pPr>
        <w:pStyle w:val="BodyText"/>
        <w:spacing w:before="3"/>
      </w:pPr>
    </w:p>
    <w:p>
      <w:pPr>
        <w:pStyle w:val="Heading3"/>
        <w:jc w:val="both"/>
      </w:pPr>
      <w:r>
        <w:rPr>
          <w:b w:val="0"/>
        </w:rPr>
        <w:drawing>
          <wp:inline distT="0" distB="0" distL="0" distR="0">
            <wp:extent cx="237489" cy="20891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spacing w:line="271" w:lineRule="auto" w:before="29"/>
        <w:ind w:left="992" w:right="225" w:firstLine="0"/>
        <w:jc w:val="both"/>
        <w:rPr>
          <w:sz w:val="20"/>
        </w:rPr>
      </w:pPr>
      <w:r>
        <w:rPr>
          <w:sz w:val="20"/>
        </w:rPr>
        <w:t>As receitas brutas anteriores ao período de apuração devem ser informadas, </w:t>
      </w:r>
      <w:r>
        <w:rPr>
          <w:b/>
          <w:sz w:val="20"/>
        </w:rPr>
        <w:t>ainda que a empresa não seja</w:t>
      </w:r>
      <w:r>
        <w:rPr>
          <w:b/>
          <w:spacing w:val="80"/>
          <w:sz w:val="20"/>
        </w:rPr>
        <w:t> </w:t>
      </w:r>
      <w:r>
        <w:rPr>
          <w:b/>
          <w:sz w:val="20"/>
        </w:rPr>
        <w:t>optante pelo Simples Nacional no período</w:t>
      </w:r>
      <w:r>
        <w:rPr>
          <w:sz w:val="20"/>
        </w:rPr>
        <w:t>. Essa informação é indispensável para a correta apuração dos valores devidos no Simples Nacional.</w:t>
      </w:r>
    </w:p>
    <w:p>
      <w:pPr>
        <w:pStyle w:val="BodyText"/>
        <w:spacing w:before="7"/>
        <w:rPr>
          <w:sz w:val="22"/>
        </w:rPr>
      </w:pPr>
    </w:p>
    <w:p>
      <w:pPr>
        <w:pStyle w:val="BodyText"/>
        <w:spacing w:line="542" w:lineRule="auto"/>
        <w:ind w:left="992" w:right="2556"/>
        <w:jc w:val="both"/>
      </w:pPr>
      <w:r>
        <w:rPr/>
        <w:t>Nos</w:t>
      </w:r>
      <w:r>
        <w:rPr>
          <w:spacing w:val="-2"/>
        </w:rPr>
        <w:t> </w:t>
      </w:r>
      <w:r>
        <w:rPr/>
        <w:t>meses</w:t>
      </w:r>
      <w:r>
        <w:rPr>
          <w:spacing w:val="-3"/>
        </w:rPr>
        <w:t> </w:t>
      </w:r>
      <w:r>
        <w:rPr/>
        <w:t>em</w:t>
      </w:r>
      <w:r>
        <w:rPr>
          <w:spacing w:val="-4"/>
        </w:rPr>
        <w:t> </w:t>
      </w:r>
      <w:r>
        <w:rPr/>
        <w:t>que</w:t>
      </w:r>
      <w:r>
        <w:rPr>
          <w:spacing w:val="-5"/>
        </w:rPr>
        <w:t> </w:t>
      </w:r>
      <w:r>
        <w:rPr/>
        <w:t>não</w:t>
      </w:r>
      <w:r>
        <w:rPr>
          <w:spacing w:val="-4"/>
        </w:rPr>
        <w:t> </w:t>
      </w:r>
      <w:r>
        <w:rPr/>
        <w:t>tenha</w:t>
      </w:r>
      <w:r>
        <w:rPr>
          <w:spacing w:val="-5"/>
        </w:rPr>
        <w:t> </w:t>
      </w:r>
      <w:r>
        <w:rPr/>
        <w:t>receita,</w:t>
      </w:r>
      <w:r>
        <w:rPr>
          <w:spacing w:val="-2"/>
        </w:rPr>
        <w:t> </w:t>
      </w:r>
      <w:r>
        <w:rPr/>
        <w:t>o</w:t>
      </w:r>
      <w:r>
        <w:rPr>
          <w:spacing w:val="-4"/>
        </w:rPr>
        <w:t> </w:t>
      </w:r>
      <w:r>
        <w:rPr/>
        <w:t>usuário</w:t>
      </w:r>
      <w:r>
        <w:rPr>
          <w:spacing w:val="-3"/>
        </w:rPr>
        <w:t> </w:t>
      </w:r>
      <w:r>
        <w:rPr/>
        <w:t>deverá</w:t>
      </w:r>
      <w:r>
        <w:rPr>
          <w:spacing w:val="-4"/>
        </w:rPr>
        <w:t> </w:t>
      </w:r>
      <w:r>
        <w:rPr/>
        <w:t>preencher</w:t>
      </w:r>
      <w:r>
        <w:rPr>
          <w:spacing w:val="-3"/>
        </w:rPr>
        <w:t> </w:t>
      </w:r>
      <w:r>
        <w:rPr/>
        <w:t>os</w:t>
      </w:r>
      <w:r>
        <w:rPr>
          <w:spacing w:val="-3"/>
        </w:rPr>
        <w:t> </w:t>
      </w:r>
      <w:r>
        <w:rPr/>
        <w:t>campos</w:t>
      </w:r>
      <w:r>
        <w:rPr>
          <w:spacing w:val="-3"/>
        </w:rPr>
        <w:t> </w:t>
      </w:r>
      <w:r>
        <w:rPr/>
        <w:t>com</w:t>
      </w:r>
      <w:r>
        <w:rPr>
          <w:spacing w:val="-4"/>
        </w:rPr>
        <w:t> </w:t>
      </w:r>
      <w:r>
        <w:rPr/>
        <w:t>R$</w:t>
      </w:r>
      <w:r>
        <w:rPr>
          <w:spacing w:val="-2"/>
        </w:rPr>
        <w:t> </w:t>
      </w:r>
      <w:r>
        <w:rPr/>
        <w:t>0,00. Os valores deverão ser informados de forma separada, conforme abaixo:</w:t>
      </w:r>
    </w:p>
    <w:p>
      <w:pPr>
        <w:pStyle w:val="ListParagraph"/>
        <w:numPr>
          <w:ilvl w:val="0"/>
          <w:numId w:val="9"/>
        </w:numPr>
        <w:tabs>
          <w:tab w:pos="1713" w:val="left" w:leader="none"/>
        </w:tabs>
        <w:spacing w:line="271" w:lineRule="auto" w:before="2" w:after="0"/>
        <w:ind w:left="1713" w:right="222" w:hanging="360"/>
        <w:jc w:val="both"/>
        <w:rPr>
          <w:sz w:val="20"/>
        </w:rPr>
      </w:pPr>
      <w:r>
        <w:rPr>
          <w:sz w:val="20"/>
        </w:rPr>
        <w:t>no primeiro quadro informar a Receita</w:t>
      </w:r>
      <w:r>
        <w:rPr>
          <w:spacing w:val="-10"/>
          <w:sz w:val="20"/>
        </w:rPr>
        <w:t> </w:t>
      </w:r>
      <w:r>
        <w:rPr>
          <w:sz w:val="20"/>
        </w:rPr>
        <w:t>Auferida no Mercado Interno, ou seja, deve-se informar o somatório de todas as receitas no mercado interno, exceto as receitas provenientes do produto da venda (indústria) ou revenda (comércio) de mercadorias para o exterior, e prestação de serviços para o exterior que devem ser informadas no segundo quadro;</w:t>
      </w:r>
    </w:p>
    <w:p>
      <w:pPr>
        <w:pStyle w:val="ListParagraph"/>
        <w:numPr>
          <w:ilvl w:val="0"/>
          <w:numId w:val="9"/>
        </w:numPr>
        <w:tabs>
          <w:tab w:pos="1713" w:val="left" w:leader="none"/>
        </w:tabs>
        <w:spacing w:line="271" w:lineRule="auto" w:before="0" w:after="0"/>
        <w:ind w:left="1713" w:right="221" w:hanging="360"/>
        <w:jc w:val="both"/>
        <w:rPr>
          <w:sz w:val="20"/>
        </w:rPr>
      </w:pPr>
      <w:r>
        <w:rPr>
          <w:sz w:val="20"/>
        </w:rPr>
        <w:t>no segundo quadro informar a Receita</w:t>
      </w:r>
      <w:r>
        <w:rPr>
          <w:spacing w:val="-9"/>
          <w:sz w:val="20"/>
        </w:rPr>
        <w:t> </w:t>
      </w:r>
      <w:r>
        <w:rPr>
          <w:sz w:val="20"/>
        </w:rPr>
        <w:t>Auferida no Mercado Externo, ou seja, informar neste quadro somente as receitas provenientes do produto da venda (indústria) ou revenda (comércio) de mercadorias para o exterior do país, e prestação de serviços para o exterior.</w:t>
      </w:r>
    </w:p>
    <w:p>
      <w:pPr>
        <w:pStyle w:val="BodyText"/>
      </w:pPr>
    </w:p>
    <w:p>
      <w:pPr>
        <w:pStyle w:val="BodyText"/>
        <w:spacing w:before="5"/>
        <w:rPr>
          <w:sz w:val="24"/>
        </w:rPr>
      </w:pPr>
      <w:r>
        <w:rPr/>
        <w:drawing>
          <wp:anchor distT="0" distB="0" distL="0" distR="0" allowOverlap="1" layoutInCell="1" locked="0" behindDoc="1" simplePos="0" relativeHeight="487596032">
            <wp:simplePos x="0" y="0"/>
            <wp:positionH relativeFrom="page">
              <wp:posOffset>811182</wp:posOffset>
            </wp:positionH>
            <wp:positionV relativeFrom="paragraph">
              <wp:posOffset>194221</wp:posOffset>
            </wp:positionV>
            <wp:extent cx="6378911" cy="2799207"/>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6378911" cy="2799207"/>
                    </a:xfrm>
                    <a:prstGeom prst="rect">
                      <a:avLst/>
                    </a:prstGeom>
                  </pic:spPr>
                </pic:pic>
              </a:graphicData>
            </a:graphic>
          </wp:anchor>
        </w:drawing>
      </w:r>
    </w:p>
    <w:p>
      <w:pPr>
        <w:spacing w:after="0"/>
        <w:rPr>
          <w:sz w:val="24"/>
        </w:rPr>
        <w:sectPr>
          <w:pgSz w:w="12240" w:h="15840"/>
          <w:pgMar w:header="0" w:footer="645" w:top="1080" w:bottom="840" w:left="140" w:right="400"/>
        </w:sectPr>
      </w:pPr>
    </w:p>
    <w:p>
      <w:pPr>
        <w:pStyle w:val="Heading3"/>
        <w:spacing w:before="136"/>
        <w:ind w:left="1422"/>
      </w:pPr>
      <w:r>
        <w:rPr/>
        <w:drawing>
          <wp:anchor distT="0" distB="0" distL="0" distR="0" allowOverlap="1" layoutInCell="1" locked="0" behindDoc="0" simplePos="0" relativeHeight="15737856">
            <wp:simplePos x="0" y="0"/>
            <wp:positionH relativeFrom="page">
              <wp:posOffset>719455</wp:posOffset>
            </wp:positionH>
            <wp:positionV relativeFrom="paragraph">
              <wp:posOffset>-3811</wp:posOffset>
            </wp:positionV>
            <wp:extent cx="237489" cy="208915"/>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ATENÇÃO!</w:t>
      </w:r>
    </w:p>
    <w:p>
      <w:pPr>
        <w:pStyle w:val="BodyText"/>
        <w:spacing w:line="271" w:lineRule="auto" w:before="29"/>
        <w:ind w:left="992" w:right="225"/>
        <w:jc w:val="both"/>
      </w:pPr>
      <w:r>
        <w:rPr/>
        <w:t>Como padrão, no segundo quadro, os campos apresentam 0,00 (zeros). Havendo receita de mercado externo deverão ser digitados os valores correspondentes.</w:t>
      </w:r>
    </w:p>
    <w:p>
      <w:pPr>
        <w:pStyle w:val="BodyText"/>
        <w:spacing w:before="7"/>
        <w:rPr>
          <w:sz w:val="22"/>
        </w:rPr>
      </w:pPr>
    </w:p>
    <w:p>
      <w:pPr>
        <w:pStyle w:val="BodyText"/>
        <w:ind w:left="992"/>
      </w:pPr>
      <w:r>
        <w:rPr/>
        <w:t>O</w:t>
      </w:r>
      <w:r>
        <w:rPr>
          <w:spacing w:val="-6"/>
        </w:rPr>
        <w:t> </w:t>
      </w:r>
      <w:r>
        <w:rPr/>
        <w:t>quadro</w:t>
      </w:r>
      <w:r>
        <w:rPr>
          <w:spacing w:val="-5"/>
        </w:rPr>
        <w:t> </w:t>
      </w:r>
      <w:r>
        <w:rPr/>
        <w:t>de</w:t>
      </w:r>
      <w:r>
        <w:rPr>
          <w:spacing w:val="-8"/>
        </w:rPr>
        <w:t> </w:t>
      </w:r>
      <w:r>
        <w:rPr/>
        <w:t>receitas</w:t>
      </w:r>
      <w:r>
        <w:rPr>
          <w:spacing w:val="-6"/>
        </w:rPr>
        <w:t> </w:t>
      </w:r>
      <w:r>
        <w:rPr/>
        <w:t>anteriores</w:t>
      </w:r>
      <w:r>
        <w:rPr>
          <w:spacing w:val="-4"/>
        </w:rPr>
        <w:t> </w:t>
      </w:r>
      <w:r>
        <w:rPr>
          <w:u w:val="single"/>
        </w:rPr>
        <w:t>não</w:t>
      </w:r>
      <w:r>
        <w:rPr>
          <w:spacing w:val="-7"/>
        </w:rPr>
        <w:t> </w:t>
      </w:r>
      <w:r>
        <w:rPr/>
        <w:t>será</w:t>
      </w:r>
      <w:r>
        <w:rPr>
          <w:spacing w:val="-6"/>
        </w:rPr>
        <w:t> </w:t>
      </w:r>
      <w:r>
        <w:rPr/>
        <w:t>apresentado</w:t>
      </w:r>
      <w:r>
        <w:rPr>
          <w:spacing w:val="-6"/>
        </w:rPr>
        <w:t> </w:t>
      </w:r>
      <w:r>
        <w:rPr/>
        <w:t>para</w:t>
      </w:r>
      <w:r>
        <w:rPr>
          <w:spacing w:val="-7"/>
        </w:rPr>
        <w:t> </w:t>
      </w:r>
      <w:r>
        <w:rPr/>
        <w:t>os</w:t>
      </w:r>
      <w:r>
        <w:rPr>
          <w:spacing w:val="-6"/>
        </w:rPr>
        <w:t> </w:t>
      </w:r>
      <w:r>
        <w:rPr>
          <w:spacing w:val="-2"/>
        </w:rPr>
        <w:t>contribuintes:</w:t>
      </w:r>
    </w:p>
    <w:p>
      <w:pPr>
        <w:pStyle w:val="ListParagraph"/>
        <w:numPr>
          <w:ilvl w:val="0"/>
          <w:numId w:val="9"/>
        </w:numPr>
        <w:tabs>
          <w:tab w:pos="1713" w:val="left" w:leader="none"/>
        </w:tabs>
        <w:spacing w:line="240" w:lineRule="auto" w:before="29" w:after="0"/>
        <w:ind w:left="1713" w:right="0" w:hanging="360"/>
        <w:jc w:val="left"/>
        <w:rPr>
          <w:sz w:val="20"/>
        </w:rPr>
      </w:pPr>
      <w:r>
        <w:rPr>
          <w:sz w:val="20"/>
        </w:rPr>
        <w:t>que</w:t>
      </w:r>
      <w:r>
        <w:rPr>
          <w:spacing w:val="-7"/>
          <w:sz w:val="20"/>
        </w:rPr>
        <w:t> </w:t>
      </w:r>
      <w:r>
        <w:rPr>
          <w:sz w:val="20"/>
        </w:rPr>
        <w:t>já</w:t>
      </w:r>
      <w:r>
        <w:rPr>
          <w:spacing w:val="-5"/>
          <w:sz w:val="20"/>
        </w:rPr>
        <w:t> </w:t>
      </w:r>
      <w:r>
        <w:rPr>
          <w:sz w:val="20"/>
        </w:rPr>
        <w:t>eram</w:t>
      </w:r>
      <w:r>
        <w:rPr>
          <w:spacing w:val="-4"/>
          <w:sz w:val="20"/>
        </w:rPr>
        <w:t> </w:t>
      </w:r>
      <w:r>
        <w:rPr>
          <w:sz w:val="20"/>
        </w:rPr>
        <w:t>optantes</w:t>
      </w:r>
      <w:r>
        <w:rPr>
          <w:spacing w:val="-6"/>
          <w:sz w:val="20"/>
        </w:rPr>
        <w:t> </w:t>
      </w:r>
      <w:r>
        <w:rPr>
          <w:sz w:val="20"/>
        </w:rPr>
        <w:t>pelo</w:t>
      </w:r>
      <w:r>
        <w:rPr>
          <w:spacing w:val="-5"/>
          <w:sz w:val="20"/>
        </w:rPr>
        <w:t> </w:t>
      </w:r>
      <w:r>
        <w:rPr>
          <w:sz w:val="20"/>
        </w:rPr>
        <w:t>Simples</w:t>
      </w:r>
      <w:r>
        <w:rPr>
          <w:spacing w:val="-5"/>
          <w:sz w:val="20"/>
        </w:rPr>
        <w:t> </w:t>
      </w:r>
      <w:r>
        <w:rPr>
          <w:sz w:val="20"/>
        </w:rPr>
        <w:t>Nacional</w:t>
      </w:r>
      <w:r>
        <w:rPr>
          <w:spacing w:val="-7"/>
          <w:sz w:val="20"/>
        </w:rPr>
        <w:t> </w:t>
      </w:r>
      <w:r>
        <w:rPr>
          <w:sz w:val="20"/>
        </w:rPr>
        <w:t>nos</w:t>
      </w:r>
      <w:r>
        <w:rPr>
          <w:spacing w:val="-6"/>
          <w:sz w:val="20"/>
        </w:rPr>
        <w:t> </w:t>
      </w:r>
      <w:r>
        <w:rPr>
          <w:sz w:val="20"/>
        </w:rPr>
        <w:t>12</w:t>
      </w:r>
      <w:r>
        <w:rPr>
          <w:spacing w:val="-6"/>
          <w:sz w:val="20"/>
        </w:rPr>
        <w:t> </w:t>
      </w:r>
      <w:r>
        <w:rPr>
          <w:sz w:val="20"/>
        </w:rPr>
        <w:t>períodos</w:t>
      </w:r>
      <w:r>
        <w:rPr>
          <w:spacing w:val="-5"/>
          <w:sz w:val="20"/>
        </w:rPr>
        <w:t> </w:t>
      </w:r>
      <w:r>
        <w:rPr>
          <w:sz w:val="20"/>
        </w:rPr>
        <w:t>de</w:t>
      </w:r>
      <w:r>
        <w:rPr>
          <w:spacing w:val="-7"/>
          <w:sz w:val="20"/>
        </w:rPr>
        <w:t> </w:t>
      </w:r>
      <w:r>
        <w:rPr>
          <w:sz w:val="20"/>
        </w:rPr>
        <w:t>apuração</w:t>
      </w:r>
      <w:r>
        <w:rPr>
          <w:spacing w:val="-6"/>
          <w:sz w:val="20"/>
        </w:rPr>
        <w:t> </w:t>
      </w:r>
      <w:r>
        <w:rPr>
          <w:sz w:val="20"/>
        </w:rPr>
        <w:t>anteriores,</w:t>
      </w:r>
      <w:r>
        <w:rPr>
          <w:spacing w:val="-7"/>
          <w:sz w:val="20"/>
        </w:rPr>
        <w:t> </w:t>
      </w:r>
      <w:r>
        <w:rPr>
          <w:spacing w:val="-5"/>
          <w:sz w:val="20"/>
        </w:rPr>
        <w:t>ou</w:t>
      </w:r>
    </w:p>
    <w:p>
      <w:pPr>
        <w:pStyle w:val="ListParagraph"/>
        <w:numPr>
          <w:ilvl w:val="0"/>
          <w:numId w:val="9"/>
        </w:numPr>
        <w:tabs>
          <w:tab w:pos="1713" w:val="left" w:leader="none"/>
        </w:tabs>
        <w:spacing w:line="240" w:lineRule="auto" w:before="32" w:after="0"/>
        <w:ind w:left="1713" w:right="0" w:hanging="360"/>
        <w:jc w:val="left"/>
        <w:rPr>
          <w:sz w:val="20"/>
        </w:rPr>
      </w:pPr>
      <w:r>
        <w:rPr>
          <w:sz w:val="20"/>
        </w:rPr>
        <w:t>cujo</w:t>
      </w:r>
      <w:r>
        <w:rPr>
          <w:spacing w:val="-12"/>
          <w:sz w:val="20"/>
        </w:rPr>
        <w:t> </w:t>
      </w:r>
      <w:r>
        <w:rPr>
          <w:sz w:val="20"/>
        </w:rPr>
        <w:t>mês</w:t>
      </w:r>
      <w:r>
        <w:rPr>
          <w:spacing w:val="-6"/>
          <w:sz w:val="20"/>
        </w:rPr>
        <w:t> </w:t>
      </w:r>
      <w:r>
        <w:rPr>
          <w:sz w:val="20"/>
        </w:rPr>
        <w:t>de</w:t>
      </w:r>
      <w:r>
        <w:rPr>
          <w:spacing w:val="-6"/>
          <w:sz w:val="20"/>
        </w:rPr>
        <w:t> </w:t>
      </w:r>
      <w:r>
        <w:rPr>
          <w:sz w:val="20"/>
        </w:rPr>
        <w:t>início</w:t>
      </w:r>
      <w:r>
        <w:rPr>
          <w:spacing w:val="-5"/>
          <w:sz w:val="20"/>
        </w:rPr>
        <w:t> </w:t>
      </w:r>
      <w:r>
        <w:rPr>
          <w:sz w:val="20"/>
        </w:rPr>
        <w:t>de</w:t>
      </w:r>
      <w:r>
        <w:rPr>
          <w:spacing w:val="-7"/>
          <w:sz w:val="20"/>
        </w:rPr>
        <w:t> </w:t>
      </w:r>
      <w:r>
        <w:rPr>
          <w:sz w:val="20"/>
        </w:rPr>
        <w:t>atividade</w:t>
      </w:r>
      <w:r>
        <w:rPr>
          <w:spacing w:val="-7"/>
          <w:sz w:val="20"/>
        </w:rPr>
        <w:t> </w:t>
      </w:r>
      <w:r>
        <w:rPr>
          <w:sz w:val="20"/>
        </w:rPr>
        <w:t>coincida</w:t>
      </w:r>
      <w:r>
        <w:rPr>
          <w:spacing w:val="-8"/>
          <w:sz w:val="20"/>
        </w:rPr>
        <w:t> </w:t>
      </w:r>
      <w:r>
        <w:rPr>
          <w:sz w:val="20"/>
        </w:rPr>
        <w:t>com</w:t>
      </w:r>
      <w:r>
        <w:rPr>
          <w:spacing w:val="-6"/>
          <w:sz w:val="20"/>
        </w:rPr>
        <w:t> </w:t>
      </w:r>
      <w:r>
        <w:rPr>
          <w:sz w:val="20"/>
        </w:rPr>
        <w:t>o</w:t>
      </w:r>
      <w:r>
        <w:rPr>
          <w:spacing w:val="-6"/>
          <w:sz w:val="20"/>
        </w:rPr>
        <w:t> </w:t>
      </w:r>
      <w:r>
        <w:rPr>
          <w:sz w:val="20"/>
        </w:rPr>
        <w:t>PA</w:t>
      </w:r>
      <w:r>
        <w:rPr>
          <w:spacing w:val="-14"/>
          <w:sz w:val="20"/>
        </w:rPr>
        <w:t> </w:t>
      </w:r>
      <w:r>
        <w:rPr>
          <w:sz w:val="20"/>
        </w:rPr>
        <w:t>que</w:t>
      </w:r>
      <w:r>
        <w:rPr>
          <w:spacing w:val="-5"/>
          <w:sz w:val="20"/>
        </w:rPr>
        <w:t> </w:t>
      </w:r>
      <w:r>
        <w:rPr>
          <w:sz w:val="20"/>
        </w:rPr>
        <w:t>será</w:t>
      </w:r>
      <w:r>
        <w:rPr>
          <w:spacing w:val="-7"/>
          <w:sz w:val="20"/>
        </w:rPr>
        <w:t> </w:t>
      </w:r>
      <w:r>
        <w:rPr>
          <w:spacing w:val="-2"/>
          <w:sz w:val="20"/>
        </w:rPr>
        <w:t>apurado.</w:t>
      </w:r>
    </w:p>
    <w:p>
      <w:pPr>
        <w:pStyle w:val="BodyText"/>
        <w:spacing w:before="1"/>
        <w:rPr>
          <w:sz w:val="25"/>
        </w:rPr>
      </w:pPr>
    </w:p>
    <w:p>
      <w:pPr>
        <w:pStyle w:val="BodyText"/>
        <w:spacing w:line="271" w:lineRule="auto"/>
        <w:ind w:left="992" w:right="225"/>
        <w:jc w:val="both"/>
      </w:pPr>
      <w:r>
        <w:rPr/>
        <w:t>Para aqueles contribuintes que foram desenquadrados do Simei, mas permaneceram como optantes do Simples Nacional, o quadro de receitas anteriores também será apresentado quando do preenchimento da primeira apuração feita no PGDAS-D.</w:t>
      </w:r>
    </w:p>
    <w:p>
      <w:pPr>
        <w:pStyle w:val="BodyText"/>
        <w:spacing w:before="9"/>
        <w:rPr>
          <w:sz w:val="22"/>
        </w:rPr>
      </w:pPr>
    </w:p>
    <w:p>
      <w:pPr>
        <w:pStyle w:val="BodyText"/>
        <w:spacing w:line="271" w:lineRule="auto"/>
        <w:ind w:left="992" w:right="239"/>
      </w:pPr>
      <w:r>
        <w:rPr/>
        <w:t>A</w:t>
      </w:r>
      <w:r>
        <w:rPr>
          <w:spacing w:val="-6"/>
        </w:rPr>
        <w:t> </w:t>
      </w:r>
      <w:r>
        <w:rPr/>
        <w:t>funcionalidade "Receitas Brutas</w:t>
      </w:r>
      <w:r>
        <w:rPr>
          <w:spacing w:val="-5"/>
        </w:rPr>
        <w:t> </w:t>
      </w:r>
      <w:r>
        <w:rPr/>
        <w:t>Anteriores", disponível no menu do PGDAS-D só deve ser utilizada para consultas e alterações de receitas de períodos anteriores já informadas conforme os procedimentos descritos acima.</w:t>
      </w:r>
    </w:p>
    <w:p>
      <w:pPr>
        <w:pStyle w:val="BodyText"/>
        <w:rPr>
          <w:sz w:val="22"/>
        </w:rPr>
      </w:pPr>
    </w:p>
    <w:p>
      <w:pPr>
        <w:pStyle w:val="BodyText"/>
        <w:spacing w:before="2"/>
        <w:rPr>
          <w:sz w:val="23"/>
        </w:rPr>
      </w:pPr>
    </w:p>
    <w:p>
      <w:pPr>
        <w:pStyle w:val="Heading4"/>
        <w:numPr>
          <w:ilvl w:val="2"/>
          <w:numId w:val="4"/>
        </w:numPr>
        <w:tabs>
          <w:tab w:pos="1542" w:val="left" w:leader="none"/>
        </w:tabs>
        <w:spacing w:line="240" w:lineRule="auto" w:before="1" w:after="0"/>
        <w:ind w:left="1542" w:right="0" w:hanging="550"/>
        <w:jc w:val="left"/>
      </w:pPr>
      <w:bookmarkStart w:name="_bookmark15" w:id="16"/>
      <w:bookmarkEnd w:id="16"/>
      <w:r>
        <w:rPr>
          <w:b w:val="0"/>
        </w:rPr>
      </w:r>
      <w:r>
        <w:rPr/>
        <w:t>Consultar</w:t>
      </w:r>
      <w:r>
        <w:rPr>
          <w:spacing w:val="-9"/>
        </w:rPr>
        <w:t> </w:t>
      </w:r>
      <w:r>
        <w:rPr/>
        <w:t>Receitas</w:t>
      </w:r>
      <w:r>
        <w:rPr>
          <w:spacing w:val="-14"/>
        </w:rPr>
        <w:t> </w:t>
      </w:r>
      <w:r>
        <w:rPr/>
        <w:t>Anteriores</w:t>
      </w:r>
      <w:r>
        <w:rPr>
          <w:spacing w:val="-8"/>
        </w:rPr>
        <w:t> </w:t>
      </w:r>
      <w:r>
        <w:rPr/>
        <w:t>à</w:t>
      </w:r>
      <w:r>
        <w:rPr>
          <w:spacing w:val="-10"/>
        </w:rPr>
        <w:t> </w:t>
      </w:r>
      <w:r>
        <w:rPr>
          <w:spacing w:val="-4"/>
        </w:rPr>
        <w:t>Opção</w:t>
      </w:r>
    </w:p>
    <w:p>
      <w:pPr>
        <w:pStyle w:val="BodyText"/>
        <w:spacing w:before="3"/>
        <w:rPr>
          <w:b/>
          <w:sz w:val="25"/>
        </w:rPr>
      </w:pPr>
    </w:p>
    <w:p>
      <w:pPr>
        <w:pStyle w:val="BodyText"/>
        <w:ind w:left="992"/>
      </w:pPr>
      <w:r>
        <w:rPr/>
        <w:t>Selecionado</w:t>
      </w:r>
      <w:r>
        <w:rPr>
          <w:spacing w:val="-7"/>
        </w:rPr>
        <w:t> </w:t>
      </w:r>
      <w:r>
        <w:rPr/>
        <w:t>o</w:t>
      </w:r>
      <w:r>
        <w:rPr>
          <w:spacing w:val="-5"/>
        </w:rPr>
        <w:t> </w:t>
      </w:r>
      <w:r>
        <w:rPr/>
        <w:t>período,</w:t>
      </w:r>
      <w:r>
        <w:rPr>
          <w:spacing w:val="-5"/>
        </w:rPr>
        <w:t> </w:t>
      </w:r>
      <w:r>
        <w:rPr/>
        <w:t>o</w:t>
      </w:r>
      <w:r>
        <w:rPr>
          <w:spacing w:val="-5"/>
        </w:rPr>
        <w:t> </w:t>
      </w:r>
      <w:r>
        <w:rPr/>
        <w:t>sistema</w:t>
      </w:r>
      <w:r>
        <w:rPr>
          <w:spacing w:val="-6"/>
        </w:rPr>
        <w:t> </w:t>
      </w:r>
      <w:r>
        <w:rPr/>
        <w:t>apresenta</w:t>
      </w:r>
      <w:r>
        <w:rPr>
          <w:spacing w:val="-6"/>
        </w:rPr>
        <w:t> </w:t>
      </w:r>
      <w:r>
        <w:rPr/>
        <w:t>os</w:t>
      </w:r>
      <w:r>
        <w:rPr>
          <w:spacing w:val="-6"/>
        </w:rPr>
        <w:t> </w:t>
      </w:r>
      <w:r>
        <w:rPr/>
        <w:t>campos</w:t>
      </w:r>
      <w:r>
        <w:rPr>
          <w:spacing w:val="-3"/>
        </w:rPr>
        <w:t> </w:t>
      </w:r>
      <w:r>
        <w:rPr/>
        <w:t>–</w:t>
      </w:r>
      <w:r>
        <w:rPr>
          <w:spacing w:val="-6"/>
        </w:rPr>
        <w:t> </w:t>
      </w:r>
      <w:r>
        <w:rPr>
          <w:b/>
        </w:rPr>
        <w:t>não</w:t>
      </w:r>
      <w:r>
        <w:rPr>
          <w:b/>
          <w:spacing w:val="-7"/>
        </w:rPr>
        <w:t> </w:t>
      </w:r>
      <w:r>
        <w:rPr>
          <w:b/>
          <w:spacing w:val="-2"/>
        </w:rPr>
        <w:t>editáveis</w:t>
      </w:r>
      <w:r>
        <w:rPr>
          <w:spacing w:val="-2"/>
        </w:rPr>
        <w:t>:</w:t>
      </w:r>
    </w:p>
    <w:p>
      <w:pPr>
        <w:pStyle w:val="ListParagraph"/>
        <w:numPr>
          <w:ilvl w:val="3"/>
          <w:numId w:val="4"/>
        </w:numPr>
        <w:tabs>
          <w:tab w:pos="1713" w:val="left" w:leader="none"/>
        </w:tabs>
        <w:spacing w:line="240" w:lineRule="auto" w:before="29" w:after="0"/>
        <w:ind w:left="1713" w:right="0" w:hanging="360"/>
        <w:jc w:val="left"/>
        <w:rPr>
          <w:sz w:val="16"/>
        </w:rPr>
      </w:pPr>
      <w:r>
        <w:rPr>
          <w:b/>
          <w:sz w:val="20"/>
        </w:rPr>
        <w:t>Receitas</w:t>
      </w:r>
      <w:r>
        <w:rPr>
          <w:b/>
          <w:spacing w:val="-7"/>
          <w:sz w:val="20"/>
        </w:rPr>
        <w:t> </w:t>
      </w:r>
      <w:r>
        <w:rPr>
          <w:b/>
          <w:sz w:val="20"/>
        </w:rPr>
        <w:t>no</w:t>
      </w:r>
      <w:r>
        <w:rPr>
          <w:b/>
          <w:spacing w:val="-5"/>
          <w:sz w:val="20"/>
        </w:rPr>
        <w:t> </w:t>
      </w:r>
      <w:r>
        <w:rPr>
          <w:b/>
          <w:sz w:val="20"/>
        </w:rPr>
        <w:t>Mercado</w:t>
      </w:r>
      <w:r>
        <w:rPr>
          <w:b/>
          <w:spacing w:val="-6"/>
          <w:sz w:val="20"/>
        </w:rPr>
        <w:t> </w:t>
      </w:r>
      <w:r>
        <w:rPr>
          <w:b/>
          <w:sz w:val="20"/>
        </w:rPr>
        <w:t>Interno</w:t>
      </w:r>
      <w:r>
        <w:rPr>
          <w:sz w:val="20"/>
        </w:rPr>
        <w:t>,</w:t>
      </w:r>
      <w:r>
        <w:rPr>
          <w:spacing w:val="-6"/>
          <w:sz w:val="20"/>
        </w:rPr>
        <w:t> </w:t>
      </w:r>
      <w:r>
        <w:rPr>
          <w:sz w:val="20"/>
        </w:rPr>
        <w:t>de</w:t>
      </w:r>
      <w:r>
        <w:rPr>
          <w:spacing w:val="-5"/>
          <w:sz w:val="20"/>
        </w:rPr>
        <w:t> </w:t>
      </w:r>
      <w:r>
        <w:rPr>
          <w:sz w:val="20"/>
        </w:rPr>
        <w:t>todos</w:t>
      </w:r>
      <w:r>
        <w:rPr>
          <w:spacing w:val="-6"/>
          <w:sz w:val="20"/>
        </w:rPr>
        <w:t> </w:t>
      </w:r>
      <w:r>
        <w:rPr>
          <w:sz w:val="20"/>
        </w:rPr>
        <w:t>os</w:t>
      </w:r>
      <w:r>
        <w:rPr>
          <w:spacing w:val="-5"/>
          <w:sz w:val="20"/>
        </w:rPr>
        <w:t> </w:t>
      </w:r>
      <w:r>
        <w:rPr>
          <w:sz w:val="20"/>
        </w:rPr>
        <w:t>meses</w:t>
      </w:r>
      <w:r>
        <w:rPr>
          <w:spacing w:val="-4"/>
          <w:sz w:val="20"/>
        </w:rPr>
        <w:t> </w:t>
      </w:r>
      <w:r>
        <w:rPr>
          <w:sz w:val="20"/>
        </w:rPr>
        <w:t>do</w:t>
      </w:r>
      <w:r>
        <w:rPr>
          <w:spacing w:val="-5"/>
          <w:sz w:val="20"/>
        </w:rPr>
        <w:t> </w:t>
      </w:r>
      <w:r>
        <w:rPr>
          <w:sz w:val="20"/>
        </w:rPr>
        <w:t>ano</w:t>
      </w:r>
      <w:r>
        <w:rPr>
          <w:spacing w:val="-5"/>
          <w:sz w:val="20"/>
        </w:rPr>
        <w:t> </w:t>
      </w:r>
      <w:r>
        <w:rPr>
          <w:sz w:val="20"/>
        </w:rPr>
        <w:t>anterior</w:t>
      </w:r>
      <w:r>
        <w:rPr>
          <w:spacing w:val="-6"/>
          <w:sz w:val="20"/>
        </w:rPr>
        <w:t> </w:t>
      </w:r>
      <w:r>
        <w:rPr>
          <w:sz w:val="20"/>
        </w:rPr>
        <w:t>à</w:t>
      </w:r>
      <w:r>
        <w:rPr>
          <w:spacing w:val="-5"/>
          <w:sz w:val="20"/>
        </w:rPr>
        <w:t> </w:t>
      </w:r>
      <w:r>
        <w:rPr>
          <w:sz w:val="20"/>
        </w:rPr>
        <w:t>opção</w:t>
      </w:r>
      <w:r>
        <w:rPr>
          <w:spacing w:val="-6"/>
          <w:sz w:val="20"/>
        </w:rPr>
        <w:t> </w:t>
      </w:r>
      <w:r>
        <w:rPr>
          <w:sz w:val="20"/>
        </w:rPr>
        <w:t>pelo</w:t>
      </w:r>
      <w:r>
        <w:rPr>
          <w:spacing w:val="-5"/>
          <w:sz w:val="20"/>
        </w:rPr>
        <w:t> </w:t>
      </w:r>
      <w:r>
        <w:rPr>
          <w:sz w:val="20"/>
        </w:rPr>
        <w:t>Simples</w:t>
      </w:r>
      <w:r>
        <w:rPr>
          <w:spacing w:val="-6"/>
          <w:sz w:val="20"/>
        </w:rPr>
        <w:t> </w:t>
      </w:r>
      <w:r>
        <w:rPr>
          <w:spacing w:val="-2"/>
          <w:sz w:val="20"/>
        </w:rPr>
        <w:t>Nacional.</w:t>
      </w:r>
    </w:p>
    <w:p>
      <w:pPr>
        <w:pStyle w:val="ListParagraph"/>
        <w:numPr>
          <w:ilvl w:val="3"/>
          <w:numId w:val="4"/>
        </w:numPr>
        <w:tabs>
          <w:tab w:pos="1713" w:val="left" w:leader="none"/>
        </w:tabs>
        <w:spacing w:line="273" w:lineRule="auto" w:before="29" w:after="0"/>
        <w:ind w:left="1713" w:right="225" w:hanging="360"/>
        <w:jc w:val="left"/>
        <w:rPr>
          <w:sz w:val="16"/>
        </w:rPr>
      </w:pPr>
      <w:r>
        <w:rPr>
          <w:b/>
          <w:sz w:val="20"/>
        </w:rPr>
        <w:t>Receitas</w:t>
      </w:r>
      <w:r>
        <w:rPr>
          <w:b/>
          <w:spacing w:val="61"/>
          <w:sz w:val="20"/>
        </w:rPr>
        <w:t> </w:t>
      </w:r>
      <w:r>
        <w:rPr>
          <w:b/>
          <w:sz w:val="20"/>
        </w:rPr>
        <w:t>no</w:t>
      </w:r>
      <w:r>
        <w:rPr>
          <w:b/>
          <w:spacing w:val="62"/>
          <w:sz w:val="20"/>
        </w:rPr>
        <w:t> </w:t>
      </w:r>
      <w:r>
        <w:rPr>
          <w:b/>
          <w:sz w:val="20"/>
        </w:rPr>
        <w:t>Mercado</w:t>
      </w:r>
      <w:r>
        <w:rPr>
          <w:b/>
          <w:spacing w:val="62"/>
          <w:sz w:val="20"/>
        </w:rPr>
        <w:t> </w:t>
      </w:r>
      <w:r>
        <w:rPr>
          <w:b/>
          <w:sz w:val="20"/>
        </w:rPr>
        <w:t>Externo</w:t>
      </w:r>
      <w:r>
        <w:rPr>
          <w:sz w:val="20"/>
        </w:rPr>
        <w:t>,</w:t>
      </w:r>
      <w:r>
        <w:rPr>
          <w:spacing w:val="61"/>
          <w:sz w:val="20"/>
        </w:rPr>
        <w:t> </w:t>
      </w:r>
      <w:r>
        <w:rPr>
          <w:sz w:val="20"/>
        </w:rPr>
        <w:t>de</w:t>
      </w:r>
      <w:r>
        <w:rPr>
          <w:spacing w:val="61"/>
          <w:sz w:val="20"/>
        </w:rPr>
        <w:t> </w:t>
      </w:r>
      <w:r>
        <w:rPr>
          <w:sz w:val="20"/>
        </w:rPr>
        <w:t>todos</w:t>
      </w:r>
      <w:r>
        <w:rPr>
          <w:spacing w:val="62"/>
          <w:sz w:val="20"/>
        </w:rPr>
        <w:t> </w:t>
      </w:r>
      <w:r>
        <w:rPr>
          <w:sz w:val="20"/>
        </w:rPr>
        <w:t>os</w:t>
      </w:r>
      <w:r>
        <w:rPr>
          <w:spacing w:val="62"/>
          <w:sz w:val="20"/>
        </w:rPr>
        <w:t> </w:t>
      </w:r>
      <w:r>
        <w:rPr>
          <w:sz w:val="20"/>
        </w:rPr>
        <w:t>meses</w:t>
      </w:r>
      <w:r>
        <w:rPr>
          <w:spacing w:val="62"/>
          <w:sz w:val="20"/>
        </w:rPr>
        <w:t> </w:t>
      </w:r>
      <w:r>
        <w:rPr>
          <w:sz w:val="20"/>
        </w:rPr>
        <w:t>do</w:t>
      </w:r>
      <w:r>
        <w:rPr>
          <w:spacing w:val="60"/>
          <w:sz w:val="20"/>
        </w:rPr>
        <w:t> </w:t>
      </w:r>
      <w:r>
        <w:rPr>
          <w:sz w:val="20"/>
        </w:rPr>
        <w:t>ano</w:t>
      </w:r>
      <w:r>
        <w:rPr>
          <w:spacing w:val="64"/>
          <w:sz w:val="20"/>
        </w:rPr>
        <w:t> </w:t>
      </w:r>
      <w:r>
        <w:rPr>
          <w:sz w:val="20"/>
        </w:rPr>
        <w:t>anterior</w:t>
      </w:r>
      <w:r>
        <w:rPr>
          <w:spacing w:val="62"/>
          <w:sz w:val="20"/>
        </w:rPr>
        <w:t> </w:t>
      </w:r>
      <w:r>
        <w:rPr>
          <w:sz w:val="20"/>
        </w:rPr>
        <w:t>à</w:t>
      </w:r>
      <w:r>
        <w:rPr>
          <w:spacing w:val="61"/>
          <w:sz w:val="20"/>
        </w:rPr>
        <w:t> </w:t>
      </w:r>
      <w:r>
        <w:rPr>
          <w:sz w:val="20"/>
        </w:rPr>
        <w:t>opção</w:t>
      </w:r>
      <w:r>
        <w:rPr>
          <w:spacing w:val="60"/>
          <w:sz w:val="20"/>
        </w:rPr>
        <w:t> </w:t>
      </w:r>
      <w:r>
        <w:rPr>
          <w:sz w:val="20"/>
        </w:rPr>
        <w:t>pelo</w:t>
      </w:r>
      <w:r>
        <w:rPr>
          <w:spacing w:val="63"/>
          <w:sz w:val="20"/>
        </w:rPr>
        <w:t> </w:t>
      </w:r>
      <w:r>
        <w:rPr>
          <w:sz w:val="20"/>
        </w:rPr>
        <w:t>Simples</w:t>
      </w:r>
      <w:r>
        <w:rPr>
          <w:spacing w:val="62"/>
          <w:sz w:val="20"/>
        </w:rPr>
        <w:t> </w:t>
      </w:r>
      <w:r>
        <w:rPr>
          <w:sz w:val="20"/>
        </w:rPr>
        <w:t>Nacional (compreende receita de exportação de mercadorias e serviços).</w:t>
      </w:r>
    </w:p>
    <w:p>
      <w:pPr>
        <w:pStyle w:val="BodyText"/>
        <w:spacing w:before="3"/>
        <w:rPr>
          <w:sz w:val="22"/>
        </w:rPr>
      </w:pPr>
    </w:p>
    <w:p>
      <w:pPr>
        <w:pStyle w:val="BodyText"/>
        <w:ind w:left="992"/>
      </w:pPr>
      <w:r>
        <w:rPr/>
        <w:t>Se</w:t>
      </w:r>
      <w:r>
        <w:rPr>
          <w:spacing w:val="-7"/>
        </w:rPr>
        <w:t> </w:t>
      </w:r>
      <w:r>
        <w:rPr/>
        <w:t>houver</w:t>
      </w:r>
      <w:r>
        <w:rPr>
          <w:spacing w:val="-6"/>
        </w:rPr>
        <w:t> </w:t>
      </w:r>
      <w:r>
        <w:rPr/>
        <w:t>apenas</w:t>
      </w:r>
      <w:r>
        <w:rPr>
          <w:spacing w:val="-6"/>
        </w:rPr>
        <w:t> </w:t>
      </w:r>
      <w:r>
        <w:rPr/>
        <w:t>um</w:t>
      </w:r>
      <w:r>
        <w:rPr>
          <w:spacing w:val="-4"/>
        </w:rPr>
        <w:t> </w:t>
      </w:r>
      <w:r>
        <w:rPr/>
        <w:t>período</w:t>
      </w:r>
      <w:r>
        <w:rPr>
          <w:spacing w:val="-5"/>
        </w:rPr>
        <w:t> </w:t>
      </w:r>
      <w:r>
        <w:rPr/>
        <w:t>de</w:t>
      </w:r>
      <w:r>
        <w:rPr>
          <w:spacing w:val="-7"/>
        </w:rPr>
        <w:t> </w:t>
      </w:r>
      <w:r>
        <w:rPr/>
        <w:t>opção,</w:t>
      </w:r>
      <w:r>
        <w:rPr>
          <w:spacing w:val="-7"/>
        </w:rPr>
        <w:t> </w:t>
      </w:r>
      <w:r>
        <w:rPr/>
        <w:t>serão</w:t>
      </w:r>
      <w:r>
        <w:rPr>
          <w:spacing w:val="-7"/>
        </w:rPr>
        <w:t> </w:t>
      </w:r>
      <w:r>
        <w:rPr/>
        <w:t>exibidos</w:t>
      </w:r>
      <w:r>
        <w:rPr>
          <w:spacing w:val="-5"/>
        </w:rPr>
        <w:t> </w:t>
      </w:r>
      <w:r>
        <w:rPr/>
        <w:t>diretamente</w:t>
      </w:r>
      <w:r>
        <w:rPr>
          <w:spacing w:val="-6"/>
        </w:rPr>
        <w:t> </w:t>
      </w:r>
      <w:r>
        <w:rPr/>
        <w:t>os</w:t>
      </w:r>
      <w:r>
        <w:rPr>
          <w:spacing w:val="-5"/>
        </w:rPr>
        <w:t> </w:t>
      </w:r>
      <w:r>
        <w:rPr/>
        <w:t>campos</w:t>
      </w:r>
      <w:r>
        <w:rPr>
          <w:spacing w:val="-4"/>
        </w:rPr>
        <w:t> </w:t>
      </w:r>
      <w:r>
        <w:rPr/>
        <w:t>com</w:t>
      </w:r>
      <w:r>
        <w:rPr>
          <w:spacing w:val="-6"/>
        </w:rPr>
        <w:t> </w:t>
      </w:r>
      <w:r>
        <w:rPr/>
        <w:t>os</w:t>
      </w:r>
      <w:r>
        <w:rPr>
          <w:spacing w:val="-6"/>
        </w:rPr>
        <w:t> </w:t>
      </w:r>
      <w:r>
        <w:rPr/>
        <w:t>valores</w:t>
      </w:r>
      <w:r>
        <w:rPr>
          <w:spacing w:val="-4"/>
        </w:rPr>
        <w:t> </w:t>
      </w:r>
      <w:r>
        <w:rPr/>
        <w:t>de</w:t>
      </w:r>
      <w:r>
        <w:rPr>
          <w:spacing w:val="-8"/>
        </w:rPr>
        <w:t> </w:t>
      </w:r>
      <w:r>
        <w:rPr/>
        <w:t>receita</w:t>
      </w:r>
      <w:r>
        <w:rPr>
          <w:spacing w:val="-6"/>
        </w:rPr>
        <w:t> </w:t>
      </w:r>
      <w:r>
        <w:rPr>
          <w:spacing w:val="-2"/>
        </w:rPr>
        <w:t>bruta.</w:t>
      </w:r>
    </w:p>
    <w:p>
      <w:pPr>
        <w:pStyle w:val="BodyText"/>
        <w:spacing w:before="7"/>
        <w:rPr>
          <w:sz w:val="19"/>
        </w:rPr>
      </w:pPr>
      <w:r>
        <w:rPr/>
        <w:drawing>
          <wp:anchor distT="0" distB="0" distL="0" distR="0" allowOverlap="1" layoutInCell="1" locked="0" behindDoc="1" simplePos="0" relativeHeight="487596544">
            <wp:simplePos x="0" y="0"/>
            <wp:positionH relativeFrom="page">
              <wp:posOffset>720090</wp:posOffset>
            </wp:positionH>
            <wp:positionV relativeFrom="paragraph">
              <wp:posOffset>158948</wp:posOffset>
            </wp:positionV>
            <wp:extent cx="1414703" cy="2023491"/>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7" cstate="print"/>
                    <a:stretch>
                      <a:fillRect/>
                    </a:stretch>
                  </pic:blipFill>
                  <pic:spPr>
                    <a:xfrm>
                      <a:off x="0" y="0"/>
                      <a:ext cx="1414703" cy="2023491"/>
                    </a:xfrm>
                    <a:prstGeom prst="rect">
                      <a:avLst/>
                    </a:prstGeom>
                  </pic:spPr>
                </pic:pic>
              </a:graphicData>
            </a:graphic>
          </wp:anchor>
        </w:drawing>
      </w:r>
    </w:p>
    <w:p>
      <w:pPr>
        <w:pStyle w:val="BodyText"/>
        <w:rPr>
          <w:sz w:val="22"/>
        </w:rPr>
      </w:pPr>
    </w:p>
    <w:p>
      <w:pPr>
        <w:pStyle w:val="BodyText"/>
        <w:rPr>
          <w:sz w:val="22"/>
        </w:rPr>
      </w:pPr>
    </w:p>
    <w:p>
      <w:pPr>
        <w:pStyle w:val="BodyText"/>
        <w:spacing w:before="5"/>
        <w:rPr>
          <w:sz w:val="27"/>
        </w:rPr>
      </w:pPr>
    </w:p>
    <w:p>
      <w:pPr>
        <w:pStyle w:val="Heading4"/>
        <w:numPr>
          <w:ilvl w:val="2"/>
          <w:numId w:val="4"/>
        </w:numPr>
        <w:tabs>
          <w:tab w:pos="1542" w:val="left" w:leader="none"/>
        </w:tabs>
        <w:spacing w:line="240" w:lineRule="auto" w:before="1" w:after="0"/>
        <w:ind w:left="1542" w:right="0" w:hanging="550"/>
        <w:jc w:val="left"/>
      </w:pPr>
      <w:bookmarkStart w:name="_bookmark16" w:id="17"/>
      <w:bookmarkEnd w:id="17"/>
      <w:r>
        <w:rPr>
          <w:b w:val="0"/>
        </w:rPr>
      </w:r>
      <w:r>
        <w:rPr/>
        <w:t>Retificar</w:t>
      </w:r>
      <w:r>
        <w:rPr>
          <w:spacing w:val="-12"/>
        </w:rPr>
        <w:t> </w:t>
      </w:r>
      <w:r>
        <w:rPr/>
        <w:t>Receitas</w:t>
      </w:r>
      <w:r>
        <w:rPr>
          <w:spacing w:val="-14"/>
        </w:rPr>
        <w:t> </w:t>
      </w:r>
      <w:r>
        <w:rPr/>
        <w:t>Anteriores</w:t>
      </w:r>
      <w:r>
        <w:rPr>
          <w:spacing w:val="-9"/>
        </w:rPr>
        <w:t> </w:t>
      </w:r>
      <w:r>
        <w:rPr/>
        <w:t>à</w:t>
      </w:r>
      <w:r>
        <w:rPr>
          <w:spacing w:val="-11"/>
        </w:rPr>
        <w:t> </w:t>
      </w:r>
      <w:r>
        <w:rPr>
          <w:spacing w:val="-4"/>
        </w:rPr>
        <w:t>Opção</w:t>
      </w:r>
    </w:p>
    <w:p>
      <w:pPr>
        <w:pStyle w:val="BodyText"/>
        <w:rPr>
          <w:b/>
          <w:sz w:val="25"/>
        </w:rPr>
      </w:pPr>
    </w:p>
    <w:p>
      <w:pPr>
        <w:pStyle w:val="BodyText"/>
        <w:spacing w:before="1"/>
        <w:ind w:left="992"/>
      </w:pPr>
      <w:r>
        <w:rPr/>
        <w:t>Selecionado</w:t>
      </w:r>
      <w:r>
        <w:rPr>
          <w:spacing w:val="-8"/>
        </w:rPr>
        <w:t> </w:t>
      </w:r>
      <w:r>
        <w:rPr/>
        <w:t>o</w:t>
      </w:r>
      <w:r>
        <w:rPr>
          <w:spacing w:val="-6"/>
        </w:rPr>
        <w:t> </w:t>
      </w:r>
      <w:r>
        <w:rPr/>
        <w:t>período,</w:t>
      </w:r>
      <w:r>
        <w:rPr>
          <w:spacing w:val="-5"/>
        </w:rPr>
        <w:t> </w:t>
      </w:r>
      <w:r>
        <w:rPr/>
        <w:t>o</w:t>
      </w:r>
      <w:r>
        <w:rPr>
          <w:spacing w:val="-8"/>
        </w:rPr>
        <w:t> </w:t>
      </w:r>
      <w:r>
        <w:rPr/>
        <w:t>sistema</w:t>
      </w:r>
      <w:r>
        <w:rPr>
          <w:spacing w:val="-7"/>
        </w:rPr>
        <w:t> </w:t>
      </w:r>
      <w:r>
        <w:rPr/>
        <w:t>apresenta</w:t>
      </w:r>
      <w:r>
        <w:rPr>
          <w:spacing w:val="-4"/>
        </w:rPr>
        <w:t> </w:t>
      </w:r>
      <w:r>
        <w:rPr/>
        <w:t>os</w:t>
      </w:r>
      <w:r>
        <w:rPr>
          <w:spacing w:val="-6"/>
        </w:rPr>
        <w:t> </w:t>
      </w:r>
      <w:r>
        <w:rPr/>
        <w:t>campos</w:t>
      </w:r>
      <w:r>
        <w:rPr>
          <w:spacing w:val="-5"/>
        </w:rPr>
        <w:t> </w:t>
      </w:r>
      <w:r>
        <w:rPr/>
        <w:t>–</w:t>
      </w:r>
      <w:r>
        <w:rPr>
          <w:spacing w:val="-7"/>
        </w:rPr>
        <w:t> </w:t>
      </w:r>
      <w:r>
        <w:rPr>
          <w:b/>
        </w:rPr>
        <w:t>editáveis</w:t>
      </w:r>
      <w:r>
        <w:rPr/>
        <w:t>,</w:t>
      </w:r>
      <w:r>
        <w:rPr>
          <w:spacing w:val="-6"/>
        </w:rPr>
        <w:t> </w:t>
      </w:r>
      <w:r>
        <w:rPr/>
        <w:t>para</w:t>
      </w:r>
      <w:r>
        <w:rPr>
          <w:spacing w:val="-7"/>
        </w:rPr>
        <w:t> </w:t>
      </w:r>
      <w:r>
        <w:rPr/>
        <w:t>retificação</w:t>
      </w:r>
      <w:r>
        <w:rPr>
          <w:spacing w:val="-8"/>
        </w:rPr>
        <w:t> </w:t>
      </w:r>
      <w:r>
        <w:rPr/>
        <w:t>dos</w:t>
      </w:r>
      <w:r>
        <w:rPr>
          <w:spacing w:val="-7"/>
        </w:rPr>
        <w:t> </w:t>
      </w:r>
      <w:r>
        <w:rPr>
          <w:spacing w:val="-2"/>
        </w:rPr>
        <w:t>valores:</w:t>
      </w:r>
    </w:p>
    <w:p>
      <w:pPr>
        <w:pStyle w:val="ListParagraph"/>
        <w:numPr>
          <w:ilvl w:val="3"/>
          <w:numId w:val="4"/>
        </w:numPr>
        <w:tabs>
          <w:tab w:pos="1713" w:val="left" w:leader="none"/>
        </w:tabs>
        <w:spacing w:line="240" w:lineRule="auto" w:before="31" w:after="0"/>
        <w:ind w:left="1713" w:right="0" w:hanging="360"/>
        <w:jc w:val="left"/>
        <w:rPr>
          <w:sz w:val="16"/>
        </w:rPr>
      </w:pPr>
      <w:r>
        <w:rPr>
          <w:b/>
          <w:sz w:val="20"/>
        </w:rPr>
        <w:t>Receitas</w:t>
      </w:r>
      <w:r>
        <w:rPr>
          <w:b/>
          <w:spacing w:val="-7"/>
          <w:sz w:val="20"/>
        </w:rPr>
        <w:t> </w:t>
      </w:r>
      <w:r>
        <w:rPr>
          <w:b/>
          <w:sz w:val="20"/>
        </w:rPr>
        <w:t>no</w:t>
      </w:r>
      <w:r>
        <w:rPr>
          <w:b/>
          <w:spacing w:val="-5"/>
          <w:sz w:val="20"/>
        </w:rPr>
        <w:t> </w:t>
      </w:r>
      <w:r>
        <w:rPr>
          <w:b/>
          <w:sz w:val="20"/>
        </w:rPr>
        <w:t>Mercado</w:t>
      </w:r>
      <w:r>
        <w:rPr>
          <w:b/>
          <w:spacing w:val="-5"/>
          <w:sz w:val="20"/>
        </w:rPr>
        <w:t> </w:t>
      </w:r>
      <w:r>
        <w:rPr>
          <w:b/>
          <w:sz w:val="20"/>
        </w:rPr>
        <w:t>Interno</w:t>
      </w:r>
      <w:r>
        <w:rPr>
          <w:sz w:val="20"/>
        </w:rPr>
        <w:t>,</w:t>
      </w:r>
      <w:r>
        <w:rPr>
          <w:spacing w:val="-7"/>
          <w:sz w:val="20"/>
        </w:rPr>
        <w:t> </w:t>
      </w:r>
      <w:r>
        <w:rPr>
          <w:sz w:val="20"/>
        </w:rPr>
        <w:t>de</w:t>
      </w:r>
      <w:r>
        <w:rPr>
          <w:spacing w:val="-4"/>
          <w:sz w:val="20"/>
        </w:rPr>
        <w:t> </w:t>
      </w:r>
      <w:r>
        <w:rPr>
          <w:sz w:val="20"/>
        </w:rPr>
        <w:t>todos</w:t>
      </w:r>
      <w:r>
        <w:rPr>
          <w:spacing w:val="-5"/>
          <w:sz w:val="20"/>
        </w:rPr>
        <w:t> </w:t>
      </w:r>
      <w:r>
        <w:rPr>
          <w:sz w:val="20"/>
        </w:rPr>
        <w:t>os</w:t>
      </w:r>
      <w:r>
        <w:rPr>
          <w:spacing w:val="-6"/>
          <w:sz w:val="20"/>
        </w:rPr>
        <w:t> </w:t>
      </w:r>
      <w:r>
        <w:rPr>
          <w:sz w:val="20"/>
        </w:rPr>
        <w:t>meses</w:t>
      </w:r>
      <w:r>
        <w:rPr>
          <w:spacing w:val="-3"/>
          <w:sz w:val="20"/>
        </w:rPr>
        <w:t> </w:t>
      </w:r>
      <w:r>
        <w:rPr>
          <w:sz w:val="20"/>
        </w:rPr>
        <w:t>do</w:t>
      </w:r>
      <w:r>
        <w:rPr>
          <w:spacing w:val="-6"/>
          <w:sz w:val="20"/>
        </w:rPr>
        <w:t> </w:t>
      </w:r>
      <w:r>
        <w:rPr>
          <w:sz w:val="20"/>
        </w:rPr>
        <w:t>ano</w:t>
      </w:r>
      <w:r>
        <w:rPr>
          <w:spacing w:val="-4"/>
          <w:sz w:val="20"/>
        </w:rPr>
        <w:t> </w:t>
      </w:r>
      <w:r>
        <w:rPr>
          <w:sz w:val="20"/>
        </w:rPr>
        <w:t>anterior</w:t>
      </w:r>
      <w:r>
        <w:rPr>
          <w:spacing w:val="-5"/>
          <w:sz w:val="20"/>
        </w:rPr>
        <w:t> </w:t>
      </w:r>
      <w:r>
        <w:rPr>
          <w:sz w:val="20"/>
        </w:rPr>
        <w:t>à</w:t>
      </w:r>
      <w:r>
        <w:rPr>
          <w:spacing w:val="-5"/>
          <w:sz w:val="20"/>
        </w:rPr>
        <w:t> </w:t>
      </w:r>
      <w:r>
        <w:rPr>
          <w:sz w:val="20"/>
        </w:rPr>
        <w:t>opção</w:t>
      </w:r>
      <w:r>
        <w:rPr>
          <w:spacing w:val="-6"/>
          <w:sz w:val="20"/>
        </w:rPr>
        <w:t> </w:t>
      </w:r>
      <w:r>
        <w:rPr>
          <w:sz w:val="20"/>
        </w:rPr>
        <w:t>pelo</w:t>
      </w:r>
      <w:r>
        <w:rPr>
          <w:spacing w:val="-4"/>
          <w:sz w:val="20"/>
        </w:rPr>
        <w:t> </w:t>
      </w:r>
      <w:r>
        <w:rPr>
          <w:sz w:val="20"/>
        </w:rPr>
        <w:t>Simples</w:t>
      </w:r>
      <w:r>
        <w:rPr>
          <w:spacing w:val="-6"/>
          <w:sz w:val="20"/>
        </w:rPr>
        <w:t> </w:t>
      </w:r>
      <w:r>
        <w:rPr>
          <w:spacing w:val="-2"/>
          <w:sz w:val="20"/>
        </w:rPr>
        <w:t>Nacional.</w:t>
      </w:r>
    </w:p>
    <w:p>
      <w:pPr>
        <w:pStyle w:val="ListParagraph"/>
        <w:numPr>
          <w:ilvl w:val="3"/>
          <w:numId w:val="4"/>
        </w:numPr>
        <w:tabs>
          <w:tab w:pos="1713" w:val="left" w:leader="none"/>
        </w:tabs>
        <w:spacing w:line="271" w:lineRule="auto" w:before="29" w:after="0"/>
        <w:ind w:left="1713" w:right="227" w:hanging="360"/>
        <w:jc w:val="left"/>
        <w:rPr>
          <w:sz w:val="16"/>
        </w:rPr>
      </w:pPr>
      <w:r>
        <w:rPr>
          <w:b/>
          <w:sz w:val="20"/>
        </w:rPr>
        <w:t>Receitas</w:t>
      </w:r>
      <w:r>
        <w:rPr>
          <w:b/>
          <w:spacing w:val="61"/>
          <w:sz w:val="20"/>
        </w:rPr>
        <w:t> </w:t>
      </w:r>
      <w:r>
        <w:rPr>
          <w:b/>
          <w:sz w:val="20"/>
        </w:rPr>
        <w:t>no</w:t>
      </w:r>
      <w:r>
        <w:rPr>
          <w:b/>
          <w:spacing w:val="62"/>
          <w:sz w:val="20"/>
        </w:rPr>
        <w:t> </w:t>
      </w:r>
      <w:r>
        <w:rPr>
          <w:b/>
          <w:sz w:val="20"/>
        </w:rPr>
        <w:t>Mercado</w:t>
      </w:r>
      <w:r>
        <w:rPr>
          <w:b/>
          <w:spacing w:val="62"/>
          <w:sz w:val="20"/>
        </w:rPr>
        <w:t> </w:t>
      </w:r>
      <w:r>
        <w:rPr>
          <w:b/>
          <w:sz w:val="20"/>
        </w:rPr>
        <w:t>Externo</w:t>
      </w:r>
      <w:r>
        <w:rPr>
          <w:sz w:val="20"/>
        </w:rPr>
        <w:t>,</w:t>
      </w:r>
      <w:r>
        <w:rPr>
          <w:spacing w:val="61"/>
          <w:sz w:val="20"/>
        </w:rPr>
        <w:t> </w:t>
      </w:r>
      <w:r>
        <w:rPr>
          <w:sz w:val="20"/>
        </w:rPr>
        <w:t>de</w:t>
      </w:r>
      <w:r>
        <w:rPr>
          <w:spacing w:val="61"/>
          <w:sz w:val="20"/>
        </w:rPr>
        <w:t> </w:t>
      </w:r>
      <w:r>
        <w:rPr>
          <w:sz w:val="20"/>
        </w:rPr>
        <w:t>todos</w:t>
      </w:r>
      <w:r>
        <w:rPr>
          <w:spacing w:val="62"/>
          <w:sz w:val="20"/>
        </w:rPr>
        <w:t> </w:t>
      </w:r>
      <w:r>
        <w:rPr>
          <w:sz w:val="20"/>
        </w:rPr>
        <w:t>os</w:t>
      </w:r>
      <w:r>
        <w:rPr>
          <w:spacing w:val="62"/>
          <w:sz w:val="20"/>
        </w:rPr>
        <w:t> </w:t>
      </w:r>
      <w:r>
        <w:rPr>
          <w:sz w:val="20"/>
        </w:rPr>
        <w:t>meses</w:t>
      </w:r>
      <w:r>
        <w:rPr>
          <w:spacing w:val="62"/>
          <w:sz w:val="20"/>
        </w:rPr>
        <w:t> </w:t>
      </w:r>
      <w:r>
        <w:rPr>
          <w:sz w:val="20"/>
        </w:rPr>
        <w:t>do</w:t>
      </w:r>
      <w:r>
        <w:rPr>
          <w:spacing w:val="60"/>
          <w:sz w:val="20"/>
        </w:rPr>
        <w:t> </w:t>
      </w:r>
      <w:r>
        <w:rPr>
          <w:sz w:val="20"/>
        </w:rPr>
        <w:t>ano</w:t>
      </w:r>
      <w:r>
        <w:rPr>
          <w:spacing w:val="60"/>
          <w:sz w:val="20"/>
        </w:rPr>
        <w:t> </w:t>
      </w:r>
      <w:r>
        <w:rPr>
          <w:sz w:val="20"/>
        </w:rPr>
        <w:t>anterior</w:t>
      </w:r>
      <w:r>
        <w:rPr>
          <w:spacing w:val="62"/>
          <w:sz w:val="20"/>
        </w:rPr>
        <w:t> </w:t>
      </w:r>
      <w:r>
        <w:rPr>
          <w:sz w:val="20"/>
        </w:rPr>
        <w:t>à</w:t>
      </w:r>
      <w:r>
        <w:rPr>
          <w:spacing w:val="61"/>
          <w:sz w:val="20"/>
        </w:rPr>
        <w:t> </w:t>
      </w:r>
      <w:r>
        <w:rPr>
          <w:sz w:val="20"/>
        </w:rPr>
        <w:t>opção</w:t>
      </w:r>
      <w:r>
        <w:rPr>
          <w:spacing w:val="60"/>
          <w:sz w:val="20"/>
        </w:rPr>
        <w:t> </w:t>
      </w:r>
      <w:r>
        <w:rPr>
          <w:sz w:val="20"/>
        </w:rPr>
        <w:t>pelo</w:t>
      </w:r>
      <w:r>
        <w:rPr>
          <w:spacing w:val="63"/>
          <w:sz w:val="20"/>
        </w:rPr>
        <w:t> </w:t>
      </w:r>
      <w:r>
        <w:rPr>
          <w:sz w:val="20"/>
        </w:rPr>
        <w:t>Simples</w:t>
      </w:r>
      <w:r>
        <w:rPr>
          <w:spacing w:val="62"/>
          <w:sz w:val="20"/>
        </w:rPr>
        <w:t> </w:t>
      </w:r>
      <w:r>
        <w:rPr>
          <w:sz w:val="20"/>
        </w:rPr>
        <w:t>Nacional (compreende receita de exportação de mercadorias e serviços).</w:t>
      </w:r>
    </w:p>
    <w:p>
      <w:pPr>
        <w:pStyle w:val="BodyText"/>
        <w:spacing w:line="520" w:lineRule="exact" w:before="32"/>
        <w:ind w:left="992" w:right="1185"/>
      </w:pPr>
      <w:r>
        <w:rPr/>
        <w:t>O</w:t>
      </w:r>
      <w:r>
        <w:rPr>
          <w:spacing w:val="-2"/>
        </w:rPr>
        <w:t> </w:t>
      </w:r>
      <w:r>
        <w:rPr/>
        <w:t>usuário</w:t>
      </w:r>
      <w:r>
        <w:rPr>
          <w:spacing w:val="-3"/>
        </w:rPr>
        <w:t> </w:t>
      </w:r>
      <w:r>
        <w:rPr/>
        <w:t>seleciona</w:t>
      </w:r>
      <w:r>
        <w:rPr>
          <w:spacing w:val="-3"/>
        </w:rPr>
        <w:t> </w:t>
      </w:r>
      <w:r>
        <w:rPr/>
        <w:t>um</w:t>
      </w:r>
      <w:r>
        <w:rPr>
          <w:spacing w:val="-3"/>
        </w:rPr>
        <w:t> </w:t>
      </w:r>
      <w:r>
        <w:rPr/>
        <w:t>dos</w:t>
      </w:r>
      <w:r>
        <w:rPr>
          <w:spacing w:val="-2"/>
        </w:rPr>
        <w:t> </w:t>
      </w:r>
      <w:r>
        <w:rPr/>
        <w:t>campos</w:t>
      </w:r>
      <w:r>
        <w:rPr>
          <w:spacing w:val="-2"/>
        </w:rPr>
        <w:t> </w:t>
      </w:r>
      <w:r>
        <w:rPr/>
        <w:t>editáveis</w:t>
      </w:r>
      <w:r>
        <w:rPr>
          <w:spacing w:val="-2"/>
        </w:rPr>
        <w:t> </w:t>
      </w:r>
      <w:r>
        <w:rPr/>
        <w:t>de</w:t>
      </w:r>
      <w:r>
        <w:rPr>
          <w:spacing w:val="-3"/>
        </w:rPr>
        <w:t> </w:t>
      </w:r>
      <w:r>
        <w:rPr/>
        <w:t>Receita</w:t>
      </w:r>
      <w:r>
        <w:rPr>
          <w:spacing w:val="-1"/>
        </w:rPr>
        <w:t> </w:t>
      </w:r>
      <w:r>
        <w:rPr/>
        <w:t>Bruta,</w:t>
      </w:r>
      <w:r>
        <w:rPr>
          <w:spacing w:val="-3"/>
        </w:rPr>
        <w:t> </w:t>
      </w:r>
      <w:r>
        <w:rPr/>
        <w:t>altera</w:t>
      </w:r>
      <w:r>
        <w:rPr>
          <w:spacing w:val="-1"/>
        </w:rPr>
        <w:t> </w:t>
      </w:r>
      <w:r>
        <w:rPr/>
        <w:t>o</w:t>
      </w:r>
      <w:r>
        <w:rPr>
          <w:spacing w:val="-3"/>
        </w:rPr>
        <w:t> </w:t>
      </w:r>
      <w:r>
        <w:rPr/>
        <w:t>seu</w:t>
      </w:r>
      <w:r>
        <w:rPr>
          <w:spacing w:val="-3"/>
        </w:rPr>
        <w:t> </w:t>
      </w:r>
      <w:r>
        <w:rPr/>
        <w:t>conteúdo</w:t>
      </w:r>
      <w:r>
        <w:rPr>
          <w:spacing w:val="-1"/>
        </w:rPr>
        <w:t> </w:t>
      </w:r>
      <w:r>
        <w:rPr/>
        <w:t>e</w:t>
      </w:r>
      <w:r>
        <w:rPr>
          <w:spacing w:val="-4"/>
        </w:rPr>
        <w:t> </w:t>
      </w:r>
      <w:r>
        <w:rPr/>
        <w:t>clica</w:t>
      </w:r>
      <w:r>
        <w:rPr>
          <w:spacing w:val="-1"/>
        </w:rPr>
        <w:t> </w:t>
      </w:r>
      <w:r>
        <w:rPr/>
        <w:t>em</w:t>
      </w:r>
      <w:r>
        <w:rPr>
          <w:spacing w:val="-3"/>
        </w:rPr>
        <w:t> </w:t>
      </w:r>
      <w:r>
        <w:rPr/>
        <w:t>“Salvar”. O sistema salva a nova informação e emite a mensagem “Dados salvos com sucesso!”</w:t>
      </w:r>
    </w:p>
    <w:p>
      <w:pPr>
        <w:spacing w:after="0" w:line="520" w:lineRule="exact"/>
        <w:sectPr>
          <w:pgSz w:w="12240" w:h="15840"/>
          <w:pgMar w:header="0" w:footer="907" w:top="1400" w:bottom="1100" w:left="140" w:right="400"/>
        </w:sectPr>
      </w:pPr>
    </w:p>
    <w:p>
      <w:pPr>
        <w:pStyle w:val="BodyText"/>
        <w:ind w:left="1007"/>
      </w:pPr>
      <w:r>
        <w:rPr/>
        <w:drawing>
          <wp:inline distT="0" distB="0" distL="0" distR="0">
            <wp:extent cx="6642787" cy="2932176"/>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8" cstate="print"/>
                    <a:stretch>
                      <a:fillRect/>
                    </a:stretch>
                  </pic:blipFill>
                  <pic:spPr>
                    <a:xfrm>
                      <a:off x="0" y="0"/>
                      <a:ext cx="6642787" cy="2932176"/>
                    </a:xfrm>
                    <a:prstGeom prst="rect">
                      <a:avLst/>
                    </a:prstGeom>
                  </pic:spPr>
                </pic:pic>
              </a:graphicData>
            </a:graphic>
          </wp:inline>
        </w:drawing>
      </w:r>
      <w:r>
        <w:rPr/>
      </w:r>
    </w:p>
    <w:p>
      <w:pPr>
        <w:pStyle w:val="BodyText"/>
      </w:pPr>
    </w:p>
    <w:p>
      <w:pPr>
        <w:pStyle w:val="BodyText"/>
      </w:pPr>
    </w:p>
    <w:p>
      <w:pPr>
        <w:pStyle w:val="Heading3"/>
        <w:spacing w:before="73"/>
      </w:pPr>
      <w:r>
        <w:rPr>
          <w:b w:val="0"/>
        </w:rPr>
        <w:drawing>
          <wp:inline distT="0" distB="0" distL="0" distR="0">
            <wp:extent cx="237489" cy="208914"/>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29"/>
        <w:ind w:left="992"/>
      </w:pPr>
      <w:r>
        <w:rPr/>
        <w:t>Havendo</w:t>
      </w:r>
      <w:r>
        <w:rPr>
          <w:spacing w:val="40"/>
        </w:rPr>
        <w:t> </w:t>
      </w:r>
      <w:r>
        <w:rPr/>
        <w:t>algum</w:t>
      </w:r>
      <w:r>
        <w:rPr>
          <w:spacing w:val="40"/>
        </w:rPr>
        <w:t> </w:t>
      </w:r>
      <w:r>
        <w:rPr/>
        <w:t>período</w:t>
      </w:r>
      <w:r>
        <w:rPr>
          <w:spacing w:val="40"/>
        </w:rPr>
        <w:t> </w:t>
      </w:r>
      <w:r>
        <w:rPr/>
        <w:t>de</w:t>
      </w:r>
      <w:r>
        <w:rPr>
          <w:spacing w:val="40"/>
        </w:rPr>
        <w:t> </w:t>
      </w:r>
      <w:r>
        <w:rPr/>
        <w:t>apuração</w:t>
      </w:r>
      <w:r>
        <w:rPr>
          <w:spacing w:val="40"/>
        </w:rPr>
        <w:t> </w:t>
      </w:r>
      <w:r>
        <w:rPr/>
        <w:t>para</w:t>
      </w:r>
      <w:r>
        <w:rPr>
          <w:spacing w:val="40"/>
        </w:rPr>
        <w:t> </w:t>
      </w:r>
      <w:r>
        <w:rPr/>
        <w:t>o</w:t>
      </w:r>
      <w:r>
        <w:rPr>
          <w:spacing w:val="40"/>
        </w:rPr>
        <w:t> </w:t>
      </w:r>
      <w:r>
        <w:rPr/>
        <w:t>qual</w:t>
      </w:r>
      <w:r>
        <w:rPr>
          <w:spacing w:val="40"/>
        </w:rPr>
        <w:t> </w:t>
      </w:r>
      <w:r>
        <w:rPr/>
        <w:t>a</w:t>
      </w:r>
      <w:r>
        <w:rPr>
          <w:spacing w:val="40"/>
        </w:rPr>
        <w:t> </w:t>
      </w:r>
      <w:r>
        <w:rPr/>
        <w:t>receita</w:t>
      </w:r>
      <w:r>
        <w:rPr>
          <w:spacing w:val="40"/>
        </w:rPr>
        <w:t> </w:t>
      </w:r>
      <w:r>
        <w:rPr/>
        <w:t>bruta</w:t>
      </w:r>
      <w:r>
        <w:rPr>
          <w:spacing w:val="40"/>
        </w:rPr>
        <w:t> </w:t>
      </w:r>
      <w:r>
        <w:rPr/>
        <w:t>tenha</w:t>
      </w:r>
      <w:r>
        <w:rPr>
          <w:spacing w:val="40"/>
        </w:rPr>
        <w:t> </w:t>
      </w:r>
      <w:r>
        <w:rPr/>
        <w:t>sido</w:t>
      </w:r>
      <w:r>
        <w:rPr>
          <w:spacing w:val="40"/>
        </w:rPr>
        <w:t> </w:t>
      </w:r>
      <w:r>
        <w:rPr/>
        <w:t>declarada</w:t>
      </w:r>
      <w:r>
        <w:rPr>
          <w:spacing w:val="40"/>
        </w:rPr>
        <w:t> </w:t>
      </w:r>
      <w:r>
        <w:rPr/>
        <w:t>no</w:t>
      </w:r>
      <w:r>
        <w:rPr>
          <w:spacing w:val="40"/>
        </w:rPr>
        <w:t> </w:t>
      </w:r>
      <w:r>
        <w:rPr/>
        <w:t>PGDAS-D,</w:t>
      </w:r>
      <w:r>
        <w:rPr>
          <w:spacing w:val="40"/>
        </w:rPr>
        <w:t> </w:t>
      </w:r>
      <w:r>
        <w:rPr/>
        <w:t>o</w:t>
      </w:r>
      <w:r>
        <w:rPr>
          <w:spacing w:val="40"/>
        </w:rPr>
        <w:t> </w:t>
      </w:r>
      <w:r>
        <w:rPr/>
        <w:t>campo respectivo não estará editável.</w:t>
      </w:r>
    </w:p>
    <w:p>
      <w:pPr>
        <w:pStyle w:val="BodyText"/>
        <w:rPr>
          <w:sz w:val="22"/>
        </w:rPr>
      </w:pPr>
    </w:p>
    <w:p>
      <w:pPr>
        <w:pStyle w:val="BodyText"/>
        <w:spacing w:before="2"/>
        <w:rPr>
          <w:sz w:val="23"/>
        </w:rPr>
      </w:pPr>
    </w:p>
    <w:p>
      <w:pPr>
        <w:pStyle w:val="Heading3"/>
        <w:numPr>
          <w:ilvl w:val="1"/>
          <w:numId w:val="4"/>
        </w:numPr>
        <w:tabs>
          <w:tab w:pos="1376" w:val="left" w:leader="none"/>
        </w:tabs>
        <w:spacing w:line="240" w:lineRule="auto" w:before="0" w:after="0"/>
        <w:ind w:left="1376" w:right="0" w:hanging="384"/>
        <w:jc w:val="left"/>
      </w:pPr>
      <w:r>
        <w:rPr>
          <w:spacing w:val="-2"/>
        </w:rPr>
        <w:t>DECLARAR</w:t>
      </w:r>
    </w:p>
    <w:p>
      <w:pPr>
        <w:pStyle w:val="BodyText"/>
        <w:rPr>
          <w:b/>
        </w:rPr>
      </w:pPr>
    </w:p>
    <w:p>
      <w:pPr>
        <w:pStyle w:val="BodyText"/>
        <w:spacing w:before="4"/>
        <w:rPr>
          <w:b/>
          <w:sz w:val="13"/>
        </w:rPr>
      </w:pPr>
      <w:r>
        <w:rPr/>
        <w:drawing>
          <wp:anchor distT="0" distB="0" distL="0" distR="0" allowOverlap="1" layoutInCell="1" locked="0" behindDoc="1" simplePos="0" relativeHeight="487597568">
            <wp:simplePos x="0" y="0"/>
            <wp:positionH relativeFrom="page">
              <wp:posOffset>728344</wp:posOffset>
            </wp:positionH>
            <wp:positionV relativeFrom="paragraph">
              <wp:posOffset>112996</wp:posOffset>
            </wp:positionV>
            <wp:extent cx="6190338" cy="2903696"/>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9" cstate="print"/>
                    <a:stretch>
                      <a:fillRect/>
                    </a:stretch>
                  </pic:blipFill>
                  <pic:spPr>
                    <a:xfrm>
                      <a:off x="0" y="0"/>
                      <a:ext cx="6190338" cy="2903696"/>
                    </a:xfrm>
                    <a:prstGeom prst="rect">
                      <a:avLst/>
                    </a:prstGeom>
                  </pic:spPr>
                </pic:pic>
              </a:graphicData>
            </a:graphic>
          </wp:anchor>
        </w:drawing>
      </w:r>
    </w:p>
    <w:p>
      <w:pPr>
        <w:pStyle w:val="BodyText"/>
        <w:spacing w:before="99"/>
        <w:ind w:left="992"/>
      </w:pPr>
      <w:bookmarkStart w:name="_bookmark17" w:id="18"/>
      <w:bookmarkEnd w:id="18"/>
      <w:r>
        <w:rPr/>
      </w:r>
      <w:r>
        <w:rPr/>
        <w:t>Para</w:t>
      </w:r>
      <w:r>
        <w:rPr>
          <w:spacing w:val="-5"/>
        </w:rPr>
        <w:t> </w:t>
      </w:r>
      <w:r>
        <w:rPr/>
        <w:t>efetuar</w:t>
      </w:r>
      <w:r>
        <w:rPr>
          <w:spacing w:val="-6"/>
        </w:rPr>
        <w:t> </w:t>
      </w:r>
      <w:r>
        <w:rPr/>
        <w:t>a</w:t>
      </w:r>
      <w:r>
        <w:rPr>
          <w:spacing w:val="-5"/>
        </w:rPr>
        <w:t> </w:t>
      </w:r>
      <w:r>
        <w:rPr/>
        <w:t>declaração,</w:t>
      </w:r>
      <w:r>
        <w:rPr>
          <w:spacing w:val="-5"/>
        </w:rPr>
        <w:t> </w:t>
      </w:r>
      <w:r>
        <w:rPr/>
        <w:t>o</w:t>
      </w:r>
      <w:r>
        <w:rPr>
          <w:spacing w:val="-6"/>
        </w:rPr>
        <w:t> </w:t>
      </w:r>
      <w:r>
        <w:rPr/>
        <w:t>contribuinte</w:t>
      </w:r>
      <w:r>
        <w:rPr>
          <w:spacing w:val="-5"/>
        </w:rPr>
        <w:t> </w:t>
      </w:r>
      <w:r>
        <w:rPr/>
        <w:t>deve</w:t>
      </w:r>
      <w:r>
        <w:rPr>
          <w:spacing w:val="-5"/>
        </w:rPr>
        <w:t> </w:t>
      </w:r>
      <w:r>
        <w:rPr/>
        <w:t>acessar</w:t>
      </w:r>
      <w:r>
        <w:rPr>
          <w:spacing w:val="-6"/>
        </w:rPr>
        <w:t> </w:t>
      </w:r>
      <w:r>
        <w:rPr/>
        <w:t>o</w:t>
      </w:r>
      <w:r>
        <w:rPr>
          <w:spacing w:val="-6"/>
        </w:rPr>
        <w:t> </w:t>
      </w:r>
      <w:r>
        <w:rPr/>
        <w:t>menu</w:t>
      </w:r>
      <w:r>
        <w:rPr>
          <w:spacing w:val="-8"/>
        </w:rPr>
        <w:t> </w:t>
      </w:r>
      <w:r>
        <w:rPr/>
        <w:t>“Declaração</w:t>
      </w:r>
      <w:r>
        <w:rPr>
          <w:spacing w:val="-6"/>
        </w:rPr>
        <w:t> </w:t>
      </w:r>
      <w:r>
        <w:rPr/>
        <w:t>Mensal</w:t>
      </w:r>
      <w:r>
        <w:rPr>
          <w:spacing w:val="-8"/>
        </w:rPr>
        <w:t> </w:t>
      </w:r>
      <w:r>
        <w:rPr/>
        <w:t>&gt;</w:t>
      </w:r>
      <w:r>
        <w:rPr>
          <w:spacing w:val="-6"/>
        </w:rPr>
        <w:t> </w:t>
      </w:r>
      <w:r>
        <w:rPr>
          <w:spacing w:val="-2"/>
        </w:rPr>
        <w:t>Declarar/Retificar”.</w:t>
      </w:r>
    </w:p>
    <w:p>
      <w:pPr>
        <w:pStyle w:val="BodyText"/>
        <w:rPr>
          <w:sz w:val="22"/>
        </w:rPr>
      </w:pPr>
    </w:p>
    <w:p>
      <w:pPr>
        <w:pStyle w:val="BodyText"/>
        <w:spacing w:before="9"/>
        <w:rPr>
          <w:sz w:val="25"/>
        </w:rPr>
      </w:pPr>
    </w:p>
    <w:p>
      <w:pPr>
        <w:pStyle w:val="BodyText"/>
        <w:spacing w:line="271" w:lineRule="auto" w:before="1"/>
        <w:ind w:left="992"/>
      </w:pPr>
      <w:r>
        <w:rPr/>
        <w:t>Esta</w:t>
      </w:r>
      <w:r>
        <w:rPr>
          <w:spacing w:val="-5"/>
        </w:rPr>
        <w:t> </w:t>
      </w:r>
      <w:r>
        <w:rPr/>
        <w:t>função</w:t>
      </w:r>
      <w:r>
        <w:rPr>
          <w:spacing w:val="-2"/>
        </w:rPr>
        <w:t> </w:t>
      </w:r>
      <w:r>
        <w:rPr/>
        <w:t>permite</w:t>
      </w:r>
      <w:r>
        <w:rPr>
          <w:spacing w:val="-2"/>
        </w:rPr>
        <w:t> </w:t>
      </w:r>
      <w:r>
        <w:rPr/>
        <w:t>ao</w:t>
      </w:r>
      <w:r>
        <w:rPr>
          <w:spacing w:val="-5"/>
        </w:rPr>
        <w:t> </w:t>
      </w:r>
      <w:r>
        <w:rPr/>
        <w:t>contribuinte</w:t>
      </w:r>
      <w:r>
        <w:rPr>
          <w:spacing w:val="-2"/>
        </w:rPr>
        <w:t> </w:t>
      </w:r>
      <w:r>
        <w:rPr/>
        <w:t>declarar,</w:t>
      </w:r>
      <w:r>
        <w:rPr>
          <w:spacing w:val="-4"/>
        </w:rPr>
        <w:t> </w:t>
      </w:r>
      <w:r>
        <w:rPr/>
        <w:t>para</w:t>
      </w:r>
      <w:r>
        <w:rPr>
          <w:spacing w:val="-3"/>
        </w:rPr>
        <w:t> </w:t>
      </w:r>
      <w:r>
        <w:rPr/>
        <w:t>cada</w:t>
      </w:r>
      <w:r>
        <w:rPr>
          <w:spacing w:val="-4"/>
        </w:rPr>
        <w:t> </w:t>
      </w:r>
      <w:r>
        <w:rPr/>
        <w:t>período</w:t>
      </w:r>
      <w:r>
        <w:rPr>
          <w:spacing w:val="-2"/>
        </w:rPr>
        <w:t> </w:t>
      </w:r>
      <w:r>
        <w:rPr/>
        <w:t>de</w:t>
      </w:r>
      <w:r>
        <w:rPr>
          <w:spacing w:val="-4"/>
        </w:rPr>
        <w:t> </w:t>
      </w:r>
      <w:r>
        <w:rPr/>
        <w:t>apuração</w:t>
      </w:r>
      <w:r>
        <w:rPr>
          <w:spacing w:val="-4"/>
        </w:rPr>
        <w:t> </w:t>
      </w:r>
      <w:r>
        <w:rPr/>
        <w:t>(PA),</w:t>
      </w:r>
      <w:r>
        <w:rPr>
          <w:spacing w:val="-4"/>
        </w:rPr>
        <w:t> </w:t>
      </w:r>
      <w:r>
        <w:rPr/>
        <w:t>as</w:t>
      </w:r>
      <w:r>
        <w:rPr>
          <w:spacing w:val="-3"/>
        </w:rPr>
        <w:t> </w:t>
      </w:r>
      <w:r>
        <w:rPr/>
        <w:t>receitas</w:t>
      </w:r>
      <w:r>
        <w:rPr>
          <w:spacing w:val="-2"/>
        </w:rPr>
        <w:t> </w:t>
      </w:r>
      <w:r>
        <w:rPr/>
        <w:t>brutas</w:t>
      </w:r>
      <w:r>
        <w:rPr>
          <w:spacing w:val="-2"/>
        </w:rPr>
        <w:t> </w:t>
      </w:r>
      <w:r>
        <w:rPr/>
        <w:t>obtidas</w:t>
      </w:r>
      <w:r>
        <w:rPr>
          <w:spacing w:val="-3"/>
        </w:rPr>
        <w:t> </w:t>
      </w:r>
      <w:r>
        <w:rPr/>
        <w:t>em</w:t>
      </w:r>
      <w:r>
        <w:rPr>
          <w:spacing w:val="-4"/>
        </w:rPr>
        <w:t> </w:t>
      </w:r>
      <w:r>
        <w:rPr/>
        <w:t>cada atividade</w:t>
      </w:r>
      <w:r>
        <w:rPr>
          <w:spacing w:val="51"/>
        </w:rPr>
        <w:t> </w:t>
      </w:r>
      <w:r>
        <w:rPr/>
        <w:t>exercida,</w:t>
      </w:r>
      <w:r>
        <w:rPr>
          <w:spacing w:val="53"/>
        </w:rPr>
        <w:t> </w:t>
      </w:r>
      <w:r>
        <w:rPr/>
        <w:t>por</w:t>
      </w:r>
      <w:r>
        <w:rPr>
          <w:spacing w:val="54"/>
        </w:rPr>
        <w:t> </w:t>
      </w:r>
      <w:r>
        <w:rPr/>
        <w:t>estabelecimento,</w:t>
      </w:r>
      <w:r>
        <w:rPr>
          <w:spacing w:val="52"/>
        </w:rPr>
        <w:t> </w:t>
      </w:r>
      <w:r>
        <w:rPr/>
        <w:t>e,</w:t>
      </w:r>
      <w:r>
        <w:rPr>
          <w:spacing w:val="51"/>
        </w:rPr>
        <w:t> </w:t>
      </w:r>
      <w:r>
        <w:rPr/>
        <w:t>se</w:t>
      </w:r>
      <w:r>
        <w:rPr>
          <w:spacing w:val="54"/>
        </w:rPr>
        <w:t> </w:t>
      </w:r>
      <w:r>
        <w:rPr/>
        <w:t>for</w:t>
      </w:r>
      <w:r>
        <w:rPr>
          <w:spacing w:val="54"/>
        </w:rPr>
        <w:t> </w:t>
      </w:r>
      <w:r>
        <w:rPr/>
        <w:t>o</w:t>
      </w:r>
      <w:r>
        <w:rPr>
          <w:spacing w:val="51"/>
        </w:rPr>
        <w:t> </w:t>
      </w:r>
      <w:r>
        <w:rPr/>
        <w:t>caso,</w:t>
      </w:r>
      <w:r>
        <w:rPr>
          <w:spacing w:val="54"/>
        </w:rPr>
        <w:t> </w:t>
      </w:r>
      <w:r>
        <w:rPr/>
        <w:t>eventuais</w:t>
      </w:r>
      <w:r>
        <w:rPr>
          <w:spacing w:val="60"/>
        </w:rPr>
        <w:t> </w:t>
      </w:r>
      <w:r>
        <w:rPr/>
        <w:t>qualificações</w:t>
      </w:r>
      <w:r>
        <w:rPr>
          <w:spacing w:val="54"/>
        </w:rPr>
        <w:t> </w:t>
      </w:r>
      <w:r>
        <w:rPr/>
        <w:t>tributárias</w:t>
      </w:r>
      <w:r>
        <w:rPr>
          <w:spacing w:val="52"/>
        </w:rPr>
        <w:t> </w:t>
      </w:r>
      <w:r>
        <w:rPr/>
        <w:t>como</w:t>
      </w:r>
      <w:r>
        <w:rPr>
          <w:spacing w:val="52"/>
        </w:rPr>
        <w:t> </w:t>
      </w:r>
      <w:r>
        <w:rPr>
          <w:spacing w:val="-2"/>
        </w:rPr>
        <w:t>imunidade,</w:t>
      </w:r>
    </w:p>
    <w:p>
      <w:pPr>
        <w:spacing w:after="0" w:line="271" w:lineRule="auto"/>
        <w:sectPr>
          <w:pgSz w:w="12240" w:h="15840"/>
          <w:pgMar w:header="0" w:footer="645" w:top="1480" w:bottom="840" w:left="140" w:right="400"/>
        </w:sectPr>
      </w:pPr>
    </w:p>
    <w:p>
      <w:pPr>
        <w:pStyle w:val="BodyText"/>
        <w:spacing w:line="271" w:lineRule="auto" w:before="81"/>
        <w:ind w:left="992" w:right="222"/>
        <w:jc w:val="both"/>
      </w:pPr>
      <w:r>
        <w:rPr/>
        <w:t>isenção, redução, substituição tributária, tributação monofásica, antecipação com encerramento de tributação, exigibilidade suspensa e receitas decorrentes de lançamento de ofício. Ao final da declaração, o programa irá apresentar o valor devido e calculado, por tributo, permitindo a geração do DAS para pagamento.</w:t>
      </w:r>
    </w:p>
    <w:p>
      <w:pPr>
        <w:pStyle w:val="BodyText"/>
        <w:spacing w:before="9"/>
        <w:rPr>
          <w:sz w:val="22"/>
        </w:rPr>
      </w:pPr>
    </w:p>
    <w:p>
      <w:pPr>
        <w:pStyle w:val="BodyText"/>
        <w:ind w:left="992"/>
      </w:pPr>
      <w:r>
        <w:rPr/>
        <w:t>Deverá</w:t>
      </w:r>
      <w:r>
        <w:rPr>
          <w:spacing w:val="-5"/>
        </w:rPr>
        <w:t> </w:t>
      </w:r>
      <w:r>
        <w:rPr/>
        <w:t>ser</w:t>
      </w:r>
      <w:r>
        <w:rPr>
          <w:spacing w:val="-5"/>
        </w:rPr>
        <w:t> </w:t>
      </w:r>
      <w:r>
        <w:rPr/>
        <w:t>informado</w:t>
      </w:r>
      <w:r>
        <w:rPr>
          <w:spacing w:val="-3"/>
        </w:rPr>
        <w:t> </w:t>
      </w:r>
      <w:r>
        <w:rPr/>
        <w:t>o</w:t>
      </w:r>
      <w:r>
        <w:rPr>
          <w:spacing w:val="-5"/>
        </w:rPr>
        <w:t> </w:t>
      </w:r>
      <w:r>
        <w:rPr/>
        <w:t>mês</w:t>
      </w:r>
      <w:r>
        <w:rPr>
          <w:spacing w:val="-3"/>
        </w:rPr>
        <w:t> </w:t>
      </w:r>
      <w:r>
        <w:rPr/>
        <w:t>e</w:t>
      </w:r>
      <w:r>
        <w:rPr>
          <w:spacing w:val="-6"/>
        </w:rPr>
        <w:t> </w:t>
      </w:r>
      <w:r>
        <w:rPr/>
        <w:t>o</w:t>
      </w:r>
      <w:r>
        <w:rPr>
          <w:spacing w:val="-4"/>
        </w:rPr>
        <w:t> </w:t>
      </w:r>
      <w:r>
        <w:rPr/>
        <w:t>ano</w:t>
      </w:r>
      <w:r>
        <w:rPr>
          <w:spacing w:val="-6"/>
        </w:rPr>
        <w:t> </w:t>
      </w:r>
      <w:r>
        <w:rPr/>
        <w:t>em</w:t>
      </w:r>
      <w:r>
        <w:rPr>
          <w:spacing w:val="-5"/>
        </w:rPr>
        <w:t> </w:t>
      </w:r>
      <w:r>
        <w:rPr/>
        <w:t>que</w:t>
      </w:r>
      <w:r>
        <w:rPr>
          <w:spacing w:val="-5"/>
        </w:rPr>
        <w:t> </w:t>
      </w:r>
      <w:r>
        <w:rPr/>
        <w:t>foi</w:t>
      </w:r>
      <w:r>
        <w:rPr>
          <w:spacing w:val="-4"/>
        </w:rPr>
        <w:t> </w:t>
      </w:r>
      <w:r>
        <w:rPr/>
        <w:t>auferida</w:t>
      </w:r>
      <w:r>
        <w:rPr>
          <w:spacing w:val="-5"/>
        </w:rPr>
        <w:t> </w:t>
      </w:r>
      <w:r>
        <w:rPr/>
        <w:t>a</w:t>
      </w:r>
      <w:r>
        <w:rPr>
          <w:spacing w:val="-6"/>
        </w:rPr>
        <w:t> </w:t>
      </w:r>
      <w:r>
        <w:rPr>
          <w:spacing w:val="-2"/>
        </w:rPr>
        <w:t>receita.</w:t>
      </w:r>
    </w:p>
    <w:p>
      <w:pPr>
        <w:pStyle w:val="BodyText"/>
        <w:spacing w:before="6"/>
        <w:rPr>
          <w:sz w:val="27"/>
        </w:rPr>
      </w:pPr>
      <w:r>
        <w:rPr/>
        <w:drawing>
          <wp:anchor distT="0" distB="0" distL="0" distR="0" allowOverlap="1" layoutInCell="1" locked="0" behindDoc="1" simplePos="0" relativeHeight="487598080">
            <wp:simplePos x="0" y="0"/>
            <wp:positionH relativeFrom="page">
              <wp:posOffset>770890</wp:posOffset>
            </wp:positionH>
            <wp:positionV relativeFrom="paragraph">
              <wp:posOffset>216793</wp:posOffset>
            </wp:positionV>
            <wp:extent cx="5105400" cy="1595437"/>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0" cstate="print"/>
                    <a:stretch>
                      <a:fillRect/>
                    </a:stretch>
                  </pic:blipFill>
                  <pic:spPr>
                    <a:xfrm>
                      <a:off x="0" y="0"/>
                      <a:ext cx="5105400" cy="1595437"/>
                    </a:xfrm>
                    <a:prstGeom prst="rect">
                      <a:avLst/>
                    </a:prstGeom>
                  </pic:spPr>
                </pic:pic>
              </a:graphicData>
            </a:graphic>
          </wp:anchor>
        </w:drawing>
      </w:r>
    </w:p>
    <w:p>
      <w:pPr>
        <w:pStyle w:val="BodyText"/>
        <w:rPr>
          <w:sz w:val="22"/>
        </w:rPr>
      </w:pPr>
    </w:p>
    <w:p>
      <w:pPr>
        <w:pStyle w:val="BodyText"/>
        <w:spacing w:before="5"/>
        <w:rPr>
          <w:sz w:val="30"/>
        </w:rPr>
      </w:pPr>
    </w:p>
    <w:p>
      <w:pPr>
        <w:pStyle w:val="BodyText"/>
        <w:ind w:left="992"/>
      </w:pPr>
      <w:r>
        <w:rPr/>
        <w:t>Após</w:t>
      </w:r>
      <w:r>
        <w:rPr>
          <w:spacing w:val="11"/>
        </w:rPr>
        <w:t> </w:t>
      </w:r>
      <w:r>
        <w:rPr/>
        <w:t>informar</w:t>
      </w:r>
      <w:r>
        <w:rPr>
          <w:spacing w:val="10"/>
        </w:rPr>
        <w:t> </w:t>
      </w:r>
      <w:r>
        <w:rPr/>
        <w:t>o</w:t>
      </w:r>
      <w:r>
        <w:rPr>
          <w:spacing w:val="10"/>
        </w:rPr>
        <w:t> </w:t>
      </w:r>
      <w:r>
        <w:rPr/>
        <w:t>mês</w:t>
      </w:r>
      <w:r>
        <w:rPr>
          <w:spacing w:val="9"/>
        </w:rPr>
        <w:t> </w:t>
      </w:r>
      <w:r>
        <w:rPr/>
        <w:t>e</w:t>
      </w:r>
      <w:r>
        <w:rPr>
          <w:spacing w:val="9"/>
        </w:rPr>
        <w:t> </w:t>
      </w:r>
      <w:r>
        <w:rPr/>
        <w:t>o</w:t>
      </w:r>
      <w:r>
        <w:rPr>
          <w:spacing w:val="10"/>
        </w:rPr>
        <w:t> </w:t>
      </w:r>
      <w:r>
        <w:rPr/>
        <w:t>ano</w:t>
      </w:r>
      <w:r>
        <w:rPr>
          <w:spacing w:val="9"/>
        </w:rPr>
        <w:t> </w:t>
      </w:r>
      <w:r>
        <w:rPr/>
        <w:t>da</w:t>
      </w:r>
      <w:r>
        <w:rPr>
          <w:spacing w:val="10"/>
        </w:rPr>
        <w:t> </w:t>
      </w:r>
      <w:r>
        <w:rPr/>
        <w:t>apuração,</w:t>
      </w:r>
      <w:r>
        <w:rPr>
          <w:spacing w:val="10"/>
        </w:rPr>
        <w:t> </w:t>
      </w:r>
      <w:r>
        <w:rPr/>
        <w:t>para</w:t>
      </w:r>
      <w:r>
        <w:rPr>
          <w:spacing w:val="7"/>
        </w:rPr>
        <w:t> </w:t>
      </w:r>
      <w:r>
        <w:rPr/>
        <w:t>continuar,</w:t>
      </w:r>
      <w:r>
        <w:rPr>
          <w:spacing w:val="10"/>
        </w:rPr>
        <w:t> </w:t>
      </w:r>
      <w:r>
        <w:rPr/>
        <w:t>o</w:t>
      </w:r>
      <w:r>
        <w:rPr>
          <w:spacing w:val="10"/>
        </w:rPr>
        <w:t> </w:t>
      </w:r>
      <w:r>
        <w:rPr/>
        <w:t>contribuinte</w:t>
      </w:r>
      <w:r>
        <w:rPr>
          <w:spacing w:val="9"/>
        </w:rPr>
        <w:t> </w:t>
      </w:r>
      <w:r>
        <w:rPr/>
        <w:t>pode</w:t>
      </w:r>
      <w:r>
        <w:rPr>
          <w:spacing w:val="8"/>
        </w:rPr>
        <w:t> </w:t>
      </w:r>
      <w:r>
        <w:rPr/>
        <w:t>clicar</w:t>
      </w:r>
      <w:r>
        <w:rPr>
          <w:spacing w:val="10"/>
        </w:rPr>
        <w:t> </w:t>
      </w:r>
      <w:r>
        <w:rPr/>
        <w:t>no</w:t>
      </w:r>
      <w:r>
        <w:rPr>
          <w:spacing w:val="10"/>
        </w:rPr>
        <w:t> </w:t>
      </w:r>
      <w:r>
        <w:rPr/>
        <w:t>botão</w:t>
      </w:r>
      <w:r>
        <w:rPr>
          <w:spacing w:val="11"/>
        </w:rPr>
        <w:t> </w:t>
      </w:r>
      <w:r>
        <w:rPr/>
        <w:t>“Salvar”,</w:t>
      </w:r>
      <w:r>
        <w:rPr>
          <w:spacing w:val="11"/>
        </w:rPr>
        <w:t> </w:t>
      </w:r>
      <w:r>
        <w:rPr/>
        <w:t>ou</w:t>
      </w:r>
      <w:r>
        <w:rPr>
          <w:spacing w:val="11"/>
        </w:rPr>
        <w:t> </w:t>
      </w:r>
      <w:r>
        <w:rPr/>
        <w:t>clicar</w:t>
      </w:r>
      <w:r>
        <w:rPr>
          <w:spacing w:val="9"/>
        </w:rPr>
        <w:t> </w:t>
      </w:r>
      <w:r>
        <w:rPr>
          <w:spacing w:val="-5"/>
        </w:rPr>
        <w:t>na</w:t>
      </w:r>
    </w:p>
    <w:p>
      <w:pPr>
        <w:pStyle w:val="BodyText"/>
        <w:spacing w:before="30"/>
        <w:ind w:left="992"/>
      </w:pPr>
      <w:r>
        <w:rPr/>
        <w:t>próxima</w:t>
      </w:r>
      <w:r>
        <w:rPr>
          <w:spacing w:val="-7"/>
        </w:rPr>
        <w:t> </w:t>
      </w:r>
      <w:r>
        <w:rPr/>
        <w:t>aba</w:t>
      </w:r>
      <w:r>
        <w:rPr>
          <w:spacing w:val="-8"/>
        </w:rPr>
        <w:t> </w:t>
      </w:r>
      <w:r>
        <w:rPr/>
        <w:t>do</w:t>
      </w:r>
      <w:r>
        <w:rPr>
          <w:spacing w:val="-6"/>
        </w:rPr>
        <w:t> </w:t>
      </w:r>
      <w:r>
        <w:rPr/>
        <w:t>cabeçalho,</w:t>
      </w:r>
      <w:r>
        <w:rPr>
          <w:spacing w:val="-6"/>
        </w:rPr>
        <w:t> </w:t>
      </w:r>
      <w:r>
        <w:rPr/>
        <w:t>conforme</w:t>
      </w:r>
      <w:r>
        <w:rPr>
          <w:spacing w:val="-8"/>
        </w:rPr>
        <w:t> </w:t>
      </w:r>
      <w:r>
        <w:rPr/>
        <w:t>figura</w:t>
      </w:r>
      <w:r>
        <w:rPr>
          <w:spacing w:val="-6"/>
        </w:rPr>
        <w:t> </w:t>
      </w:r>
      <w:r>
        <w:rPr>
          <w:spacing w:val="-2"/>
        </w:rPr>
        <w:t>abaixo:</w:t>
      </w:r>
    </w:p>
    <w:p>
      <w:pPr>
        <w:pStyle w:val="BodyText"/>
        <w:spacing w:before="9"/>
        <w:rPr>
          <w:sz w:val="25"/>
        </w:rPr>
      </w:pPr>
      <w:r>
        <w:rPr/>
        <w:drawing>
          <wp:anchor distT="0" distB="0" distL="0" distR="0" allowOverlap="1" layoutInCell="1" locked="0" behindDoc="1" simplePos="0" relativeHeight="487598592">
            <wp:simplePos x="0" y="0"/>
            <wp:positionH relativeFrom="page">
              <wp:posOffset>745490</wp:posOffset>
            </wp:positionH>
            <wp:positionV relativeFrom="paragraph">
              <wp:posOffset>203574</wp:posOffset>
            </wp:positionV>
            <wp:extent cx="6069044" cy="306324"/>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1" cstate="print"/>
                    <a:stretch>
                      <a:fillRect/>
                    </a:stretch>
                  </pic:blipFill>
                  <pic:spPr>
                    <a:xfrm>
                      <a:off x="0" y="0"/>
                      <a:ext cx="6069044" cy="306324"/>
                    </a:xfrm>
                    <a:prstGeom prst="rect">
                      <a:avLst/>
                    </a:prstGeom>
                  </pic:spPr>
                </pic:pic>
              </a:graphicData>
            </a:graphic>
          </wp:anchor>
        </w:drawing>
      </w:r>
    </w:p>
    <w:p>
      <w:pPr>
        <w:pStyle w:val="BodyText"/>
        <w:rPr>
          <w:sz w:val="22"/>
        </w:rPr>
      </w:pPr>
    </w:p>
    <w:p>
      <w:pPr>
        <w:pStyle w:val="BodyText"/>
        <w:spacing w:before="1"/>
        <w:rPr>
          <w:sz w:val="31"/>
        </w:rPr>
      </w:pPr>
    </w:p>
    <w:p>
      <w:pPr>
        <w:pStyle w:val="BodyText"/>
        <w:ind w:left="992"/>
      </w:pPr>
      <w:r>
        <w:rPr/>
        <w:t>Ao</w:t>
      </w:r>
      <w:r>
        <w:rPr>
          <w:spacing w:val="-13"/>
        </w:rPr>
        <w:t> </w:t>
      </w:r>
      <w:r>
        <w:rPr/>
        <w:t>continuar,</w:t>
      </w:r>
      <w:r>
        <w:rPr>
          <w:spacing w:val="-6"/>
        </w:rPr>
        <w:t> </w:t>
      </w:r>
      <w:r>
        <w:rPr/>
        <w:t>será</w:t>
      </w:r>
      <w:r>
        <w:rPr>
          <w:spacing w:val="-8"/>
        </w:rPr>
        <w:t> </w:t>
      </w:r>
      <w:r>
        <w:rPr/>
        <w:t>mostrada</w:t>
      </w:r>
      <w:r>
        <w:rPr>
          <w:spacing w:val="-8"/>
        </w:rPr>
        <w:t> </w:t>
      </w:r>
      <w:r>
        <w:rPr/>
        <w:t>tela</w:t>
      </w:r>
      <w:r>
        <w:rPr>
          <w:spacing w:val="-6"/>
        </w:rPr>
        <w:t> </w:t>
      </w:r>
      <w:r>
        <w:rPr/>
        <w:t>para</w:t>
      </w:r>
      <w:r>
        <w:rPr>
          <w:spacing w:val="-8"/>
        </w:rPr>
        <w:t> </w:t>
      </w:r>
      <w:r>
        <w:rPr/>
        <w:t>que</w:t>
      </w:r>
      <w:r>
        <w:rPr>
          <w:spacing w:val="-6"/>
        </w:rPr>
        <w:t> </w:t>
      </w:r>
      <w:r>
        <w:rPr/>
        <w:t>o</w:t>
      </w:r>
      <w:r>
        <w:rPr>
          <w:spacing w:val="-8"/>
        </w:rPr>
        <w:t> </w:t>
      </w:r>
      <w:r>
        <w:rPr/>
        <w:t>contribuinte</w:t>
      </w:r>
      <w:r>
        <w:rPr>
          <w:spacing w:val="-9"/>
        </w:rPr>
        <w:t> </w:t>
      </w:r>
      <w:r>
        <w:rPr/>
        <w:t>informe</w:t>
      </w:r>
      <w:r>
        <w:rPr>
          <w:spacing w:val="-8"/>
        </w:rPr>
        <w:t> </w:t>
      </w:r>
      <w:r>
        <w:rPr/>
        <w:t>a</w:t>
      </w:r>
      <w:r>
        <w:rPr>
          <w:spacing w:val="-8"/>
        </w:rPr>
        <w:t> </w:t>
      </w:r>
      <w:r>
        <w:rPr/>
        <w:t>receita</w:t>
      </w:r>
      <w:r>
        <w:rPr>
          <w:spacing w:val="-6"/>
        </w:rPr>
        <w:t> </w:t>
      </w:r>
      <w:r>
        <w:rPr/>
        <w:t>bruta</w:t>
      </w:r>
      <w:r>
        <w:rPr>
          <w:spacing w:val="-6"/>
        </w:rPr>
        <w:t> </w:t>
      </w:r>
      <w:r>
        <w:rPr/>
        <w:t>do</w:t>
      </w:r>
      <w:r>
        <w:rPr>
          <w:spacing w:val="-8"/>
        </w:rPr>
        <w:t> </w:t>
      </w:r>
      <w:r>
        <w:rPr/>
        <w:t>PA</w:t>
      </w:r>
      <w:r>
        <w:rPr>
          <w:spacing w:val="-14"/>
        </w:rPr>
        <w:t> </w:t>
      </w:r>
      <w:r>
        <w:rPr/>
        <w:t>de</w:t>
      </w:r>
      <w:r>
        <w:rPr>
          <w:spacing w:val="-8"/>
        </w:rPr>
        <w:t> </w:t>
      </w:r>
      <w:r>
        <w:rPr/>
        <w:t>todos</w:t>
      </w:r>
      <w:r>
        <w:rPr>
          <w:spacing w:val="-7"/>
        </w:rPr>
        <w:t> </w:t>
      </w:r>
      <w:r>
        <w:rPr/>
        <w:t>os</w:t>
      </w:r>
      <w:r>
        <w:rPr>
          <w:spacing w:val="-6"/>
        </w:rPr>
        <w:t> </w:t>
      </w:r>
      <w:r>
        <w:rPr>
          <w:spacing w:val="-2"/>
        </w:rPr>
        <w:t>estabelecimentos.</w:t>
      </w:r>
    </w:p>
    <w:p>
      <w:pPr>
        <w:pStyle w:val="BodyText"/>
        <w:spacing w:before="8"/>
      </w:pPr>
      <w:r>
        <w:rPr/>
        <w:drawing>
          <wp:anchor distT="0" distB="0" distL="0" distR="0" allowOverlap="1" layoutInCell="1" locked="0" behindDoc="1" simplePos="0" relativeHeight="487599104">
            <wp:simplePos x="0" y="0"/>
            <wp:positionH relativeFrom="page">
              <wp:posOffset>720090</wp:posOffset>
            </wp:positionH>
            <wp:positionV relativeFrom="paragraph">
              <wp:posOffset>166478</wp:posOffset>
            </wp:positionV>
            <wp:extent cx="5705284" cy="1474184"/>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2" cstate="print"/>
                    <a:stretch>
                      <a:fillRect/>
                    </a:stretch>
                  </pic:blipFill>
                  <pic:spPr>
                    <a:xfrm>
                      <a:off x="0" y="0"/>
                      <a:ext cx="5705284" cy="1474184"/>
                    </a:xfrm>
                    <a:prstGeom prst="rect">
                      <a:avLst/>
                    </a:prstGeom>
                  </pic:spPr>
                </pic:pic>
              </a:graphicData>
            </a:graphic>
          </wp:anchor>
        </w:drawing>
      </w:r>
    </w:p>
    <w:p>
      <w:pPr>
        <w:pStyle w:val="BodyText"/>
        <w:spacing w:before="2"/>
        <w:rPr>
          <w:sz w:val="24"/>
        </w:rPr>
      </w:pPr>
    </w:p>
    <w:p>
      <w:pPr>
        <w:pStyle w:val="BodyText"/>
        <w:ind w:left="992"/>
      </w:pPr>
      <w:r>
        <w:rPr/>
        <w:t>OBS</w:t>
      </w:r>
      <w:r>
        <w:rPr>
          <w:spacing w:val="-5"/>
        </w:rPr>
        <w:t> </w:t>
      </w:r>
      <w:r>
        <w:rPr/>
        <w:t>–</w:t>
      </w:r>
      <w:r>
        <w:rPr>
          <w:spacing w:val="-7"/>
        </w:rPr>
        <w:t> </w:t>
      </w:r>
      <w:r>
        <w:rPr/>
        <w:t>tela</w:t>
      </w:r>
      <w:r>
        <w:rPr>
          <w:spacing w:val="-5"/>
        </w:rPr>
        <w:t> </w:t>
      </w:r>
      <w:r>
        <w:rPr/>
        <w:t>apresentada</w:t>
      </w:r>
      <w:r>
        <w:rPr>
          <w:spacing w:val="-7"/>
        </w:rPr>
        <w:t> </w:t>
      </w:r>
      <w:r>
        <w:rPr/>
        <w:t>de</w:t>
      </w:r>
      <w:r>
        <w:rPr>
          <w:spacing w:val="-5"/>
        </w:rPr>
        <w:t> </w:t>
      </w:r>
      <w:r>
        <w:rPr/>
        <w:t>uma</w:t>
      </w:r>
      <w:r>
        <w:rPr>
          <w:spacing w:val="-5"/>
        </w:rPr>
        <w:t> </w:t>
      </w:r>
      <w:r>
        <w:rPr/>
        <w:t>empresa</w:t>
      </w:r>
      <w:r>
        <w:rPr>
          <w:spacing w:val="-7"/>
        </w:rPr>
        <w:t> </w:t>
      </w:r>
      <w:r>
        <w:rPr/>
        <w:t>que</w:t>
      </w:r>
      <w:r>
        <w:rPr>
          <w:spacing w:val="-8"/>
        </w:rPr>
        <w:t> </w:t>
      </w:r>
      <w:r>
        <w:rPr/>
        <w:t>optou</w:t>
      </w:r>
      <w:r>
        <w:rPr>
          <w:spacing w:val="-4"/>
        </w:rPr>
        <w:t> </w:t>
      </w:r>
      <w:r>
        <w:rPr/>
        <w:t>pelo</w:t>
      </w:r>
      <w:r>
        <w:rPr>
          <w:spacing w:val="-5"/>
        </w:rPr>
        <w:t> </w:t>
      </w:r>
      <w:r>
        <w:rPr/>
        <w:t>Regime</w:t>
      </w:r>
      <w:r>
        <w:rPr>
          <w:spacing w:val="-6"/>
        </w:rPr>
        <w:t> </w:t>
      </w:r>
      <w:r>
        <w:rPr/>
        <w:t>de</w:t>
      </w:r>
      <w:r>
        <w:rPr>
          <w:spacing w:val="-5"/>
        </w:rPr>
        <w:t> </w:t>
      </w:r>
      <w:r>
        <w:rPr/>
        <w:t>Competência</w:t>
      </w:r>
      <w:r>
        <w:rPr>
          <w:spacing w:val="-6"/>
        </w:rPr>
        <w:t> </w:t>
      </w:r>
      <w:r>
        <w:rPr/>
        <w:t>para</w:t>
      </w:r>
      <w:r>
        <w:rPr>
          <w:spacing w:val="-5"/>
        </w:rPr>
        <w:t> </w:t>
      </w:r>
      <w:r>
        <w:rPr/>
        <w:t>o</w:t>
      </w:r>
      <w:r>
        <w:rPr>
          <w:spacing w:val="-7"/>
        </w:rPr>
        <w:t> </w:t>
      </w:r>
      <w:r>
        <w:rPr/>
        <w:t>ano-</w:t>
      </w:r>
      <w:r>
        <w:rPr>
          <w:spacing w:val="-2"/>
        </w:rPr>
        <w:t>calendário.</w:t>
      </w:r>
    </w:p>
    <w:p>
      <w:pPr>
        <w:pStyle w:val="BodyText"/>
        <w:rPr>
          <w:sz w:val="22"/>
        </w:rPr>
      </w:pPr>
    </w:p>
    <w:p>
      <w:pPr>
        <w:pStyle w:val="BodyText"/>
        <w:spacing w:before="10"/>
        <w:rPr>
          <w:sz w:val="25"/>
        </w:rPr>
      </w:pPr>
    </w:p>
    <w:p>
      <w:pPr>
        <w:pStyle w:val="BodyText"/>
        <w:spacing w:line="271" w:lineRule="auto"/>
        <w:ind w:left="992" w:right="222"/>
        <w:jc w:val="both"/>
      </w:pPr>
      <w:r>
        <w:rPr/>
        <w:t>Deverá ser informada a receita bruta mensal auferida pela empresa (matriz e filiais) no PA, apurada pelo Regime de Competência, separando as receitas do mercado interno e externo. Para empresas que optaram pelo Regime de Caixa, observar o item 5.1.</w:t>
      </w:r>
    </w:p>
    <w:p>
      <w:pPr>
        <w:pStyle w:val="BodyText"/>
        <w:rPr>
          <w:sz w:val="22"/>
        </w:rPr>
      </w:pPr>
    </w:p>
    <w:p>
      <w:pPr>
        <w:pStyle w:val="BodyText"/>
        <w:spacing w:before="4"/>
        <w:rPr>
          <w:sz w:val="23"/>
        </w:rPr>
      </w:pPr>
    </w:p>
    <w:p>
      <w:pPr>
        <w:pStyle w:val="Heading4"/>
        <w:numPr>
          <w:ilvl w:val="2"/>
          <w:numId w:val="4"/>
        </w:numPr>
        <w:tabs>
          <w:tab w:pos="1542" w:val="left" w:leader="none"/>
        </w:tabs>
        <w:spacing w:line="240" w:lineRule="auto" w:before="0" w:after="0"/>
        <w:ind w:left="1542" w:right="0" w:hanging="550"/>
        <w:jc w:val="left"/>
      </w:pPr>
      <w:bookmarkStart w:name="_bookmark18" w:id="19"/>
      <w:bookmarkEnd w:id="19"/>
      <w:r>
        <w:rPr>
          <w:b w:val="0"/>
        </w:rPr>
      </w:r>
      <w:r>
        <w:rPr/>
        <w:t>Período</w:t>
      </w:r>
      <w:r>
        <w:rPr>
          <w:spacing w:val="-9"/>
        </w:rPr>
        <w:t> </w:t>
      </w:r>
      <w:r>
        <w:rPr/>
        <w:t>de</w:t>
      </w:r>
      <w:r>
        <w:rPr>
          <w:spacing w:val="-14"/>
        </w:rPr>
        <w:t> </w:t>
      </w:r>
      <w:r>
        <w:rPr/>
        <w:t>Apuração</w:t>
      </w:r>
      <w:r>
        <w:rPr>
          <w:spacing w:val="-8"/>
        </w:rPr>
        <w:t> </w:t>
      </w:r>
      <w:r>
        <w:rPr/>
        <w:t>(PA)</w:t>
      </w:r>
      <w:r>
        <w:rPr>
          <w:spacing w:val="-9"/>
        </w:rPr>
        <w:t> </w:t>
      </w:r>
      <w:r>
        <w:rPr/>
        <w:t>sem</w:t>
      </w:r>
      <w:r>
        <w:rPr>
          <w:spacing w:val="-8"/>
        </w:rPr>
        <w:t> </w:t>
      </w:r>
      <w:r>
        <w:rPr>
          <w:spacing w:val="-2"/>
        </w:rPr>
        <w:t>receita</w:t>
      </w:r>
    </w:p>
    <w:p>
      <w:pPr>
        <w:pStyle w:val="BodyText"/>
        <w:spacing w:before="1"/>
        <w:rPr>
          <w:b/>
          <w:sz w:val="25"/>
        </w:rPr>
      </w:pPr>
    </w:p>
    <w:p>
      <w:pPr>
        <w:pStyle w:val="BodyText"/>
        <w:spacing w:line="271" w:lineRule="auto"/>
        <w:ind w:left="992" w:right="224"/>
        <w:jc w:val="both"/>
      </w:pPr>
      <w:r>
        <w:rPr/>
        <w:t>A</w:t>
      </w:r>
      <w:r>
        <w:rPr>
          <w:spacing w:val="-6"/>
        </w:rPr>
        <w:t> </w:t>
      </w:r>
      <w:r>
        <w:rPr/>
        <w:t>declaração deverá ser realizada e transmitida, mensalmente, ainda que a ME ou a EPP não tenha auferido receita em determinado PA ou permaneça inativa durante todo o ano-calendário, hipótese em que os campos de receita</w:t>
      </w:r>
      <w:r>
        <w:rPr>
          <w:spacing w:val="40"/>
        </w:rPr>
        <w:t> </w:t>
      </w:r>
      <w:r>
        <w:rPr/>
        <w:t>bruta deverão ser preenchidos com valor igual a zero.</w:t>
      </w:r>
    </w:p>
    <w:p>
      <w:pPr>
        <w:spacing w:after="0" w:line="271" w:lineRule="auto"/>
        <w:jc w:val="both"/>
        <w:sectPr>
          <w:pgSz w:w="12240" w:h="15840"/>
          <w:pgMar w:header="0" w:footer="907" w:top="1080" w:bottom="1100" w:left="140" w:right="400"/>
        </w:sectPr>
      </w:pPr>
    </w:p>
    <w:p>
      <w:pPr>
        <w:pStyle w:val="BodyText"/>
        <w:spacing w:line="271" w:lineRule="auto" w:before="81"/>
        <w:ind w:left="992" w:right="221"/>
        <w:jc w:val="both"/>
      </w:pPr>
      <w:r>
        <w:rPr/>
        <w:t>Caso a empresa esteja sujeita ao recolhimento de valor fixo de ICMS e/ou ISS e não tenha receita no mês, os</w:t>
      </w:r>
      <w:r>
        <w:rPr>
          <w:spacing w:val="40"/>
        </w:rPr>
        <w:t> </w:t>
      </w:r>
      <w:r>
        <w:rPr/>
        <w:t>campos de receita serão preenchidos com zero e, ao final da declaração, será apresentada tela para informar o valor </w:t>
      </w:r>
      <w:r>
        <w:rPr>
          <w:spacing w:val="-2"/>
        </w:rPr>
        <w:t>fixo.</w:t>
      </w:r>
    </w:p>
    <w:p>
      <w:pPr>
        <w:pStyle w:val="BodyText"/>
        <w:rPr>
          <w:sz w:val="22"/>
        </w:rPr>
      </w:pPr>
    </w:p>
    <w:p>
      <w:pPr>
        <w:pStyle w:val="BodyText"/>
        <w:spacing w:before="4"/>
        <w:rPr>
          <w:sz w:val="23"/>
        </w:rPr>
      </w:pPr>
    </w:p>
    <w:p>
      <w:pPr>
        <w:pStyle w:val="Heading3"/>
        <w:numPr>
          <w:ilvl w:val="1"/>
          <w:numId w:val="4"/>
        </w:numPr>
        <w:tabs>
          <w:tab w:pos="1369" w:val="left" w:leader="none"/>
        </w:tabs>
        <w:spacing w:line="240" w:lineRule="auto" w:before="0" w:after="0"/>
        <w:ind w:left="1369" w:right="0" w:hanging="377"/>
        <w:jc w:val="left"/>
      </w:pPr>
      <w:bookmarkStart w:name="_bookmark19" w:id="20"/>
      <w:bookmarkEnd w:id="20"/>
      <w:r>
        <w:rPr>
          <w:b w:val="0"/>
        </w:rPr>
      </w:r>
      <w:r>
        <w:rPr/>
        <w:t>ATIVIDADES</w:t>
      </w:r>
      <w:r>
        <w:rPr>
          <w:spacing w:val="-14"/>
        </w:rPr>
        <w:t> </w:t>
      </w:r>
      <w:r>
        <w:rPr/>
        <w:t>ECONÔMICAS</w:t>
      </w:r>
      <w:r>
        <w:rPr>
          <w:spacing w:val="-14"/>
        </w:rPr>
        <w:t> </w:t>
      </w:r>
      <w:r>
        <w:rPr/>
        <w:t>COM</w:t>
      </w:r>
      <w:r>
        <w:rPr>
          <w:spacing w:val="-14"/>
        </w:rPr>
        <w:t> </w:t>
      </w:r>
      <w:r>
        <w:rPr/>
        <w:t>RECEITA</w:t>
      </w:r>
      <w:r>
        <w:rPr>
          <w:spacing w:val="-14"/>
        </w:rPr>
        <w:t> </w:t>
      </w:r>
      <w:r>
        <w:rPr/>
        <w:t>NO</w:t>
      </w:r>
      <w:r>
        <w:rPr>
          <w:spacing w:val="-10"/>
        </w:rPr>
        <w:t> </w:t>
      </w:r>
      <w:r>
        <w:rPr/>
        <w:t>PERÍODO</w:t>
      </w:r>
      <w:r>
        <w:rPr>
          <w:spacing w:val="-12"/>
        </w:rPr>
        <w:t> </w:t>
      </w:r>
      <w:r>
        <w:rPr/>
        <w:t>DE</w:t>
      </w:r>
      <w:r>
        <w:rPr>
          <w:spacing w:val="-14"/>
        </w:rPr>
        <w:t> </w:t>
      </w:r>
      <w:r>
        <w:rPr>
          <w:spacing w:val="-2"/>
        </w:rPr>
        <w:t>APURAÇÃO</w:t>
      </w:r>
    </w:p>
    <w:p>
      <w:pPr>
        <w:pStyle w:val="BodyText"/>
        <w:spacing w:before="3"/>
        <w:rPr>
          <w:b/>
          <w:sz w:val="25"/>
        </w:rPr>
      </w:pPr>
    </w:p>
    <w:p>
      <w:pPr>
        <w:pStyle w:val="BodyText"/>
        <w:spacing w:line="271" w:lineRule="auto"/>
        <w:ind w:left="992" w:right="222"/>
        <w:jc w:val="both"/>
      </w:pPr>
      <w:r>
        <w:rPr/>
        <w:t>As atividades econômicas e as receitas correspondentes deverão ser informadas por estabelecimento (matriz</w:t>
      </w:r>
      <w:r>
        <w:rPr>
          <w:spacing w:val="40"/>
        </w:rPr>
        <w:t> </w:t>
      </w:r>
      <w:r>
        <w:rPr/>
        <w:t>e filiais). O aplicativo apresenta uma aba para cada estabelecimento, conforme seta abaixo, para que sejam indicadas as atividades econômicas com receita no período de apuração (PA).</w:t>
      </w:r>
    </w:p>
    <w:p>
      <w:pPr>
        <w:pStyle w:val="BodyText"/>
        <w:spacing w:before="7"/>
        <w:rPr>
          <w:sz w:val="22"/>
        </w:rPr>
      </w:pPr>
    </w:p>
    <w:p>
      <w:pPr>
        <w:spacing w:before="0"/>
        <w:ind w:left="992" w:right="0" w:firstLine="0"/>
        <w:jc w:val="left"/>
        <w:rPr>
          <w:sz w:val="20"/>
        </w:rPr>
      </w:pPr>
      <w:r>
        <w:rPr>
          <w:b/>
          <w:sz w:val="20"/>
        </w:rPr>
        <w:t>Para</w:t>
      </w:r>
      <w:r>
        <w:rPr>
          <w:b/>
          <w:spacing w:val="-8"/>
          <w:sz w:val="20"/>
        </w:rPr>
        <w:t> </w:t>
      </w:r>
      <w:r>
        <w:rPr>
          <w:b/>
          <w:sz w:val="20"/>
        </w:rPr>
        <w:t>empresa</w:t>
      </w:r>
      <w:r>
        <w:rPr>
          <w:b/>
          <w:spacing w:val="-7"/>
          <w:sz w:val="20"/>
        </w:rPr>
        <w:t> </w:t>
      </w:r>
      <w:r>
        <w:rPr>
          <w:b/>
          <w:sz w:val="20"/>
        </w:rPr>
        <w:t>que</w:t>
      </w:r>
      <w:r>
        <w:rPr>
          <w:b/>
          <w:spacing w:val="-7"/>
          <w:sz w:val="20"/>
        </w:rPr>
        <w:t> </w:t>
      </w:r>
      <w:r>
        <w:rPr>
          <w:b/>
          <w:sz w:val="20"/>
        </w:rPr>
        <w:t>optou</w:t>
      </w:r>
      <w:r>
        <w:rPr>
          <w:b/>
          <w:spacing w:val="-5"/>
          <w:sz w:val="20"/>
        </w:rPr>
        <w:t> </w:t>
      </w:r>
      <w:r>
        <w:rPr>
          <w:b/>
          <w:sz w:val="20"/>
        </w:rPr>
        <w:t>pelo</w:t>
      </w:r>
      <w:r>
        <w:rPr>
          <w:b/>
          <w:spacing w:val="-7"/>
          <w:sz w:val="20"/>
        </w:rPr>
        <w:t> </w:t>
      </w:r>
      <w:r>
        <w:rPr>
          <w:b/>
          <w:sz w:val="20"/>
        </w:rPr>
        <w:t>Regime</w:t>
      </w:r>
      <w:r>
        <w:rPr>
          <w:b/>
          <w:spacing w:val="-7"/>
          <w:sz w:val="20"/>
        </w:rPr>
        <w:t> </w:t>
      </w:r>
      <w:r>
        <w:rPr>
          <w:b/>
          <w:sz w:val="20"/>
        </w:rPr>
        <w:t>de</w:t>
      </w:r>
      <w:r>
        <w:rPr>
          <w:b/>
          <w:spacing w:val="-7"/>
          <w:sz w:val="20"/>
        </w:rPr>
        <w:t> </w:t>
      </w:r>
      <w:r>
        <w:rPr>
          <w:b/>
          <w:sz w:val="20"/>
        </w:rPr>
        <w:t>Competência:</w:t>
      </w:r>
      <w:r>
        <w:rPr>
          <w:b/>
          <w:spacing w:val="-2"/>
          <w:sz w:val="20"/>
        </w:rPr>
        <w:t> </w:t>
      </w:r>
      <w:r>
        <w:rPr>
          <w:sz w:val="20"/>
        </w:rPr>
        <w:t>selecione</w:t>
      </w:r>
      <w:r>
        <w:rPr>
          <w:spacing w:val="-7"/>
          <w:sz w:val="20"/>
        </w:rPr>
        <w:t> </w:t>
      </w:r>
      <w:r>
        <w:rPr>
          <w:sz w:val="20"/>
        </w:rPr>
        <w:t>as</w:t>
      </w:r>
      <w:r>
        <w:rPr>
          <w:spacing w:val="-7"/>
          <w:sz w:val="20"/>
        </w:rPr>
        <w:t> </w:t>
      </w:r>
      <w:r>
        <w:rPr>
          <w:sz w:val="20"/>
        </w:rPr>
        <w:t>atividades</w:t>
      </w:r>
      <w:r>
        <w:rPr>
          <w:spacing w:val="-6"/>
          <w:sz w:val="20"/>
        </w:rPr>
        <w:t> </w:t>
      </w:r>
      <w:r>
        <w:rPr>
          <w:sz w:val="20"/>
        </w:rPr>
        <w:t>com</w:t>
      </w:r>
      <w:r>
        <w:rPr>
          <w:spacing w:val="-7"/>
          <w:sz w:val="20"/>
        </w:rPr>
        <w:t> </w:t>
      </w:r>
      <w:r>
        <w:rPr>
          <w:sz w:val="20"/>
        </w:rPr>
        <w:t>receita</w:t>
      </w:r>
      <w:r>
        <w:rPr>
          <w:spacing w:val="-7"/>
          <w:sz w:val="20"/>
        </w:rPr>
        <w:t> </w:t>
      </w:r>
      <w:r>
        <w:rPr>
          <w:sz w:val="20"/>
        </w:rPr>
        <w:t>auferida</w:t>
      </w:r>
      <w:r>
        <w:rPr>
          <w:spacing w:val="-7"/>
          <w:sz w:val="20"/>
        </w:rPr>
        <w:t> </w:t>
      </w:r>
      <w:r>
        <w:rPr>
          <w:sz w:val="20"/>
        </w:rPr>
        <w:t>no</w:t>
      </w:r>
      <w:r>
        <w:rPr>
          <w:spacing w:val="-6"/>
          <w:sz w:val="20"/>
        </w:rPr>
        <w:t> </w:t>
      </w:r>
      <w:r>
        <w:rPr>
          <w:spacing w:val="-5"/>
          <w:sz w:val="20"/>
        </w:rPr>
        <w:t>PA.</w:t>
      </w:r>
    </w:p>
    <w:p>
      <w:pPr>
        <w:pStyle w:val="BodyText"/>
        <w:spacing w:before="3"/>
        <w:rPr>
          <w:sz w:val="25"/>
        </w:rPr>
      </w:pPr>
    </w:p>
    <w:p>
      <w:pPr>
        <w:spacing w:before="0"/>
        <w:ind w:left="992" w:right="0" w:firstLine="0"/>
        <w:jc w:val="left"/>
        <w:rPr>
          <w:sz w:val="20"/>
        </w:rPr>
      </w:pPr>
      <w:r>
        <w:rPr>
          <w:b/>
          <w:sz w:val="20"/>
        </w:rPr>
        <w:t>Para</w:t>
      </w:r>
      <w:r>
        <w:rPr>
          <w:b/>
          <w:spacing w:val="-7"/>
          <w:sz w:val="20"/>
        </w:rPr>
        <w:t> </w:t>
      </w:r>
      <w:r>
        <w:rPr>
          <w:b/>
          <w:sz w:val="20"/>
        </w:rPr>
        <w:t>empresa</w:t>
      </w:r>
      <w:r>
        <w:rPr>
          <w:b/>
          <w:spacing w:val="-7"/>
          <w:sz w:val="20"/>
        </w:rPr>
        <w:t> </w:t>
      </w:r>
      <w:r>
        <w:rPr>
          <w:b/>
          <w:sz w:val="20"/>
        </w:rPr>
        <w:t>que</w:t>
      </w:r>
      <w:r>
        <w:rPr>
          <w:b/>
          <w:spacing w:val="-7"/>
          <w:sz w:val="20"/>
        </w:rPr>
        <w:t> </w:t>
      </w:r>
      <w:r>
        <w:rPr>
          <w:b/>
          <w:sz w:val="20"/>
        </w:rPr>
        <w:t>optou</w:t>
      </w:r>
      <w:r>
        <w:rPr>
          <w:b/>
          <w:spacing w:val="-5"/>
          <w:sz w:val="20"/>
        </w:rPr>
        <w:t> </w:t>
      </w:r>
      <w:r>
        <w:rPr>
          <w:b/>
          <w:sz w:val="20"/>
        </w:rPr>
        <w:t>pelo</w:t>
      </w:r>
      <w:r>
        <w:rPr>
          <w:b/>
          <w:spacing w:val="-7"/>
          <w:sz w:val="20"/>
        </w:rPr>
        <w:t> </w:t>
      </w:r>
      <w:r>
        <w:rPr>
          <w:b/>
          <w:sz w:val="20"/>
        </w:rPr>
        <w:t>Regime</w:t>
      </w:r>
      <w:r>
        <w:rPr>
          <w:b/>
          <w:spacing w:val="-7"/>
          <w:sz w:val="20"/>
        </w:rPr>
        <w:t> </w:t>
      </w:r>
      <w:r>
        <w:rPr>
          <w:b/>
          <w:sz w:val="20"/>
        </w:rPr>
        <w:t>de</w:t>
      </w:r>
      <w:r>
        <w:rPr>
          <w:b/>
          <w:spacing w:val="-7"/>
          <w:sz w:val="20"/>
        </w:rPr>
        <w:t> </w:t>
      </w:r>
      <w:r>
        <w:rPr>
          <w:b/>
          <w:sz w:val="20"/>
        </w:rPr>
        <w:t>Caixa:</w:t>
      </w:r>
      <w:r>
        <w:rPr>
          <w:b/>
          <w:spacing w:val="-3"/>
          <w:sz w:val="20"/>
        </w:rPr>
        <w:t> </w:t>
      </w:r>
      <w:r>
        <w:rPr>
          <w:sz w:val="20"/>
        </w:rPr>
        <w:t>selecione</w:t>
      </w:r>
      <w:r>
        <w:rPr>
          <w:spacing w:val="-7"/>
          <w:sz w:val="20"/>
        </w:rPr>
        <w:t> </w:t>
      </w:r>
      <w:r>
        <w:rPr>
          <w:sz w:val="20"/>
        </w:rPr>
        <w:t>as</w:t>
      </w:r>
      <w:r>
        <w:rPr>
          <w:spacing w:val="-4"/>
          <w:sz w:val="20"/>
        </w:rPr>
        <w:t> </w:t>
      </w:r>
      <w:r>
        <w:rPr>
          <w:sz w:val="20"/>
        </w:rPr>
        <w:t>atividades</w:t>
      </w:r>
      <w:r>
        <w:rPr>
          <w:spacing w:val="-6"/>
          <w:sz w:val="20"/>
        </w:rPr>
        <w:t> </w:t>
      </w:r>
      <w:r>
        <w:rPr>
          <w:sz w:val="20"/>
        </w:rPr>
        <w:t>com</w:t>
      </w:r>
      <w:r>
        <w:rPr>
          <w:spacing w:val="-7"/>
          <w:sz w:val="20"/>
        </w:rPr>
        <w:t> </w:t>
      </w:r>
      <w:r>
        <w:rPr>
          <w:sz w:val="20"/>
        </w:rPr>
        <w:t>receita</w:t>
      </w:r>
      <w:r>
        <w:rPr>
          <w:spacing w:val="-6"/>
          <w:sz w:val="20"/>
        </w:rPr>
        <w:t> </w:t>
      </w:r>
      <w:r>
        <w:rPr>
          <w:sz w:val="20"/>
        </w:rPr>
        <w:t>recebida</w:t>
      </w:r>
      <w:r>
        <w:rPr>
          <w:spacing w:val="-3"/>
          <w:sz w:val="20"/>
        </w:rPr>
        <w:t> </w:t>
      </w:r>
      <w:r>
        <w:rPr>
          <w:sz w:val="20"/>
        </w:rPr>
        <w:t>no</w:t>
      </w:r>
      <w:r>
        <w:rPr>
          <w:spacing w:val="-6"/>
          <w:sz w:val="20"/>
        </w:rPr>
        <w:t> </w:t>
      </w:r>
      <w:r>
        <w:rPr>
          <w:spacing w:val="-5"/>
          <w:sz w:val="20"/>
        </w:rPr>
        <w:t>PA.</w:t>
      </w:r>
    </w:p>
    <w:p>
      <w:pPr>
        <w:pStyle w:val="BodyText"/>
        <w:spacing w:before="8"/>
        <w:rPr>
          <w:sz w:val="25"/>
        </w:rPr>
      </w:pPr>
      <w:r>
        <w:rPr/>
        <w:drawing>
          <wp:anchor distT="0" distB="0" distL="0" distR="0" allowOverlap="1" layoutInCell="1" locked="0" behindDoc="1" simplePos="0" relativeHeight="487599616">
            <wp:simplePos x="0" y="0"/>
            <wp:positionH relativeFrom="page">
              <wp:posOffset>720090</wp:posOffset>
            </wp:positionH>
            <wp:positionV relativeFrom="paragraph">
              <wp:posOffset>202910</wp:posOffset>
            </wp:positionV>
            <wp:extent cx="6650170" cy="3337083"/>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3" cstate="print"/>
                    <a:stretch>
                      <a:fillRect/>
                    </a:stretch>
                  </pic:blipFill>
                  <pic:spPr>
                    <a:xfrm>
                      <a:off x="0" y="0"/>
                      <a:ext cx="6650170" cy="3337083"/>
                    </a:xfrm>
                    <a:prstGeom prst="rect">
                      <a:avLst/>
                    </a:prstGeom>
                  </pic:spPr>
                </pic:pic>
              </a:graphicData>
            </a:graphic>
          </wp:anchor>
        </w:drawing>
      </w:r>
    </w:p>
    <w:p>
      <w:pPr>
        <w:pStyle w:val="BodyText"/>
        <w:rPr>
          <w:sz w:val="22"/>
        </w:rPr>
      </w:pPr>
    </w:p>
    <w:p>
      <w:pPr>
        <w:pStyle w:val="BodyText"/>
        <w:spacing w:before="5"/>
        <w:rPr>
          <w:sz w:val="23"/>
        </w:rPr>
      </w:pPr>
    </w:p>
    <w:p>
      <w:pPr>
        <w:pStyle w:val="BodyText"/>
        <w:spacing w:line="540" w:lineRule="auto"/>
        <w:ind w:left="992" w:right="1687"/>
      </w:pPr>
      <w:r>
        <w:rPr/>
        <w:t>O</w:t>
      </w:r>
      <w:r>
        <w:rPr>
          <w:spacing w:val="-5"/>
        </w:rPr>
        <w:t> </w:t>
      </w:r>
      <w:r>
        <w:rPr/>
        <w:t>contribuinte</w:t>
      </w:r>
      <w:r>
        <w:rPr>
          <w:spacing w:val="-6"/>
        </w:rPr>
        <w:t> </w:t>
      </w:r>
      <w:r>
        <w:rPr/>
        <w:t>deverá</w:t>
      </w:r>
      <w:r>
        <w:rPr>
          <w:spacing w:val="-6"/>
        </w:rPr>
        <w:t> </w:t>
      </w:r>
      <w:r>
        <w:rPr/>
        <w:t>considerar,</w:t>
      </w:r>
      <w:r>
        <w:rPr>
          <w:spacing w:val="-4"/>
        </w:rPr>
        <w:t> </w:t>
      </w:r>
      <w:r>
        <w:rPr/>
        <w:t>destacadamente,</w:t>
      </w:r>
      <w:r>
        <w:rPr>
          <w:spacing w:val="-6"/>
        </w:rPr>
        <w:t> </w:t>
      </w:r>
      <w:r>
        <w:rPr/>
        <w:t>para</w:t>
      </w:r>
      <w:r>
        <w:rPr>
          <w:spacing w:val="-6"/>
        </w:rPr>
        <w:t> </w:t>
      </w:r>
      <w:r>
        <w:rPr/>
        <w:t>fins</w:t>
      </w:r>
      <w:r>
        <w:rPr>
          <w:spacing w:val="-5"/>
        </w:rPr>
        <w:t> </w:t>
      </w:r>
      <w:r>
        <w:rPr/>
        <w:t>de</w:t>
      </w:r>
      <w:r>
        <w:rPr>
          <w:spacing w:val="-7"/>
        </w:rPr>
        <w:t> </w:t>
      </w:r>
      <w:r>
        <w:rPr/>
        <w:t>cálculo,</w:t>
      </w:r>
      <w:r>
        <w:rPr>
          <w:spacing w:val="-6"/>
        </w:rPr>
        <w:t> </w:t>
      </w:r>
      <w:r>
        <w:rPr/>
        <w:t>as</w:t>
      </w:r>
      <w:r>
        <w:rPr>
          <w:spacing w:val="-5"/>
        </w:rPr>
        <w:t> </w:t>
      </w:r>
      <w:r>
        <w:rPr/>
        <w:t>receitas</w:t>
      </w:r>
      <w:r>
        <w:rPr>
          <w:spacing w:val="-5"/>
        </w:rPr>
        <w:t> </w:t>
      </w:r>
      <w:r>
        <w:rPr/>
        <w:t>conforme</w:t>
      </w:r>
      <w:r>
        <w:rPr>
          <w:spacing w:val="-4"/>
        </w:rPr>
        <w:t> </w:t>
      </w:r>
      <w:r>
        <w:rPr/>
        <w:t>abaixo: 1 - Revenda de mercadorias, exceto para o exterior:</w:t>
      </w:r>
    </w:p>
    <w:p>
      <w:pPr>
        <w:pStyle w:val="ListParagraph"/>
        <w:numPr>
          <w:ilvl w:val="0"/>
          <w:numId w:val="10"/>
        </w:numPr>
        <w:tabs>
          <w:tab w:pos="1713" w:val="left" w:leader="none"/>
        </w:tabs>
        <w:spacing w:line="264" w:lineRule="auto" w:before="0" w:after="0"/>
        <w:ind w:left="1713" w:right="223" w:hanging="360"/>
        <w:jc w:val="left"/>
        <w:rPr>
          <w:sz w:val="20"/>
        </w:rPr>
      </w:pPr>
      <w:r>
        <w:rPr>
          <w:sz w:val="20"/>
        </w:rPr>
        <w:t>Sem substituição tributária/tributação monofásica/antecipação com encerramento de tributação (o substituto tributário do ICMS deve utilizar essa opção)</w:t>
      </w:r>
    </w:p>
    <w:p>
      <w:pPr>
        <w:pStyle w:val="ListParagraph"/>
        <w:numPr>
          <w:ilvl w:val="0"/>
          <w:numId w:val="10"/>
        </w:numPr>
        <w:tabs>
          <w:tab w:pos="1713" w:val="left" w:leader="none"/>
        </w:tabs>
        <w:spacing w:line="264" w:lineRule="auto" w:before="0" w:after="0"/>
        <w:ind w:left="1713" w:right="224" w:hanging="360"/>
        <w:jc w:val="left"/>
        <w:rPr>
          <w:sz w:val="20"/>
        </w:rPr>
      </w:pPr>
      <w:r>
        <w:rPr>
          <w:sz w:val="20"/>
        </w:rPr>
        <w:t>Com substituição tributária/tributação monofásica/antecipação com encerramento de tributação (o substituído tributário do ICMS deve utilizar essa opção)</w:t>
      </w:r>
    </w:p>
    <w:p>
      <w:pPr>
        <w:pStyle w:val="BodyText"/>
        <w:spacing w:before="9"/>
        <w:rPr>
          <w:sz w:val="21"/>
        </w:rPr>
      </w:pPr>
    </w:p>
    <w:p>
      <w:pPr>
        <w:pStyle w:val="ListParagraph"/>
        <w:numPr>
          <w:ilvl w:val="0"/>
          <w:numId w:val="11"/>
        </w:numPr>
        <w:tabs>
          <w:tab w:pos="1157" w:val="left" w:leader="none"/>
        </w:tabs>
        <w:spacing w:line="240" w:lineRule="auto" w:before="0" w:after="0"/>
        <w:ind w:left="1157" w:right="0" w:hanging="165"/>
        <w:jc w:val="left"/>
        <w:rPr>
          <w:sz w:val="20"/>
        </w:rPr>
      </w:pPr>
      <w:r>
        <w:rPr>
          <w:sz w:val="20"/>
        </w:rPr>
        <w:t>-</w:t>
      </w:r>
      <w:r>
        <w:rPr>
          <w:spacing w:val="-6"/>
          <w:sz w:val="20"/>
        </w:rPr>
        <w:t> </w:t>
      </w:r>
      <w:r>
        <w:rPr>
          <w:sz w:val="20"/>
        </w:rPr>
        <w:t>Revenda</w:t>
      </w:r>
      <w:r>
        <w:rPr>
          <w:spacing w:val="-4"/>
          <w:sz w:val="20"/>
        </w:rPr>
        <w:t> </w:t>
      </w:r>
      <w:r>
        <w:rPr>
          <w:sz w:val="20"/>
        </w:rPr>
        <w:t>de</w:t>
      </w:r>
      <w:r>
        <w:rPr>
          <w:spacing w:val="-6"/>
          <w:sz w:val="20"/>
        </w:rPr>
        <w:t> </w:t>
      </w:r>
      <w:r>
        <w:rPr>
          <w:sz w:val="20"/>
        </w:rPr>
        <w:t>mercadorias</w:t>
      </w:r>
      <w:r>
        <w:rPr>
          <w:spacing w:val="-6"/>
          <w:sz w:val="20"/>
        </w:rPr>
        <w:t> </w:t>
      </w:r>
      <w:r>
        <w:rPr>
          <w:sz w:val="20"/>
        </w:rPr>
        <w:t>para</w:t>
      </w:r>
      <w:r>
        <w:rPr>
          <w:spacing w:val="-5"/>
          <w:sz w:val="20"/>
        </w:rPr>
        <w:t> </w:t>
      </w:r>
      <w:r>
        <w:rPr>
          <w:sz w:val="20"/>
        </w:rPr>
        <w:t>o</w:t>
      </w:r>
      <w:r>
        <w:rPr>
          <w:spacing w:val="-6"/>
          <w:sz w:val="20"/>
        </w:rPr>
        <w:t> </w:t>
      </w:r>
      <w:r>
        <w:rPr>
          <w:spacing w:val="-2"/>
          <w:sz w:val="20"/>
        </w:rPr>
        <w:t>exterior</w:t>
      </w:r>
    </w:p>
    <w:p>
      <w:pPr>
        <w:pStyle w:val="BodyText"/>
        <w:spacing w:before="1"/>
        <w:rPr>
          <w:sz w:val="25"/>
        </w:rPr>
      </w:pPr>
    </w:p>
    <w:p>
      <w:pPr>
        <w:pStyle w:val="ListParagraph"/>
        <w:numPr>
          <w:ilvl w:val="0"/>
          <w:numId w:val="11"/>
        </w:numPr>
        <w:tabs>
          <w:tab w:pos="1157" w:val="left" w:leader="none"/>
        </w:tabs>
        <w:spacing w:line="240" w:lineRule="auto" w:before="0" w:after="0"/>
        <w:ind w:left="1157" w:right="0" w:hanging="165"/>
        <w:jc w:val="left"/>
        <w:rPr>
          <w:sz w:val="20"/>
        </w:rPr>
      </w:pPr>
      <w:r>
        <w:rPr>
          <w:sz w:val="20"/>
        </w:rPr>
        <w:t>-</w:t>
      </w:r>
      <w:r>
        <w:rPr>
          <w:spacing w:val="-8"/>
          <w:sz w:val="20"/>
        </w:rPr>
        <w:t> </w:t>
      </w:r>
      <w:r>
        <w:rPr>
          <w:sz w:val="20"/>
        </w:rPr>
        <w:t>Venda</w:t>
      </w:r>
      <w:r>
        <w:rPr>
          <w:spacing w:val="-9"/>
          <w:sz w:val="20"/>
        </w:rPr>
        <w:t> </w:t>
      </w:r>
      <w:r>
        <w:rPr>
          <w:sz w:val="20"/>
        </w:rPr>
        <w:t>de</w:t>
      </w:r>
      <w:r>
        <w:rPr>
          <w:spacing w:val="-8"/>
          <w:sz w:val="20"/>
        </w:rPr>
        <w:t> </w:t>
      </w:r>
      <w:r>
        <w:rPr>
          <w:sz w:val="20"/>
        </w:rPr>
        <w:t>mercadorias</w:t>
      </w:r>
      <w:r>
        <w:rPr>
          <w:spacing w:val="-8"/>
          <w:sz w:val="20"/>
        </w:rPr>
        <w:t> </w:t>
      </w:r>
      <w:r>
        <w:rPr>
          <w:sz w:val="20"/>
        </w:rPr>
        <w:t>industrializadas</w:t>
      </w:r>
      <w:r>
        <w:rPr>
          <w:spacing w:val="-8"/>
          <w:sz w:val="20"/>
        </w:rPr>
        <w:t> </w:t>
      </w:r>
      <w:r>
        <w:rPr>
          <w:sz w:val="20"/>
        </w:rPr>
        <w:t>pelo</w:t>
      </w:r>
      <w:r>
        <w:rPr>
          <w:spacing w:val="-8"/>
          <w:sz w:val="20"/>
        </w:rPr>
        <w:t> </w:t>
      </w:r>
      <w:r>
        <w:rPr>
          <w:sz w:val="20"/>
        </w:rPr>
        <w:t>contribuinte,</w:t>
      </w:r>
      <w:r>
        <w:rPr>
          <w:spacing w:val="-9"/>
          <w:sz w:val="20"/>
        </w:rPr>
        <w:t> </w:t>
      </w:r>
      <w:r>
        <w:rPr>
          <w:sz w:val="20"/>
        </w:rPr>
        <w:t>exceto</w:t>
      </w:r>
      <w:r>
        <w:rPr>
          <w:spacing w:val="-8"/>
          <w:sz w:val="20"/>
        </w:rPr>
        <w:t> </w:t>
      </w:r>
      <w:r>
        <w:rPr>
          <w:sz w:val="20"/>
        </w:rPr>
        <w:t>para</w:t>
      </w:r>
      <w:r>
        <w:rPr>
          <w:spacing w:val="-9"/>
          <w:sz w:val="20"/>
        </w:rPr>
        <w:t> </w:t>
      </w:r>
      <w:r>
        <w:rPr>
          <w:sz w:val="20"/>
        </w:rPr>
        <w:t>o</w:t>
      </w:r>
      <w:r>
        <w:rPr>
          <w:spacing w:val="-8"/>
          <w:sz w:val="20"/>
        </w:rPr>
        <w:t> </w:t>
      </w:r>
      <w:r>
        <w:rPr>
          <w:spacing w:val="-2"/>
          <w:sz w:val="20"/>
        </w:rPr>
        <w:t>exterior:</w:t>
      </w:r>
    </w:p>
    <w:p>
      <w:pPr>
        <w:pStyle w:val="ListParagraph"/>
        <w:numPr>
          <w:ilvl w:val="1"/>
          <w:numId w:val="11"/>
        </w:numPr>
        <w:tabs>
          <w:tab w:pos="1713" w:val="left" w:leader="none"/>
        </w:tabs>
        <w:spacing w:line="271" w:lineRule="auto" w:before="32" w:after="0"/>
        <w:ind w:left="1713" w:right="228" w:hanging="360"/>
        <w:jc w:val="left"/>
        <w:rPr>
          <w:sz w:val="20"/>
        </w:rPr>
      </w:pPr>
      <w:r>
        <w:rPr>
          <w:sz w:val="20"/>
        </w:rPr>
        <w:t>Sem substituição tributária/tributação monofásica/antecipação com encerramento de tributação (o substituto tributário do ICMS deve utilizar essa opção)</w:t>
      </w:r>
    </w:p>
    <w:p>
      <w:pPr>
        <w:spacing w:after="0" w:line="271" w:lineRule="auto"/>
        <w:jc w:val="left"/>
        <w:rPr>
          <w:sz w:val="20"/>
        </w:rPr>
        <w:sectPr>
          <w:pgSz w:w="12240" w:h="15840"/>
          <w:pgMar w:header="0" w:footer="645" w:top="1080" w:bottom="840" w:left="140" w:right="400"/>
        </w:sectPr>
      </w:pPr>
    </w:p>
    <w:p>
      <w:pPr>
        <w:pStyle w:val="ListParagraph"/>
        <w:numPr>
          <w:ilvl w:val="1"/>
          <w:numId w:val="11"/>
        </w:numPr>
        <w:tabs>
          <w:tab w:pos="1713" w:val="left" w:leader="none"/>
        </w:tabs>
        <w:spacing w:line="273" w:lineRule="auto" w:before="101" w:after="0"/>
        <w:ind w:left="1713" w:right="233" w:hanging="360"/>
        <w:jc w:val="left"/>
        <w:rPr>
          <w:sz w:val="20"/>
        </w:rPr>
      </w:pPr>
      <w:r>
        <w:rPr>
          <w:sz w:val="20"/>
        </w:rPr>
        <w:t>Com substituição tributária/tributação monofásica/antecipação com encerramento de tributação (o substituído tributário do ICMS deve utilizar essa opção)</w:t>
      </w:r>
    </w:p>
    <w:p>
      <w:pPr>
        <w:pStyle w:val="BodyText"/>
        <w:spacing w:before="3"/>
        <w:rPr>
          <w:sz w:val="22"/>
        </w:rPr>
      </w:pPr>
    </w:p>
    <w:p>
      <w:pPr>
        <w:pStyle w:val="ListParagraph"/>
        <w:numPr>
          <w:ilvl w:val="0"/>
          <w:numId w:val="11"/>
        </w:numPr>
        <w:tabs>
          <w:tab w:pos="1157" w:val="left" w:leader="none"/>
        </w:tabs>
        <w:spacing w:line="240" w:lineRule="auto" w:before="0" w:after="0"/>
        <w:ind w:left="1157" w:right="0" w:hanging="165"/>
        <w:jc w:val="left"/>
        <w:rPr>
          <w:sz w:val="20"/>
        </w:rPr>
      </w:pPr>
      <w:r>
        <w:rPr>
          <w:sz w:val="20"/>
        </w:rPr>
        <w:t>-</w:t>
      </w:r>
      <w:r>
        <w:rPr>
          <w:spacing w:val="-9"/>
          <w:sz w:val="20"/>
        </w:rPr>
        <w:t> </w:t>
      </w:r>
      <w:r>
        <w:rPr>
          <w:sz w:val="20"/>
        </w:rPr>
        <w:t>Venda</w:t>
      </w:r>
      <w:r>
        <w:rPr>
          <w:spacing w:val="-8"/>
          <w:sz w:val="20"/>
        </w:rPr>
        <w:t> </w:t>
      </w:r>
      <w:r>
        <w:rPr>
          <w:sz w:val="20"/>
        </w:rPr>
        <w:t>de</w:t>
      </w:r>
      <w:r>
        <w:rPr>
          <w:spacing w:val="-9"/>
          <w:sz w:val="20"/>
        </w:rPr>
        <w:t> </w:t>
      </w:r>
      <w:r>
        <w:rPr>
          <w:sz w:val="20"/>
        </w:rPr>
        <w:t>mercadorias</w:t>
      </w:r>
      <w:r>
        <w:rPr>
          <w:spacing w:val="-8"/>
          <w:sz w:val="20"/>
        </w:rPr>
        <w:t> </w:t>
      </w:r>
      <w:r>
        <w:rPr>
          <w:sz w:val="20"/>
        </w:rPr>
        <w:t>industrializadas</w:t>
      </w:r>
      <w:r>
        <w:rPr>
          <w:spacing w:val="-9"/>
          <w:sz w:val="20"/>
        </w:rPr>
        <w:t> </w:t>
      </w:r>
      <w:r>
        <w:rPr>
          <w:sz w:val="20"/>
        </w:rPr>
        <w:t>pelo</w:t>
      </w:r>
      <w:r>
        <w:rPr>
          <w:spacing w:val="-8"/>
          <w:sz w:val="20"/>
        </w:rPr>
        <w:t> </w:t>
      </w:r>
      <w:r>
        <w:rPr>
          <w:sz w:val="20"/>
        </w:rPr>
        <w:t>contribuinte</w:t>
      </w:r>
      <w:r>
        <w:rPr>
          <w:spacing w:val="-9"/>
          <w:sz w:val="20"/>
        </w:rPr>
        <w:t> </w:t>
      </w:r>
      <w:r>
        <w:rPr>
          <w:sz w:val="20"/>
        </w:rPr>
        <w:t>para</w:t>
      </w:r>
      <w:r>
        <w:rPr>
          <w:spacing w:val="-9"/>
          <w:sz w:val="20"/>
        </w:rPr>
        <w:t> </w:t>
      </w:r>
      <w:r>
        <w:rPr>
          <w:sz w:val="20"/>
        </w:rPr>
        <w:t>o</w:t>
      </w:r>
      <w:r>
        <w:rPr>
          <w:spacing w:val="-3"/>
          <w:sz w:val="20"/>
        </w:rPr>
        <w:t> </w:t>
      </w:r>
      <w:r>
        <w:rPr>
          <w:spacing w:val="-2"/>
          <w:sz w:val="20"/>
        </w:rPr>
        <w:t>exterior</w:t>
      </w:r>
    </w:p>
    <w:p>
      <w:pPr>
        <w:pStyle w:val="BodyText"/>
        <w:spacing w:before="3"/>
        <w:rPr>
          <w:sz w:val="25"/>
        </w:rPr>
      </w:pPr>
    </w:p>
    <w:p>
      <w:pPr>
        <w:pStyle w:val="ListParagraph"/>
        <w:numPr>
          <w:ilvl w:val="0"/>
          <w:numId w:val="11"/>
        </w:numPr>
        <w:tabs>
          <w:tab w:pos="1157" w:val="left" w:leader="none"/>
        </w:tabs>
        <w:spacing w:line="240" w:lineRule="auto" w:before="0" w:after="0"/>
        <w:ind w:left="1157" w:right="0" w:hanging="165"/>
        <w:jc w:val="left"/>
        <w:rPr>
          <w:sz w:val="20"/>
        </w:rPr>
      </w:pPr>
      <w:r>
        <w:rPr>
          <w:sz w:val="20"/>
        </w:rPr>
        <w:t>-</w:t>
      </w:r>
      <w:r>
        <w:rPr>
          <w:spacing w:val="-5"/>
          <w:sz w:val="20"/>
        </w:rPr>
        <w:t> </w:t>
      </w:r>
      <w:r>
        <w:rPr>
          <w:sz w:val="20"/>
        </w:rPr>
        <w:t>Locação</w:t>
      </w:r>
      <w:r>
        <w:rPr>
          <w:spacing w:val="-4"/>
          <w:sz w:val="20"/>
        </w:rPr>
        <w:t> </w:t>
      </w:r>
      <w:r>
        <w:rPr>
          <w:sz w:val="20"/>
        </w:rPr>
        <w:t>de</w:t>
      </w:r>
      <w:r>
        <w:rPr>
          <w:spacing w:val="-3"/>
          <w:sz w:val="20"/>
        </w:rPr>
        <w:t> </w:t>
      </w:r>
      <w:r>
        <w:rPr>
          <w:sz w:val="20"/>
        </w:rPr>
        <w:t>bens</w:t>
      </w:r>
      <w:r>
        <w:rPr>
          <w:spacing w:val="-5"/>
          <w:sz w:val="20"/>
        </w:rPr>
        <w:t> </w:t>
      </w:r>
      <w:r>
        <w:rPr>
          <w:sz w:val="20"/>
        </w:rPr>
        <w:t>móveis,</w:t>
      </w:r>
      <w:r>
        <w:rPr>
          <w:spacing w:val="-5"/>
          <w:sz w:val="20"/>
        </w:rPr>
        <w:t> </w:t>
      </w:r>
      <w:r>
        <w:rPr>
          <w:sz w:val="20"/>
        </w:rPr>
        <w:t>exceto</w:t>
      </w:r>
      <w:r>
        <w:rPr>
          <w:spacing w:val="-4"/>
          <w:sz w:val="20"/>
        </w:rPr>
        <w:t> </w:t>
      </w:r>
      <w:r>
        <w:rPr>
          <w:sz w:val="20"/>
        </w:rPr>
        <w:t>para</w:t>
      </w:r>
      <w:r>
        <w:rPr>
          <w:spacing w:val="-3"/>
          <w:sz w:val="20"/>
        </w:rPr>
        <w:t> </w:t>
      </w:r>
      <w:r>
        <w:rPr>
          <w:sz w:val="20"/>
        </w:rPr>
        <w:t>o</w:t>
      </w:r>
      <w:r>
        <w:rPr>
          <w:spacing w:val="-6"/>
          <w:sz w:val="20"/>
        </w:rPr>
        <w:t> </w:t>
      </w:r>
      <w:r>
        <w:rPr>
          <w:spacing w:val="-2"/>
          <w:sz w:val="20"/>
        </w:rPr>
        <w:t>exterior</w:t>
      </w:r>
    </w:p>
    <w:p>
      <w:pPr>
        <w:pStyle w:val="BodyText"/>
        <w:spacing w:before="3"/>
        <w:rPr>
          <w:sz w:val="25"/>
        </w:rPr>
      </w:pPr>
    </w:p>
    <w:p>
      <w:pPr>
        <w:pStyle w:val="ListParagraph"/>
        <w:numPr>
          <w:ilvl w:val="0"/>
          <w:numId w:val="11"/>
        </w:numPr>
        <w:tabs>
          <w:tab w:pos="1157" w:val="left" w:leader="none"/>
        </w:tabs>
        <w:spacing w:line="240" w:lineRule="auto" w:before="1" w:after="0"/>
        <w:ind w:left="1157" w:right="0" w:hanging="165"/>
        <w:jc w:val="left"/>
        <w:rPr>
          <w:sz w:val="20"/>
        </w:rPr>
      </w:pPr>
      <w:r>
        <w:rPr>
          <w:sz w:val="20"/>
        </w:rPr>
        <w:t>-</w:t>
      </w:r>
      <w:r>
        <w:rPr>
          <w:spacing w:val="-5"/>
          <w:sz w:val="20"/>
        </w:rPr>
        <w:t> </w:t>
      </w:r>
      <w:r>
        <w:rPr>
          <w:sz w:val="20"/>
        </w:rPr>
        <w:t>Locação</w:t>
      </w:r>
      <w:r>
        <w:rPr>
          <w:spacing w:val="-3"/>
          <w:sz w:val="20"/>
        </w:rPr>
        <w:t> </w:t>
      </w:r>
      <w:r>
        <w:rPr>
          <w:sz w:val="20"/>
        </w:rPr>
        <w:t>de</w:t>
      </w:r>
      <w:r>
        <w:rPr>
          <w:spacing w:val="-4"/>
          <w:sz w:val="20"/>
        </w:rPr>
        <w:t> </w:t>
      </w:r>
      <w:r>
        <w:rPr>
          <w:sz w:val="20"/>
        </w:rPr>
        <w:t>bens</w:t>
      </w:r>
      <w:r>
        <w:rPr>
          <w:spacing w:val="-4"/>
          <w:sz w:val="20"/>
        </w:rPr>
        <w:t> </w:t>
      </w:r>
      <w:r>
        <w:rPr>
          <w:sz w:val="20"/>
        </w:rPr>
        <w:t>móveis</w:t>
      </w:r>
      <w:r>
        <w:rPr>
          <w:spacing w:val="-4"/>
          <w:sz w:val="20"/>
        </w:rPr>
        <w:t> </w:t>
      </w:r>
      <w:r>
        <w:rPr>
          <w:sz w:val="20"/>
        </w:rPr>
        <w:t>para</w:t>
      </w:r>
      <w:r>
        <w:rPr>
          <w:spacing w:val="-5"/>
          <w:sz w:val="20"/>
        </w:rPr>
        <w:t> </w:t>
      </w:r>
      <w:r>
        <w:rPr>
          <w:sz w:val="20"/>
        </w:rPr>
        <w:t>o</w:t>
      </w:r>
      <w:r>
        <w:rPr>
          <w:spacing w:val="-5"/>
          <w:sz w:val="20"/>
        </w:rPr>
        <w:t> </w:t>
      </w:r>
      <w:r>
        <w:rPr>
          <w:spacing w:val="-2"/>
          <w:sz w:val="20"/>
        </w:rPr>
        <w:t>exterior</w:t>
      </w:r>
    </w:p>
    <w:p>
      <w:pPr>
        <w:pStyle w:val="BodyText"/>
        <w:rPr>
          <w:sz w:val="25"/>
        </w:rPr>
      </w:pPr>
    </w:p>
    <w:p>
      <w:pPr>
        <w:pStyle w:val="ListParagraph"/>
        <w:numPr>
          <w:ilvl w:val="0"/>
          <w:numId w:val="11"/>
        </w:numPr>
        <w:tabs>
          <w:tab w:pos="1157" w:val="left" w:leader="none"/>
        </w:tabs>
        <w:spacing w:line="240" w:lineRule="auto" w:before="1" w:after="0"/>
        <w:ind w:left="1157" w:right="0" w:hanging="165"/>
        <w:jc w:val="left"/>
        <w:rPr>
          <w:sz w:val="20"/>
        </w:rPr>
      </w:pPr>
      <w:r>
        <w:rPr>
          <w:sz w:val="20"/>
        </w:rPr>
        <w:t>-</w:t>
      </w:r>
      <w:r>
        <w:rPr>
          <w:spacing w:val="-5"/>
          <w:sz w:val="20"/>
        </w:rPr>
        <w:t> </w:t>
      </w:r>
      <w:r>
        <w:rPr>
          <w:sz w:val="20"/>
        </w:rPr>
        <w:t>Prestação</w:t>
      </w:r>
      <w:r>
        <w:rPr>
          <w:spacing w:val="-6"/>
          <w:sz w:val="20"/>
        </w:rPr>
        <w:t> </w:t>
      </w:r>
      <w:r>
        <w:rPr>
          <w:sz w:val="20"/>
        </w:rPr>
        <w:t>de</w:t>
      </w:r>
      <w:r>
        <w:rPr>
          <w:spacing w:val="-4"/>
          <w:sz w:val="20"/>
        </w:rPr>
        <w:t> </w:t>
      </w:r>
      <w:r>
        <w:rPr>
          <w:sz w:val="20"/>
        </w:rPr>
        <w:t>Serviços,</w:t>
      </w:r>
      <w:r>
        <w:rPr>
          <w:spacing w:val="-4"/>
          <w:sz w:val="20"/>
        </w:rPr>
        <w:t> </w:t>
      </w:r>
      <w:r>
        <w:rPr>
          <w:sz w:val="20"/>
        </w:rPr>
        <w:t>exceto</w:t>
      </w:r>
      <w:r>
        <w:rPr>
          <w:spacing w:val="-7"/>
          <w:sz w:val="20"/>
        </w:rPr>
        <w:t> </w:t>
      </w:r>
      <w:r>
        <w:rPr>
          <w:sz w:val="20"/>
        </w:rPr>
        <w:t>para</w:t>
      </w:r>
      <w:r>
        <w:rPr>
          <w:spacing w:val="-4"/>
          <w:sz w:val="20"/>
        </w:rPr>
        <w:t> </w:t>
      </w:r>
      <w:r>
        <w:rPr>
          <w:sz w:val="20"/>
        </w:rPr>
        <w:t>o</w:t>
      </w:r>
      <w:r>
        <w:rPr>
          <w:spacing w:val="-4"/>
          <w:sz w:val="20"/>
        </w:rPr>
        <w:t> </w:t>
      </w:r>
      <w:r>
        <w:rPr>
          <w:spacing w:val="-2"/>
          <w:sz w:val="20"/>
        </w:rPr>
        <w:t>exterior:</w:t>
      </w:r>
    </w:p>
    <w:p>
      <w:pPr>
        <w:pStyle w:val="ListParagraph"/>
        <w:numPr>
          <w:ilvl w:val="1"/>
          <w:numId w:val="11"/>
        </w:numPr>
        <w:tabs>
          <w:tab w:pos="1713" w:val="left" w:leader="none"/>
        </w:tabs>
        <w:spacing w:line="271" w:lineRule="auto" w:before="31" w:after="0"/>
        <w:ind w:left="1713" w:right="223" w:hanging="360"/>
        <w:jc w:val="left"/>
        <w:rPr>
          <w:sz w:val="20"/>
        </w:rPr>
      </w:pPr>
      <w:r>
        <w:rPr>
          <w:sz w:val="20"/>
        </w:rPr>
        <w:t>Escritórios de serviços contábeis autorizados pela legislação municipal a pagar o ISS em valor fixo</w:t>
      </w:r>
      <w:r>
        <w:rPr>
          <w:spacing w:val="21"/>
          <w:sz w:val="20"/>
        </w:rPr>
        <w:t> </w:t>
      </w:r>
      <w:r>
        <w:rPr>
          <w:sz w:val="20"/>
        </w:rPr>
        <w:t>em guia do Município</w:t>
      </w:r>
    </w:p>
    <w:p>
      <w:pPr>
        <w:pStyle w:val="ListParagraph"/>
        <w:numPr>
          <w:ilvl w:val="1"/>
          <w:numId w:val="11"/>
        </w:numPr>
        <w:tabs>
          <w:tab w:pos="1713" w:val="left" w:leader="none"/>
        </w:tabs>
        <w:spacing w:line="229" w:lineRule="exact" w:before="0" w:after="0"/>
        <w:ind w:left="1713" w:right="0" w:hanging="360"/>
        <w:jc w:val="left"/>
        <w:rPr>
          <w:sz w:val="20"/>
        </w:rPr>
      </w:pPr>
      <w:r>
        <w:rPr>
          <w:sz w:val="20"/>
        </w:rPr>
        <w:t>Sujeitos</w:t>
      </w:r>
      <w:r>
        <w:rPr>
          <w:spacing w:val="-6"/>
          <w:sz w:val="20"/>
        </w:rPr>
        <w:t> </w:t>
      </w:r>
      <w:r>
        <w:rPr>
          <w:sz w:val="20"/>
        </w:rPr>
        <w:t>ao</w:t>
      </w:r>
      <w:r>
        <w:rPr>
          <w:spacing w:val="-6"/>
          <w:sz w:val="20"/>
        </w:rPr>
        <w:t> </w:t>
      </w:r>
      <w:r>
        <w:rPr>
          <w:sz w:val="20"/>
        </w:rPr>
        <w:t>fator</w:t>
      </w:r>
      <w:r>
        <w:rPr>
          <w:spacing w:val="-7"/>
          <w:sz w:val="20"/>
        </w:rPr>
        <w:t> </w:t>
      </w:r>
      <w:r>
        <w:rPr>
          <w:sz w:val="20"/>
        </w:rPr>
        <w:t>“r”,</w:t>
      </w:r>
      <w:r>
        <w:rPr>
          <w:spacing w:val="-5"/>
          <w:sz w:val="20"/>
        </w:rPr>
        <w:t> </w:t>
      </w:r>
      <w:r>
        <w:rPr>
          <w:sz w:val="20"/>
        </w:rPr>
        <w:t>sem</w:t>
      </w:r>
      <w:r>
        <w:rPr>
          <w:spacing w:val="-7"/>
          <w:sz w:val="20"/>
        </w:rPr>
        <w:t> </w:t>
      </w:r>
      <w:r>
        <w:rPr>
          <w:sz w:val="20"/>
        </w:rPr>
        <w:t>retenção/substituição</w:t>
      </w:r>
      <w:r>
        <w:rPr>
          <w:spacing w:val="-5"/>
          <w:sz w:val="20"/>
        </w:rPr>
        <w:t> </w:t>
      </w:r>
      <w:r>
        <w:rPr>
          <w:sz w:val="20"/>
        </w:rPr>
        <w:t>tributária</w:t>
      </w:r>
      <w:r>
        <w:rPr>
          <w:spacing w:val="-7"/>
          <w:sz w:val="20"/>
        </w:rPr>
        <w:t> </w:t>
      </w:r>
      <w:r>
        <w:rPr>
          <w:sz w:val="20"/>
        </w:rPr>
        <w:t>de</w:t>
      </w:r>
      <w:r>
        <w:rPr>
          <w:spacing w:val="-5"/>
          <w:sz w:val="20"/>
        </w:rPr>
        <w:t> </w:t>
      </w:r>
      <w:r>
        <w:rPr>
          <w:sz w:val="20"/>
        </w:rPr>
        <w:t>ISS,</w:t>
      </w:r>
      <w:r>
        <w:rPr>
          <w:spacing w:val="-7"/>
          <w:sz w:val="20"/>
        </w:rPr>
        <w:t> </w:t>
      </w:r>
      <w:r>
        <w:rPr>
          <w:sz w:val="20"/>
        </w:rPr>
        <w:t>com</w:t>
      </w:r>
      <w:r>
        <w:rPr>
          <w:spacing w:val="-5"/>
          <w:sz w:val="20"/>
        </w:rPr>
        <w:t> </w:t>
      </w:r>
      <w:r>
        <w:rPr>
          <w:sz w:val="20"/>
        </w:rPr>
        <w:t>ISS</w:t>
      </w:r>
      <w:r>
        <w:rPr>
          <w:spacing w:val="-7"/>
          <w:sz w:val="20"/>
        </w:rPr>
        <w:t> </w:t>
      </w:r>
      <w:r>
        <w:rPr>
          <w:sz w:val="20"/>
        </w:rPr>
        <w:t>devido</w:t>
      </w:r>
      <w:r>
        <w:rPr>
          <w:spacing w:val="-7"/>
          <w:sz w:val="20"/>
        </w:rPr>
        <w:t> </w:t>
      </w:r>
      <w:r>
        <w:rPr>
          <w:sz w:val="20"/>
        </w:rPr>
        <w:t>a</w:t>
      </w:r>
      <w:r>
        <w:rPr>
          <w:spacing w:val="-5"/>
          <w:sz w:val="20"/>
        </w:rPr>
        <w:t> </w:t>
      </w:r>
      <w:r>
        <w:rPr>
          <w:sz w:val="20"/>
        </w:rPr>
        <w:t>outro(s)</w:t>
      </w:r>
      <w:r>
        <w:rPr>
          <w:spacing w:val="-6"/>
          <w:sz w:val="20"/>
        </w:rPr>
        <w:t> </w:t>
      </w:r>
      <w:r>
        <w:rPr>
          <w:spacing w:val="-2"/>
          <w:sz w:val="20"/>
        </w:rPr>
        <w:t>Município(s)</w:t>
      </w:r>
    </w:p>
    <w:p>
      <w:pPr>
        <w:pStyle w:val="ListParagraph"/>
        <w:numPr>
          <w:ilvl w:val="1"/>
          <w:numId w:val="11"/>
        </w:numPr>
        <w:tabs>
          <w:tab w:pos="1713" w:val="left" w:leader="none"/>
        </w:tabs>
        <w:spacing w:line="271" w:lineRule="auto" w:before="32" w:after="0"/>
        <w:ind w:left="1713" w:right="225" w:hanging="360"/>
        <w:jc w:val="left"/>
        <w:rPr>
          <w:sz w:val="20"/>
        </w:rPr>
      </w:pPr>
      <w:r>
        <w:rPr>
          <w:sz w:val="20"/>
        </w:rPr>
        <w:t>Sujeitos</w:t>
      </w:r>
      <w:r>
        <w:rPr>
          <w:spacing w:val="28"/>
          <w:sz w:val="20"/>
        </w:rPr>
        <w:t> </w:t>
      </w:r>
      <w:r>
        <w:rPr>
          <w:sz w:val="20"/>
        </w:rPr>
        <w:t>ao</w:t>
      </w:r>
      <w:r>
        <w:rPr>
          <w:spacing w:val="27"/>
          <w:sz w:val="20"/>
        </w:rPr>
        <w:t> </w:t>
      </w:r>
      <w:r>
        <w:rPr>
          <w:sz w:val="20"/>
        </w:rPr>
        <w:t>fator</w:t>
      </w:r>
      <w:r>
        <w:rPr>
          <w:spacing w:val="28"/>
          <w:sz w:val="20"/>
        </w:rPr>
        <w:t> </w:t>
      </w:r>
      <w:r>
        <w:rPr>
          <w:sz w:val="20"/>
        </w:rPr>
        <w:t>“r”,</w:t>
      </w:r>
      <w:r>
        <w:rPr>
          <w:spacing w:val="27"/>
          <w:sz w:val="20"/>
        </w:rPr>
        <w:t> </w:t>
      </w:r>
      <w:r>
        <w:rPr>
          <w:sz w:val="20"/>
        </w:rPr>
        <w:t>sem</w:t>
      </w:r>
      <w:r>
        <w:rPr>
          <w:spacing w:val="30"/>
          <w:sz w:val="20"/>
        </w:rPr>
        <w:t> </w:t>
      </w:r>
      <w:r>
        <w:rPr>
          <w:sz w:val="20"/>
        </w:rPr>
        <w:t>retenção/substituição</w:t>
      </w:r>
      <w:r>
        <w:rPr>
          <w:spacing w:val="27"/>
          <w:sz w:val="20"/>
        </w:rPr>
        <w:t> </w:t>
      </w:r>
      <w:r>
        <w:rPr>
          <w:sz w:val="20"/>
        </w:rPr>
        <w:t>tributária</w:t>
      </w:r>
      <w:r>
        <w:rPr>
          <w:spacing w:val="29"/>
          <w:sz w:val="20"/>
        </w:rPr>
        <w:t> </w:t>
      </w:r>
      <w:r>
        <w:rPr>
          <w:sz w:val="20"/>
        </w:rPr>
        <w:t>de</w:t>
      </w:r>
      <w:r>
        <w:rPr>
          <w:spacing w:val="30"/>
          <w:sz w:val="20"/>
        </w:rPr>
        <w:t> </w:t>
      </w:r>
      <w:r>
        <w:rPr>
          <w:sz w:val="20"/>
        </w:rPr>
        <w:t>ISS,</w:t>
      </w:r>
      <w:r>
        <w:rPr>
          <w:spacing w:val="30"/>
          <w:sz w:val="20"/>
        </w:rPr>
        <w:t> </w:t>
      </w:r>
      <w:r>
        <w:rPr>
          <w:sz w:val="20"/>
        </w:rPr>
        <w:t>com</w:t>
      </w:r>
      <w:r>
        <w:rPr>
          <w:spacing w:val="29"/>
          <w:sz w:val="20"/>
        </w:rPr>
        <w:t> </w:t>
      </w:r>
      <w:r>
        <w:rPr>
          <w:sz w:val="20"/>
        </w:rPr>
        <w:t>ISS</w:t>
      </w:r>
      <w:r>
        <w:rPr>
          <w:spacing w:val="29"/>
          <w:sz w:val="20"/>
        </w:rPr>
        <w:t> </w:t>
      </w:r>
      <w:r>
        <w:rPr>
          <w:sz w:val="20"/>
        </w:rPr>
        <w:t>devido</w:t>
      </w:r>
      <w:r>
        <w:rPr>
          <w:spacing w:val="29"/>
          <w:sz w:val="20"/>
        </w:rPr>
        <w:t> </w:t>
      </w:r>
      <w:r>
        <w:rPr>
          <w:sz w:val="20"/>
        </w:rPr>
        <w:t>ao</w:t>
      </w:r>
      <w:r>
        <w:rPr>
          <w:spacing w:val="29"/>
          <w:sz w:val="20"/>
        </w:rPr>
        <w:t> </w:t>
      </w:r>
      <w:r>
        <w:rPr>
          <w:sz w:val="20"/>
        </w:rPr>
        <w:t>próprio</w:t>
      </w:r>
      <w:r>
        <w:rPr>
          <w:spacing w:val="30"/>
          <w:sz w:val="20"/>
        </w:rPr>
        <w:t> </w:t>
      </w:r>
      <w:r>
        <w:rPr>
          <w:sz w:val="20"/>
        </w:rPr>
        <w:t>Município</w:t>
      </w:r>
      <w:r>
        <w:rPr>
          <w:spacing w:val="30"/>
          <w:sz w:val="20"/>
        </w:rPr>
        <w:t> </w:t>
      </w:r>
      <w:r>
        <w:rPr>
          <w:sz w:val="20"/>
        </w:rPr>
        <w:t>do </w:t>
      </w:r>
      <w:r>
        <w:rPr>
          <w:spacing w:val="-2"/>
          <w:sz w:val="20"/>
        </w:rPr>
        <w:t>estabelecimento</w:t>
      </w:r>
    </w:p>
    <w:p>
      <w:pPr>
        <w:pStyle w:val="ListParagraph"/>
        <w:numPr>
          <w:ilvl w:val="1"/>
          <w:numId w:val="11"/>
        </w:numPr>
        <w:tabs>
          <w:tab w:pos="1713" w:val="left" w:leader="none"/>
        </w:tabs>
        <w:spacing w:line="229" w:lineRule="exact" w:before="0" w:after="0"/>
        <w:ind w:left="1713" w:right="0" w:hanging="360"/>
        <w:jc w:val="left"/>
        <w:rPr>
          <w:sz w:val="20"/>
        </w:rPr>
      </w:pPr>
      <w:r>
        <w:rPr>
          <w:sz w:val="20"/>
        </w:rPr>
        <w:t>Sujeitos</w:t>
      </w:r>
      <w:r>
        <w:rPr>
          <w:spacing w:val="-8"/>
          <w:sz w:val="20"/>
        </w:rPr>
        <w:t> </w:t>
      </w:r>
      <w:r>
        <w:rPr>
          <w:sz w:val="20"/>
        </w:rPr>
        <w:t>ao</w:t>
      </w:r>
      <w:r>
        <w:rPr>
          <w:spacing w:val="-7"/>
          <w:sz w:val="20"/>
        </w:rPr>
        <w:t> </w:t>
      </w:r>
      <w:r>
        <w:rPr>
          <w:sz w:val="20"/>
        </w:rPr>
        <w:t>fator</w:t>
      </w:r>
      <w:r>
        <w:rPr>
          <w:spacing w:val="-7"/>
          <w:sz w:val="20"/>
        </w:rPr>
        <w:t> </w:t>
      </w:r>
      <w:r>
        <w:rPr>
          <w:sz w:val="20"/>
        </w:rPr>
        <w:t>“r”,</w:t>
      </w:r>
      <w:r>
        <w:rPr>
          <w:spacing w:val="-9"/>
          <w:sz w:val="20"/>
        </w:rPr>
        <w:t> </w:t>
      </w:r>
      <w:r>
        <w:rPr>
          <w:sz w:val="20"/>
        </w:rPr>
        <w:t>com</w:t>
      </w:r>
      <w:r>
        <w:rPr>
          <w:spacing w:val="-8"/>
          <w:sz w:val="20"/>
        </w:rPr>
        <w:t> </w:t>
      </w:r>
      <w:r>
        <w:rPr>
          <w:sz w:val="20"/>
        </w:rPr>
        <w:t>retenção/substituição</w:t>
      </w:r>
      <w:r>
        <w:rPr>
          <w:spacing w:val="-4"/>
          <w:sz w:val="20"/>
        </w:rPr>
        <w:t> </w:t>
      </w:r>
      <w:r>
        <w:rPr>
          <w:sz w:val="20"/>
        </w:rPr>
        <w:t>tributária</w:t>
      </w:r>
      <w:r>
        <w:rPr>
          <w:spacing w:val="-9"/>
          <w:sz w:val="20"/>
        </w:rPr>
        <w:t> </w:t>
      </w:r>
      <w:r>
        <w:rPr>
          <w:sz w:val="20"/>
        </w:rPr>
        <w:t>de</w:t>
      </w:r>
      <w:r>
        <w:rPr>
          <w:spacing w:val="-6"/>
          <w:sz w:val="20"/>
        </w:rPr>
        <w:t> </w:t>
      </w:r>
      <w:r>
        <w:rPr>
          <w:spacing w:val="-5"/>
          <w:sz w:val="20"/>
        </w:rPr>
        <w:t>ISS</w:t>
      </w:r>
    </w:p>
    <w:p>
      <w:pPr>
        <w:pStyle w:val="ListParagraph"/>
        <w:numPr>
          <w:ilvl w:val="1"/>
          <w:numId w:val="11"/>
        </w:numPr>
        <w:tabs>
          <w:tab w:pos="1713" w:val="left" w:leader="none"/>
        </w:tabs>
        <w:spacing w:line="240" w:lineRule="auto" w:before="31" w:after="0"/>
        <w:ind w:left="1713" w:right="0" w:hanging="360"/>
        <w:jc w:val="left"/>
        <w:rPr>
          <w:sz w:val="20"/>
        </w:rPr>
      </w:pPr>
      <w:r>
        <w:rPr>
          <w:sz w:val="20"/>
        </w:rPr>
        <w:t>Não</w:t>
      </w:r>
      <w:r>
        <w:rPr>
          <w:spacing w:val="23"/>
          <w:sz w:val="20"/>
        </w:rPr>
        <w:t> </w:t>
      </w:r>
      <w:r>
        <w:rPr>
          <w:sz w:val="20"/>
        </w:rPr>
        <w:t>sujeitos</w:t>
      </w:r>
      <w:r>
        <w:rPr>
          <w:spacing w:val="26"/>
          <w:sz w:val="20"/>
        </w:rPr>
        <w:t> </w:t>
      </w:r>
      <w:r>
        <w:rPr>
          <w:sz w:val="20"/>
        </w:rPr>
        <w:t>ao</w:t>
      </w:r>
      <w:r>
        <w:rPr>
          <w:spacing w:val="26"/>
          <w:sz w:val="20"/>
        </w:rPr>
        <w:t> </w:t>
      </w:r>
      <w:r>
        <w:rPr>
          <w:sz w:val="20"/>
        </w:rPr>
        <w:t>fator</w:t>
      </w:r>
      <w:r>
        <w:rPr>
          <w:spacing w:val="24"/>
          <w:sz w:val="20"/>
        </w:rPr>
        <w:t> </w:t>
      </w:r>
      <w:r>
        <w:rPr>
          <w:sz w:val="20"/>
        </w:rPr>
        <w:t>“r”</w:t>
      </w:r>
      <w:r>
        <w:rPr>
          <w:spacing w:val="25"/>
          <w:sz w:val="20"/>
        </w:rPr>
        <w:t> </w:t>
      </w:r>
      <w:r>
        <w:rPr>
          <w:sz w:val="20"/>
        </w:rPr>
        <w:t>e</w:t>
      </w:r>
      <w:r>
        <w:rPr>
          <w:spacing w:val="25"/>
          <w:sz w:val="20"/>
        </w:rPr>
        <w:t> </w:t>
      </w:r>
      <w:r>
        <w:rPr>
          <w:sz w:val="20"/>
        </w:rPr>
        <w:t>tributados</w:t>
      </w:r>
      <w:r>
        <w:rPr>
          <w:spacing w:val="25"/>
          <w:sz w:val="20"/>
        </w:rPr>
        <w:t> </w:t>
      </w:r>
      <w:r>
        <w:rPr>
          <w:sz w:val="20"/>
        </w:rPr>
        <w:t>pelo</w:t>
      </w:r>
      <w:r>
        <w:rPr>
          <w:spacing w:val="15"/>
          <w:sz w:val="20"/>
        </w:rPr>
        <w:t> </w:t>
      </w:r>
      <w:r>
        <w:rPr>
          <w:sz w:val="20"/>
        </w:rPr>
        <w:t>Anexo</w:t>
      </w:r>
      <w:r>
        <w:rPr>
          <w:spacing w:val="23"/>
          <w:sz w:val="20"/>
        </w:rPr>
        <w:t> </w:t>
      </w:r>
      <w:r>
        <w:rPr>
          <w:sz w:val="20"/>
        </w:rPr>
        <w:t>III,</w:t>
      </w:r>
      <w:r>
        <w:rPr>
          <w:spacing w:val="26"/>
          <w:sz w:val="20"/>
        </w:rPr>
        <w:t> </w:t>
      </w:r>
      <w:r>
        <w:rPr>
          <w:sz w:val="20"/>
        </w:rPr>
        <w:t>sem</w:t>
      </w:r>
      <w:r>
        <w:rPr>
          <w:spacing w:val="23"/>
          <w:sz w:val="20"/>
        </w:rPr>
        <w:t> </w:t>
      </w:r>
      <w:r>
        <w:rPr>
          <w:sz w:val="20"/>
        </w:rPr>
        <w:t>retenção/substituição</w:t>
      </w:r>
      <w:r>
        <w:rPr>
          <w:spacing w:val="25"/>
          <w:sz w:val="20"/>
        </w:rPr>
        <w:t> </w:t>
      </w:r>
      <w:r>
        <w:rPr>
          <w:sz w:val="20"/>
        </w:rPr>
        <w:t>tributária</w:t>
      </w:r>
      <w:r>
        <w:rPr>
          <w:spacing w:val="27"/>
          <w:sz w:val="20"/>
        </w:rPr>
        <w:t> </w:t>
      </w:r>
      <w:r>
        <w:rPr>
          <w:sz w:val="20"/>
        </w:rPr>
        <w:t>de</w:t>
      </w:r>
      <w:r>
        <w:rPr>
          <w:spacing w:val="25"/>
          <w:sz w:val="20"/>
        </w:rPr>
        <w:t> </w:t>
      </w:r>
      <w:r>
        <w:rPr>
          <w:sz w:val="20"/>
        </w:rPr>
        <w:t>ISS,</w:t>
      </w:r>
      <w:r>
        <w:rPr>
          <w:spacing w:val="24"/>
          <w:sz w:val="20"/>
        </w:rPr>
        <w:t> </w:t>
      </w:r>
      <w:r>
        <w:rPr>
          <w:sz w:val="20"/>
        </w:rPr>
        <w:t>com</w:t>
      </w:r>
      <w:r>
        <w:rPr>
          <w:spacing w:val="26"/>
          <w:sz w:val="20"/>
        </w:rPr>
        <w:t> </w:t>
      </w:r>
      <w:r>
        <w:rPr>
          <w:spacing w:val="-5"/>
          <w:sz w:val="20"/>
        </w:rPr>
        <w:t>ISS</w:t>
      </w:r>
    </w:p>
    <w:p>
      <w:pPr>
        <w:pStyle w:val="BodyText"/>
        <w:spacing w:before="30"/>
        <w:ind w:left="1713"/>
      </w:pPr>
      <w:r>
        <w:rPr/>
        <w:t>devido</w:t>
      </w:r>
      <w:r>
        <w:rPr>
          <w:spacing w:val="-7"/>
        </w:rPr>
        <w:t> </w:t>
      </w:r>
      <w:r>
        <w:rPr/>
        <w:t>a</w:t>
      </w:r>
      <w:r>
        <w:rPr>
          <w:spacing w:val="-5"/>
        </w:rPr>
        <w:t> </w:t>
      </w:r>
      <w:r>
        <w:rPr/>
        <w:t>outro(s)</w:t>
      </w:r>
      <w:r>
        <w:rPr>
          <w:spacing w:val="-6"/>
        </w:rPr>
        <w:t> </w:t>
      </w:r>
      <w:r>
        <w:rPr>
          <w:spacing w:val="-2"/>
        </w:rPr>
        <w:t>Município(s)</w:t>
      </w:r>
    </w:p>
    <w:p>
      <w:pPr>
        <w:pStyle w:val="ListParagraph"/>
        <w:numPr>
          <w:ilvl w:val="1"/>
          <w:numId w:val="11"/>
        </w:numPr>
        <w:tabs>
          <w:tab w:pos="1713" w:val="left" w:leader="none"/>
        </w:tabs>
        <w:spacing w:line="273" w:lineRule="auto" w:before="29" w:after="0"/>
        <w:ind w:left="1713" w:right="222" w:hanging="360"/>
        <w:jc w:val="left"/>
        <w:rPr>
          <w:sz w:val="20"/>
        </w:rPr>
      </w:pPr>
      <w:r>
        <w:rPr>
          <w:sz w:val="20"/>
        </w:rPr>
        <w:t>Não</w:t>
      </w:r>
      <w:r>
        <w:rPr>
          <w:spacing w:val="27"/>
          <w:sz w:val="20"/>
        </w:rPr>
        <w:t> </w:t>
      </w:r>
      <w:r>
        <w:rPr>
          <w:sz w:val="20"/>
        </w:rPr>
        <w:t>sujeitos</w:t>
      </w:r>
      <w:r>
        <w:rPr>
          <w:spacing w:val="30"/>
          <w:sz w:val="20"/>
        </w:rPr>
        <w:t> </w:t>
      </w:r>
      <w:r>
        <w:rPr>
          <w:sz w:val="20"/>
        </w:rPr>
        <w:t>ao</w:t>
      </w:r>
      <w:r>
        <w:rPr>
          <w:spacing w:val="29"/>
          <w:sz w:val="20"/>
        </w:rPr>
        <w:t> </w:t>
      </w:r>
      <w:r>
        <w:rPr>
          <w:sz w:val="20"/>
        </w:rPr>
        <w:t>fator</w:t>
      </w:r>
      <w:r>
        <w:rPr>
          <w:spacing w:val="28"/>
          <w:sz w:val="20"/>
        </w:rPr>
        <w:t> </w:t>
      </w:r>
      <w:r>
        <w:rPr>
          <w:sz w:val="20"/>
        </w:rPr>
        <w:t>“r”</w:t>
      </w:r>
      <w:r>
        <w:rPr>
          <w:spacing w:val="28"/>
          <w:sz w:val="20"/>
        </w:rPr>
        <w:t> </w:t>
      </w:r>
      <w:r>
        <w:rPr>
          <w:sz w:val="20"/>
        </w:rPr>
        <w:t>e</w:t>
      </w:r>
      <w:r>
        <w:rPr>
          <w:spacing w:val="29"/>
          <w:sz w:val="20"/>
        </w:rPr>
        <w:t> </w:t>
      </w:r>
      <w:r>
        <w:rPr>
          <w:sz w:val="20"/>
        </w:rPr>
        <w:t>tributados</w:t>
      </w:r>
      <w:r>
        <w:rPr>
          <w:spacing w:val="28"/>
          <w:sz w:val="20"/>
        </w:rPr>
        <w:t> </w:t>
      </w:r>
      <w:r>
        <w:rPr>
          <w:sz w:val="20"/>
        </w:rPr>
        <w:t>pelo</w:t>
      </w:r>
      <w:r>
        <w:rPr>
          <w:spacing w:val="18"/>
          <w:sz w:val="20"/>
        </w:rPr>
        <w:t> </w:t>
      </w:r>
      <w:r>
        <w:rPr>
          <w:sz w:val="20"/>
        </w:rPr>
        <w:t>Anexo</w:t>
      </w:r>
      <w:r>
        <w:rPr>
          <w:spacing w:val="27"/>
          <w:sz w:val="20"/>
        </w:rPr>
        <w:t> </w:t>
      </w:r>
      <w:r>
        <w:rPr>
          <w:sz w:val="20"/>
        </w:rPr>
        <w:t>III,</w:t>
      </w:r>
      <w:r>
        <w:rPr>
          <w:spacing w:val="37"/>
          <w:sz w:val="20"/>
        </w:rPr>
        <w:t> </w:t>
      </w:r>
      <w:r>
        <w:rPr>
          <w:sz w:val="20"/>
        </w:rPr>
        <w:t>sem</w:t>
      </w:r>
      <w:r>
        <w:rPr>
          <w:spacing w:val="27"/>
          <w:sz w:val="20"/>
        </w:rPr>
        <w:t> </w:t>
      </w:r>
      <w:r>
        <w:rPr>
          <w:sz w:val="20"/>
        </w:rPr>
        <w:t>retenção/substituição</w:t>
      </w:r>
      <w:r>
        <w:rPr>
          <w:spacing w:val="29"/>
          <w:sz w:val="20"/>
        </w:rPr>
        <w:t> </w:t>
      </w:r>
      <w:r>
        <w:rPr>
          <w:sz w:val="20"/>
        </w:rPr>
        <w:t>tributária</w:t>
      </w:r>
      <w:r>
        <w:rPr>
          <w:spacing w:val="30"/>
          <w:sz w:val="20"/>
        </w:rPr>
        <w:t> </w:t>
      </w:r>
      <w:r>
        <w:rPr>
          <w:sz w:val="20"/>
        </w:rPr>
        <w:t>de</w:t>
      </w:r>
      <w:r>
        <w:rPr>
          <w:spacing w:val="29"/>
          <w:sz w:val="20"/>
        </w:rPr>
        <w:t> </w:t>
      </w:r>
      <w:r>
        <w:rPr>
          <w:sz w:val="20"/>
        </w:rPr>
        <w:t>ISS,</w:t>
      </w:r>
      <w:r>
        <w:rPr>
          <w:spacing w:val="31"/>
          <w:sz w:val="20"/>
        </w:rPr>
        <w:t> </w:t>
      </w:r>
      <w:r>
        <w:rPr>
          <w:sz w:val="20"/>
        </w:rPr>
        <w:t>com</w:t>
      </w:r>
      <w:r>
        <w:rPr>
          <w:spacing w:val="30"/>
          <w:sz w:val="20"/>
        </w:rPr>
        <w:t> </w:t>
      </w:r>
      <w:r>
        <w:rPr>
          <w:sz w:val="20"/>
        </w:rPr>
        <w:t>ISS devido ao próprio Município do estabelecimento</w:t>
      </w:r>
    </w:p>
    <w:p>
      <w:pPr>
        <w:pStyle w:val="ListParagraph"/>
        <w:numPr>
          <w:ilvl w:val="1"/>
          <w:numId w:val="11"/>
        </w:numPr>
        <w:tabs>
          <w:tab w:pos="1713" w:val="left" w:leader="none"/>
        </w:tabs>
        <w:spacing w:line="226" w:lineRule="exact" w:before="0" w:after="0"/>
        <w:ind w:left="1713" w:right="0" w:hanging="360"/>
        <w:jc w:val="left"/>
        <w:rPr>
          <w:sz w:val="20"/>
        </w:rPr>
      </w:pPr>
      <w:r>
        <w:rPr>
          <w:sz w:val="20"/>
        </w:rPr>
        <w:t>Não</w:t>
      </w:r>
      <w:r>
        <w:rPr>
          <w:spacing w:val="-10"/>
          <w:sz w:val="20"/>
        </w:rPr>
        <w:t> </w:t>
      </w:r>
      <w:r>
        <w:rPr>
          <w:sz w:val="20"/>
        </w:rPr>
        <w:t>sujeitos</w:t>
      </w:r>
      <w:r>
        <w:rPr>
          <w:spacing w:val="-6"/>
          <w:sz w:val="20"/>
        </w:rPr>
        <w:t> </w:t>
      </w:r>
      <w:r>
        <w:rPr>
          <w:sz w:val="20"/>
        </w:rPr>
        <w:t>ao</w:t>
      </w:r>
      <w:r>
        <w:rPr>
          <w:spacing w:val="-6"/>
          <w:sz w:val="20"/>
        </w:rPr>
        <w:t> </w:t>
      </w:r>
      <w:r>
        <w:rPr>
          <w:sz w:val="20"/>
        </w:rPr>
        <w:t>fator</w:t>
      </w:r>
      <w:r>
        <w:rPr>
          <w:spacing w:val="-7"/>
          <w:sz w:val="20"/>
        </w:rPr>
        <w:t> </w:t>
      </w:r>
      <w:r>
        <w:rPr>
          <w:sz w:val="20"/>
        </w:rPr>
        <w:t>“r”</w:t>
      </w:r>
      <w:r>
        <w:rPr>
          <w:spacing w:val="-6"/>
          <w:sz w:val="20"/>
        </w:rPr>
        <w:t> </w:t>
      </w:r>
      <w:r>
        <w:rPr>
          <w:sz w:val="20"/>
        </w:rPr>
        <w:t>e</w:t>
      </w:r>
      <w:r>
        <w:rPr>
          <w:spacing w:val="-8"/>
          <w:sz w:val="20"/>
        </w:rPr>
        <w:t> </w:t>
      </w:r>
      <w:r>
        <w:rPr>
          <w:sz w:val="20"/>
        </w:rPr>
        <w:t>tributados</w:t>
      </w:r>
      <w:r>
        <w:rPr>
          <w:spacing w:val="-4"/>
          <w:sz w:val="20"/>
        </w:rPr>
        <w:t> </w:t>
      </w:r>
      <w:r>
        <w:rPr>
          <w:sz w:val="20"/>
        </w:rPr>
        <w:t>pelo</w:t>
      </w:r>
      <w:r>
        <w:rPr>
          <w:spacing w:val="-14"/>
          <w:sz w:val="20"/>
        </w:rPr>
        <w:t> </w:t>
      </w:r>
      <w:r>
        <w:rPr>
          <w:sz w:val="20"/>
        </w:rPr>
        <w:t>Anexo</w:t>
      </w:r>
      <w:r>
        <w:rPr>
          <w:spacing w:val="-7"/>
          <w:sz w:val="20"/>
        </w:rPr>
        <w:t> </w:t>
      </w:r>
      <w:r>
        <w:rPr>
          <w:sz w:val="20"/>
        </w:rPr>
        <w:t>III,</w:t>
      </w:r>
      <w:r>
        <w:rPr>
          <w:spacing w:val="-5"/>
          <w:sz w:val="20"/>
        </w:rPr>
        <w:t> </w:t>
      </w:r>
      <w:r>
        <w:rPr>
          <w:sz w:val="20"/>
        </w:rPr>
        <w:t>com</w:t>
      </w:r>
      <w:r>
        <w:rPr>
          <w:spacing w:val="-7"/>
          <w:sz w:val="20"/>
        </w:rPr>
        <w:t> </w:t>
      </w:r>
      <w:r>
        <w:rPr>
          <w:sz w:val="20"/>
        </w:rPr>
        <w:t>retenção/substituição</w:t>
      </w:r>
      <w:r>
        <w:rPr>
          <w:spacing w:val="-7"/>
          <w:sz w:val="20"/>
        </w:rPr>
        <w:t> </w:t>
      </w:r>
      <w:r>
        <w:rPr>
          <w:sz w:val="20"/>
        </w:rPr>
        <w:t>tributária</w:t>
      </w:r>
      <w:r>
        <w:rPr>
          <w:spacing w:val="-5"/>
          <w:sz w:val="20"/>
        </w:rPr>
        <w:t> </w:t>
      </w:r>
      <w:r>
        <w:rPr>
          <w:sz w:val="20"/>
        </w:rPr>
        <w:t>de</w:t>
      </w:r>
      <w:r>
        <w:rPr>
          <w:spacing w:val="-5"/>
          <w:sz w:val="20"/>
        </w:rPr>
        <w:t> ISS</w:t>
      </w:r>
    </w:p>
    <w:p>
      <w:pPr>
        <w:pStyle w:val="ListParagraph"/>
        <w:numPr>
          <w:ilvl w:val="1"/>
          <w:numId w:val="11"/>
        </w:numPr>
        <w:tabs>
          <w:tab w:pos="1713" w:val="left" w:leader="none"/>
        </w:tabs>
        <w:spacing w:line="240" w:lineRule="auto" w:before="29" w:after="0"/>
        <w:ind w:left="1713" w:right="0" w:hanging="360"/>
        <w:jc w:val="left"/>
        <w:rPr>
          <w:sz w:val="20"/>
        </w:rPr>
      </w:pPr>
      <w:r>
        <w:rPr>
          <w:sz w:val="20"/>
        </w:rPr>
        <w:t>Sujeitos</w:t>
      </w:r>
      <w:r>
        <w:rPr>
          <w:spacing w:val="-10"/>
          <w:sz w:val="20"/>
        </w:rPr>
        <w:t> </w:t>
      </w:r>
      <w:r>
        <w:rPr>
          <w:sz w:val="20"/>
        </w:rPr>
        <w:t>ao</w:t>
      </w:r>
      <w:r>
        <w:rPr>
          <w:spacing w:val="-14"/>
          <w:sz w:val="20"/>
        </w:rPr>
        <w:t> </w:t>
      </w:r>
      <w:r>
        <w:rPr>
          <w:sz w:val="20"/>
        </w:rPr>
        <w:t>Anexo</w:t>
      </w:r>
      <w:r>
        <w:rPr>
          <w:spacing w:val="-6"/>
          <w:sz w:val="20"/>
        </w:rPr>
        <w:t> </w:t>
      </w:r>
      <w:r>
        <w:rPr>
          <w:sz w:val="20"/>
        </w:rPr>
        <w:t>IV,</w:t>
      </w:r>
      <w:r>
        <w:rPr>
          <w:spacing w:val="-8"/>
          <w:sz w:val="20"/>
        </w:rPr>
        <w:t> </w:t>
      </w:r>
      <w:r>
        <w:rPr>
          <w:sz w:val="20"/>
        </w:rPr>
        <w:t>sem</w:t>
      </w:r>
      <w:r>
        <w:rPr>
          <w:spacing w:val="-8"/>
          <w:sz w:val="20"/>
        </w:rPr>
        <w:t> </w:t>
      </w:r>
      <w:r>
        <w:rPr>
          <w:sz w:val="20"/>
        </w:rPr>
        <w:t>retenção/substituição</w:t>
      </w:r>
      <w:r>
        <w:rPr>
          <w:spacing w:val="-8"/>
          <w:sz w:val="20"/>
        </w:rPr>
        <w:t> </w:t>
      </w:r>
      <w:r>
        <w:rPr>
          <w:sz w:val="20"/>
        </w:rPr>
        <w:t>tributária</w:t>
      </w:r>
      <w:r>
        <w:rPr>
          <w:spacing w:val="-8"/>
          <w:sz w:val="20"/>
        </w:rPr>
        <w:t> </w:t>
      </w:r>
      <w:r>
        <w:rPr>
          <w:sz w:val="20"/>
        </w:rPr>
        <w:t>de</w:t>
      </w:r>
      <w:r>
        <w:rPr>
          <w:spacing w:val="-6"/>
          <w:sz w:val="20"/>
        </w:rPr>
        <w:t> </w:t>
      </w:r>
      <w:r>
        <w:rPr>
          <w:sz w:val="20"/>
        </w:rPr>
        <w:t>ISS,</w:t>
      </w:r>
      <w:r>
        <w:rPr>
          <w:spacing w:val="-8"/>
          <w:sz w:val="20"/>
        </w:rPr>
        <w:t> </w:t>
      </w:r>
      <w:r>
        <w:rPr>
          <w:sz w:val="20"/>
        </w:rPr>
        <w:t>com</w:t>
      </w:r>
      <w:r>
        <w:rPr>
          <w:spacing w:val="-7"/>
          <w:sz w:val="20"/>
        </w:rPr>
        <w:t> </w:t>
      </w:r>
      <w:r>
        <w:rPr>
          <w:sz w:val="20"/>
        </w:rPr>
        <w:t>ISS</w:t>
      </w:r>
      <w:r>
        <w:rPr>
          <w:spacing w:val="-6"/>
          <w:sz w:val="20"/>
        </w:rPr>
        <w:t> </w:t>
      </w:r>
      <w:r>
        <w:rPr>
          <w:sz w:val="20"/>
        </w:rPr>
        <w:t>devido</w:t>
      </w:r>
      <w:r>
        <w:rPr>
          <w:spacing w:val="-7"/>
          <w:sz w:val="20"/>
        </w:rPr>
        <w:t> </w:t>
      </w:r>
      <w:r>
        <w:rPr>
          <w:sz w:val="20"/>
        </w:rPr>
        <w:t>a</w:t>
      </w:r>
      <w:r>
        <w:rPr>
          <w:spacing w:val="-8"/>
          <w:sz w:val="20"/>
        </w:rPr>
        <w:t> </w:t>
      </w:r>
      <w:r>
        <w:rPr>
          <w:sz w:val="20"/>
        </w:rPr>
        <w:t>outro(s)</w:t>
      </w:r>
      <w:r>
        <w:rPr>
          <w:spacing w:val="-7"/>
          <w:sz w:val="20"/>
        </w:rPr>
        <w:t> </w:t>
      </w:r>
      <w:r>
        <w:rPr>
          <w:spacing w:val="-2"/>
          <w:sz w:val="20"/>
        </w:rPr>
        <w:t>Município(s)</w:t>
      </w:r>
    </w:p>
    <w:p>
      <w:pPr>
        <w:pStyle w:val="ListParagraph"/>
        <w:numPr>
          <w:ilvl w:val="1"/>
          <w:numId w:val="11"/>
        </w:numPr>
        <w:tabs>
          <w:tab w:pos="1713" w:val="left" w:leader="none"/>
        </w:tabs>
        <w:spacing w:line="271" w:lineRule="auto" w:before="32" w:after="0"/>
        <w:ind w:left="1713" w:right="231" w:hanging="360"/>
        <w:jc w:val="left"/>
        <w:rPr>
          <w:sz w:val="20"/>
        </w:rPr>
      </w:pPr>
      <w:r>
        <w:rPr>
          <w:sz w:val="20"/>
        </w:rPr>
        <w:t>Sujeitos ao Anexo IV, sem</w:t>
      </w:r>
      <w:r>
        <w:rPr>
          <w:spacing w:val="20"/>
          <w:sz w:val="20"/>
        </w:rPr>
        <w:t> </w:t>
      </w:r>
      <w:r>
        <w:rPr>
          <w:sz w:val="20"/>
        </w:rPr>
        <w:t>retenção/substituição tributária de ISS, com ISS devido ao</w:t>
      </w:r>
      <w:r>
        <w:rPr>
          <w:spacing w:val="20"/>
          <w:sz w:val="20"/>
        </w:rPr>
        <w:t> </w:t>
      </w:r>
      <w:r>
        <w:rPr>
          <w:sz w:val="20"/>
        </w:rPr>
        <w:t>próprio Município</w:t>
      </w:r>
      <w:r>
        <w:rPr>
          <w:spacing w:val="20"/>
          <w:sz w:val="20"/>
        </w:rPr>
        <w:t> </w:t>
      </w:r>
      <w:r>
        <w:rPr>
          <w:sz w:val="20"/>
        </w:rPr>
        <w:t>do</w:t>
      </w:r>
      <w:r>
        <w:rPr>
          <w:spacing w:val="40"/>
          <w:sz w:val="20"/>
        </w:rPr>
        <w:t> </w:t>
      </w:r>
      <w:r>
        <w:rPr>
          <w:spacing w:val="-2"/>
          <w:sz w:val="20"/>
        </w:rPr>
        <w:t>estabelecimento</w:t>
      </w:r>
    </w:p>
    <w:p>
      <w:pPr>
        <w:pStyle w:val="ListParagraph"/>
        <w:numPr>
          <w:ilvl w:val="1"/>
          <w:numId w:val="11"/>
        </w:numPr>
        <w:tabs>
          <w:tab w:pos="1713" w:val="left" w:leader="none"/>
        </w:tabs>
        <w:spacing w:line="229" w:lineRule="exact" w:before="0" w:after="0"/>
        <w:ind w:left="1713" w:right="0" w:hanging="360"/>
        <w:jc w:val="left"/>
        <w:rPr>
          <w:sz w:val="20"/>
        </w:rPr>
      </w:pPr>
      <w:r>
        <w:rPr>
          <w:sz w:val="20"/>
        </w:rPr>
        <w:t>Sujeitos</w:t>
      </w:r>
      <w:r>
        <w:rPr>
          <w:spacing w:val="-14"/>
          <w:sz w:val="20"/>
        </w:rPr>
        <w:t> </w:t>
      </w:r>
      <w:r>
        <w:rPr>
          <w:sz w:val="20"/>
        </w:rPr>
        <w:t>ao</w:t>
      </w:r>
      <w:r>
        <w:rPr>
          <w:spacing w:val="-14"/>
          <w:sz w:val="20"/>
        </w:rPr>
        <w:t> </w:t>
      </w:r>
      <w:r>
        <w:rPr>
          <w:sz w:val="20"/>
        </w:rPr>
        <w:t>Anexo</w:t>
      </w:r>
      <w:r>
        <w:rPr>
          <w:spacing w:val="-11"/>
          <w:sz w:val="20"/>
        </w:rPr>
        <w:t> </w:t>
      </w:r>
      <w:r>
        <w:rPr>
          <w:sz w:val="20"/>
        </w:rPr>
        <w:t>IV,</w:t>
      </w:r>
      <w:r>
        <w:rPr>
          <w:spacing w:val="-11"/>
          <w:sz w:val="20"/>
        </w:rPr>
        <w:t> </w:t>
      </w:r>
      <w:r>
        <w:rPr>
          <w:sz w:val="20"/>
        </w:rPr>
        <w:t>com</w:t>
      </w:r>
      <w:r>
        <w:rPr>
          <w:spacing w:val="-11"/>
          <w:sz w:val="20"/>
        </w:rPr>
        <w:t> </w:t>
      </w:r>
      <w:r>
        <w:rPr>
          <w:sz w:val="20"/>
        </w:rPr>
        <w:t>retenção/substituição</w:t>
      </w:r>
      <w:r>
        <w:rPr>
          <w:spacing w:val="-11"/>
          <w:sz w:val="20"/>
        </w:rPr>
        <w:t> </w:t>
      </w:r>
      <w:r>
        <w:rPr>
          <w:sz w:val="20"/>
        </w:rPr>
        <w:t>tributária</w:t>
      </w:r>
      <w:r>
        <w:rPr>
          <w:spacing w:val="-10"/>
          <w:sz w:val="20"/>
        </w:rPr>
        <w:t> </w:t>
      </w:r>
      <w:r>
        <w:rPr>
          <w:sz w:val="20"/>
        </w:rPr>
        <w:t>de</w:t>
      </w:r>
      <w:r>
        <w:rPr>
          <w:spacing w:val="-10"/>
          <w:sz w:val="20"/>
        </w:rPr>
        <w:t> </w:t>
      </w:r>
      <w:r>
        <w:rPr>
          <w:spacing w:val="-5"/>
          <w:sz w:val="20"/>
        </w:rPr>
        <w:t>ISS</w:t>
      </w:r>
    </w:p>
    <w:p>
      <w:pPr>
        <w:pStyle w:val="BodyText"/>
        <w:spacing w:before="3"/>
        <w:rPr>
          <w:sz w:val="25"/>
        </w:rPr>
      </w:pPr>
    </w:p>
    <w:p>
      <w:pPr>
        <w:pStyle w:val="ListParagraph"/>
        <w:numPr>
          <w:ilvl w:val="0"/>
          <w:numId w:val="11"/>
        </w:numPr>
        <w:tabs>
          <w:tab w:pos="1172" w:val="left" w:leader="none"/>
        </w:tabs>
        <w:spacing w:line="271" w:lineRule="auto" w:before="0" w:after="0"/>
        <w:ind w:left="992" w:right="228" w:firstLine="0"/>
        <w:jc w:val="both"/>
        <w:rPr>
          <w:sz w:val="20"/>
        </w:rPr>
      </w:pPr>
      <w:r>
        <w:rPr>
          <w:sz w:val="20"/>
        </w:rPr>
        <w:t>- Prestação de Serviços relacionados nos subitens 7.02, 7.05 e 16.1 da lista anexa à LC 116/2003, exceto para o </w:t>
      </w:r>
      <w:r>
        <w:rPr>
          <w:spacing w:val="-2"/>
          <w:sz w:val="20"/>
        </w:rPr>
        <w:t>exterior</w:t>
      </w:r>
    </w:p>
    <w:p>
      <w:pPr>
        <w:pStyle w:val="ListParagraph"/>
        <w:numPr>
          <w:ilvl w:val="1"/>
          <w:numId w:val="11"/>
        </w:numPr>
        <w:tabs>
          <w:tab w:pos="1713" w:val="left" w:leader="none"/>
        </w:tabs>
        <w:spacing w:line="271" w:lineRule="auto" w:before="2" w:after="0"/>
        <w:ind w:left="1713" w:right="220" w:hanging="360"/>
        <w:jc w:val="both"/>
        <w:rPr>
          <w:sz w:val="20"/>
        </w:rPr>
      </w:pPr>
      <w:r>
        <w:rPr>
          <w:sz w:val="20"/>
        </w:rPr>
        <w:t>Serviços da área da construção civil relacionados nos subitens 7.02 e 7.05 da lista anexa à LC 116/2003 e tributados pelo</w:t>
      </w:r>
      <w:r>
        <w:rPr>
          <w:spacing w:val="-6"/>
          <w:sz w:val="20"/>
        </w:rPr>
        <w:t> </w:t>
      </w:r>
      <w:r>
        <w:rPr>
          <w:sz w:val="20"/>
        </w:rPr>
        <w:t>Anexo III, sem retenção/substituição tributária de ISS, com ISS devido a outro(s) Município(s)</w:t>
      </w:r>
    </w:p>
    <w:p>
      <w:pPr>
        <w:pStyle w:val="ListParagraph"/>
        <w:numPr>
          <w:ilvl w:val="1"/>
          <w:numId w:val="11"/>
        </w:numPr>
        <w:tabs>
          <w:tab w:pos="1713" w:val="left" w:leader="none"/>
        </w:tabs>
        <w:spacing w:line="271" w:lineRule="auto" w:before="0" w:after="0"/>
        <w:ind w:left="1713" w:right="223" w:hanging="360"/>
        <w:jc w:val="both"/>
        <w:rPr>
          <w:sz w:val="20"/>
        </w:rPr>
      </w:pPr>
      <w:r>
        <w:rPr>
          <w:sz w:val="20"/>
        </w:rPr>
        <w:t>Serviços da área da construção civil relacionados nos subitens 7.02 e 7.05 da lista anexa à LC 116/2003 e tributados pelo</w:t>
      </w:r>
      <w:r>
        <w:rPr>
          <w:spacing w:val="-10"/>
          <w:sz w:val="20"/>
        </w:rPr>
        <w:t> </w:t>
      </w:r>
      <w:r>
        <w:rPr>
          <w:sz w:val="20"/>
        </w:rPr>
        <w:t>Anexo III,</w:t>
      </w:r>
      <w:r>
        <w:rPr>
          <w:spacing w:val="-1"/>
          <w:sz w:val="20"/>
        </w:rPr>
        <w:t> </w:t>
      </w:r>
      <w:r>
        <w:rPr>
          <w:sz w:val="20"/>
        </w:rPr>
        <w:t>sem</w:t>
      </w:r>
      <w:r>
        <w:rPr>
          <w:spacing w:val="-1"/>
          <w:sz w:val="20"/>
        </w:rPr>
        <w:t> </w:t>
      </w:r>
      <w:r>
        <w:rPr>
          <w:sz w:val="20"/>
        </w:rPr>
        <w:t>retenção/substituição tributária</w:t>
      </w:r>
      <w:r>
        <w:rPr>
          <w:spacing w:val="-1"/>
          <w:sz w:val="20"/>
        </w:rPr>
        <w:t> </w:t>
      </w:r>
      <w:r>
        <w:rPr>
          <w:sz w:val="20"/>
        </w:rPr>
        <w:t>de</w:t>
      </w:r>
      <w:r>
        <w:rPr>
          <w:spacing w:val="-1"/>
          <w:sz w:val="20"/>
        </w:rPr>
        <w:t> </w:t>
      </w:r>
      <w:r>
        <w:rPr>
          <w:sz w:val="20"/>
        </w:rPr>
        <w:t>ISS,</w:t>
      </w:r>
      <w:r>
        <w:rPr>
          <w:spacing w:val="-1"/>
          <w:sz w:val="20"/>
        </w:rPr>
        <w:t> </w:t>
      </w:r>
      <w:r>
        <w:rPr>
          <w:sz w:val="20"/>
        </w:rPr>
        <w:t>com</w:t>
      </w:r>
      <w:r>
        <w:rPr>
          <w:spacing w:val="-1"/>
          <w:sz w:val="20"/>
        </w:rPr>
        <w:t> </w:t>
      </w:r>
      <w:r>
        <w:rPr>
          <w:sz w:val="20"/>
        </w:rPr>
        <w:t>ISS devido</w:t>
      </w:r>
      <w:r>
        <w:rPr>
          <w:spacing w:val="-2"/>
          <w:sz w:val="20"/>
        </w:rPr>
        <w:t> </w:t>
      </w:r>
      <w:r>
        <w:rPr>
          <w:sz w:val="20"/>
        </w:rPr>
        <w:t>ao</w:t>
      </w:r>
      <w:r>
        <w:rPr>
          <w:spacing w:val="-1"/>
          <w:sz w:val="20"/>
        </w:rPr>
        <w:t> </w:t>
      </w:r>
      <w:r>
        <w:rPr>
          <w:sz w:val="20"/>
        </w:rPr>
        <w:t>próprio Município</w:t>
      </w:r>
      <w:r>
        <w:rPr>
          <w:spacing w:val="-1"/>
          <w:sz w:val="20"/>
        </w:rPr>
        <w:t> </w:t>
      </w:r>
      <w:r>
        <w:rPr>
          <w:sz w:val="20"/>
        </w:rPr>
        <w:t>do </w:t>
      </w:r>
      <w:r>
        <w:rPr>
          <w:spacing w:val="-2"/>
          <w:sz w:val="20"/>
        </w:rPr>
        <w:t>estabelecimento</w:t>
      </w:r>
    </w:p>
    <w:p>
      <w:pPr>
        <w:pStyle w:val="ListParagraph"/>
        <w:numPr>
          <w:ilvl w:val="1"/>
          <w:numId w:val="11"/>
        </w:numPr>
        <w:tabs>
          <w:tab w:pos="1713" w:val="left" w:leader="none"/>
        </w:tabs>
        <w:spacing w:line="273" w:lineRule="auto" w:before="0" w:after="0"/>
        <w:ind w:left="1713" w:right="231" w:hanging="360"/>
        <w:jc w:val="both"/>
        <w:rPr>
          <w:sz w:val="20"/>
        </w:rPr>
      </w:pPr>
      <w:r>
        <w:rPr>
          <w:sz w:val="20"/>
        </w:rPr>
        <w:t>Serviços da área da construção civil relacionados nos subitens 7.02 e 7.05 da lista anexa à LC 116/2003 e tributados pelo Anexo III, com retenção/substituição tributária de ISS</w:t>
      </w:r>
    </w:p>
    <w:p>
      <w:pPr>
        <w:pStyle w:val="ListParagraph"/>
        <w:numPr>
          <w:ilvl w:val="1"/>
          <w:numId w:val="11"/>
        </w:numPr>
        <w:tabs>
          <w:tab w:pos="1713" w:val="left" w:leader="none"/>
        </w:tabs>
        <w:spacing w:line="271" w:lineRule="auto" w:before="0" w:after="0"/>
        <w:ind w:left="1713" w:right="221" w:hanging="360"/>
        <w:jc w:val="both"/>
        <w:rPr>
          <w:sz w:val="20"/>
        </w:rPr>
      </w:pPr>
      <w:r>
        <w:rPr>
          <w:sz w:val="20"/>
        </w:rPr>
        <w:t>Serviços da área da construção civil relacionados nos subitens 7.02 e 7.05 da lista anexa à LC 116/2003 e tributados pelo</w:t>
      </w:r>
      <w:r>
        <w:rPr>
          <w:spacing w:val="-7"/>
          <w:sz w:val="20"/>
        </w:rPr>
        <w:t> </w:t>
      </w:r>
      <w:r>
        <w:rPr>
          <w:sz w:val="20"/>
        </w:rPr>
        <w:t>Anexo IV, sem retenção/substituição tributária de ISS, com ISS devido a outro(s) Município(s)</w:t>
      </w:r>
    </w:p>
    <w:p>
      <w:pPr>
        <w:pStyle w:val="ListParagraph"/>
        <w:numPr>
          <w:ilvl w:val="1"/>
          <w:numId w:val="11"/>
        </w:numPr>
        <w:tabs>
          <w:tab w:pos="1713" w:val="left" w:leader="none"/>
        </w:tabs>
        <w:spacing w:line="271" w:lineRule="auto" w:before="0" w:after="0"/>
        <w:ind w:left="1713" w:right="220" w:hanging="360"/>
        <w:jc w:val="both"/>
        <w:rPr>
          <w:sz w:val="20"/>
        </w:rPr>
      </w:pPr>
      <w:r>
        <w:rPr>
          <w:sz w:val="20"/>
        </w:rPr>
        <w:t>Serviços da área da construção civil relacionados nos subitens 7.02 e 7.05 da lista anexa à LC 116/2003 e tributados</w:t>
      </w:r>
      <w:r>
        <w:rPr>
          <w:spacing w:val="-2"/>
          <w:sz w:val="20"/>
        </w:rPr>
        <w:t> </w:t>
      </w:r>
      <w:r>
        <w:rPr>
          <w:sz w:val="20"/>
        </w:rPr>
        <w:t>pelo</w:t>
      </w:r>
      <w:r>
        <w:rPr>
          <w:spacing w:val="-11"/>
          <w:sz w:val="20"/>
        </w:rPr>
        <w:t> </w:t>
      </w:r>
      <w:r>
        <w:rPr>
          <w:sz w:val="20"/>
        </w:rPr>
        <w:t>Anexo</w:t>
      </w:r>
      <w:r>
        <w:rPr>
          <w:spacing w:val="-2"/>
          <w:sz w:val="20"/>
        </w:rPr>
        <w:t> </w:t>
      </w:r>
      <w:r>
        <w:rPr>
          <w:sz w:val="20"/>
        </w:rPr>
        <w:t>IV,</w:t>
      </w:r>
      <w:r>
        <w:rPr>
          <w:spacing w:val="-2"/>
          <w:sz w:val="20"/>
        </w:rPr>
        <w:t> </w:t>
      </w:r>
      <w:r>
        <w:rPr>
          <w:sz w:val="20"/>
        </w:rPr>
        <w:t>sem</w:t>
      </w:r>
      <w:r>
        <w:rPr>
          <w:spacing w:val="-2"/>
          <w:sz w:val="20"/>
        </w:rPr>
        <w:t> </w:t>
      </w:r>
      <w:r>
        <w:rPr>
          <w:sz w:val="20"/>
        </w:rPr>
        <w:t>retenção/substituição</w:t>
      </w:r>
      <w:r>
        <w:rPr>
          <w:spacing w:val="-1"/>
          <w:sz w:val="20"/>
        </w:rPr>
        <w:t> </w:t>
      </w:r>
      <w:r>
        <w:rPr>
          <w:sz w:val="20"/>
        </w:rPr>
        <w:t>tributária</w:t>
      </w:r>
      <w:r>
        <w:rPr>
          <w:spacing w:val="-2"/>
          <w:sz w:val="20"/>
        </w:rPr>
        <w:t> </w:t>
      </w:r>
      <w:r>
        <w:rPr>
          <w:sz w:val="20"/>
        </w:rPr>
        <w:t>de</w:t>
      </w:r>
      <w:r>
        <w:rPr>
          <w:spacing w:val="-2"/>
          <w:sz w:val="20"/>
        </w:rPr>
        <w:t> </w:t>
      </w:r>
      <w:r>
        <w:rPr>
          <w:sz w:val="20"/>
        </w:rPr>
        <w:t>ISS,</w:t>
      </w:r>
      <w:r>
        <w:rPr>
          <w:spacing w:val="-2"/>
          <w:sz w:val="20"/>
        </w:rPr>
        <w:t> </w:t>
      </w:r>
      <w:r>
        <w:rPr>
          <w:sz w:val="20"/>
        </w:rPr>
        <w:t>com</w:t>
      </w:r>
      <w:r>
        <w:rPr>
          <w:spacing w:val="-1"/>
          <w:sz w:val="20"/>
        </w:rPr>
        <w:t> </w:t>
      </w:r>
      <w:r>
        <w:rPr>
          <w:sz w:val="20"/>
        </w:rPr>
        <w:t>ISS</w:t>
      </w:r>
      <w:r>
        <w:rPr>
          <w:spacing w:val="-2"/>
          <w:sz w:val="20"/>
        </w:rPr>
        <w:t> </w:t>
      </w:r>
      <w:r>
        <w:rPr>
          <w:sz w:val="20"/>
        </w:rPr>
        <w:t>devido</w:t>
      </w:r>
      <w:r>
        <w:rPr>
          <w:spacing w:val="-3"/>
          <w:sz w:val="20"/>
        </w:rPr>
        <w:t> </w:t>
      </w:r>
      <w:r>
        <w:rPr>
          <w:sz w:val="20"/>
        </w:rPr>
        <w:t>ao</w:t>
      </w:r>
      <w:r>
        <w:rPr>
          <w:spacing w:val="-2"/>
          <w:sz w:val="20"/>
        </w:rPr>
        <w:t> </w:t>
      </w:r>
      <w:r>
        <w:rPr>
          <w:sz w:val="20"/>
        </w:rPr>
        <w:t>próprio</w:t>
      </w:r>
      <w:r>
        <w:rPr>
          <w:spacing w:val="-2"/>
          <w:sz w:val="20"/>
        </w:rPr>
        <w:t> </w:t>
      </w:r>
      <w:r>
        <w:rPr>
          <w:sz w:val="20"/>
        </w:rPr>
        <w:t>Município</w:t>
      </w:r>
      <w:r>
        <w:rPr>
          <w:spacing w:val="-2"/>
          <w:sz w:val="20"/>
        </w:rPr>
        <w:t> </w:t>
      </w:r>
      <w:r>
        <w:rPr>
          <w:sz w:val="20"/>
        </w:rPr>
        <w:t>do </w:t>
      </w:r>
      <w:r>
        <w:rPr>
          <w:spacing w:val="-2"/>
          <w:sz w:val="20"/>
        </w:rPr>
        <w:t>estabelecimento</w:t>
      </w:r>
    </w:p>
    <w:p>
      <w:pPr>
        <w:pStyle w:val="ListParagraph"/>
        <w:numPr>
          <w:ilvl w:val="1"/>
          <w:numId w:val="11"/>
        </w:numPr>
        <w:tabs>
          <w:tab w:pos="1713" w:val="left" w:leader="none"/>
        </w:tabs>
        <w:spacing w:line="271" w:lineRule="auto" w:before="0" w:after="0"/>
        <w:ind w:left="1713" w:right="220" w:hanging="360"/>
        <w:jc w:val="both"/>
        <w:rPr>
          <w:sz w:val="20"/>
        </w:rPr>
      </w:pPr>
      <w:r>
        <w:rPr>
          <w:sz w:val="20"/>
        </w:rPr>
        <w:t>Serviços da área da construção civil relacionados nos subitens 7.02 e 7.05 da lista anexa à LC 116/2003 e tributados pelo Anexo IV, com retenção/substituição tributária de ISS</w:t>
      </w:r>
    </w:p>
    <w:p>
      <w:pPr>
        <w:pStyle w:val="ListParagraph"/>
        <w:numPr>
          <w:ilvl w:val="1"/>
          <w:numId w:val="11"/>
        </w:numPr>
        <w:tabs>
          <w:tab w:pos="1713" w:val="left" w:leader="none"/>
        </w:tabs>
        <w:spacing w:line="273" w:lineRule="auto" w:before="0" w:after="0"/>
        <w:ind w:left="1713" w:right="220" w:hanging="360"/>
        <w:jc w:val="both"/>
        <w:rPr>
          <w:sz w:val="20"/>
        </w:rPr>
      </w:pPr>
      <w:r>
        <w:rPr>
          <w:sz w:val="20"/>
        </w:rPr>
        <w:t>Serviços de transporte coletivo municipal rodoviário, metroviário, ferroviário e aquaviário de passageiros, sem retenção/substituição tributária de ISS, com ISS devido a outro(s) Município(s)</w:t>
      </w:r>
    </w:p>
    <w:p>
      <w:pPr>
        <w:pStyle w:val="ListParagraph"/>
        <w:numPr>
          <w:ilvl w:val="1"/>
          <w:numId w:val="11"/>
        </w:numPr>
        <w:tabs>
          <w:tab w:pos="1713" w:val="left" w:leader="none"/>
        </w:tabs>
        <w:spacing w:line="271" w:lineRule="auto" w:before="0" w:after="0"/>
        <w:ind w:left="1713" w:right="228" w:hanging="360"/>
        <w:jc w:val="both"/>
        <w:rPr>
          <w:sz w:val="20"/>
        </w:rPr>
      </w:pPr>
      <w:r>
        <w:rPr>
          <w:sz w:val="20"/>
        </w:rPr>
        <w:t>Serviços de</w:t>
      </w:r>
      <w:r>
        <w:rPr>
          <w:spacing w:val="-1"/>
          <w:sz w:val="20"/>
        </w:rPr>
        <w:t> </w:t>
      </w:r>
      <w:r>
        <w:rPr>
          <w:sz w:val="20"/>
        </w:rPr>
        <w:t>transporte coletivo</w:t>
      </w:r>
      <w:r>
        <w:rPr>
          <w:spacing w:val="-1"/>
          <w:sz w:val="20"/>
        </w:rPr>
        <w:t> </w:t>
      </w:r>
      <w:r>
        <w:rPr>
          <w:sz w:val="20"/>
        </w:rPr>
        <w:t>municipal</w:t>
      </w:r>
      <w:r>
        <w:rPr>
          <w:spacing w:val="-1"/>
          <w:sz w:val="20"/>
        </w:rPr>
        <w:t> </w:t>
      </w:r>
      <w:r>
        <w:rPr>
          <w:sz w:val="20"/>
        </w:rPr>
        <w:t>rodoviário, metroviário,</w:t>
      </w:r>
      <w:r>
        <w:rPr>
          <w:spacing w:val="-1"/>
          <w:sz w:val="20"/>
        </w:rPr>
        <w:t> </w:t>
      </w:r>
      <w:r>
        <w:rPr>
          <w:sz w:val="20"/>
        </w:rPr>
        <w:t>ferroviário</w:t>
      </w:r>
      <w:r>
        <w:rPr>
          <w:spacing w:val="-1"/>
          <w:sz w:val="20"/>
        </w:rPr>
        <w:t> </w:t>
      </w:r>
      <w:r>
        <w:rPr>
          <w:sz w:val="20"/>
        </w:rPr>
        <w:t>e</w:t>
      </w:r>
      <w:r>
        <w:rPr>
          <w:spacing w:val="-1"/>
          <w:sz w:val="20"/>
        </w:rPr>
        <w:t> </w:t>
      </w:r>
      <w:r>
        <w:rPr>
          <w:sz w:val="20"/>
        </w:rPr>
        <w:t>aquaviário</w:t>
      </w:r>
      <w:r>
        <w:rPr>
          <w:spacing w:val="-1"/>
          <w:sz w:val="20"/>
        </w:rPr>
        <w:t> </w:t>
      </w:r>
      <w:r>
        <w:rPr>
          <w:sz w:val="20"/>
        </w:rPr>
        <w:t>de</w:t>
      </w:r>
      <w:r>
        <w:rPr>
          <w:spacing w:val="-1"/>
          <w:sz w:val="20"/>
        </w:rPr>
        <w:t> </w:t>
      </w:r>
      <w:r>
        <w:rPr>
          <w:sz w:val="20"/>
        </w:rPr>
        <w:t>passageiros, sem retenção/substituição tributária de ISS, com ISS devido ao próprio Município do estabelecimento</w:t>
      </w:r>
    </w:p>
    <w:p>
      <w:pPr>
        <w:pStyle w:val="ListParagraph"/>
        <w:numPr>
          <w:ilvl w:val="1"/>
          <w:numId w:val="11"/>
        </w:numPr>
        <w:tabs>
          <w:tab w:pos="1713" w:val="left" w:leader="none"/>
        </w:tabs>
        <w:spacing w:line="271" w:lineRule="auto" w:before="0" w:after="0"/>
        <w:ind w:left="1713" w:right="224" w:hanging="360"/>
        <w:jc w:val="both"/>
        <w:rPr>
          <w:sz w:val="20"/>
        </w:rPr>
      </w:pPr>
      <w:r>
        <w:rPr>
          <w:sz w:val="20"/>
        </w:rPr>
        <w:t>Serviços de</w:t>
      </w:r>
      <w:r>
        <w:rPr>
          <w:spacing w:val="-1"/>
          <w:sz w:val="20"/>
        </w:rPr>
        <w:t> </w:t>
      </w:r>
      <w:r>
        <w:rPr>
          <w:sz w:val="20"/>
        </w:rPr>
        <w:t>transporte coletivo municipal</w:t>
      </w:r>
      <w:r>
        <w:rPr>
          <w:spacing w:val="-1"/>
          <w:sz w:val="20"/>
        </w:rPr>
        <w:t> </w:t>
      </w:r>
      <w:r>
        <w:rPr>
          <w:sz w:val="20"/>
        </w:rPr>
        <w:t>rodoviário, metroviário,</w:t>
      </w:r>
      <w:r>
        <w:rPr>
          <w:spacing w:val="-1"/>
          <w:sz w:val="20"/>
        </w:rPr>
        <w:t> </w:t>
      </w:r>
      <w:r>
        <w:rPr>
          <w:sz w:val="20"/>
        </w:rPr>
        <w:t>ferroviário e</w:t>
      </w:r>
      <w:r>
        <w:rPr>
          <w:spacing w:val="-1"/>
          <w:sz w:val="20"/>
        </w:rPr>
        <w:t> </w:t>
      </w:r>
      <w:r>
        <w:rPr>
          <w:sz w:val="20"/>
        </w:rPr>
        <w:t>aquaviário</w:t>
      </w:r>
      <w:r>
        <w:rPr>
          <w:spacing w:val="-1"/>
          <w:sz w:val="20"/>
        </w:rPr>
        <w:t> </w:t>
      </w:r>
      <w:r>
        <w:rPr>
          <w:sz w:val="20"/>
        </w:rPr>
        <w:t>de</w:t>
      </w:r>
      <w:r>
        <w:rPr>
          <w:spacing w:val="-1"/>
          <w:sz w:val="20"/>
        </w:rPr>
        <w:t> </w:t>
      </w:r>
      <w:r>
        <w:rPr>
          <w:sz w:val="20"/>
        </w:rPr>
        <w:t>passageiros, com retenção/substituição tributária de ISS</w:t>
      </w:r>
    </w:p>
    <w:p>
      <w:pPr>
        <w:pStyle w:val="BodyText"/>
        <w:rPr>
          <w:sz w:val="22"/>
        </w:rPr>
      </w:pPr>
    </w:p>
    <w:p>
      <w:pPr>
        <w:pStyle w:val="ListParagraph"/>
        <w:numPr>
          <w:ilvl w:val="0"/>
          <w:numId w:val="11"/>
        </w:numPr>
        <w:tabs>
          <w:tab w:pos="1157" w:val="left" w:leader="none"/>
        </w:tabs>
        <w:spacing w:line="240" w:lineRule="auto" w:before="0" w:after="0"/>
        <w:ind w:left="1157" w:right="0" w:hanging="165"/>
        <w:jc w:val="left"/>
        <w:rPr>
          <w:sz w:val="20"/>
        </w:rPr>
      </w:pPr>
      <w:r>
        <w:rPr>
          <w:sz w:val="20"/>
        </w:rPr>
        <w:t>-</w:t>
      </w:r>
      <w:r>
        <w:rPr>
          <w:spacing w:val="-5"/>
          <w:sz w:val="20"/>
        </w:rPr>
        <w:t> </w:t>
      </w:r>
      <w:r>
        <w:rPr>
          <w:sz w:val="20"/>
        </w:rPr>
        <w:t>Prestação</w:t>
      </w:r>
      <w:r>
        <w:rPr>
          <w:spacing w:val="-5"/>
          <w:sz w:val="20"/>
        </w:rPr>
        <w:t> </w:t>
      </w:r>
      <w:r>
        <w:rPr>
          <w:sz w:val="20"/>
        </w:rPr>
        <w:t>de</w:t>
      </w:r>
      <w:r>
        <w:rPr>
          <w:spacing w:val="-4"/>
          <w:sz w:val="20"/>
        </w:rPr>
        <w:t> </w:t>
      </w:r>
      <w:r>
        <w:rPr>
          <w:sz w:val="20"/>
        </w:rPr>
        <w:t>Serviços</w:t>
      </w:r>
      <w:r>
        <w:rPr>
          <w:spacing w:val="-4"/>
          <w:sz w:val="20"/>
        </w:rPr>
        <w:t> </w:t>
      </w:r>
      <w:r>
        <w:rPr>
          <w:sz w:val="20"/>
        </w:rPr>
        <w:t>para</w:t>
      </w:r>
      <w:r>
        <w:rPr>
          <w:spacing w:val="-6"/>
          <w:sz w:val="20"/>
        </w:rPr>
        <w:t> </w:t>
      </w:r>
      <w:r>
        <w:rPr>
          <w:sz w:val="20"/>
        </w:rPr>
        <w:t>o</w:t>
      </w:r>
      <w:r>
        <w:rPr>
          <w:spacing w:val="-4"/>
          <w:sz w:val="20"/>
        </w:rPr>
        <w:t> </w:t>
      </w:r>
      <w:r>
        <w:rPr>
          <w:spacing w:val="-2"/>
          <w:sz w:val="20"/>
        </w:rPr>
        <w:t>exterior:</w:t>
      </w:r>
    </w:p>
    <w:p>
      <w:pPr>
        <w:pStyle w:val="ListParagraph"/>
        <w:numPr>
          <w:ilvl w:val="1"/>
          <w:numId w:val="11"/>
        </w:numPr>
        <w:tabs>
          <w:tab w:pos="1713" w:val="left" w:leader="none"/>
        </w:tabs>
        <w:spacing w:line="271" w:lineRule="auto" w:before="30" w:after="0"/>
        <w:ind w:left="1713" w:right="222" w:hanging="360"/>
        <w:jc w:val="both"/>
        <w:rPr>
          <w:sz w:val="20"/>
        </w:rPr>
      </w:pPr>
      <w:r>
        <w:rPr>
          <w:sz w:val="20"/>
        </w:rPr>
        <w:t>Escritórios de serviços contábeis autorizados pela legislação municipal a pagar o ISS em valor fixo em guia</w:t>
      </w:r>
      <w:r>
        <w:rPr>
          <w:spacing w:val="40"/>
          <w:sz w:val="20"/>
        </w:rPr>
        <w:t> </w:t>
      </w:r>
      <w:r>
        <w:rPr>
          <w:sz w:val="20"/>
        </w:rPr>
        <w:t>do Município</w:t>
      </w:r>
    </w:p>
    <w:p>
      <w:pPr>
        <w:spacing w:after="0" w:line="271" w:lineRule="auto"/>
        <w:jc w:val="both"/>
        <w:rPr>
          <w:sz w:val="20"/>
        </w:rPr>
        <w:sectPr>
          <w:pgSz w:w="12240" w:h="15840"/>
          <w:pgMar w:header="0" w:footer="907" w:top="1060" w:bottom="1100" w:left="140" w:right="400"/>
        </w:sectPr>
      </w:pPr>
    </w:p>
    <w:p>
      <w:pPr>
        <w:pStyle w:val="ListParagraph"/>
        <w:numPr>
          <w:ilvl w:val="1"/>
          <w:numId w:val="11"/>
        </w:numPr>
        <w:tabs>
          <w:tab w:pos="1713" w:val="left" w:leader="none"/>
        </w:tabs>
        <w:spacing w:line="240" w:lineRule="auto" w:before="101" w:after="0"/>
        <w:ind w:left="1713" w:right="0" w:hanging="360"/>
        <w:jc w:val="left"/>
        <w:rPr>
          <w:sz w:val="20"/>
        </w:rPr>
      </w:pPr>
      <w:r>
        <w:rPr>
          <w:sz w:val="20"/>
        </w:rPr>
        <w:t>Sujeitos</w:t>
      </w:r>
      <w:r>
        <w:rPr>
          <w:spacing w:val="-6"/>
          <w:sz w:val="20"/>
        </w:rPr>
        <w:t> </w:t>
      </w:r>
      <w:r>
        <w:rPr>
          <w:sz w:val="20"/>
        </w:rPr>
        <w:t>ao</w:t>
      </w:r>
      <w:r>
        <w:rPr>
          <w:spacing w:val="-5"/>
          <w:sz w:val="20"/>
        </w:rPr>
        <w:t> </w:t>
      </w:r>
      <w:r>
        <w:rPr>
          <w:sz w:val="20"/>
        </w:rPr>
        <w:t>fator</w:t>
      </w:r>
      <w:r>
        <w:rPr>
          <w:spacing w:val="-6"/>
          <w:sz w:val="20"/>
        </w:rPr>
        <w:t> </w:t>
      </w:r>
      <w:r>
        <w:rPr>
          <w:spacing w:val="-5"/>
          <w:sz w:val="20"/>
        </w:rPr>
        <w:t>“r”</w:t>
      </w:r>
    </w:p>
    <w:p>
      <w:pPr>
        <w:pStyle w:val="ListParagraph"/>
        <w:numPr>
          <w:ilvl w:val="1"/>
          <w:numId w:val="11"/>
        </w:numPr>
        <w:tabs>
          <w:tab w:pos="1713" w:val="left" w:leader="none"/>
        </w:tabs>
        <w:spacing w:line="240" w:lineRule="auto" w:before="32" w:after="0"/>
        <w:ind w:left="1713" w:right="0" w:hanging="360"/>
        <w:jc w:val="left"/>
        <w:rPr>
          <w:sz w:val="20"/>
        </w:rPr>
      </w:pPr>
      <w:r>
        <w:rPr>
          <w:sz w:val="20"/>
        </w:rPr>
        <w:t>Não</w:t>
      </w:r>
      <w:r>
        <w:rPr>
          <w:spacing w:val="-9"/>
          <w:sz w:val="20"/>
        </w:rPr>
        <w:t> </w:t>
      </w:r>
      <w:r>
        <w:rPr>
          <w:sz w:val="20"/>
        </w:rPr>
        <w:t>sujeitos</w:t>
      </w:r>
      <w:r>
        <w:rPr>
          <w:spacing w:val="-5"/>
          <w:sz w:val="20"/>
        </w:rPr>
        <w:t> </w:t>
      </w:r>
      <w:r>
        <w:rPr>
          <w:sz w:val="20"/>
        </w:rPr>
        <w:t>ao</w:t>
      </w:r>
      <w:r>
        <w:rPr>
          <w:spacing w:val="-5"/>
          <w:sz w:val="20"/>
        </w:rPr>
        <w:t> </w:t>
      </w:r>
      <w:r>
        <w:rPr>
          <w:sz w:val="20"/>
        </w:rPr>
        <w:t>fator</w:t>
      </w:r>
      <w:r>
        <w:rPr>
          <w:spacing w:val="-6"/>
          <w:sz w:val="20"/>
        </w:rPr>
        <w:t> </w:t>
      </w:r>
      <w:r>
        <w:rPr>
          <w:sz w:val="20"/>
        </w:rPr>
        <w:t>“r”</w:t>
      </w:r>
      <w:r>
        <w:rPr>
          <w:spacing w:val="-5"/>
          <w:sz w:val="20"/>
        </w:rPr>
        <w:t> </w:t>
      </w:r>
      <w:r>
        <w:rPr>
          <w:sz w:val="20"/>
        </w:rPr>
        <w:t>e</w:t>
      </w:r>
      <w:r>
        <w:rPr>
          <w:spacing w:val="-7"/>
          <w:sz w:val="20"/>
        </w:rPr>
        <w:t> </w:t>
      </w:r>
      <w:r>
        <w:rPr>
          <w:sz w:val="20"/>
        </w:rPr>
        <w:t>tributados</w:t>
      </w:r>
      <w:r>
        <w:rPr>
          <w:spacing w:val="-3"/>
          <w:sz w:val="20"/>
        </w:rPr>
        <w:t> </w:t>
      </w:r>
      <w:r>
        <w:rPr>
          <w:sz w:val="20"/>
        </w:rPr>
        <w:t>pelo</w:t>
      </w:r>
      <w:r>
        <w:rPr>
          <w:spacing w:val="-14"/>
          <w:sz w:val="20"/>
        </w:rPr>
        <w:t> </w:t>
      </w:r>
      <w:r>
        <w:rPr>
          <w:sz w:val="20"/>
        </w:rPr>
        <w:t>Anexo</w:t>
      </w:r>
      <w:r>
        <w:rPr>
          <w:spacing w:val="-7"/>
          <w:sz w:val="20"/>
        </w:rPr>
        <w:t> </w:t>
      </w:r>
      <w:r>
        <w:rPr>
          <w:spacing w:val="-5"/>
          <w:sz w:val="20"/>
        </w:rPr>
        <w:t>III</w:t>
      </w:r>
    </w:p>
    <w:p>
      <w:pPr>
        <w:pStyle w:val="ListParagraph"/>
        <w:numPr>
          <w:ilvl w:val="1"/>
          <w:numId w:val="11"/>
        </w:numPr>
        <w:tabs>
          <w:tab w:pos="1713" w:val="left" w:leader="none"/>
        </w:tabs>
        <w:spacing w:line="240" w:lineRule="auto" w:before="29" w:after="0"/>
        <w:ind w:left="1713" w:right="0" w:hanging="360"/>
        <w:jc w:val="left"/>
        <w:rPr>
          <w:sz w:val="20"/>
        </w:rPr>
      </w:pPr>
      <w:r>
        <w:rPr>
          <w:sz w:val="20"/>
        </w:rPr>
        <w:t>Sujeitos</w:t>
      </w:r>
      <w:r>
        <w:rPr>
          <w:spacing w:val="-10"/>
          <w:sz w:val="20"/>
        </w:rPr>
        <w:t> </w:t>
      </w:r>
      <w:r>
        <w:rPr>
          <w:sz w:val="20"/>
        </w:rPr>
        <w:t>ao</w:t>
      </w:r>
      <w:r>
        <w:rPr>
          <w:spacing w:val="-14"/>
          <w:sz w:val="20"/>
        </w:rPr>
        <w:t> </w:t>
      </w:r>
      <w:r>
        <w:rPr>
          <w:sz w:val="20"/>
        </w:rPr>
        <w:t>Anexo</w:t>
      </w:r>
      <w:r>
        <w:rPr>
          <w:spacing w:val="-6"/>
          <w:sz w:val="20"/>
        </w:rPr>
        <w:t> </w:t>
      </w:r>
      <w:r>
        <w:rPr>
          <w:spacing w:val="-5"/>
          <w:sz w:val="20"/>
        </w:rPr>
        <w:t>IV</w:t>
      </w:r>
    </w:p>
    <w:p>
      <w:pPr>
        <w:pStyle w:val="BodyText"/>
        <w:spacing w:before="3"/>
        <w:rPr>
          <w:sz w:val="25"/>
        </w:rPr>
      </w:pPr>
    </w:p>
    <w:p>
      <w:pPr>
        <w:pStyle w:val="ListParagraph"/>
        <w:numPr>
          <w:ilvl w:val="0"/>
          <w:numId w:val="11"/>
        </w:numPr>
        <w:tabs>
          <w:tab w:pos="1267" w:val="left" w:leader="none"/>
        </w:tabs>
        <w:spacing w:line="240" w:lineRule="auto" w:before="0" w:after="0"/>
        <w:ind w:left="1267" w:right="0" w:hanging="275"/>
        <w:jc w:val="left"/>
        <w:rPr>
          <w:sz w:val="20"/>
        </w:rPr>
      </w:pPr>
      <w:r>
        <w:rPr>
          <w:sz w:val="20"/>
        </w:rPr>
        <w:t>-</w:t>
      </w:r>
      <w:r>
        <w:rPr>
          <w:spacing w:val="-6"/>
          <w:sz w:val="20"/>
        </w:rPr>
        <w:t> </w:t>
      </w:r>
      <w:r>
        <w:rPr>
          <w:sz w:val="20"/>
        </w:rPr>
        <w:t>Prestação</w:t>
      </w:r>
      <w:r>
        <w:rPr>
          <w:spacing w:val="-8"/>
          <w:sz w:val="20"/>
        </w:rPr>
        <w:t> </w:t>
      </w:r>
      <w:r>
        <w:rPr>
          <w:sz w:val="20"/>
        </w:rPr>
        <w:t>de</w:t>
      </w:r>
      <w:r>
        <w:rPr>
          <w:spacing w:val="-5"/>
          <w:sz w:val="20"/>
        </w:rPr>
        <w:t> </w:t>
      </w:r>
      <w:r>
        <w:rPr>
          <w:sz w:val="20"/>
        </w:rPr>
        <w:t>Serviços</w:t>
      </w:r>
      <w:r>
        <w:rPr>
          <w:spacing w:val="-4"/>
          <w:sz w:val="20"/>
        </w:rPr>
        <w:t> </w:t>
      </w:r>
      <w:r>
        <w:rPr>
          <w:sz w:val="20"/>
        </w:rPr>
        <w:t>relacionados</w:t>
      </w:r>
      <w:r>
        <w:rPr>
          <w:spacing w:val="-5"/>
          <w:sz w:val="20"/>
        </w:rPr>
        <w:t> </w:t>
      </w:r>
      <w:r>
        <w:rPr>
          <w:sz w:val="20"/>
        </w:rPr>
        <w:t>nos</w:t>
      </w:r>
      <w:r>
        <w:rPr>
          <w:spacing w:val="-6"/>
          <w:sz w:val="20"/>
        </w:rPr>
        <w:t> </w:t>
      </w:r>
      <w:r>
        <w:rPr>
          <w:sz w:val="20"/>
        </w:rPr>
        <w:t>subitens</w:t>
      </w:r>
      <w:r>
        <w:rPr>
          <w:spacing w:val="-3"/>
          <w:sz w:val="20"/>
        </w:rPr>
        <w:t> </w:t>
      </w:r>
      <w:r>
        <w:rPr>
          <w:sz w:val="20"/>
        </w:rPr>
        <w:t>7.02</w:t>
      </w:r>
      <w:r>
        <w:rPr>
          <w:spacing w:val="-6"/>
          <w:sz w:val="20"/>
        </w:rPr>
        <w:t> </w:t>
      </w:r>
      <w:r>
        <w:rPr>
          <w:sz w:val="20"/>
        </w:rPr>
        <w:t>e</w:t>
      </w:r>
      <w:r>
        <w:rPr>
          <w:spacing w:val="-7"/>
          <w:sz w:val="20"/>
        </w:rPr>
        <w:t> </w:t>
      </w:r>
      <w:r>
        <w:rPr>
          <w:sz w:val="20"/>
        </w:rPr>
        <w:t>7.05</w:t>
      </w:r>
      <w:r>
        <w:rPr>
          <w:spacing w:val="-5"/>
          <w:sz w:val="20"/>
        </w:rPr>
        <w:t> </w:t>
      </w:r>
      <w:r>
        <w:rPr>
          <w:sz w:val="20"/>
        </w:rPr>
        <w:t>da</w:t>
      </w:r>
      <w:r>
        <w:rPr>
          <w:spacing w:val="-5"/>
          <w:sz w:val="20"/>
        </w:rPr>
        <w:t> </w:t>
      </w:r>
      <w:r>
        <w:rPr>
          <w:sz w:val="20"/>
        </w:rPr>
        <w:t>lista</w:t>
      </w:r>
      <w:r>
        <w:rPr>
          <w:spacing w:val="-4"/>
          <w:sz w:val="20"/>
        </w:rPr>
        <w:t> </w:t>
      </w:r>
      <w:r>
        <w:rPr>
          <w:sz w:val="20"/>
        </w:rPr>
        <w:t>anexa</w:t>
      </w:r>
      <w:r>
        <w:rPr>
          <w:spacing w:val="-5"/>
          <w:sz w:val="20"/>
        </w:rPr>
        <w:t> </w:t>
      </w:r>
      <w:r>
        <w:rPr>
          <w:sz w:val="20"/>
        </w:rPr>
        <w:t>à</w:t>
      </w:r>
      <w:r>
        <w:rPr>
          <w:spacing w:val="-7"/>
          <w:sz w:val="20"/>
        </w:rPr>
        <w:t> </w:t>
      </w:r>
      <w:r>
        <w:rPr>
          <w:sz w:val="20"/>
        </w:rPr>
        <w:t>LC</w:t>
      </w:r>
      <w:r>
        <w:rPr>
          <w:spacing w:val="-7"/>
          <w:sz w:val="20"/>
        </w:rPr>
        <w:t> </w:t>
      </w:r>
      <w:r>
        <w:rPr>
          <w:sz w:val="20"/>
        </w:rPr>
        <w:t>116/2003,</w:t>
      </w:r>
      <w:r>
        <w:rPr>
          <w:spacing w:val="-6"/>
          <w:sz w:val="20"/>
        </w:rPr>
        <w:t> </w:t>
      </w:r>
      <w:r>
        <w:rPr>
          <w:sz w:val="20"/>
        </w:rPr>
        <w:t>para</w:t>
      </w:r>
      <w:r>
        <w:rPr>
          <w:spacing w:val="-7"/>
          <w:sz w:val="20"/>
        </w:rPr>
        <w:t> </w:t>
      </w:r>
      <w:r>
        <w:rPr>
          <w:sz w:val="20"/>
        </w:rPr>
        <w:t>o</w:t>
      </w:r>
      <w:r>
        <w:rPr>
          <w:spacing w:val="-5"/>
          <w:sz w:val="20"/>
        </w:rPr>
        <w:t> </w:t>
      </w:r>
      <w:r>
        <w:rPr>
          <w:spacing w:val="-2"/>
          <w:sz w:val="20"/>
        </w:rPr>
        <w:t>exterior</w:t>
      </w:r>
    </w:p>
    <w:p>
      <w:pPr>
        <w:pStyle w:val="ListParagraph"/>
        <w:numPr>
          <w:ilvl w:val="1"/>
          <w:numId w:val="11"/>
        </w:numPr>
        <w:tabs>
          <w:tab w:pos="1713" w:val="left" w:leader="none"/>
        </w:tabs>
        <w:spacing w:line="271" w:lineRule="auto" w:before="30" w:after="0"/>
        <w:ind w:left="1713" w:right="223" w:hanging="360"/>
        <w:jc w:val="left"/>
        <w:rPr>
          <w:sz w:val="20"/>
        </w:rPr>
      </w:pPr>
      <w:r>
        <w:rPr>
          <w:sz w:val="20"/>
        </w:rPr>
        <w:t>Serviços da área</w:t>
      </w:r>
      <w:r>
        <w:rPr>
          <w:spacing w:val="18"/>
          <w:sz w:val="20"/>
        </w:rPr>
        <w:t> </w:t>
      </w:r>
      <w:r>
        <w:rPr>
          <w:sz w:val="20"/>
        </w:rPr>
        <w:t>da construção civil relacionados nos subitens</w:t>
      </w:r>
      <w:r>
        <w:rPr>
          <w:spacing w:val="19"/>
          <w:sz w:val="20"/>
        </w:rPr>
        <w:t> </w:t>
      </w:r>
      <w:r>
        <w:rPr>
          <w:sz w:val="20"/>
        </w:rPr>
        <w:t>7.02 e 7.05 da lista anexa à LC 116/2003 e</w:t>
      </w:r>
      <w:r>
        <w:rPr>
          <w:spacing w:val="40"/>
          <w:sz w:val="20"/>
        </w:rPr>
        <w:t> </w:t>
      </w:r>
      <w:r>
        <w:rPr>
          <w:sz w:val="20"/>
        </w:rPr>
        <w:t>tributados pelo Anexo III</w:t>
      </w:r>
    </w:p>
    <w:p>
      <w:pPr>
        <w:pStyle w:val="ListParagraph"/>
        <w:numPr>
          <w:ilvl w:val="1"/>
          <w:numId w:val="11"/>
        </w:numPr>
        <w:tabs>
          <w:tab w:pos="1713" w:val="left" w:leader="none"/>
        </w:tabs>
        <w:spacing w:line="271" w:lineRule="auto" w:before="1" w:after="0"/>
        <w:ind w:left="1713" w:right="221" w:hanging="360"/>
        <w:jc w:val="left"/>
        <w:rPr>
          <w:sz w:val="20"/>
        </w:rPr>
      </w:pPr>
      <w:r>
        <w:rPr>
          <w:sz w:val="20"/>
        </w:rPr>
        <w:t>Serviços da área da construção civil relacionados nos</w:t>
      </w:r>
      <w:r>
        <w:rPr>
          <w:spacing w:val="17"/>
          <w:sz w:val="20"/>
        </w:rPr>
        <w:t> </w:t>
      </w:r>
      <w:r>
        <w:rPr>
          <w:sz w:val="20"/>
        </w:rPr>
        <w:t>subitens 7.02 e 7.05 da</w:t>
      </w:r>
      <w:r>
        <w:rPr>
          <w:spacing w:val="17"/>
          <w:sz w:val="20"/>
        </w:rPr>
        <w:t> </w:t>
      </w:r>
      <w:r>
        <w:rPr>
          <w:sz w:val="20"/>
        </w:rPr>
        <w:t>lista anexa à LC 116/2003 e</w:t>
      </w:r>
      <w:r>
        <w:rPr>
          <w:spacing w:val="40"/>
          <w:sz w:val="20"/>
        </w:rPr>
        <w:t> </w:t>
      </w:r>
      <w:r>
        <w:rPr>
          <w:sz w:val="20"/>
        </w:rPr>
        <w:t>tributados pelo Anexo IV</w:t>
      </w:r>
    </w:p>
    <w:p>
      <w:pPr>
        <w:pStyle w:val="BodyText"/>
        <w:spacing w:before="7"/>
        <w:rPr>
          <w:sz w:val="22"/>
        </w:rPr>
      </w:pPr>
    </w:p>
    <w:p>
      <w:pPr>
        <w:pStyle w:val="ListParagraph"/>
        <w:numPr>
          <w:ilvl w:val="0"/>
          <w:numId w:val="11"/>
        </w:numPr>
        <w:tabs>
          <w:tab w:pos="1260" w:val="left" w:leader="none"/>
        </w:tabs>
        <w:spacing w:line="271" w:lineRule="auto" w:before="0" w:after="0"/>
        <w:ind w:left="992" w:right="227" w:firstLine="0"/>
        <w:jc w:val="left"/>
        <w:rPr>
          <w:sz w:val="20"/>
        </w:rPr>
      </w:pPr>
      <w:r>
        <w:rPr>
          <w:sz w:val="20"/>
        </w:rPr>
        <w:t>- Serviços de comunicação; de transporte intermunicipal e interestadual de carga; e de transporte intermunicipal e interestadual de passageiros autorizados no inciso VI do art. 17 da LC 123, exceto para o exterior</w:t>
      </w:r>
    </w:p>
    <w:p>
      <w:pPr>
        <w:pStyle w:val="ListParagraph"/>
        <w:numPr>
          <w:ilvl w:val="1"/>
          <w:numId w:val="11"/>
        </w:numPr>
        <w:tabs>
          <w:tab w:pos="1713" w:val="left" w:leader="none"/>
        </w:tabs>
        <w:spacing w:line="229" w:lineRule="exact" w:before="0" w:after="0"/>
        <w:ind w:left="1713" w:right="0" w:hanging="360"/>
        <w:jc w:val="left"/>
        <w:rPr>
          <w:sz w:val="20"/>
        </w:rPr>
      </w:pPr>
      <w:r>
        <w:rPr>
          <w:sz w:val="20"/>
        </w:rPr>
        <w:t>Transporte</w:t>
      </w:r>
      <w:r>
        <w:rPr>
          <w:spacing w:val="-9"/>
          <w:sz w:val="20"/>
        </w:rPr>
        <w:t> </w:t>
      </w:r>
      <w:r>
        <w:rPr>
          <w:sz w:val="20"/>
        </w:rPr>
        <w:t>sem</w:t>
      </w:r>
      <w:r>
        <w:rPr>
          <w:spacing w:val="-7"/>
          <w:sz w:val="20"/>
        </w:rPr>
        <w:t> </w:t>
      </w:r>
      <w:r>
        <w:rPr>
          <w:sz w:val="20"/>
        </w:rPr>
        <w:t>substituição</w:t>
      </w:r>
      <w:r>
        <w:rPr>
          <w:spacing w:val="-8"/>
          <w:sz w:val="20"/>
        </w:rPr>
        <w:t> </w:t>
      </w:r>
      <w:r>
        <w:rPr>
          <w:sz w:val="20"/>
        </w:rPr>
        <w:t>tributária</w:t>
      </w:r>
      <w:r>
        <w:rPr>
          <w:spacing w:val="-8"/>
          <w:sz w:val="20"/>
        </w:rPr>
        <w:t> </w:t>
      </w:r>
      <w:r>
        <w:rPr>
          <w:sz w:val="20"/>
        </w:rPr>
        <w:t>de</w:t>
      </w:r>
      <w:r>
        <w:rPr>
          <w:spacing w:val="-8"/>
          <w:sz w:val="20"/>
        </w:rPr>
        <w:t> </w:t>
      </w:r>
      <w:r>
        <w:rPr>
          <w:sz w:val="20"/>
        </w:rPr>
        <w:t>ICMS</w:t>
      </w:r>
      <w:r>
        <w:rPr>
          <w:spacing w:val="-9"/>
          <w:sz w:val="20"/>
        </w:rPr>
        <w:t> </w:t>
      </w:r>
      <w:r>
        <w:rPr>
          <w:sz w:val="20"/>
        </w:rPr>
        <w:t>(o</w:t>
      </w:r>
      <w:r>
        <w:rPr>
          <w:spacing w:val="-6"/>
          <w:sz w:val="20"/>
        </w:rPr>
        <w:t> </w:t>
      </w:r>
      <w:r>
        <w:rPr>
          <w:sz w:val="20"/>
        </w:rPr>
        <w:t>substituto</w:t>
      </w:r>
      <w:r>
        <w:rPr>
          <w:spacing w:val="-6"/>
          <w:sz w:val="20"/>
        </w:rPr>
        <w:t> </w:t>
      </w:r>
      <w:r>
        <w:rPr>
          <w:sz w:val="20"/>
        </w:rPr>
        <w:t>tributário</w:t>
      </w:r>
      <w:r>
        <w:rPr>
          <w:spacing w:val="-8"/>
          <w:sz w:val="20"/>
        </w:rPr>
        <w:t> </w:t>
      </w:r>
      <w:r>
        <w:rPr>
          <w:sz w:val="20"/>
        </w:rPr>
        <w:t>deve</w:t>
      </w:r>
      <w:r>
        <w:rPr>
          <w:spacing w:val="-8"/>
          <w:sz w:val="20"/>
        </w:rPr>
        <w:t> </w:t>
      </w:r>
      <w:r>
        <w:rPr>
          <w:sz w:val="20"/>
        </w:rPr>
        <w:t>utilizar</w:t>
      </w:r>
      <w:r>
        <w:rPr>
          <w:spacing w:val="-7"/>
          <w:sz w:val="20"/>
        </w:rPr>
        <w:t> </w:t>
      </w:r>
      <w:r>
        <w:rPr>
          <w:sz w:val="20"/>
        </w:rPr>
        <w:t>essa</w:t>
      </w:r>
      <w:r>
        <w:rPr>
          <w:spacing w:val="-8"/>
          <w:sz w:val="20"/>
        </w:rPr>
        <w:t> </w:t>
      </w:r>
      <w:r>
        <w:rPr>
          <w:spacing w:val="-2"/>
          <w:sz w:val="20"/>
        </w:rPr>
        <w:t>opção)</w:t>
      </w:r>
    </w:p>
    <w:p>
      <w:pPr>
        <w:pStyle w:val="ListParagraph"/>
        <w:numPr>
          <w:ilvl w:val="1"/>
          <w:numId w:val="11"/>
        </w:numPr>
        <w:tabs>
          <w:tab w:pos="1713" w:val="left" w:leader="none"/>
        </w:tabs>
        <w:spacing w:line="240" w:lineRule="auto" w:before="32" w:after="0"/>
        <w:ind w:left="1713" w:right="0" w:hanging="360"/>
        <w:jc w:val="left"/>
        <w:rPr>
          <w:sz w:val="20"/>
        </w:rPr>
      </w:pPr>
      <w:r>
        <w:rPr>
          <w:sz w:val="20"/>
        </w:rPr>
        <w:t>Transporte</w:t>
      </w:r>
      <w:r>
        <w:rPr>
          <w:spacing w:val="-10"/>
          <w:sz w:val="20"/>
        </w:rPr>
        <w:t> </w:t>
      </w:r>
      <w:r>
        <w:rPr>
          <w:sz w:val="20"/>
        </w:rPr>
        <w:t>com</w:t>
      </w:r>
      <w:r>
        <w:rPr>
          <w:spacing w:val="-7"/>
          <w:sz w:val="20"/>
        </w:rPr>
        <w:t> </w:t>
      </w:r>
      <w:r>
        <w:rPr>
          <w:sz w:val="20"/>
        </w:rPr>
        <w:t>substituição</w:t>
      </w:r>
      <w:r>
        <w:rPr>
          <w:spacing w:val="-9"/>
          <w:sz w:val="20"/>
        </w:rPr>
        <w:t> </w:t>
      </w:r>
      <w:r>
        <w:rPr>
          <w:sz w:val="20"/>
        </w:rPr>
        <w:t>tributária</w:t>
      </w:r>
      <w:r>
        <w:rPr>
          <w:spacing w:val="-8"/>
          <w:sz w:val="20"/>
        </w:rPr>
        <w:t> </w:t>
      </w:r>
      <w:r>
        <w:rPr>
          <w:sz w:val="20"/>
        </w:rPr>
        <w:t>de</w:t>
      </w:r>
      <w:r>
        <w:rPr>
          <w:spacing w:val="-9"/>
          <w:sz w:val="20"/>
        </w:rPr>
        <w:t> </w:t>
      </w:r>
      <w:r>
        <w:rPr>
          <w:sz w:val="20"/>
        </w:rPr>
        <w:t>ICMS</w:t>
      </w:r>
      <w:r>
        <w:rPr>
          <w:spacing w:val="-10"/>
          <w:sz w:val="20"/>
        </w:rPr>
        <w:t> </w:t>
      </w:r>
      <w:r>
        <w:rPr>
          <w:sz w:val="20"/>
        </w:rPr>
        <w:t>(o</w:t>
      </w:r>
      <w:r>
        <w:rPr>
          <w:spacing w:val="-6"/>
          <w:sz w:val="20"/>
        </w:rPr>
        <w:t> </w:t>
      </w:r>
      <w:r>
        <w:rPr>
          <w:sz w:val="20"/>
        </w:rPr>
        <w:t>substituído</w:t>
      </w:r>
      <w:r>
        <w:rPr>
          <w:spacing w:val="-9"/>
          <w:sz w:val="20"/>
        </w:rPr>
        <w:t> </w:t>
      </w:r>
      <w:r>
        <w:rPr>
          <w:sz w:val="20"/>
        </w:rPr>
        <w:t>tributário</w:t>
      </w:r>
      <w:r>
        <w:rPr>
          <w:spacing w:val="-7"/>
          <w:sz w:val="20"/>
        </w:rPr>
        <w:t> </w:t>
      </w:r>
      <w:r>
        <w:rPr>
          <w:sz w:val="20"/>
        </w:rPr>
        <w:t>deve</w:t>
      </w:r>
      <w:r>
        <w:rPr>
          <w:spacing w:val="-9"/>
          <w:sz w:val="20"/>
        </w:rPr>
        <w:t> </w:t>
      </w:r>
      <w:r>
        <w:rPr>
          <w:sz w:val="20"/>
        </w:rPr>
        <w:t>utilizar</w:t>
      </w:r>
      <w:r>
        <w:rPr>
          <w:spacing w:val="-8"/>
          <w:sz w:val="20"/>
        </w:rPr>
        <w:t> </w:t>
      </w:r>
      <w:r>
        <w:rPr>
          <w:sz w:val="20"/>
        </w:rPr>
        <w:t>essa</w:t>
      </w:r>
      <w:r>
        <w:rPr>
          <w:spacing w:val="-9"/>
          <w:sz w:val="20"/>
        </w:rPr>
        <w:t> </w:t>
      </w:r>
      <w:r>
        <w:rPr>
          <w:spacing w:val="-2"/>
          <w:sz w:val="20"/>
        </w:rPr>
        <w:t>opção)</w:t>
      </w:r>
    </w:p>
    <w:p>
      <w:pPr>
        <w:pStyle w:val="ListParagraph"/>
        <w:numPr>
          <w:ilvl w:val="1"/>
          <w:numId w:val="11"/>
        </w:numPr>
        <w:tabs>
          <w:tab w:pos="1713" w:val="left" w:leader="none"/>
        </w:tabs>
        <w:spacing w:line="240" w:lineRule="auto" w:before="29" w:after="0"/>
        <w:ind w:left="1713" w:right="0" w:hanging="360"/>
        <w:jc w:val="left"/>
        <w:rPr>
          <w:sz w:val="20"/>
        </w:rPr>
      </w:pPr>
      <w:r>
        <w:rPr>
          <w:sz w:val="20"/>
        </w:rPr>
        <w:t>Comunicação</w:t>
      </w:r>
      <w:r>
        <w:rPr>
          <w:spacing w:val="-8"/>
          <w:sz w:val="20"/>
        </w:rPr>
        <w:t> </w:t>
      </w:r>
      <w:r>
        <w:rPr>
          <w:sz w:val="20"/>
        </w:rPr>
        <w:t>sem</w:t>
      </w:r>
      <w:r>
        <w:rPr>
          <w:spacing w:val="-8"/>
          <w:sz w:val="20"/>
        </w:rPr>
        <w:t> </w:t>
      </w:r>
      <w:r>
        <w:rPr>
          <w:sz w:val="20"/>
        </w:rPr>
        <w:t>substituição</w:t>
      </w:r>
      <w:r>
        <w:rPr>
          <w:spacing w:val="-9"/>
          <w:sz w:val="20"/>
        </w:rPr>
        <w:t> </w:t>
      </w:r>
      <w:r>
        <w:rPr>
          <w:sz w:val="20"/>
        </w:rPr>
        <w:t>tributária</w:t>
      </w:r>
      <w:r>
        <w:rPr>
          <w:spacing w:val="-8"/>
          <w:sz w:val="20"/>
        </w:rPr>
        <w:t> </w:t>
      </w:r>
      <w:r>
        <w:rPr>
          <w:sz w:val="20"/>
        </w:rPr>
        <w:t>de</w:t>
      </w:r>
      <w:r>
        <w:rPr>
          <w:spacing w:val="-8"/>
          <w:sz w:val="20"/>
        </w:rPr>
        <w:t> </w:t>
      </w:r>
      <w:r>
        <w:rPr>
          <w:sz w:val="20"/>
        </w:rPr>
        <w:t>ICMS</w:t>
      </w:r>
      <w:r>
        <w:rPr>
          <w:spacing w:val="-9"/>
          <w:sz w:val="20"/>
        </w:rPr>
        <w:t> </w:t>
      </w:r>
      <w:r>
        <w:rPr>
          <w:sz w:val="20"/>
        </w:rPr>
        <w:t>(o</w:t>
      </w:r>
      <w:r>
        <w:rPr>
          <w:spacing w:val="-6"/>
          <w:sz w:val="20"/>
        </w:rPr>
        <w:t> </w:t>
      </w:r>
      <w:r>
        <w:rPr>
          <w:sz w:val="20"/>
        </w:rPr>
        <w:t>substituto</w:t>
      </w:r>
      <w:r>
        <w:rPr>
          <w:spacing w:val="-8"/>
          <w:sz w:val="20"/>
        </w:rPr>
        <w:t> </w:t>
      </w:r>
      <w:r>
        <w:rPr>
          <w:sz w:val="20"/>
        </w:rPr>
        <w:t>tributário</w:t>
      </w:r>
      <w:r>
        <w:rPr>
          <w:spacing w:val="-7"/>
          <w:sz w:val="20"/>
        </w:rPr>
        <w:t> </w:t>
      </w:r>
      <w:r>
        <w:rPr>
          <w:sz w:val="20"/>
        </w:rPr>
        <w:t>deve</w:t>
      </w:r>
      <w:r>
        <w:rPr>
          <w:spacing w:val="-6"/>
          <w:sz w:val="20"/>
        </w:rPr>
        <w:t> </w:t>
      </w:r>
      <w:r>
        <w:rPr>
          <w:sz w:val="20"/>
        </w:rPr>
        <w:t>utilizar</w:t>
      </w:r>
      <w:r>
        <w:rPr>
          <w:spacing w:val="-8"/>
          <w:sz w:val="20"/>
        </w:rPr>
        <w:t> </w:t>
      </w:r>
      <w:r>
        <w:rPr>
          <w:sz w:val="20"/>
        </w:rPr>
        <w:t>essa</w:t>
      </w:r>
      <w:r>
        <w:rPr>
          <w:spacing w:val="-8"/>
          <w:sz w:val="20"/>
        </w:rPr>
        <w:t> </w:t>
      </w:r>
      <w:r>
        <w:rPr>
          <w:spacing w:val="-2"/>
          <w:sz w:val="20"/>
        </w:rPr>
        <w:t>opção)</w:t>
      </w:r>
    </w:p>
    <w:p>
      <w:pPr>
        <w:pStyle w:val="ListParagraph"/>
        <w:numPr>
          <w:ilvl w:val="1"/>
          <w:numId w:val="11"/>
        </w:numPr>
        <w:tabs>
          <w:tab w:pos="1713" w:val="left" w:leader="none"/>
        </w:tabs>
        <w:spacing w:line="240" w:lineRule="auto" w:before="30" w:after="0"/>
        <w:ind w:left="1713" w:right="0" w:hanging="360"/>
        <w:jc w:val="left"/>
        <w:rPr>
          <w:sz w:val="20"/>
        </w:rPr>
      </w:pPr>
      <w:r>
        <w:rPr>
          <w:sz w:val="20"/>
        </w:rPr>
        <w:t>Comunicação</w:t>
      </w:r>
      <w:r>
        <w:rPr>
          <w:spacing w:val="-8"/>
          <w:sz w:val="20"/>
        </w:rPr>
        <w:t> </w:t>
      </w:r>
      <w:r>
        <w:rPr>
          <w:sz w:val="20"/>
        </w:rPr>
        <w:t>com</w:t>
      </w:r>
      <w:r>
        <w:rPr>
          <w:spacing w:val="-8"/>
          <w:sz w:val="20"/>
        </w:rPr>
        <w:t> </w:t>
      </w:r>
      <w:r>
        <w:rPr>
          <w:sz w:val="20"/>
        </w:rPr>
        <w:t>substituição</w:t>
      </w:r>
      <w:r>
        <w:rPr>
          <w:spacing w:val="-8"/>
          <w:sz w:val="20"/>
        </w:rPr>
        <w:t> </w:t>
      </w:r>
      <w:r>
        <w:rPr>
          <w:sz w:val="20"/>
        </w:rPr>
        <w:t>tributária</w:t>
      </w:r>
      <w:r>
        <w:rPr>
          <w:spacing w:val="-7"/>
          <w:sz w:val="20"/>
        </w:rPr>
        <w:t> </w:t>
      </w:r>
      <w:r>
        <w:rPr>
          <w:sz w:val="20"/>
        </w:rPr>
        <w:t>de</w:t>
      </w:r>
      <w:r>
        <w:rPr>
          <w:spacing w:val="-8"/>
          <w:sz w:val="20"/>
        </w:rPr>
        <w:t> </w:t>
      </w:r>
      <w:r>
        <w:rPr>
          <w:sz w:val="20"/>
        </w:rPr>
        <w:t>ICMS</w:t>
      </w:r>
      <w:r>
        <w:rPr>
          <w:spacing w:val="-9"/>
          <w:sz w:val="20"/>
        </w:rPr>
        <w:t> </w:t>
      </w:r>
      <w:r>
        <w:rPr>
          <w:sz w:val="20"/>
        </w:rPr>
        <w:t>(o</w:t>
      </w:r>
      <w:r>
        <w:rPr>
          <w:spacing w:val="-6"/>
          <w:sz w:val="20"/>
        </w:rPr>
        <w:t> </w:t>
      </w:r>
      <w:r>
        <w:rPr>
          <w:sz w:val="20"/>
        </w:rPr>
        <w:t>substituído</w:t>
      </w:r>
      <w:r>
        <w:rPr>
          <w:spacing w:val="-6"/>
          <w:sz w:val="20"/>
        </w:rPr>
        <w:t> </w:t>
      </w:r>
      <w:r>
        <w:rPr>
          <w:sz w:val="20"/>
        </w:rPr>
        <w:t>tributário</w:t>
      </w:r>
      <w:r>
        <w:rPr>
          <w:spacing w:val="-7"/>
          <w:sz w:val="20"/>
        </w:rPr>
        <w:t> </w:t>
      </w:r>
      <w:r>
        <w:rPr>
          <w:sz w:val="20"/>
        </w:rPr>
        <w:t>deve</w:t>
      </w:r>
      <w:r>
        <w:rPr>
          <w:spacing w:val="-8"/>
          <w:sz w:val="20"/>
        </w:rPr>
        <w:t> </w:t>
      </w:r>
      <w:r>
        <w:rPr>
          <w:sz w:val="20"/>
        </w:rPr>
        <w:t>utilizar</w:t>
      </w:r>
      <w:r>
        <w:rPr>
          <w:spacing w:val="-8"/>
          <w:sz w:val="20"/>
        </w:rPr>
        <w:t> </w:t>
      </w:r>
      <w:r>
        <w:rPr>
          <w:sz w:val="20"/>
        </w:rPr>
        <w:t>essa</w:t>
      </w:r>
      <w:r>
        <w:rPr>
          <w:spacing w:val="-8"/>
          <w:sz w:val="20"/>
        </w:rPr>
        <w:t> </w:t>
      </w:r>
      <w:r>
        <w:rPr>
          <w:spacing w:val="-2"/>
          <w:sz w:val="20"/>
        </w:rPr>
        <w:t>opção)</w:t>
      </w:r>
    </w:p>
    <w:p>
      <w:pPr>
        <w:pStyle w:val="BodyText"/>
        <w:spacing w:before="3"/>
        <w:rPr>
          <w:sz w:val="25"/>
        </w:rPr>
      </w:pPr>
    </w:p>
    <w:p>
      <w:pPr>
        <w:pStyle w:val="ListParagraph"/>
        <w:numPr>
          <w:ilvl w:val="0"/>
          <w:numId w:val="11"/>
        </w:numPr>
        <w:tabs>
          <w:tab w:pos="1274" w:val="left" w:leader="none"/>
        </w:tabs>
        <w:spacing w:line="271" w:lineRule="auto" w:before="0" w:after="0"/>
        <w:ind w:left="992" w:right="225" w:firstLine="0"/>
        <w:jc w:val="left"/>
        <w:rPr>
          <w:sz w:val="20"/>
        </w:rPr>
      </w:pPr>
      <w:r>
        <w:rPr>
          <w:sz w:val="20"/>
        </w:rPr>
        <w:t>- Serviços de comunicação; de transporte intermunicipal e interestadual de carga; e de transporte intermunicipal e interestadual de passageiros autorizados no inciso VI do art. 17 da LC 123, para o exterior</w:t>
      </w:r>
    </w:p>
    <w:p>
      <w:pPr>
        <w:pStyle w:val="ListParagraph"/>
        <w:numPr>
          <w:ilvl w:val="1"/>
          <w:numId w:val="11"/>
        </w:numPr>
        <w:tabs>
          <w:tab w:pos="1713" w:val="left" w:leader="none"/>
        </w:tabs>
        <w:spacing w:line="240" w:lineRule="auto" w:before="1" w:after="0"/>
        <w:ind w:left="1713" w:right="0" w:hanging="360"/>
        <w:jc w:val="left"/>
        <w:rPr>
          <w:sz w:val="20"/>
        </w:rPr>
      </w:pPr>
      <w:r>
        <w:rPr>
          <w:spacing w:val="-2"/>
          <w:sz w:val="20"/>
        </w:rPr>
        <w:t>Transporte</w:t>
      </w:r>
    </w:p>
    <w:p>
      <w:pPr>
        <w:pStyle w:val="ListParagraph"/>
        <w:numPr>
          <w:ilvl w:val="1"/>
          <w:numId w:val="11"/>
        </w:numPr>
        <w:tabs>
          <w:tab w:pos="1713" w:val="left" w:leader="none"/>
        </w:tabs>
        <w:spacing w:line="240" w:lineRule="auto" w:before="29" w:after="0"/>
        <w:ind w:left="1713" w:right="0" w:hanging="360"/>
        <w:jc w:val="left"/>
        <w:rPr>
          <w:sz w:val="20"/>
        </w:rPr>
      </w:pPr>
      <w:r>
        <w:rPr>
          <w:spacing w:val="-2"/>
          <w:sz w:val="20"/>
        </w:rPr>
        <w:t>Comunicação</w:t>
      </w:r>
    </w:p>
    <w:p>
      <w:pPr>
        <w:pStyle w:val="BodyText"/>
        <w:spacing w:before="3"/>
        <w:rPr>
          <w:sz w:val="25"/>
        </w:rPr>
      </w:pPr>
    </w:p>
    <w:p>
      <w:pPr>
        <w:pStyle w:val="ListParagraph"/>
        <w:numPr>
          <w:ilvl w:val="0"/>
          <w:numId w:val="11"/>
        </w:numPr>
        <w:tabs>
          <w:tab w:pos="1267" w:val="left" w:leader="none"/>
        </w:tabs>
        <w:spacing w:line="240" w:lineRule="auto" w:before="1" w:after="0"/>
        <w:ind w:left="1267" w:right="0" w:hanging="275"/>
        <w:jc w:val="left"/>
        <w:rPr>
          <w:sz w:val="20"/>
        </w:rPr>
      </w:pPr>
      <w:r>
        <w:rPr>
          <w:sz w:val="20"/>
        </w:rPr>
        <w:t>-</w:t>
      </w:r>
      <w:r>
        <w:rPr>
          <w:spacing w:val="-14"/>
          <w:sz w:val="20"/>
        </w:rPr>
        <w:t> </w:t>
      </w:r>
      <w:r>
        <w:rPr>
          <w:sz w:val="20"/>
        </w:rPr>
        <w:t>Atividades</w:t>
      </w:r>
      <w:r>
        <w:rPr>
          <w:spacing w:val="-6"/>
          <w:sz w:val="20"/>
        </w:rPr>
        <w:t> </w:t>
      </w:r>
      <w:r>
        <w:rPr>
          <w:sz w:val="20"/>
        </w:rPr>
        <w:t>com</w:t>
      </w:r>
      <w:r>
        <w:rPr>
          <w:spacing w:val="-5"/>
          <w:sz w:val="20"/>
        </w:rPr>
        <w:t> </w:t>
      </w:r>
      <w:r>
        <w:rPr>
          <w:sz w:val="20"/>
        </w:rPr>
        <w:t>incidência</w:t>
      </w:r>
      <w:r>
        <w:rPr>
          <w:spacing w:val="-6"/>
          <w:sz w:val="20"/>
        </w:rPr>
        <w:t> </w:t>
      </w:r>
      <w:r>
        <w:rPr>
          <w:sz w:val="20"/>
        </w:rPr>
        <w:t>simultânea</w:t>
      </w:r>
      <w:r>
        <w:rPr>
          <w:spacing w:val="-6"/>
          <w:sz w:val="20"/>
        </w:rPr>
        <w:t> </w:t>
      </w:r>
      <w:r>
        <w:rPr>
          <w:sz w:val="20"/>
        </w:rPr>
        <w:t>de</w:t>
      </w:r>
      <w:r>
        <w:rPr>
          <w:spacing w:val="-6"/>
          <w:sz w:val="20"/>
        </w:rPr>
        <w:t> </w:t>
      </w:r>
      <w:r>
        <w:rPr>
          <w:sz w:val="20"/>
        </w:rPr>
        <w:t>IPI</w:t>
      </w:r>
      <w:r>
        <w:rPr>
          <w:spacing w:val="-7"/>
          <w:sz w:val="20"/>
        </w:rPr>
        <w:t> </w:t>
      </w:r>
      <w:r>
        <w:rPr>
          <w:sz w:val="20"/>
        </w:rPr>
        <w:t>e</w:t>
      </w:r>
      <w:r>
        <w:rPr>
          <w:spacing w:val="-5"/>
          <w:sz w:val="20"/>
        </w:rPr>
        <w:t> </w:t>
      </w:r>
      <w:r>
        <w:rPr>
          <w:sz w:val="20"/>
        </w:rPr>
        <w:t>de</w:t>
      </w:r>
      <w:r>
        <w:rPr>
          <w:spacing w:val="-7"/>
          <w:sz w:val="20"/>
        </w:rPr>
        <w:t> </w:t>
      </w:r>
      <w:r>
        <w:rPr>
          <w:sz w:val="20"/>
        </w:rPr>
        <w:t>ISS,</w:t>
      </w:r>
      <w:r>
        <w:rPr>
          <w:spacing w:val="-5"/>
          <w:sz w:val="20"/>
        </w:rPr>
        <w:t> </w:t>
      </w:r>
      <w:r>
        <w:rPr>
          <w:sz w:val="20"/>
        </w:rPr>
        <w:t>exceto</w:t>
      </w:r>
      <w:r>
        <w:rPr>
          <w:spacing w:val="-5"/>
          <w:sz w:val="20"/>
        </w:rPr>
        <w:t> </w:t>
      </w:r>
      <w:r>
        <w:rPr>
          <w:sz w:val="20"/>
        </w:rPr>
        <w:t>para</w:t>
      </w:r>
      <w:r>
        <w:rPr>
          <w:spacing w:val="-6"/>
          <w:sz w:val="20"/>
        </w:rPr>
        <w:t> </w:t>
      </w:r>
      <w:r>
        <w:rPr>
          <w:sz w:val="20"/>
        </w:rPr>
        <w:t>o</w:t>
      </w:r>
      <w:r>
        <w:rPr>
          <w:spacing w:val="-5"/>
          <w:sz w:val="20"/>
        </w:rPr>
        <w:t> </w:t>
      </w:r>
      <w:r>
        <w:rPr>
          <w:spacing w:val="-2"/>
          <w:sz w:val="20"/>
        </w:rPr>
        <w:t>exterior</w:t>
      </w:r>
    </w:p>
    <w:p>
      <w:pPr>
        <w:pStyle w:val="ListParagraph"/>
        <w:numPr>
          <w:ilvl w:val="1"/>
          <w:numId w:val="11"/>
        </w:numPr>
        <w:tabs>
          <w:tab w:pos="1713" w:val="left" w:leader="none"/>
        </w:tabs>
        <w:spacing w:line="240" w:lineRule="auto" w:before="29" w:after="0"/>
        <w:ind w:left="1713" w:right="0" w:hanging="360"/>
        <w:jc w:val="left"/>
        <w:rPr>
          <w:sz w:val="20"/>
        </w:rPr>
      </w:pPr>
      <w:r>
        <w:rPr>
          <w:sz w:val="20"/>
        </w:rPr>
        <w:t>Sem</w:t>
      </w:r>
      <w:r>
        <w:rPr>
          <w:spacing w:val="-6"/>
          <w:sz w:val="20"/>
        </w:rPr>
        <w:t> </w:t>
      </w:r>
      <w:r>
        <w:rPr>
          <w:sz w:val="20"/>
        </w:rPr>
        <w:t>retenção/substituição</w:t>
      </w:r>
      <w:r>
        <w:rPr>
          <w:spacing w:val="-5"/>
          <w:sz w:val="20"/>
        </w:rPr>
        <w:t> </w:t>
      </w:r>
      <w:r>
        <w:rPr>
          <w:sz w:val="20"/>
        </w:rPr>
        <w:t>tributária</w:t>
      </w:r>
      <w:r>
        <w:rPr>
          <w:spacing w:val="-6"/>
          <w:sz w:val="20"/>
        </w:rPr>
        <w:t> </w:t>
      </w:r>
      <w:r>
        <w:rPr>
          <w:sz w:val="20"/>
        </w:rPr>
        <w:t>de</w:t>
      </w:r>
      <w:r>
        <w:rPr>
          <w:spacing w:val="-8"/>
          <w:sz w:val="20"/>
        </w:rPr>
        <w:t> </w:t>
      </w:r>
      <w:r>
        <w:rPr>
          <w:sz w:val="20"/>
        </w:rPr>
        <w:t>ISS,</w:t>
      </w:r>
      <w:r>
        <w:rPr>
          <w:spacing w:val="-8"/>
          <w:sz w:val="20"/>
        </w:rPr>
        <w:t> </w:t>
      </w:r>
      <w:r>
        <w:rPr>
          <w:sz w:val="20"/>
        </w:rPr>
        <w:t>com</w:t>
      </w:r>
      <w:r>
        <w:rPr>
          <w:spacing w:val="-6"/>
          <w:sz w:val="20"/>
        </w:rPr>
        <w:t> </w:t>
      </w:r>
      <w:r>
        <w:rPr>
          <w:sz w:val="20"/>
        </w:rPr>
        <w:t>ISS</w:t>
      </w:r>
      <w:r>
        <w:rPr>
          <w:spacing w:val="-6"/>
          <w:sz w:val="20"/>
        </w:rPr>
        <w:t> </w:t>
      </w:r>
      <w:r>
        <w:rPr>
          <w:sz w:val="20"/>
        </w:rPr>
        <w:t>devido</w:t>
      </w:r>
      <w:r>
        <w:rPr>
          <w:spacing w:val="-8"/>
          <w:sz w:val="20"/>
        </w:rPr>
        <w:t> </w:t>
      </w:r>
      <w:r>
        <w:rPr>
          <w:sz w:val="20"/>
        </w:rPr>
        <w:t>a</w:t>
      </w:r>
      <w:r>
        <w:rPr>
          <w:spacing w:val="-6"/>
          <w:sz w:val="20"/>
        </w:rPr>
        <w:t> </w:t>
      </w:r>
      <w:r>
        <w:rPr>
          <w:sz w:val="20"/>
        </w:rPr>
        <w:t>outro(s)</w:t>
      </w:r>
      <w:r>
        <w:rPr>
          <w:spacing w:val="-7"/>
          <w:sz w:val="20"/>
        </w:rPr>
        <w:t> </w:t>
      </w:r>
      <w:r>
        <w:rPr>
          <w:spacing w:val="-2"/>
          <w:sz w:val="20"/>
        </w:rPr>
        <w:t>Município(s)</w:t>
      </w:r>
    </w:p>
    <w:p>
      <w:pPr>
        <w:pStyle w:val="ListParagraph"/>
        <w:numPr>
          <w:ilvl w:val="1"/>
          <w:numId w:val="11"/>
        </w:numPr>
        <w:tabs>
          <w:tab w:pos="1713" w:val="left" w:leader="none"/>
        </w:tabs>
        <w:spacing w:line="240" w:lineRule="auto" w:before="29" w:after="0"/>
        <w:ind w:left="1713" w:right="0" w:hanging="360"/>
        <w:jc w:val="left"/>
        <w:rPr>
          <w:sz w:val="20"/>
        </w:rPr>
      </w:pPr>
      <w:r>
        <w:rPr>
          <w:sz w:val="20"/>
        </w:rPr>
        <w:t>Sem</w:t>
      </w:r>
      <w:r>
        <w:rPr>
          <w:spacing w:val="-7"/>
          <w:sz w:val="20"/>
        </w:rPr>
        <w:t> </w:t>
      </w:r>
      <w:r>
        <w:rPr>
          <w:sz w:val="20"/>
        </w:rPr>
        <w:t>retenção/substituição</w:t>
      </w:r>
      <w:r>
        <w:rPr>
          <w:spacing w:val="-6"/>
          <w:sz w:val="20"/>
        </w:rPr>
        <w:t> </w:t>
      </w:r>
      <w:r>
        <w:rPr>
          <w:sz w:val="20"/>
        </w:rPr>
        <w:t>tributária</w:t>
      </w:r>
      <w:r>
        <w:rPr>
          <w:spacing w:val="-7"/>
          <w:sz w:val="20"/>
        </w:rPr>
        <w:t> </w:t>
      </w:r>
      <w:r>
        <w:rPr>
          <w:sz w:val="20"/>
        </w:rPr>
        <w:t>de</w:t>
      </w:r>
      <w:r>
        <w:rPr>
          <w:spacing w:val="-8"/>
          <w:sz w:val="20"/>
        </w:rPr>
        <w:t> </w:t>
      </w:r>
      <w:r>
        <w:rPr>
          <w:sz w:val="20"/>
        </w:rPr>
        <w:t>ISS,</w:t>
      </w:r>
      <w:r>
        <w:rPr>
          <w:spacing w:val="-8"/>
          <w:sz w:val="20"/>
        </w:rPr>
        <w:t> </w:t>
      </w:r>
      <w:r>
        <w:rPr>
          <w:sz w:val="20"/>
        </w:rPr>
        <w:t>com</w:t>
      </w:r>
      <w:r>
        <w:rPr>
          <w:spacing w:val="-6"/>
          <w:sz w:val="20"/>
        </w:rPr>
        <w:t> </w:t>
      </w:r>
      <w:r>
        <w:rPr>
          <w:sz w:val="20"/>
        </w:rPr>
        <w:t>ISS</w:t>
      </w:r>
      <w:r>
        <w:rPr>
          <w:spacing w:val="-6"/>
          <w:sz w:val="20"/>
        </w:rPr>
        <w:t> </w:t>
      </w:r>
      <w:r>
        <w:rPr>
          <w:sz w:val="20"/>
        </w:rPr>
        <w:t>devido</w:t>
      </w:r>
      <w:r>
        <w:rPr>
          <w:spacing w:val="-8"/>
          <w:sz w:val="20"/>
        </w:rPr>
        <w:t> </w:t>
      </w:r>
      <w:r>
        <w:rPr>
          <w:sz w:val="20"/>
        </w:rPr>
        <w:t>ao</w:t>
      </w:r>
      <w:r>
        <w:rPr>
          <w:spacing w:val="-6"/>
          <w:sz w:val="20"/>
        </w:rPr>
        <w:t> </w:t>
      </w:r>
      <w:r>
        <w:rPr>
          <w:sz w:val="20"/>
        </w:rPr>
        <w:t>próprio</w:t>
      </w:r>
      <w:r>
        <w:rPr>
          <w:spacing w:val="-6"/>
          <w:sz w:val="20"/>
        </w:rPr>
        <w:t> </w:t>
      </w:r>
      <w:r>
        <w:rPr>
          <w:sz w:val="20"/>
        </w:rPr>
        <w:t>Município</w:t>
      </w:r>
      <w:r>
        <w:rPr>
          <w:spacing w:val="-7"/>
          <w:sz w:val="20"/>
        </w:rPr>
        <w:t> </w:t>
      </w:r>
      <w:r>
        <w:rPr>
          <w:sz w:val="20"/>
        </w:rPr>
        <w:t>do</w:t>
      </w:r>
      <w:r>
        <w:rPr>
          <w:spacing w:val="-6"/>
          <w:sz w:val="20"/>
        </w:rPr>
        <w:t> </w:t>
      </w:r>
      <w:r>
        <w:rPr>
          <w:spacing w:val="-2"/>
          <w:sz w:val="20"/>
        </w:rPr>
        <w:t>estabelecimento</w:t>
      </w:r>
    </w:p>
    <w:p>
      <w:pPr>
        <w:pStyle w:val="ListParagraph"/>
        <w:numPr>
          <w:ilvl w:val="1"/>
          <w:numId w:val="11"/>
        </w:numPr>
        <w:tabs>
          <w:tab w:pos="1713" w:val="left" w:leader="none"/>
        </w:tabs>
        <w:spacing w:line="240" w:lineRule="auto" w:before="32" w:after="0"/>
        <w:ind w:left="1713" w:right="0" w:hanging="360"/>
        <w:jc w:val="left"/>
        <w:rPr>
          <w:sz w:val="20"/>
        </w:rPr>
      </w:pPr>
      <w:r>
        <w:rPr>
          <w:sz w:val="20"/>
        </w:rPr>
        <w:t>Com</w:t>
      </w:r>
      <w:r>
        <w:rPr>
          <w:spacing w:val="-12"/>
          <w:sz w:val="20"/>
        </w:rPr>
        <w:t> </w:t>
      </w:r>
      <w:r>
        <w:rPr>
          <w:sz w:val="20"/>
        </w:rPr>
        <w:t>retenção/substituição</w:t>
      </w:r>
      <w:r>
        <w:rPr>
          <w:spacing w:val="-10"/>
          <w:sz w:val="20"/>
        </w:rPr>
        <w:t> </w:t>
      </w:r>
      <w:r>
        <w:rPr>
          <w:sz w:val="20"/>
        </w:rPr>
        <w:t>tributária</w:t>
      </w:r>
      <w:r>
        <w:rPr>
          <w:spacing w:val="-10"/>
          <w:sz w:val="20"/>
        </w:rPr>
        <w:t> </w:t>
      </w:r>
      <w:r>
        <w:rPr>
          <w:sz w:val="20"/>
        </w:rPr>
        <w:t>de</w:t>
      </w:r>
      <w:r>
        <w:rPr>
          <w:spacing w:val="-13"/>
          <w:sz w:val="20"/>
        </w:rPr>
        <w:t> </w:t>
      </w:r>
      <w:r>
        <w:rPr>
          <w:spacing w:val="-5"/>
          <w:sz w:val="20"/>
        </w:rPr>
        <w:t>ISS</w:t>
      </w:r>
    </w:p>
    <w:p>
      <w:pPr>
        <w:pStyle w:val="BodyText"/>
        <w:spacing w:before="1"/>
        <w:rPr>
          <w:sz w:val="25"/>
        </w:rPr>
      </w:pPr>
    </w:p>
    <w:p>
      <w:pPr>
        <w:pStyle w:val="ListParagraph"/>
        <w:numPr>
          <w:ilvl w:val="0"/>
          <w:numId w:val="11"/>
        </w:numPr>
        <w:tabs>
          <w:tab w:pos="1267" w:val="left" w:leader="none"/>
        </w:tabs>
        <w:spacing w:line="240" w:lineRule="auto" w:before="0" w:after="0"/>
        <w:ind w:left="1267" w:right="0" w:hanging="275"/>
        <w:jc w:val="left"/>
        <w:rPr>
          <w:sz w:val="20"/>
        </w:rPr>
      </w:pPr>
      <w:r>
        <w:rPr>
          <w:sz w:val="20"/>
        </w:rPr>
        <w:t>-</w:t>
      </w:r>
      <w:r>
        <w:rPr>
          <w:spacing w:val="-14"/>
          <w:sz w:val="20"/>
        </w:rPr>
        <w:t> </w:t>
      </w:r>
      <w:r>
        <w:rPr>
          <w:sz w:val="20"/>
        </w:rPr>
        <w:t>Atividades</w:t>
      </w:r>
      <w:r>
        <w:rPr>
          <w:spacing w:val="-5"/>
          <w:sz w:val="20"/>
        </w:rPr>
        <w:t> </w:t>
      </w:r>
      <w:r>
        <w:rPr>
          <w:sz w:val="20"/>
        </w:rPr>
        <w:t>com</w:t>
      </w:r>
      <w:r>
        <w:rPr>
          <w:spacing w:val="-5"/>
          <w:sz w:val="20"/>
        </w:rPr>
        <w:t> </w:t>
      </w:r>
      <w:r>
        <w:rPr>
          <w:sz w:val="20"/>
        </w:rPr>
        <w:t>incidência</w:t>
      </w:r>
      <w:r>
        <w:rPr>
          <w:spacing w:val="-5"/>
          <w:sz w:val="20"/>
        </w:rPr>
        <w:t> </w:t>
      </w:r>
      <w:r>
        <w:rPr>
          <w:sz w:val="20"/>
        </w:rPr>
        <w:t>simultânea</w:t>
      </w:r>
      <w:r>
        <w:rPr>
          <w:spacing w:val="-6"/>
          <w:sz w:val="20"/>
        </w:rPr>
        <w:t> </w:t>
      </w:r>
      <w:r>
        <w:rPr>
          <w:sz w:val="20"/>
        </w:rPr>
        <w:t>de</w:t>
      </w:r>
      <w:r>
        <w:rPr>
          <w:spacing w:val="-6"/>
          <w:sz w:val="20"/>
        </w:rPr>
        <w:t> </w:t>
      </w:r>
      <w:r>
        <w:rPr>
          <w:sz w:val="20"/>
        </w:rPr>
        <w:t>IPI</w:t>
      </w:r>
      <w:r>
        <w:rPr>
          <w:spacing w:val="-6"/>
          <w:sz w:val="20"/>
        </w:rPr>
        <w:t> </w:t>
      </w:r>
      <w:r>
        <w:rPr>
          <w:sz w:val="20"/>
        </w:rPr>
        <w:t>e</w:t>
      </w:r>
      <w:r>
        <w:rPr>
          <w:spacing w:val="-5"/>
          <w:sz w:val="20"/>
        </w:rPr>
        <w:t> </w:t>
      </w:r>
      <w:r>
        <w:rPr>
          <w:sz w:val="20"/>
        </w:rPr>
        <w:t>de</w:t>
      </w:r>
      <w:r>
        <w:rPr>
          <w:spacing w:val="-2"/>
          <w:sz w:val="20"/>
        </w:rPr>
        <w:t> </w:t>
      </w:r>
      <w:r>
        <w:rPr>
          <w:sz w:val="20"/>
        </w:rPr>
        <w:t>ISS</w:t>
      </w:r>
      <w:r>
        <w:rPr>
          <w:spacing w:val="-4"/>
          <w:sz w:val="20"/>
        </w:rPr>
        <w:t> </w:t>
      </w:r>
      <w:r>
        <w:rPr>
          <w:sz w:val="20"/>
        </w:rPr>
        <w:t>para</w:t>
      </w:r>
      <w:r>
        <w:rPr>
          <w:spacing w:val="-4"/>
          <w:sz w:val="20"/>
        </w:rPr>
        <w:t> </w:t>
      </w:r>
      <w:r>
        <w:rPr>
          <w:sz w:val="20"/>
        </w:rPr>
        <w:t>o</w:t>
      </w:r>
      <w:r>
        <w:rPr>
          <w:spacing w:val="-5"/>
          <w:sz w:val="20"/>
        </w:rPr>
        <w:t> </w:t>
      </w:r>
      <w:r>
        <w:rPr>
          <w:spacing w:val="-2"/>
          <w:sz w:val="20"/>
        </w:rPr>
        <w:t>exterior</w:t>
      </w:r>
    </w:p>
    <w:p>
      <w:pPr>
        <w:pStyle w:val="BodyText"/>
        <w:spacing w:before="8"/>
        <w:rPr>
          <w:sz w:val="22"/>
        </w:rPr>
      </w:pPr>
    </w:p>
    <w:p>
      <w:pPr>
        <w:pStyle w:val="Heading3"/>
      </w:pPr>
      <w:r>
        <w:rPr>
          <w:b w:val="0"/>
        </w:rPr>
        <w:drawing>
          <wp:inline distT="0" distB="0" distL="0" distR="0">
            <wp:extent cx="237489" cy="208279"/>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30"/>
        <w:ind w:left="992" w:right="223"/>
        <w:jc w:val="both"/>
      </w:pPr>
      <w:r>
        <w:rPr/>
        <w:t>Considera-se </w:t>
      </w:r>
      <w:r>
        <w:rPr>
          <w:b/>
        </w:rPr>
        <w:t>exportação de serviços para o exterior </w:t>
      </w:r>
      <w:r>
        <w:rPr/>
        <w:t>a prestação de serviços para pessoa física ou jurídica residente ou domiciliada no exterior, cujo pagamento represente ingresso de divisas, exceto quanto aos serviços desenvolvidos</w:t>
      </w:r>
      <w:r>
        <w:rPr>
          <w:spacing w:val="-5"/>
        </w:rPr>
        <w:t> </w:t>
      </w:r>
      <w:r>
        <w:rPr/>
        <w:t>no</w:t>
      </w:r>
      <w:r>
        <w:rPr>
          <w:spacing w:val="-4"/>
        </w:rPr>
        <w:t> </w:t>
      </w:r>
      <w:r>
        <w:rPr/>
        <w:t>Brasil</w:t>
      </w:r>
      <w:r>
        <w:rPr>
          <w:spacing w:val="-8"/>
        </w:rPr>
        <w:t> </w:t>
      </w:r>
      <w:r>
        <w:rPr/>
        <w:t>cujo</w:t>
      </w:r>
      <w:r>
        <w:rPr>
          <w:spacing w:val="-7"/>
        </w:rPr>
        <w:t> </w:t>
      </w:r>
      <w:r>
        <w:rPr/>
        <w:t>resultado</w:t>
      </w:r>
      <w:r>
        <w:rPr>
          <w:spacing w:val="-5"/>
        </w:rPr>
        <w:t> </w:t>
      </w:r>
      <w:r>
        <w:rPr/>
        <w:t>aqui</w:t>
      </w:r>
      <w:r>
        <w:rPr>
          <w:spacing w:val="-7"/>
        </w:rPr>
        <w:t> </w:t>
      </w:r>
      <w:r>
        <w:rPr/>
        <w:t>se</w:t>
      </w:r>
      <w:r>
        <w:rPr>
          <w:spacing w:val="-7"/>
        </w:rPr>
        <w:t> </w:t>
      </w:r>
      <w:r>
        <w:rPr/>
        <w:t>verifique.</w:t>
      </w:r>
      <w:r>
        <w:rPr>
          <w:spacing w:val="-7"/>
        </w:rPr>
        <w:t> </w:t>
      </w:r>
      <w:r>
        <w:rPr/>
        <w:t>(Base</w:t>
      </w:r>
      <w:r>
        <w:rPr>
          <w:spacing w:val="-5"/>
        </w:rPr>
        <w:t> </w:t>
      </w:r>
      <w:r>
        <w:rPr/>
        <w:t>Normativa:</w:t>
      </w:r>
      <w:r>
        <w:rPr>
          <w:spacing w:val="-5"/>
        </w:rPr>
        <w:t> </w:t>
      </w:r>
      <w:r>
        <w:rPr/>
        <w:t>art.</w:t>
      </w:r>
      <w:r>
        <w:rPr>
          <w:spacing w:val="-6"/>
        </w:rPr>
        <w:t> </w:t>
      </w:r>
      <w:r>
        <w:rPr/>
        <w:t>25,</w:t>
      </w:r>
      <w:r>
        <w:rPr>
          <w:spacing w:val="-5"/>
        </w:rPr>
        <w:t> </w:t>
      </w:r>
      <w:r>
        <w:rPr/>
        <w:t>§4º</w:t>
      </w:r>
      <w:r>
        <w:rPr>
          <w:spacing w:val="-6"/>
        </w:rPr>
        <w:t> </w:t>
      </w:r>
      <w:r>
        <w:rPr/>
        <w:t>da</w:t>
      </w:r>
      <w:r>
        <w:rPr>
          <w:spacing w:val="-8"/>
        </w:rPr>
        <w:t> </w:t>
      </w:r>
      <w:r>
        <w:rPr/>
        <w:t>Resolução</w:t>
      </w:r>
      <w:r>
        <w:rPr>
          <w:spacing w:val="-6"/>
        </w:rPr>
        <w:t> </w:t>
      </w:r>
      <w:r>
        <w:rPr/>
        <w:t>CGSN</w:t>
      </w:r>
      <w:r>
        <w:rPr>
          <w:spacing w:val="-5"/>
        </w:rPr>
        <w:t> </w:t>
      </w:r>
      <w:r>
        <w:rPr>
          <w:spacing w:val="-2"/>
        </w:rPr>
        <w:t>140/2018)</w:t>
      </w:r>
    </w:p>
    <w:p>
      <w:pPr>
        <w:pStyle w:val="BodyText"/>
        <w:spacing w:before="8"/>
        <w:rPr>
          <w:sz w:val="22"/>
        </w:rPr>
      </w:pPr>
    </w:p>
    <w:p>
      <w:pPr>
        <w:pStyle w:val="BodyText"/>
        <w:spacing w:before="1"/>
        <w:ind w:left="992"/>
      </w:pPr>
      <w:r>
        <w:rPr/>
        <w:t>Para</w:t>
      </w:r>
      <w:r>
        <w:rPr>
          <w:spacing w:val="18"/>
        </w:rPr>
        <w:t> </w:t>
      </w:r>
      <w:r>
        <w:rPr/>
        <w:t>obter</w:t>
      </w:r>
      <w:r>
        <w:rPr>
          <w:spacing w:val="19"/>
        </w:rPr>
        <w:t> </w:t>
      </w:r>
      <w:r>
        <w:rPr>
          <w:b/>
        </w:rPr>
        <w:t>INFORMAÇÕES</w:t>
      </w:r>
      <w:r>
        <w:rPr>
          <w:b/>
          <w:spacing w:val="19"/>
        </w:rPr>
        <w:t> </w:t>
      </w:r>
      <w:r>
        <w:rPr/>
        <w:t>sobre</w:t>
      </w:r>
      <w:r>
        <w:rPr>
          <w:spacing w:val="19"/>
        </w:rPr>
        <w:t> </w:t>
      </w:r>
      <w:r>
        <w:rPr/>
        <w:t>as</w:t>
      </w:r>
      <w:r>
        <w:rPr>
          <w:spacing w:val="19"/>
        </w:rPr>
        <w:t> </w:t>
      </w:r>
      <w:r>
        <w:rPr/>
        <w:t>atividades</w:t>
      </w:r>
      <w:r>
        <w:rPr>
          <w:spacing w:val="19"/>
        </w:rPr>
        <w:t> </w:t>
      </w:r>
      <w:r>
        <w:rPr/>
        <w:t>econômicas</w:t>
      </w:r>
      <w:r>
        <w:rPr>
          <w:spacing w:val="19"/>
        </w:rPr>
        <w:t> </w:t>
      </w:r>
      <w:r>
        <w:rPr/>
        <w:t>enquadradas</w:t>
      </w:r>
      <w:r>
        <w:rPr>
          <w:spacing w:val="19"/>
        </w:rPr>
        <w:t> </w:t>
      </w:r>
      <w:r>
        <w:rPr/>
        <w:t>em</w:t>
      </w:r>
      <w:r>
        <w:rPr>
          <w:spacing w:val="20"/>
        </w:rPr>
        <w:t> </w:t>
      </w:r>
      <w:r>
        <w:rPr/>
        <w:t>cada</w:t>
      </w:r>
      <w:r>
        <w:rPr>
          <w:spacing w:val="19"/>
        </w:rPr>
        <w:t> </w:t>
      </w:r>
      <w:r>
        <w:rPr/>
        <w:t>item,</w:t>
      </w:r>
      <w:r>
        <w:rPr>
          <w:spacing w:val="18"/>
        </w:rPr>
        <w:t> </w:t>
      </w:r>
      <w:r>
        <w:rPr/>
        <w:t>clicar</w:t>
      </w:r>
      <w:r>
        <w:rPr>
          <w:spacing w:val="19"/>
        </w:rPr>
        <w:t> </w:t>
      </w:r>
      <w:r>
        <w:rPr/>
        <w:t>sobre</w:t>
      </w:r>
      <w:r>
        <w:rPr>
          <w:spacing w:val="19"/>
        </w:rPr>
        <w:t> </w:t>
      </w:r>
      <w:r>
        <w:rPr/>
        <w:t>o</w:t>
      </w:r>
      <w:r>
        <w:rPr>
          <w:spacing w:val="20"/>
        </w:rPr>
        <w:t> </w:t>
      </w:r>
      <w:r>
        <w:rPr/>
        <w:t>botão</w:t>
      </w:r>
      <w:r>
        <w:rPr>
          <w:spacing w:val="18"/>
        </w:rPr>
        <w:t> </w:t>
      </w:r>
      <w:r>
        <w:rPr>
          <w:spacing w:val="-4"/>
        </w:rPr>
        <w:t>“</w:t>
      </w:r>
      <w:r>
        <w:rPr>
          <w:b/>
          <w:color w:val="2D74B5"/>
          <w:spacing w:val="-4"/>
        </w:rPr>
        <w:t>?</w:t>
      </w:r>
      <w:r>
        <w:rPr>
          <w:spacing w:val="-4"/>
        </w:rPr>
        <w:t>”,</w:t>
      </w:r>
    </w:p>
    <w:p>
      <w:pPr>
        <w:pStyle w:val="BodyText"/>
        <w:spacing w:before="29"/>
        <w:ind w:left="992"/>
      </w:pPr>
      <w:r>
        <w:rPr/>
        <w:t>conforme</w:t>
      </w:r>
      <w:r>
        <w:rPr>
          <w:spacing w:val="-10"/>
        </w:rPr>
        <w:t> </w:t>
      </w:r>
      <w:r>
        <w:rPr/>
        <w:t>figura</w:t>
      </w:r>
      <w:r>
        <w:rPr>
          <w:spacing w:val="-10"/>
        </w:rPr>
        <w:t> </w:t>
      </w:r>
      <w:r>
        <w:rPr>
          <w:spacing w:val="-2"/>
        </w:rPr>
        <w:t>abaixo:</w:t>
      </w:r>
    </w:p>
    <w:p>
      <w:pPr>
        <w:spacing w:after="0"/>
        <w:sectPr>
          <w:pgSz w:w="12240" w:h="15840"/>
          <w:pgMar w:header="0" w:footer="645" w:top="1060" w:bottom="840" w:left="140" w:right="400"/>
        </w:sectPr>
      </w:pPr>
    </w:p>
    <w:p>
      <w:pPr>
        <w:pStyle w:val="BodyText"/>
        <w:ind w:left="1043"/>
      </w:pPr>
      <w:r>
        <w:rPr/>
        <w:drawing>
          <wp:inline distT="0" distB="0" distL="0" distR="0">
            <wp:extent cx="6565325" cy="3759327"/>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4" cstate="print"/>
                    <a:stretch>
                      <a:fillRect/>
                    </a:stretch>
                  </pic:blipFill>
                  <pic:spPr>
                    <a:xfrm>
                      <a:off x="0" y="0"/>
                      <a:ext cx="6565325" cy="3759327"/>
                    </a:xfrm>
                    <a:prstGeom prst="rect">
                      <a:avLst/>
                    </a:prstGeom>
                  </pic:spPr>
                </pic:pic>
              </a:graphicData>
            </a:graphic>
          </wp:inline>
        </w:drawing>
      </w:r>
      <w:r>
        <w:rPr/>
      </w:r>
    </w:p>
    <w:p>
      <w:pPr>
        <w:pStyle w:val="BodyText"/>
        <w:spacing w:before="10"/>
      </w:pPr>
    </w:p>
    <w:p>
      <w:pPr>
        <w:pStyle w:val="BodyText"/>
        <w:spacing w:before="93"/>
        <w:ind w:left="992"/>
      </w:pPr>
      <w:r>
        <w:rPr/>
        <w:t>Serão</w:t>
      </w:r>
      <w:r>
        <w:rPr>
          <w:spacing w:val="-8"/>
        </w:rPr>
        <w:t> </w:t>
      </w:r>
      <w:r>
        <w:rPr/>
        <w:t>exibidas</w:t>
      </w:r>
      <w:r>
        <w:rPr>
          <w:spacing w:val="-7"/>
        </w:rPr>
        <w:t> </w:t>
      </w:r>
      <w:r>
        <w:rPr/>
        <w:t>informações</w:t>
      </w:r>
      <w:r>
        <w:rPr>
          <w:spacing w:val="-8"/>
        </w:rPr>
        <w:t> </w:t>
      </w:r>
      <w:r>
        <w:rPr/>
        <w:t>adicionais</w:t>
      </w:r>
      <w:r>
        <w:rPr>
          <w:spacing w:val="-8"/>
        </w:rPr>
        <w:t> </w:t>
      </w:r>
      <w:r>
        <w:rPr/>
        <w:t>sobre</w:t>
      </w:r>
      <w:r>
        <w:rPr>
          <w:spacing w:val="-7"/>
        </w:rPr>
        <w:t> </w:t>
      </w:r>
      <w:r>
        <w:rPr/>
        <w:t>o</w:t>
      </w:r>
      <w:r>
        <w:rPr>
          <w:spacing w:val="-9"/>
        </w:rPr>
        <w:t> </w:t>
      </w:r>
      <w:r>
        <w:rPr>
          <w:spacing w:val="-4"/>
        </w:rPr>
        <w:t>item.</w:t>
      </w:r>
    </w:p>
    <w:p>
      <w:pPr>
        <w:pStyle w:val="BodyText"/>
        <w:spacing w:before="3"/>
        <w:rPr>
          <w:sz w:val="29"/>
        </w:rPr>
      </w:pPr>
      <w:r>
        <w:rPr/>
        <w:drawing>
          <wp:anchor distT="0" distB="0" distL="0" distR="0" allowOverlap="1" layoutInCell="1" locked="0" behindDoc="1" simplePos="0" relativeHeight="487600128">
            <wp:simplePos x="0" y="0"/>
            <wp:positionH relativeFrom="page">
              <wp:posOffset>720090</wp:posOffset>
            </wp:positionH>
            <wp:positionV relativeFrom="paragraph">
              <wp:posOffset>229259</wp:posOffset>
            </wp:positionV>
            <wp:extent cx="3701415" cy="1895379"/>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5" cstate="print"/>
                    <a:stretch>
                      <a:fillRect/>
                    </a:stretch>
                  </pic:blipFill>
                  <pic:spPr>
                    <a:xfrm>
                      <a:off x="0" y="0"/>
                      <a:ext cx="3701415" cy="1895379"/>
                    </a:xfrm>
                    <a:prstGeom prst="rect">
                      <a:avLst/>
                    </a:prstGeom>
                  </pic:spPr>
                </pic:pic>
              </a:graphicData>
            </a:graphic>
          </wp:anchor>
        </w:drawing>
      </w:r>
    </w:p>
    <w:p>
      <w:pPr>
        <w:pStyle w:val="BodyText"/>
        <w:rPr>
          <w:sz w:val="22"/>
        </w:rPr>
      </w:pPr>
    </w:p>
    <w:p>
      <w:pPr>
        <w:pStyle w:val="BodyText"/>
        <w:rPr>
          <w:sz w:val="22"/>
        </w:rPr>
      </w:pPr>
    </w:p>
    <w:p>
      <w:pPr>
        <w:pStyle w:val="BodyText"/>
        <w:spacing w:before="1"/>
        <w:rPr>
          <w:sz w:val="32"/>
        </w:rPr>
      </w:pPr>
    </w:p>
    <w:p>
      <w:pPr>
        <w:spacing w:line="273" w:lineRule="auto" w:before="0"/>
        <w:ind w:left="992" w:right="0" w:firstLine="0"/>
        <w:jc w:val="left"/>
        <w:rPr>
          <w:sz w:val="20"/>
        </w:rPr>
      </w:pPr>
      <w:r>
        <w:rPr>
          <w:sz w:val="20"/>
        </w:rPr>
        <w:t>Se</w:t>
      </w:r>
      <w:r>
        <w:rPr>
          <w:spacing w:val="80"/>
          <w:sz w:val="20"/>
        </w:rPr>
        <w:t> </w:t>
      </w:r>
      <w:r>
        <w:rPr>
          <w:sz w:val="20"/>
        </w:rPr>
        <w:t>assinalado</w:t>
      </w:r>
      <w:r>
        <w:rPr>
          <w:spacing w:val="80"/>
          <w:sz w:val="20"/>
        </w:rPr>
        <w:t> </w:t>
      </w:r>
      <w:r>
        <w:rPr>
          <w:sz w:val="20"/>
        </w:rPr>
        <w:t>“</w:t>
      </w:r>
      <w:r>
        <w:rPr>
          <w:b/>
          <w:sz w:val="20"/>
        </w:rPr>
        <w:t>Com</w:t>
      </w:r>
      <w:r>
        <w:rPr>
          <w:b/>
          <w:spacing w:val="80"/>
          <w:sz w:val="20"/>
        </w:rPr>
        <w:t> </w:t>
      </w:r>
      <w:r>
        <w:rPr>
          <w:b/>
          <w:sz w:val="20"/>
        </w:rPr>
        <w:t>substituição</w:t>
      </w:r>
      <w:r>
        <w:rPr>
          <w:b/>
          <w:spacing w:val="80"/>
          <w:sz w:val="20"/>
        </w:rPr>
        <w:t> </w:t>
      </w:r>
      <w:r>
        <w:rPr>
          <w:b/>
          <w:sz w:val="20"/>
        </w:rPr>
        <w:t>tributária/tributação</w:t>
      </w:r>
      <w:r>
        <w:rPr>
          <w:b/>
          <w:spacing w:val="80"/>
          <w:sz w:val="20"/>
        </w:rPr>
        <w:t> </w:t>
      </w:r>
      <w:r>
        <w:rPr>
          <w:b/>
          <w:sz w:val="20"/>
        </w:rPr>
        <w:t>monofásica/antecipação</w:t>
      </w:r>
      <w:r>
        <w:rPr>
          <w:b/>
          <w:spacing w:val="80"/>
          <w:sz w:val="20"/>
        </w:rPr>
        <w:t> </w:t>
      </w:r>
      <w:r>
        <w:rPr>
          <w:b/>
          <w:sz w:val="20"/>
        </w:rPr>
        <w:t>com</w:t>
      </w:r>
      <w:r>
        <w:rPr>
          <w:b/>
          <w:spacing w:val="80"/>
          <w:sz w:val="20"/>
        </w:rPr>
        <w:t> </w:t>
      </w:r>
      <w:r>
        <w:rPr>
          <w:b/>
          <w:sz w:val="20"/>
        </w:rPr>
        <w:t>encerramento</w:t>
      </w:r>
      <w:r>
        <w:rPr>
          <w:b/>
          <w:spacing w:val="80"/>
          <w:sz w:val="20"/>
        </w:rPr>
        <w:t> </w:t>
      </w:r>
      <w:r>
        <w:rPr>
          <w:b/>
          <w:sz w:val="20"/>
        </w:rPr>
        <w:t>de</w:t>
      </w:r>
      <w:r>
        <w:rPr>
          <w:b/>
          <w:spacing w:val="80"/>
          <w:sz w:val="20"/>
        </w:rPr>
        <w:t> </w:t>
      </w:r>
      <w:r>
        <w:rPr>
          <w:b/>
          <w:sz w:val="20"/>
        </w:rPr>
        <w:t>tributação</w:t>
      </w:r>
      <w:r>
        <w:rPr>
          <w:sz w:val="20"/>
        </w:rPr>
        <w:t>”, pelo menos uma das opções abaixo deverá ser selecionada, para que o aplicativo prossiga:</w:t>
      </w:r>
    </w:p>
    <w:p>
      <w:pPr>
        <w:pStyle w:val="BodyText"/>
        <w:rPr>
          <w:sz w:val="21"/>
        </w:rPr>
      </w:pPr>
    </w:p>
    <w:p>
      <w:pPr>
        <w:pStyle w:val="ListParagraph"/>
        <w:numPr>
          <w:ilvl w:val="0"/>
          <w:numId w:val="12"/>
        </w:numPr>
        <w:tabs>
          <w:tab w:pos="1713" w:val="left" w:leader="none"/>
        </w:tabs>
        <w:spacing w:line="240" w:lineRule="auto" w:before="0" w:after="0"/>
        <w:ind w:left="1713" w:right="0" w:hanging="360"/>
        <w:jc w:val="left"/>
        <w:rPr>
          <w:sz w:val="20"/>
        </w:rPr>
      </w:pPr>
      <w:r>
        <w:rPr>
          <w:sz w:val="20"/>
        </w:rPr>
        <w:t>COFINS</w:t>
      </w:r>
      <w:r>
        <w:rPr>
          <w:spacing w:val="-10"/>
          <w:sz w:val="20"/>
        </w:rPr>
        <w:t> </w:t>
      </w:r>
      <w:r>
        <w:rPr>
          <w:sz w:val="20"/>
        </w:rPr>
        <w:t>–</w:t>
      </w:r>
      <w:r>
        <w:rPr>
          <w:spacing w:val="-12"/>
          <w:sz w:val="20"/>
        </w:rPr>
        <w:t> </w:t>
      </w:r>
      <w:r>
        <w:rPr>
          <w:sz w:val="20"/>
        </w:rPr>
        <w:t>Tributação</w:t>
      </w:r>
      <w:r>
        <w:rPr>
          <w:spacing w:val="-10"/>
          <w:sz w:val="20"/>
        </w:rPr>
        <w:t> </w:t>
      </w:r>
      <w:r>
        <w:rPr>
          <w:spacing w:val="-2"/>
          <w:sz w:val="20"/>
        </w:rPr>
        <w:t>monofásica;</w:t>
      </w:r>
    </w:p>
    <w:p>
      <w:pPr>
        <w:pStyle w:val="ListParagraph"/>
        <w:numPr>
          <w:ilvl w:val="0"/>
          <w:numId w:val="12"/>
        </w:numPr>
        <w:tabs>
          <w:tab w:pos="1713" w:val="left" w:leader="none"/>
        </w:tabs>
        <w:spacing w:line="240" w:lineRule="auto" w:before="11" w:after="0"/>
        <w:ind w:left="1713" w:right="0" w:hanging="360"/>
        <w:jc w:val="left"/>
        <w:rPr>
          <w:sz w:val="20"/>
        </w:rPr>
      </w:pPr>
      <w:r>
        <w:rPr>
          <w:sz w:val="20"/>
        </w:rPr>
        <w:t>COFINS</w:t>
      </w:r>
      <w:r>
        <w:rPr>
          <w:spacing w:val="-8"/>
          <w:sz w:val="20"/>
        </w:rPr>
        <w:t> </w:t>
      </w:r>
      <w:r>
        <w:rPr>
          <w:sz w:val="20"/>
        </w:rPr>
        <w:t>–</w:t>
      </w:r>
      <w:r>
        <w:rPr>
          <w:spacing w:val="-6"/>
          <w:sz w:val="20"/>
        </w:rPr>
        <w:t> </w:t>
      </w:r>
      <w:r>
        <w:rPr>
          <w:sz w:val="20"/>
        </w:rPr>
        <w:t>Substituição</w:t>
      </w:r>
      <w:r>
        <w:rPr>
          <w:spacing w:val="-8"/>
          <w:sz w:val="20"/>
        </w:rPr>
        <w:t> </w:t>
      </w:r>
      <w:r>
        <w:rPr>
          <w:spacing w:val="-2"/>
          <w:sz w:val="20"/>
        </w:rPr>
        <w:t>tributária;</w:t>
      </w:r>
    </w:p>
    <w:p>
      <w:pPr>
        <w:pStyle w:val="ListParagraph"/>
        <w:numPr>
          <w:ilvl w:val="0"/>
          <w:numId w:val="12"/>
        </w:numPr>
        <w:tabs>
          <w:tab w:pos="1713" w:val="left" w:leader="none"/>
        </w:tabs>
        <w:spacing w:line="240" w:lineRule="auto" w:before="11" w:after="0"/>
        <w:ind w:left="1713" w:right="0" w:hanging="360"/>
        <w:jc w:val="left"/>
        <w:rPr>
          <w:sz w:val="20"/>
        </w:rPr>
      </w:pPr>
      <w:r>
        <w:rPr>
          <w:sz w:val="20"/>
        </w:rPr>
        <w:t>PIS</w:t>
      </w:r>
      <w:r>
        <w:rPr>
          <w:spacing w:val="-8"/>
          <w:sz w:val="20"/>
        </w:rPr>
        <w:t> </w:t>
      </w:r>
      <w:r>
        <w:rPr>
          <w:sz w:val="20"/>
        </w:rPr>
        <w:t>–</w:t>
      </w:r>
      <w:r>
        <w:rPr>
          <w:spacing w:val="-13"/>
          <w:sz w:val="20"/>
        </w:rPr>
        <w:t> </w:t>
      </w:r>
      <w:r>
        <w:rPr>
          <w:sz w:val="20"/>
        </w:rPr>
        <w:t>Tributação</w:t>
      </w:r>
      <w:r>
        <w:rPr>
          <w:spacing w:val="-8"/>
          <w:sz w:val="20"/>
        </w:rPr>
        <w:t> </w:t>
      </w:r>
      <w:r>
        <w:rPr>
          <w:spacing w:val="-2"/>
          <w:sz w:val="20"/>
        </w:rPr>
        <w:t>monofásica;</w:t>
      </w:r>
    </w:p>
    <w:p>
      <w:pPr>
        <w:pStyle w:val="ListParagraph"/>
        <w:numPr>
          <w:ilvl w:val="0"/>
          <w:numId w:val="12"/>
        </w:numPr>
        <w:tabs>
          <w:tab w:pos="1713" w:val="left" w:leader="none"/>
        </w:tabs>
        <w:spacing w:line="240" w:lineRule="auto" w:before="11" w:after="0"/>
        <w:ind w:left="1713" w:right="0" w:hanging="360"/>
        <w:jc w:val="left"/>
        <w:rPr>
          <w:sz w:val="20"/>
        </w:rPr>
      </w:pPr>
      <w:r>
        <w:rPr>
          <w:sz w:val="20"/>
        </w:rPr>
        <w:t>PIS</w:t>
      </w:r>
      <w:r>
        <w:rPr>
          <w:spacing w:val="-7"/>
          <w:sz w:val="20"/>
        </w:rPr>
        <w:t> </w:t>
      </w:r>
      <w:r>
        <w:rPr>
          <w:sz w:val="20"/>
        </w:rPr>
        <w:t>–</w:t>
      </w:r>
      <w:r>
        <w:rPr>
          <w:spacing w:val="-6"/>
          <w:sz w:val="20"/>
        </w:rPr>
        <w:t> </w:t>
      </w:r>
      <w:r>
        <w:rPr>
          <w:sz w:val="20"/>
        </w:rPr>
        <w:t>Substituição</w:t>
      </w:r>
      <w:r>
        <w:rPr>
          <w:spacing w:val="-9"/>
          <w:sz w:val="20"/>
        </w:rPr>
        <w:t> </w:t>
      </w:r>
      <w:r>
        <w:rPr>
          <w:spacing w:val="-2"/>
          <w:sz w:val="20"/>
        </w:rPr>
        <w:t>tributária;</w:t>
      </w:r>
    </w:p>
    <w:p>
      <w:pPr>
        <w:pStyle w:val="ListParagraph"/>
        <w:numPr>
          <w:ilvl w:val="0"/>
          <w:numId w:val="12"/>
        </w:numPr>
        <w:tabs>
          <w:tab w:pos="1713" w:val="left" w:leader="none"/>
        </w:tabs>
        <w:spacing w:line="240" w:lineRule="auto" w:before="9" w:after="0"/>
        <w:ind w:left="1713" w:right="0" w:hanging="360"/>
        <w:jc w:val="left"/>
        <w:rPr>
          <w:sz w:val="20"/>
        </w:rPr>
      </w:pPr>
      <w:r>
        <w:rPr>
          <w:sz w:val="20"/>
        </w:rPr>
        <w:t>ICMS</w:t>
      </w:r>
      <w:r>
        <w:rPr>
          <w:spacing w:val="-9"/>
          <w:sz w:val="20"/>
        </w:rPr>
        <w:t> </w:t>
      </w:r>
      <w:r>
        <w:rPr>
          <w:sz w:val="20"/>
        </w:rPr>
        <w:t>–</w:t>
      </w:r>
      <w:r>
        <w:rPr>
          <w:spacing w:val="-14"/>
          <w:sz w:val="20"/>
        </w:rPr>
        <w:t> </w:t>
      </w:r>
      <w:r>
        <w:rPr>
          <w:sz w:val="20"/>
        </w:rPr>
        <w:t>Antecipação</w:t>
      </w:r>
      <w:r>
        <w:rPr>
          <w:spacing w:val="-8"/>
          <w:sz w:val="20"/>
        </w:rPr>
        <w:t> </w:t>
      </w:r>
      <w:r>
        <w:rPr>
          <w:sz w:val="20"/>
        </w:rPr>
        <w:t>com</w:t>
      </w:r>
      <w:r>
        <w:rPr>
          <w:spacing w:val="-8"/>
          <w:sz w:val="20"/>
        </w:rPr>
        <w:t> </w:t>
      </w:r>
      <w:r>
        <w:rPr>
          <w:sz w:val="20"/>
        </w:rPr>
        <w:t>encerramento</w:t>
      </w:r>
      <w:r>
        <w:rPr>
          <w:spacing w:val="-7"/>
          <w:sz w:val="20"/>
        </w:rPr>
        <w:t> </w:t>
      </w:r>
      <w:r>
        <w:rPr>
          <w:sz w:val="20"/>
        </w:rPr>
        <w:t>de</w:t>
      </w:r>
      <w:r>
        <w:rPr>
          <w:spacing w:val="-8"/>
          <w:sz w:val="20"/>
        </w:rPr>
        <w:t> </w:t>
      </w:r>
      <w:r>
        <w:rPr>
          <w:sz w:val="20"/>
        </w:rPr>
        <w:t>tributação;</w:t>
      </w:r>
      <w:r>
        <w:rPr>
          <w:spacing w:val="-4"/>
          <w:sz w:val="20"/>
        </w:rPr>
        <w:t> </w:t>
      </w:r>
      <w:r>
        <w:rPr>
          <w:spacing w:val="-10"/>
          <w:sz w:val="20"/>
        </w:rPr>
        <w:t>e</w:t>
      </w:r>
    </w:p>
    <w:p>
      <w:pPr>
        <w:pStyle w:val="ListParagraph"/>
        <w:numPr>
          <w:ilvl w:val="0"/>
          <w:numId w:val="12"/>
        </w:numPr>
        <w:tabs>
          <w:tab w:pos="1713" w:val="left" w:leader="none"/>
        </w:tabs>
        <w:spacing w:line="240" w:lineRule="auto" w:before="11" w:after="0"/>
        <w:ind w:left="1713" w:right="0" w:hanging="360"/>
        <w:jc w:val="left"/>
        <w:rPr>
          <w:sz w:val="20"/>
        </w:rPr>
      </w:pPr>
      <w:r>
        <w:rPr>
          <w:sz w:val="20"/>
        </w:rPr>
        <w:t>ICMS</w:t>
      </w:r>
      <w:r>
        <w:rPr>
          <w:spacing w:val="-10"/>
          <w:sz w:val="20"/>
        </w:rPr>
        <w:t> </w:t>
      </w:r>
      <w:r>
        <w:rPr>
          <w:sz w:val="20"/>
        </w:rPr>
        <w:t>–</w:t>
      </w:r>
      <w:r>
        <w:rPr>
          <w:spacing w:val="-6"/>
          <w:sz w:val="20"/>
        </w:rPr>
        <w:t> </w:t>
      </w:r>
      <w:r>
        <w:rPr>
          <w:sz w:val="20"/>
        </w:rPr>
        <w:t>Substituição</w:t>
      </w:r>
      <w:r>
        <w:rPr>
          <w:spacing w:val="-8"/>
          <w:sz w:val="20"/>
        </w:rPr>
        <w:t> </w:t>
      </w:r>
      <w:r>
        <w:rPr>
          <w:spacing w:val="-2"/>
          <w:sz w:val="20"/>
        </w:rPr>
        <w:t>tributária.</w:t>
      </w:r>
    </w:p>
    <w:p>
      <w:pPr>
        <w:spacing w:after="0" w:line="240" w:lineRule="auto"/>
        <w:jc w:val="left"/>
        <w:rPr>
          <w:sz w:val="20"/>
        </w:rPr>
        <w:sectPr>
          <w:pgSz w:w="12240" w:h="15840"/>
          <w:pgMar w:header="0" w:footer="907" w:top="1220" w:bottom="1100" w:left="140" w:right="400"/>
        </w:sectPr>
      </w:pPr>
    </w:p>
    <w:p>
      <w:pPr>
        <w:spacing w:line="273" w:lineRule="auto" w:before="81"/>
        <w:ind w:left="992" w:right="226" w:firstLine="0"/>
        <w:jc w:val="both"/>
        <w:rPr>
          <w:sz w:val="20"/>
        </w:rPr>
      </w:pPr>
      <w:r>
        <w:rPr>
          <w:sz w:val="20"/>
        </w:rPr>
        <w:t>Se assinalado “</w:t>
      </w:r>
      <w:r>
        <w:rPr>
          <w:b/>
          <w:sz w:val="20"/>
        </w:rPr>
        <w:t>Transporte sem substituição tributária de ICMS</w:t>
      </w:r>
      <w:r>
        <w:rPr>
          <w:sz w:val="20"/>
        </w:rPr>
        <w:t>”, o usuário selecionará a Unidade da Federação (UF) onde se iniciou a prestação do serviço (por padrão), consta a UF do estabelecimento).</w:t>
      </w:r>
    </w:p>
    <w:p>
      <w:pPr>
        <w:pStyle w:val="BodyText"/>
        <w:spacing w:before="3"/>
        <w:rPr>
          <w:sz w:val="22"/>
        </w:rPr>
      </w:pPr>
    </w:p>
    <w:p>
      <w:pPr>
        <w:spacing w:line="273" w:lineRule="auto" w:before="0"/>
        <w:ind w:left="992" w:right="222" w:firstLine="0"/>
        <w:jc w:val="both"/>
        <w:rPr>
          <w:sz w:val="20"/>
        </w:rPr>
      </w:pPr>
      <w:r>
        <w:rPr>
          <w:sz w:val="20"/>
        </w:rPr>
        <w:t>Se assinalado “</w:t>
      </w:r>
      <w:r>
        <w:rPr>
          <w:b/>
          <w:sz w:val="20"/>
        </w:rPr>
        <w:t>Comunicação sem substituição tributária de ICMS</w:t>
      </w:r>
      <w:r>
        <w:rPr>
          <w:sz w:val="20"/>
        </w:rPr>
        <w:t>”, o usuário selecionará a Unidade da</w:t>
      </w:r>
      <w:r>
        <w:rPr>
          <w:spacing w:val="80"/>
          <w:sz w:val="20"/>
        </w:rPr>
        <w:t> </w:t>
      </w:r>
      <w:r>
        <w:rPr>
          <w:sz w:val="20"/>
        </w:rPr>
        <w:t>Federação (UF) para a qual o ICMS é devido (por padrão), consta a UF do estabelecimento)</w:t>
      </w:r>
    </w:p>
    <w:p>
      <w:pPr>
        <w:pStyle w:val="BodyText"/>
        <w:spacing w:before="2"/>
        <w:rPr>
          <w:sz w:val="22"/>
        </w:rPr>
      </w:pPr>
    </w:p>
    <w:p>
      <w:pPr>
        <w:pStyle w:val="BodyText"/>
        <w:spacing w:line="271" w:lineRule="auto" w:before="1"/>
        <w:ind w:left="992" w:right="225"/>
        <w:jc w:val="both"/>
      </w:pPr>
      <w:r>
        <w:rPr/>
        <w:t>Se precisar subdividir o valor da receita COM substituição tributária (parte da receita tem substituição de ICMS e a outra parte tem tributação monofásica de PIS e Cofins, hipoteticamente), basta clicar no botão “</w:t>
      </w:r>
      <w:r>
        <w:rPr>
          <w:color w:val="FF0000"/>
        </w:rPr>
        <w:t>+</w:t>
      </w:r>
      <w:r>
        <w:rPr/>
        <w:t>” na extremidade direita da tela.</w:t>
      </w:r>
    </w:p>
    <w:p>
      <w:pPr>
        <w:pStyle w:val="BodyText"/>
      </w:pPr>
    </w:p>
    <w:p>
      <w:pPr>
        <w:pStyle w:val="BodyText"/>
        <w:spacing w:before="4"/>
        <w:rPr>
          <w:sz w:val="12"/>
        </w:rPr>
      </w:pPr>
      <w:r>
        <w:rPr/>
        <w:drawing>
          <wp:anchor distT="0" distB="0" distL="0" distR="0" allowOverlap="1" layoutInCell="1" locked="0" behindDoc="1" simplePos="0" relativeHeight="487600640">
            <wp:simplePos x="0" y="0"/>
            <wp:positionH relativeFrom="page">
              <wp:posOffset>768702</wp:posOffset>
            </wp:positionH>
            <wp:positionV relativeFrom="paragraph">
              <wp:posOffset>105541</wp:posOffset>
            </wp:positionV>
            <wp:extent cx="6566564" cy="195681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6" cstate="print"/>
                    <a:stretch>
                      <a:fillRect/>
                    </a:stretch>
                  </pic:blipFill>
                  <pic:spPr>
                    <a:xfrm>
                      <a:off x="0" y="0"/>
                      <a:ext cx="6566564" cy="1956816"/>
                    </a:xfrm>
                    <a:prstGeom prst="rect">
                      <a:avLst/>
                    </a:prstGeom>
                  </pic:spPr>
                </pic:pic>
              </a:graphicData>
            </a:graphic>
          </wp:anchor>
        </w:drawing>
      </w:r>
    </w:p>
    <w:p>
      <w:pPr>
        <w:pStyle w:val="BodyText"/>
      </w:pPr>
    </w:p>
    <w:p>
      <w:pPr>
        <w:pStyle w:val="Heading3"/>
        <w:spacing w:before="123"/>
      </w:pPr>
      <w:r>
        <w:rPr>
          <w:b w:val="0"/>
        </w:rPr>
        <w:drawing>
          <wp:inline distT="0" distB="0" distL="0" distR="0">
            <wp:extent cx="237489" cy="208914"/>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spacing w:line="271" w:lineRule="auto" w:before="29"/>
        <w:ind w:left="992" w:right="0" w:firstLine="0"/>
        <w:jc w:val="left"/>
        <w:rPr>
          <w:b/>
          <w:sz w:val="20"/>
        </w:rPr>
      </w:pPr>
      <w:r>
        <w:rPr>
          <w:b/>
          <w:sz w:val="20"/>
        </w:rPr>
        <w:t>Ao</w:t>
      </w:r>
      <w:r>
        <w:rPr>
          <w:b/>
          <w:spacing w:val="28"/>
          <w:sz w:val="20"/>
        </w:rPr>
        <w:t> </w:t>
      </w:r>
      <w:r>
        <w:rPr>
          <w:b/>
          <w:sz w:val="20"/>
        </w:rPr>
        <w:t>selecionar</w:t>
      </w:r>
      <w:r>
        <w:rPr>
          <w:b/>
          <w:spacing w:val="29"/>
          <w:sz w:val="20"/>
        </w:rPr>
        <w:t> </w:t>
      </w:r>
      <w:r>
        <w:rPr>
          <w:b/>
          <w:sz w:val="20"/>
        </w:rPr>
        <w:t>as</w:t>
      </w:r>
      <w:r>
        <w:rPr>
          <w:b/>
          <w:spacing w:val="27"/>
          <w:sz w:val="20"/>
        </w:rPr>
        <w:t> </w:t>
      </w:r>
      <w:r>
        <w:rPr>
          <w:b/>
          <w:sz w:val="20"/>
        </w:rPr>
        <w:t>opções</w:t>
      </w:r>
      <w:r>
        <w:rPr>
          <w:b/>
          <w:spacing w:val="29"/>
          <w:sz w:val="20"/>
        </w:rPr>
        <w:t> </w:t>
      </w:r>
      <w:r>
        <w:rPr>
          <w:b/>
          <w:sz w:val="20"/>
        </w:rPr>
        <w:t>de</w:t>
      </w:r>
      <w:r>
        <w:rPr>
          <w:b/>
          <w:spacing w:val="27"/>
          <w:sz w:val="20"/>
        </w:rPr>
        <w:t> </w:t>
      </w:r>
      <w:r>
        <w:rPr>
          <w:b/>
          <w:sz w:val="20"/>
        </w:rPr>
        <w:t>detalhamento</w:t>
      </w:r>
      <w:r>
        <w:rPr>
          <w:b/>
          <w:spacing w:val="28"/>
          <w:sz w:val="20"/>
        </w:rPr>
        <w:t> </w:t>
      </w:r>
      <w:r>
        <w:rPr>
          <w:b/>
          <w:sz w:val="20"/>
        </w:rPr>
        <w:t>da</w:t>
      </w:r>
      <w:r>
        <w:rPr>
          <w:b/>
          <w:spacing w:val="27"/>
          <w:sz w:val="20"/>
        </w:rPr>
        <w:t> </w:t>
      </w:r>
      <w:r>
        <w:rPr>
          <w:b/>
          <w:sz w:val="20"/>
        </w:rPr>
        <w:t>receita,</w:t>
      </w:r>
      <w:r>
        <w:rPr>
          <w:b/>
          <w:spacing w:val="27"/>
          <w:sz w:val="20"/>
        </w:rPr>
        <w:t> </w:t>
      </w:r>
      <w:r>
        <w:rPr>
          <w:b/>
          <w:sz w:val="20"/>
        </w:rPr>
        <w:t>esteja</w:t>
      </w:r>
      <w:r>
        <w:rPr>
          <w:b/>
          <w:spacing w:val="27"/>
          <w:sz w:val="20"/>
        </w:rPr>
        <w:t> </w:t>
      </w:r>
      <w:r>
        <w:rPr>
          <w:b/>
          <w:sz w:val="20"/>
        </w:rPr>
        <w:t>certo</w:t>
      </w:r>
      <w:r>
        <w:rPr>
          <w:b/>
          <w:spacing w:val="29"/>
          <w:sz w:val="20"/>
        </w:rPr>
        <w:t> </w:t>
      </w:r>
      <w:r>
        <w:rPr>
          <w:b/>
          <w:sz w:val="20"/>
        </w:rPr>
        <w:t>de</w:t>
      </w:r>
      <w:r>
        <w:rPr>
          <w:b/>
          <w:spacing w:val="27"/>
          <w:sz w:val="20"/>
        </w:rPr>
        <w:t> </w:t>
      </w:r>
      <w:r>
        <w:rPr>
          <w:b/>
          <w:sz w:val="20"/>
        </w:rPr>
        <w:t>que</w:t>
      </w:r>
      <w:r>
        <w:rPr>
          <w:b/>
          <w:spacing w:val="30"/>
          <w:sz w:val="20"/>
        </w:rPr>
        <w:t> </w:t>
      </w:r>
      <w:r>
        <w:rPr>
          <w:b/>
          <w:sz w:val="20"/>
        </w:rPr>
        <w:t>sua</w:t>
      </w:r>
      <w:r>
        <w:rPr>
          <w:b/>
          <w:spacing w:val="27"/>
          <w:sz w:val="20"/>
        </w:rPr>
        <w:t> </w:t>
      </w:r>
      <w:r>
        <w:rPr>
          <w:b/>
          <w:sz w:val="20"/>
        </w:rPr>
        <w:t>escolha</w:t>
      </w:r>
      <w:r>
        <w:rPr>
          <w:b/>
          <w:spacing w:val="28"/>
          <w:sz w:val="20"/>
        </w:rPr>
        <w:t> </w:t>
      </w:r>
      <w:r>
        <w:rPr>
          <w:b/>
          <w:sz w:val="20"/>
        </w:rPr>
        <w:t>atende</w:t>
      </w:r>
      <w:r>
        <w:rPr>
          <w:b/>
          <w:spacing w:val="30"/>
          <w:sz w:val="20"/>
        </w:rPr>
        <w:t> </w:t>
      </w:r>
      <w:r>
        <w:rPr>
          <w:b/>
          <w:sz w:val="20"/>
        </w:rPr>
        <w:t>a</w:t>
      </w:r>
      <w:r>
        <w:rPr>
          <w:b/>
          <w:spacing w:val="27"/>
          <w:sz w:val="20"/>
        </w:rPr>
        <w:t> </w:t>
      </w:r>
      <w:r>
        <w:rPr>
          <w:b/>
          <w:sz w:val="20"/>
        </w:rPr>
        <w:t>legislação referente aos tributos incidentes.</w:t>
      </w:r>
    </w:p>
    <w:p>
      <w:pPr>
        <w:pStyle w:val="BodyText"/>
        <w:rPr>
          <w:b/>
          <w:sz w:val="22"/>
        </w:rPr>
      </w:pPr>
    </w:p>
    <w:p>
      <w:pPr>
        <w:pStyle w:val="BodyText"/>
        <w:spacing w:before="2"/>
        <w:rPr>
          <w:b/>
          <w:sz w:val="23"/>
        </w:rPr>
      </w:pPr>
    </w:p>
    <w:p>
      <w:pPr>
        <w:pStyle w:val="Heading3"/>
        <w:numPr>
          <w:ilvl w:val="1"/>
          <w:numId w:val="4"/>
        </w:numPr>
        <w:tabs>
          <w:tab w:pos="1376" w:val="left" w:leader="none"/>
        </w:tabs>
        <w:spacing w:line="240" w:lineRule="auto" w:before="0" w:after="0"/>
        <w:ind w:left="1376" w:right="0" w:hanging="384"/>
        <w:jc w:val="left"/>
      </w:pPr>
      <w:bookmarkStart w:name="_bookmark20" w:id="21"/>
      <w:bookmarkEnd w:id="21"/>
      <w:r>
        <w:rPr>
          <w:b w:val="0"/>
        </w:rPr>
      </w:r>
      <w:r>
        <w:rPr/>
        <w:t>INFORMAR</w:t>
      </w:r>
      <w:r>
        <w:rPr>
          <w:spacing w:val="-13"/>
        </w:rPr>
        <w:t> </w:t>
      </w:r>
      <w:r>
        <w:rPr/>
        <w:t>VALOR</w:t>
      </w:r>
      <w:r>
        <w:rPr>
          <w:spacing w:val="-11"/>
        </w:rPr>
        <w:t> </w:t>
      </w:r>
      <w:r>
        <w:rPr/>
        <w:t>DAS</w:t>
      </w:r>
      <w:r>
        <w:rPr>
          <w:spacing w:val="-11"/>
        </w:rPr>
        <w:t> </w:t>
      </w:r>
      <w:r>
        <w:rPr/>
        <w:t>RECEITAS</w:t>
      </w:r>
      <w:r>
        <w:rPr>
          <w:spacing w:val="-10"/>
        </w:rPr>
        <w:t> </w:t>
      </w:r>
      <w:r>
        <w:rPr/>
        <w:t>DO</w:t>
      </w:r>
      <w:r>
        <w:rPr>
          <w:spacing w:val="-9"/>
        </w:rPr>
        <w:t> </w:t>
      </w:r>
      <w:r>
        <w:rPr/>
        <w:t>PERÍODO</w:t>
      </w:r>
      <w:r>
        <w:rPr>
          <w:spacing w:val="-10"/>
        </w:rPr>
        <w:t> </w:t>
      </w:r>
      <w:r>
        <w:rPr/>
        <w:t>DE</w:t>
      </w:r>
      <w:r>
        <w:rPr>
          <w:spacing w:val="-14"/>
        </w:rPr>
        <w:t> </w:t>
      </w:r>
      <w:r>
        <w:rPr>
          <w:spacing w:val="-2"/>
        </w:rPr>
        <w:t>APURAÇÃO</w:t>
      </w:r>
    </w:p>
    <w:p>
      <w:pPr>
        <w:pStyle w:val="BodyText"/>
        <w:spacing w:before="3"/>
        <w:rPr>
          <w:b/>
          <w:sz w:val="25"/>
        </w:rPr>
      </w:pPr>
    </w:p>
    <w:p>
      <w:pPr>
        <w:pStyle w:val="BodyText"/>
        <w:spacing w:line="271" w:lineRule="auto" w:before="1"/>
        <w:ind w:left="992" w:right="239"/>
      </w:pPr>
      <w:r>
        <w:rPr/>
        <w:t>As</w:t>
      </w:r>
      <w:r>
        <w:rPr>
          <w:spacing w:val="-1"/>
        </w:rPr>
        <w:t> </w:t>
      </w:r>
      <w:r>
        <w:rPr/>
        <w:t>atividades</w:t>
      </w:r>
      <w:r>
        <w:rPr>
          <w:spacing w:val="-1"/>
        </w:rPr>
        <w:t> </w:t>
      </w:r>
      <w:r>
        <w:rPr/>
        <w:t>selecionadas na aba “Atividades”</w:t>
      </w:r>
      <w:r>
        <w:rPr>
          <w:spacing w:val="-1"/>
        </w:rPr>
        <w:t> </w:t>
      </w:r>
      <w:r>
        <w:rPr/>
        <w:t>serão relacionadas</w:t>
      </w:r>
      <w:r>
        <w:rPr>
          <w:spacing w:val="-1"/>
        </w:rPr>
        <w:t> </w:t>
      </w:r>
      <w:r>
        <w:rPr/>
        <w:t>nesse</w:t>
      </w:r>
      <w:r>
        <w:rPr>
          <w:spacing w:val="-2"/>
        </w:rPr>
        <w:t> </w:t>
      </w:r>
      <w:r>
        <w:rPr/>
        <w:t>item para</w:t>
      </w:r>
      <w:r>
        <w:rPr>
          <w:spacing w:val="-2"/>
        </w:rPr>
        <w:t> </w:t>
      </w:r>
      <w:r>
        <w:rPr/>
        <w:t>que o</w:t>
      </w:r>
      <w:r>
        <w:rPr>
          <w:spacing w:val="-2"/>
        </w:rPr>
        <w:t> </w:t>
      </w:r>
      <w:r>
        <w:rPr/>
        <w:t>contribuinte informe</w:t>
      </w:r>
      <w:r>
        <w:rPr>
          <w:spacing w:val="-2"/>
        </w:rPr>
        <w:t> </w:t>
      </w:r>
      <w:r>
        <w:rPr/>
        <w:t>o valor da receita de cada uma.</w:t>
      </w:r>
    </w:p>
    <w:p>
      <w:pPr>
        <w:pStyle w:val="BodyText"/>
        <w:spacing w:before="7"/>
        <w:rPr>
          <w:sz w:val="22"/>
        </w:rPr>
      </w:pPr>
    </w:p>
    <w:p>
      <w:pPr>
        <w:spacing w:before="0"/>
        <w:ind w:left="992" w:right="0" w:firstLine="0"/>
        <w:jc w:val="left"/>
        <w:rPr>
          <w:sz w:val="20"/>
        </w:rPr>
      </w:pPr>
      <w:r>
        <w:rPr>
          <w:b/>
          <w:sz w:val="20"/>
        </w:rPr>
        <w:t>Para</w:t>
      </w:r>
      <w:r>
        <w:rPr>
          <w:b/>
          <w:spacing w:val="-8"/>
          <w:sz w:val="20"/>
        </w:rPr>
        <w:t> </w:t>
      </w:r>
      <w:r>
        <w:rPr>
          <w:b/>
          <w:sz w:val="20"/>
        </w:rPr>
        <w:t>empresa</w:t>
      </w:r>
      <w:r>
        <w:rPr>
          <w:b/>
          <w:spacing w:val="-7"/>
          <w:sz w:val="20"/>
        </w:rPr>
        <w:t> </w:t>
      </w:r>
      <w:r>
        <w:rPr>
          <w:b/>
          <w:sz w:val="20"/>
        </w:rPr>
        <w:t>que</w:t>
      </w:r>
      <w:r>
        <w:rPr>
          <w:b/>
          <w:spacing w:val="-7"/>
          <w:sz w:val="20"/>
        </w:rPr>
        <w:t> </w:t>
      </w:r>
      <w:r>
        <w:rPr>
          <w:b/>
          <w:sz w:val="20"/>
        </w:rPr>
        <w:t>optou</w:t>
      </w:r>
      <w:r>
        <w:rPr>
          <w:b/>
          <w:spacing w:val="-5"/>
          <w:sz w:val="20"/>
        </w:rPr>
        <w:t> </w:t>
      </w:r>
      <w:r>
        <w:rPr>
          <w:b/>
          <w:sz w:val="20"/>
        </w:rPr>
        <w:t>pelo</w:t>
      </w:r>
      <w:r>
        <w:rPr>
          <w:b/>
          <w:spacing w:val="-7"/>
          <w:sz w:val="20"/>
        </w:rPr>
        <w:t> </w:t>
      </w:r>
      <w:r>
        <w:rPr>
          <w:b/>
          <w:sz w:val="20"/>
        </w:rPr>
        <w:t>Regime</w:t>
      </w:r>
      <w:r>
        <w:rPr>
          <w:b/>
          <w:spacing w:val="-7"/>
          <w:sz w:val="20"/>
        </w:rPr>
        <w:t> </w:t>
      </w:r>
      <w:r>
        <w:rPr>
          <w:b/>
          <w:sz w:val="20"/>
        </w:rPr>
        <w:t>de</w:t>
      </w:r>
      <w:r>
        <w:rPr>
          <w:b/>
          <w:spacing w:val="-7"/>
          <w:sz w:val="20"/>
        </w:rPr>
        <w:t> </w:t>
      </w:r>
      <w:r>
        <w:rPr>
          <w:b/>
          <w:sz w:val="20"/>
        </w:rPr>
        <w:t>Competência:</w:t>
      </w:r>
      <w:r>
        <w:rPr>
          <w:b/>
          <w:spacing w:val="-2"/>
          <w:sz w:val="20"/>
        </w:rPr>
        <w:t> </w:t>
      </w:r>
      <w:r>
        <w:rPr>
          <w:sz w:val="20"/>
        </w:rPr>
        <w:t>informe</w:t>
      </w:r>
      <w:r>
        <w:rPr>
          <w:spacing w:val="-7"/>
          <w:sz w:val="20"/>
        </w:rPr>
        <w:t> </w:t>
      </w:r>
      <w:r>
        <w:rPr>
          <w:sz w:val="20"/>
        </w:rPr>
        <w:t>a</w:t>
      </w:r>
      <w:r>
        <w:rPr>
          <w:spacing w:val="-8"/>
          <w:sz w:val="20"/>
        </w:rPr>
        <w:t> </w:t>
      </w:r>
      <w:r>
        <w:rPr>
          <w:sz w:val="20"/>
        </w:rPr>
        <w:t>receita</w:t>
      </w:r>
      <w:r>
        <w:rPr>
          <w:spacing w:val="-6"/>
          <w:sz w:val="20"/>
        </w:rPr>
        <w:t> </w:t>
      </w:r>
      <w:r>
        <w:rPr>
          <w:sz w:val="20"/>
        </w:rPr>
        <w:t>auferida</w:t>
      </w:r>
      <w:r>
        <w:rPr>
          <w:spacing w:val="-5"/>
          <w:sz w:val="20"/>
        </w:rPr>
        <w:t> </w:t>
      </w:r>
      <w:r>
        <w:rPr>
          <w:sz w:val="20"/>
        </w:rPr>
        <w:t>da</w:t>
      </w:r>
      <w:r>
        <w:rPr>
          <w:spacing w:val="-6"/>
          <w:sz w:val="20"/>
        </w:rPr>
        <w:t> </w:t>
      </w:r>
      <w:r>
        <w:rPr>
          <w:sz w:val="20"/>
        </w:rPr>
        <w:t>atividade</w:t>
      </w:r>
      <w:r>
        <w:rPr>
          <w:spacing w:val="-8"/>
          <w:sz w:val="20"/>
        </w:rPr>
        <w:t> </w:t>
      </w:r>
      <w:r>
        <w:rPr>
          <w:sz w:val="20"/>
        </w:rPr>
        <w:t>no</w:t>
      </w:r>
      <w:r>
        <w:rPr>
          <w:spacing w:val="-8"/>
          <w:sz w:val="20"/>
        </w:rPr>
        <w:t> </w:t>
      </w:r>
      <w:r>
        <w:rPr>
          <w:spacing w:val="-5"/>
          <w:sz w:val="20"/>
        </w:rPr>
        <w:t>PA.</w:t>
      </w:r>
    </w:p>
    <w:p>
      <w:pPr>
        <w:pStyle w:val="BodyText"/>
        <w:spacing w:before="3"/>
        <w:rPr>
          <w:sz w:val="25"/>
        </w:rPr>
      </w:pPr>
    </w:p>
    <w:p>
      <w:pPr>
        <w:spacing w:before="0"/>
        <w:ind w:left="992" w:right="0" w:firstLine="0"/>
        <w:jc w:val="left"/>
        <w:rPr>
          <w:sz w:val="20"/>
        </w:rPr>
      </w:pPr>
      <w:r>
        <w:rPr>
          <w:b/>
          <w:sz w:val="20"/>
        </w:rPr>
        <w:t>Para</w:t>
      </w:r>
      <w:r>
        <w:rPr>
          <w:b/>
          <w:spacing w:val="-7"/>
          <w:sz w:val="20"/>
        </w:rPr>
        <w:t> </w:t>
      </w:r>
      <w:r>
        <w:rPr>
          <w:b/>
          <w:sz w:val="20"/>
        </w:rPr>
        <w:t>empresa</w:t>
      </w:r>
      <w:r>
        <w:rPr>
          <w:b/>
          <w:spacing w:val="-7"/>
          <w:sz w:val="20"/>
        </w:rPr>
        <w:t> </w:t>
      </w:r>
      <w:r>
        <w:rPr>
          <w:b/>
          <w:sz w:val="20"/>
        </w:rPr>
        <w:t>que</w:t>
      </w:r>
      <w:r>
        <w:rPr>
          <w:b/>
          <w:spacing w:val="-7"/>
          <w:sz w:val="20"/>
        </w:rPr>
        <w:t> </w:t>
      </w:r>
      <w:r>
        <w:rPr>
          <w:b/>
          <w:sz w:val="20"/>
        </w:rPr>
        <w:t>optou</w:t>
      </w:r>
      <w:r>
        <w:rPr>
          <w:b/>
          <w:spacing w:val="-4"/>
          <w:sz w:val="20"/>
        </w:rPr>
        <w:t> </w:t>
      </w:r>
      <w:r>
        <w:rPr>
          <w:b/>
          <w:sz w:val="20"/>
        </w:rPr>
        <w:t>pelo</w:t>
      </w:r>
      <w:r>
        <w:rPr>
          <w:b/>
          <w:spacing w:val="-7"/>
          <w:sz w:val="20"/>
        </w:rPr>
        <w:t> </w:t>
      </w:r>
      <w:r>
        <w:rPr>
          <w:b/>
          <w:sz w:val="20"/>
        </w:rPr>
        <w:t>Regime</w:t>
      </w:r>
      <w:r>
        <w:rPr>
          <w:b/>
          <w:spacing w:val="-7"/>
          <w:sz w:val="20"/>
        </w:rPr>
        <w:t> </w:t>
      </w:r>
      <w:r>
        <w:rPr>
          <w:b/>
          <w:sz w:val="20"/>
        </w:rPr>
        <w:t>de</w:t>
      </w:r>
      <w:r>
        <w:rPr>
          <w:b/>
          <w:spacing w:val="-7"/>
          <w:sz w:val="20"/>
        </w:rPr>
        <w:t> </w:t>
      </w:r>
      <w:r>
        <w:rPr>
          <w:b/>
          <w:sz w:val="20"/>
        </w:rPr>
        <w:t>Caixa:</w:t>
      </w:r>
      <w:r>
        <w:rPr>
          <w:b/>
          <w:spacing w:val="-1"/>
          <w:sz w:val="20"/>
        </w:rPr>
        <w:t> </w:t>
      </w:r>
      <w:r>
        <w:rPr>
          <w:sz w:val="20"/>
        </w:rPr>
        <w:t>informe</w:t>
      </w:r>
      <w:r>
        <w:rPr>
          <w:spacing w:val="-7"/>
          <w:sz w:val="20"/>
        </w:rPr>
        <w:t> </w:t>
      </w:r>
      <w:r>
        <w:rPr>
          <w:sz w:val="20"/>
        </w:rPr>
        <w:t>a</w:t>
      </w:r>
      <w:r>
        <w:rPr>
          <w:spacing w:val="-5"/>
          <w:sz w:val="20"/>
        </w:rPr>
        <w:t> </w:t>
      </w:r>
      <w:r>
        <w:rPr>
          <w:sz w:val="20"/>
        </w:rPr>
        <w:t>receita</w:t>
      </w:r>
      <w:r>
        <w:rPr>
          <w:spacing w:val="-7"/>
          <w:sz w:val="20"/>
        </w:rPr>
        <w:t> </w:t>
      </w:r>
      <w:r>
        <w:rPr>
          <w:sz w:val="20"/>
        </w:rPr>
        <w:t>recebida</w:t>
      </w:r>
      <w:r>
        <w:rPr>
          <w:spacing w:val="-6"/>
          <w:sz w:val="20"/>
        </w:rPr>
        <w:t> </w:t>
      </w:r>
      <w:r>
        <w:rPr>
          <w:sz w:val="20"/>
        </w:rPr>
        <w:t>da</w:t>
      </w:r>
      <w:r>
        <w:rPr>
          <w:spacing w:val="-4"/>
          <w:sz w:val="20"/>
        </w:rPr>
        <w:t> </w:t>
      </w:r>
      <w:r>
        <w:rPr>
          <w:sz w:val="20"/>
        </w:rPr>
        <w:t>atividade</w:t>
      </w:r>
      <w:r>
        <w:rPr>
          <w:spacing w:val="-7"/>
          <w:sz w:val="20"/>
        </w:rPr>
        <w:t> </w:t>
      </w:r>
      <w:r>
        <w:rPr>
          <w:sz w:val="20"/>
        </w:rPr>
        <w:t>no</w:t>
      </w:r>
      <w:r>
        <w:rPr>
          <w:spacing w:val="-5"/>
          <w:sz w:val="20"/>
        </w:rPr>
        <w:t> PA.</w:t>
      </w:r>
    </w:p>
    <w:p>
      <w:pPr>
        <w:pStyle w:val="BodyText"/>
        <w:spacing w:before="1"/>
        <w:rPr>
          <w:sz w:val="25"/>
        </w:rPr>
      </w:pPr>
    </w:p>
    <w:p>
      <w:pPr>
        <w:pStyle w:val="BodyText"/>
        <w:spacing w:line="273" w:lineRule="auto"/>
        <w:ind w:left="992"/>
      </w:pPr>
      <w:r>
        <w:rPr/>
        <w:t>Para as atividades de prestação de serviços e atividades com incidência simultânea de IPI e ISS, com ISS devido a outro(s) Município(s) é necessário selecionar o Município/UF para o qual é destinado o ISS.</w:t>
      </w:r>
    </w:p>
    <w:p>
      <w:pPr>
        <w:spacing w:after="0" w:line="273" w:lineRule="auto"/>
        <w:sectPr>
          <w:pgSz w:w="12240" w:h="15840"/>
          <w:pgMar w:header="0" w:footer="645" w:top="1080" w:bottom="840" w:left="140" w:right="400"/>
        </w:sectPr>
      </w:pPr>
    </w:p>
    <w:p>
      <w:pPr>
        <w:pStyle w:val="BodyText"/>
        <w:ind w:left="1042"/>
      </w:pPr>
      <w:r>
        <w:rPr/>
        <w:drawing>
          <wp:inline distT="0" distB="0" distL="0" distR="0">
            <wp:extent cx="6565198" cy="2084831"/>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37" cstate="print"/>
                    <a:stretch>
                      <a:fillRect/>
                    </a:stretch>
                  </pic:blipFill>
                  <pic:spPr>
                    <a:xfrm>
                      <a:off x="0" y="0"/>
                      <a:ext cx="6565198" cy="2084831"/>
                    </a:xfrm>
                    <a:prstGeom prst="rect">
                      <a:avLst/>
                    </a:prstGeom>
                  </pic:spPr>
                </pic:pic>
              </a:graphicData>
            </a:graphic>
          </wp:inline>
        </w:drawing>
      </w:r>
      <w:r>
        <w:rPr/>
      </w:r>
    </w:p>
    <w:p>
      <w:pPr>
        <w:pStyle w:val="BodyText"/>
        <w:spacing w:before="4"/>
        <w:rPr>
          <w:sz w:val="22"/>
        </w:rPr>
      </w:pPr>
    </w:p>
    <w:p>
      <w:pPr>
        <w:pStyle w:val="BodyText"/>
        <w:spacing w:line="271" w:lineRule="auto" w:before="93"/>
        <w:ind w:left="992" w:right="222"/>
        <w:jc w:val="both"/>
      </w:pPr>
      <w:r>
        <w:rPr/>
        <w:t>Se for necessário discriminar alguma ocorrência (qualificação tributária) de um ou mais tributos, tais como exigibilidade suspensa, tributação monofásica ou substituição tributária, etc, deverá selecionar a ocorrência no </w:t>
      </w:r>
      <w:r>
        <w:rPr>
          <w:i/>
        </w:rPr>
        <w:t>list</w:t>
      </w:r>
      <w:r>
        <w:rPr>
          <w:i/>
          <w:spacing w:val="80"/>
        </w:rPr>
        <w:t> </w:t>
      </w:r>
      <w:r>
        <w:rPr>
          <w:i/>
        </w:rPr>
        <w:t>box </w:t>
      </w:r>
      <w:r>
        <w:rPr/>
        <w:t>do tributo correspondente.</w:t>
      </w:r>
    </w:p>
    <w:p>
      <w:pPr>
        <w:pStyle w:val="BodyText"/>
        <w:spacing w:before="6"/>
        <w:rPr>
          <w:sz w:val="22"/>
        </w:rPr>
      </w:pPr>
    </w:p>
    <w:p>
      <w:pPr>
        <w:pStyle w:val="BodyText"/>
        <w:spacing w:line="271" w:lineRule="auto" w:before="1"/>
        <w:ind w:left="992" w:right="608"/>
      </w:pPr>
      <w:r>
        <w:rPr/>
        <w:t>Se houver mais de uma ocorrência para um mesmo tributo, por exemplo, ISS devido a mais de um município ou ICMS</w:t>
      </w:r>
      <w:r>
        <w:rPr>
          <w:spacing w:val="-2"/>
        </w:rPr>
        <w:t> </w:t>
      </w:r>
      <w:r>
        <w:rPr/>
        <w:t>devido</w:t>
      </w:r>
      <w:r>
        <w:rPr>
          <w:spacing w:val="-2"/>
        </w:rPr>
        <w:t> </w:t>
      </w:r>
      <w:r>
        <w:rPr/>
        <w:t>a</w:t>
      </w:r>
      <w:r>
        <w:rPr>
          <w:spacing w:val="-3"/>
        </w:rPr>
        <w:t> </w:t>
      </w:r>
      <w:r>
        <w:rPr/>
        <w:t>mais</w:t>
      </w:r>
      <w:r>
        <w:rPr>
          <w:spacing w:val="-2"/>
        </w:rPr>
        <w:t> </w:t>
      </w:r>
      <w:r>
        <w:rPr/>
        <w:t>de</w:t>
      </w:r>
      <w:r>
        <w:rPr>
          <w:spacing w:val="-3"/>
        </w:rPr>
        <w:t> </w:t>
      </w:r>
      <w:r>
        <w:rPr/>
        <w:t>um</w:t>
      </w:r>
      <w:r>
        <w:rPr>
          <w:spacing w:val="-1"/>
        </w:rPr>
        <w:t> </w:t>
      </w:r>
      <w:r>
        <w:rPr/>
        <w:t>estado,</w:t>
      </w:r>
      <w:r>
        <w:rPr>
          <w:spacing w:val="-3"/>
        </w:rPr>
        <w:t> </w:t>
      </w:r>
      <w:r>
        <w:rPr/>
        <w:t>clicar no</w:t>
      </w:r>
      <w:r>
        <w:rPr>
          <w:spacing w:val="-4"/>
        </w:rPr>
        <w:t> </w:t>
      </w:r>
      <w:r>
        <w:rPr/>
        <w:t>sinal</w:t>
      </w:r>
      <w:r>
        <w:rPr>
          <w:spacing w:val="-4"/>
        </w:rPr>
        <w:t> </w:t>
      </w:r>
      <w:r>
        <w:rPr/>
        <w:t>“</w:t>
      </w:r>
      <w:r>
        <w:rPr>
          <w:b/>
          <w:color w:val="FF0000"/>
        </w:rPr>
        <w:t>+</w:t>
      </w:r>
      <w:r>
        <w:rPr/>
        <w:t>”</w:t>
      </w:r>
      <w:r>
        <w:rPr>
          <w:spacing w:val="-2"/>
        </w:rPr>
        <w:t> </w:t>
      </w:r>
      <w:r>
        <w:rPr/>
        <w:t>na</w:t>
      </w:r>
      <w:r>
        <w:rPr>
          <w:spacing w:val="-4"/>
        </w:rPr>
        <w:t> </w:t>
      </w:r>
      <w:r>
        <w:rPr/>
        <w:t>extremidade</w:t>
      </w:r>
      <w:r>
        <w:rPr>
          <w:spacing w:val="-1"/>
        </w:rPr>
        <w:t> </w:t>
      </w:r>
      <w:r>
        <w:rPr/>
        <w:t>direita</w:t>
      </w:r>
      <w:r>
        <w:rPr>
          <w:spacing w:val="-1"/>
        </w:rPr>
        <w:t> </w:t>
      </w:r>
      <w:r>
        <w:rPr/>
        <w:t>da</w:t>
      </w:r>
      <w:r>
        <w:rPr>
          <w:spacing w:val="-4"/>
        </w:rPr>
        <w:t> </w:t>
      </w:r>
      <w:r>
        <w:rPr/>
        <w:t>tela</w:t>
      </w:r>
      <w:r>
        <w:rPr>
          <w:spacing w:val="-3"/>
        </w:rPr>
        <w:t> </w:t>
      </w:r>
      <w:r>
        <w:rPr/>
        <w:t>para</w:t>
      </w:r>
      <w:r>
        <w:rPr>
          <w:spacing w:val="-1"/>
        </w:rPr>
        <w:t> </w:t>
      </w:r>
      <w:r>
        <w:rPr/>
        <w:t>segregar</w:t>
      </w:r>
      <w:r>
        <w:rPr>
          <w:spacing w:val="-2"/>
        </w:rPr>
        <w:t> </w:t>
      </w:r>
      <w:r>
        <w:rPr/>
        <w:t>as</w:t>
      </w:r>
      <w:r>
        <w:rPr>
          <w:spacing w:val="-2"/>
        </w:rPr>
        <w:t> </w:t>
      </w:r>
      <w:r>
        <w:rPr/>
        <w:t>parcelas</w:t>
      </w:r>
      <w:r>
        <w:rPr>
          <w:spacing w:val="-2"/>
        </w:rPr>
        <w:t> </w:t>
      </w:r>
      <w:r>
        <w:rPr/>
        <w:t>de receitas correspondentes.</w:t>
      </w:r>
    </w:p>
    <w:p>
      <w:pPr>
        <w:pStyle w:val="BodyText"/>
        <w:spacing w:before="9"/>
        <w:rPr>
          <w:sz w:val="29"/>
        </w:rPr>
      </w:pPr>
    </w:p>
    <w:p>
      <w:pPr>
        <w:pStyle w:val="BodyText"/>
        <w:tabs>
          <w:tab w:pos="8184" w:val="left" w:leader="none"/>
        </w:tabs>
        <w:spacing w:before="1"/>
        <w:ind w:left="992"/>
      </w:pPr>
      <w:r>
        <w:rPr/>
        <w:drawing>
          <wp:anchor distT="0" distB="0" distL="0" distR="0" allowOverlap="1" layoutInCell="1" locked="0" behindDoc="1" simplePos="0" relativeHeight="483087360">
            <wp:simplePos x="0" y="0"/>
            <wp:positionH relativeFrom="page">
              <wp:posOffset>5151754</wp:posOffset>
            </wp:positionH>
            <wp:positionV relativeFrom="paragraph">
              <wp:posOffset>-14352</wp:posOffset>
            </wp:positionV>
            <wp:extent cx="104775" cy="114300"/>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38" cstate="print"/>
                    <a:stretch>
                      <a:fillRect/>
                    </a:stretch>
                  </pic:blipFill>
                  <pic:spPr>
                    <a:xfrm>
                      <a:off x="0" y="0"/>
                      <a:ext cx="104775" cy="114300"/>
                    </a:xfrm>
                    <a:prstGeom prst="rect">
                      <a:avLst/>
                    </a:prstGeom>
                  </pic:spPr>
                </pic:pic>
              </a:graphicData>
            </a:graphic>
          </wp:anchor>
        </w:drawing>
      </w:r>
      <w:r>
        <w:rPr/>
        <w:t>As</w:t>
      </w:r>
      <w:r>
        <w:rPr>
          <w:spacing w:val="-8"/>
        </w:rPr>
        <w:t> </w:t>
      </w:r>
      <w:r>
        <w:rPr/>
        <w:t>receitas</w:t>
      </w:r>
      <w:r>
        <w:rPr>
          <w:spacing w:val="-7"/>
        </w:rPr>
        <w:t> </w:t>
      </w:r>
      <w:r>
        <w:rPr/>
        <w:t>digitadas</w:t>
      </w:r>
      <w:r>
        <w:rPr>
          <w:spacing w:val="-6"/>
        </w:rPr>
        <w:t> </w:t>
      </w:r>
      <w:r>
        <w:rPr/>
        <w:t>indevidamente</w:t>
      </w:r>
      <w:r>
        <w:rPr>
          <w:spacing w:val="-8"/>
        </w:rPr>
        <w:t> </w:t>
      </w:r>
      <w:r>
        <w:rPr/>
        <w:t>poderão</w:t>
      </w:r>
      <w:r>
        <w:rPr>
          <w:spacing w:val="-9"/>
        </w:rPr>
        <w:t> </w:t>
      </w:r>
      <w:r>
        <w:rPr/>
        <w:t>ser</w:t>
      </w:r>
      <w:r>
        <w:rPr>
          <w:spacing w:val="-8"/>
        </w:rPr>
        <w:t> </w:t>
      </w:r>
      <w:r>
        <w:rPr/>
        <w:t>excluídas</w:t>
      </w:r>
      <w:r>
        <w:rPr>
          <w:spacing w:val="-8"/>
        </w:rPr>
        <w:t> </w:t>
      </w:r>
      <w:r>
        <w:rPr/>
        <w:t>por</w:t>
      </w:r>
      <w:r>
        <w:rPr>
          <w:spacing w:val="-5"/>
        </w:rPr>
        <w:t> </w:t>
      </w:r>
      <w:r>
        <w:rPr/>
        <w:t>meio</w:t>
      </w:r>
      <w:r>
        <w:rPr>
          <w:spacing w:val="-9"/>
        </w:rPr>
        <w:t> </w:t>
      </w:r>
      <w:r>
        <w:rPr/>
        <w:t>do</w:t>
      </w:r>
      <w:r>
        <w:rPr>
          <w:spacing w:val="-8"/>
        </w:rPr>
        <w:t> </w:t>
      </w:r>
      <w:r>
        <w:rPr>
          <w:spacing w:val="-2"/>
        </w:rPr>
        <w:t>botão</w:t>
      </w:r>
      <w:r>
        <w:rPr/>
        <w:tab/>
      </w:r>
      <w:r>
        <w:rPr>
          <w:spacing w:val="-10"/>
        </w:rPr>
        <w:t>.</w:t>
      </w:r>
    </w:p>
    <w:p>
      <w:pPr>
        <w:pStyle w:val="BodyText"/>
        <w:spacing w:before="5"/>
        <w:rPr>
          <w:sz w:val="28"/>
        </w:rPr>
      </w:pPr>
      <w:r>
        <w:rPr/>
        <w:drawing>
          <wp:anchor distT="0" distB="0" distL="0" distR="0" allowOverlap="1" layoutInCell="1" locked="0" behindDoc="1" simplePos="0" relativeHeight="487601152">
            <wp:simplePos x="0" y="0"/>
            <wp:positionH relativeFrom="page">
              <wp:posOffset>799589</wp:posOffset>
            </wp:positionH>
            <wp:positionV relativeFrom="paragraph">
              <wp:posOffset>223282</wp:posOffset>
            </wp:positionV>
            <wp:extent cx="6516747" cy="2474976"/>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9" cstate="print"/>
                    <a:stretch>
                      <a:fillRect/>
                    </a:stretch>
                  </pic:blipFill>
                  <pic:spPr>
                    <a:xfrm>
                      <a:off x="0" y="0"/>
                      <a:ext cx="6516747" cy="2474976"/>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Heading4"/>
        <w:numPr>
          <w:ilvl w:val="2"/>
          <w:numId w:val="4"/>
        </w:numPr>
        <w:tabs>
          <w:tab w:pos="1542" w:val="left" w:leader="none"/>
        </w:tabs>
        <w:spacing w:line="240" w:lineRule="auto" w:before="126" w:after="0"/>
        <w:ind w:left="1542" w:right="0" w:hanging="550"/>
        <w:jc w:val="left"/>
      </w:pPr>
      <w:bookmarkStart w:name="_bookmark21" w:id="22"/>
      <w:bookmarkEnd w:id="22"/>
      <w:r>
        <w:rPr>
          <w:b w:val="0"/>
        </w:rPr>
      </w:r>
      <w:r>
        <w:rPr>
          <w:spacing w:val="-2"/>
        </w:rPr>
        <w:t>Qualificações</w:t>
      </w:r>
      <w:r>
        <w:rPr>
          <w:spacing w:val="10"/>
        </w:rPr>
        <w:t> </w:t>
      </w:r>
      <w:r>
        <w:rPr>
          <w:spacing w:val="-2"/>
        </w:rPr>
        <w:t>Tributárias</w:t>
      </w:r>
    </w:p>
    <w:p>
      <w:pPr>
        <w:pStyle w:val="BodyText"/>
        <w:spacing w:before="1"/>
        <w:rPr>
          <w:b/>
          <w:sz w:val="25"/>
        </w:rPr>
      </w:pPr>
    </w:p>
    <w:p>
      <w:pPr>
        <w:pStyle w:val="BodyText"/>
        <w:ind w:left="992"/>
      </w:pPr>
      <w:r>
        <w:rPr/>
        <w:t>O</w:t>
      </w:r>
      <w:r>
        <w:rPr>
          <w:spacing w:val="-7"/>
        </w:rPr>
        <w:t> </w:t>
      </w:r>
      <w:r>
        <w:rPr/>
        <w:t>contribuinte</w:t>
      </w:r>
      <w:r>
        <w:rPr>
          <w:spacing w:val="-8"/>
        </w:rPr>
        <w:t> </w:t>
      </w:r>
      <w:r>
        <w:rPr/>
        <w:t>poderá</w:t>
      </w:r>
      <w:r>
        <w:rPr>
          <w:spacing w:val="-5"/>
        </w:rPr>
        <w:t> </w:t>
      </w:r>
      <w:r>
        <w:rPr/>
        <w:t>informar,</w:t>
      </w:r>
      <w:r>
        <w:rPr>
          <w:spacing w:val="-6"/>
        </w:rPr>
        <w:t> </w:t>
      </w:r>
      <w:r>
        <w:rPr/>
        <w:t>para</w:t>
      </w:r>
      <w:r>
        <w:rPr>
          <w:spacing w:val="-8"/>
        </w:rPr>
        <w:t> </w:t>
      </w:r>
      <w:r>
        <w:rPr/>
        <w:t>cada</w:t>
      </w:r>
      <w:r>
        <w:rPr>
          <w:spacing w:val="-8"/>
        </w:rPr>
        <w:t> </w:t>
      </w:r>
      <w:r>
        <w:rPr/>
        <w:t>tributo,</w:t>
      </w:r>
      <w:r>
        <w:rPr>
          <w:spacing w:val="-4"/>
        </w:rPr>
        <w:t> </w:t>
      </w:r>
      <w:r>
        <w:rPr>
          <w:b/>
          <w:u w:val="single"/>
        </w:rPr>
        <w:t>se</w:t>
      </w:r>
      <w:r>
        <w:rPr>
          <w:b/>
          <w:spacing w:val="-7"/>
          <w:u w:val="single"/>
        </w:rPr>
        <w:t> </w:t>
      </w:r>
      <w:r>
        <w:rPr>
          <w:b/>
          <w:u w:val="single"/>
        </w:rPr>
        <w:t>for</w:t>
      </w:r>
      <w:r>
        <w:rPr>
          <w:b/>
          <w:spacing w:val="-8"/>
          <w:u w:val="single"/>
        </w:rPr>
        <w:t> </w:t>
      </w:r>
      <w:r>
        <w:rPr>
          <w:b/>
          <w:u w:val="single"/>
        </w:rPr>
        <w:t>o</w:t>
      </w:r>
      <w:r>
        <w:rPr>
          <w:b/>
          <w:spacing w:val="-8"/>
          <w:u w:val="single"/>
        </w:rPr>
        <w:t> </w:t>
      </w:r>
      <w:r>
        <w:rPr>
          <w:b/>
          <w:u w:val="single"/>
        </w:rPr>
        <w:t>caso</w:t>
      </w:r>
      <w:r>
        <w:rPr/>
        <w:t>,</w:t>
      </w:r>
      <w:r>
        <w:rPr>
          <w:spacing w:val="-7"/>
        </w:rPr>
        <w:t> </w:t>
      </w:r>
      <w:r>
        <w:rPr/>
        <w:t>as</w:t>
      </w:r>
      <w:r>
        <w:rPr>
          <w:spacing w:val="-7"/>
        </w:rPr>
        <w:t> </w:t>
      </w:r>
      <w:r>
        <w:rPr/>
        <w:t>seguintes</w:t>
      </w:r>
      <w:r>
        <w:rPr>
          <w:spacing w:val="-7"/>
        </w:rPr>
        <w:t> </w:t>
      </w:r>
      <w:r>
        <w:rPr>
          <w:spacing w:val="-2"/>
        </w:rPr>
        <w:t>qualificações:</w:t>
      </w:r>
    </w:p>
    <w:p>
      <w:pPr>
        <w:pStyle w:val="BodyText"/>
        <w:spacing w:before="6"/>
        <w:rPr>
          <w:sz w:val="15"/>
        </w:rPr>
      </w:pPr>
    </w:p>
    <w:p>
      <w:pPr>
        <w:pStyle w:val="Heading4"/>
        <w:numPr>
          <w:ilvl w:val="3"/>
          <w:numId w:val="4"/>
        </w:numPr>
        <w:tabs>
          <w:tab w:pos="1713" w:val="left" w:leader="none"/>
        </w:tabs>
        <w:spacing w:line="240" w:lineRule="auto" w:before="113" w:after="0"/>
        <w:ind w:left="1713" w:right="0" w:hanging="360"/>
        <w:jc w:val="left"/>
        <w:rPr>
          <w:b w:val="0"/>
        </w:rPr>
      </w:pPr>
      <w:r>
        <w:rPr/>
        <w:t>Antecipação</w:t>
      </w:r>
      <w:r>
        <w:rPr>
          <w:spacing w:val="-13"/>
        </w:rPr>
        <w:t> </w:t>
      </w:r>
      <w:r>
        <w:rPr/>
        <w:t>com</w:t>
      </w:r>
      <w:r>
        <w:rPr>
          <w:spacing w:val="-11"/>
        </w:rPr>
        <w:t> </w:t>
      </w:r>
      <w:r>
        <w:rPr/>
        <w:t>Encerramento</w:t>
      </w:r>
      <w:r>
        <w:rPr>
          <w:spacing w:val="-12"/>
        </w:rPr>
        <w:t> </w:t>
      </w:r>
      <w:r>
        <w:rPr/>
        <w:t>de</w:t>
      </w:r>
      <w:r>
        <w:rPr>
          <w:spacing w:val="-12"/>
        </w:rPr>
        <w:t> </w:t>
      </w:r>
      <w:r>
        <w:rPr/>
        <w:t>Tributação:</w:t>
      </w:r>
      <w:r>
        <w:rPr>
          <w:spacing w:val="-9"/>
        </w:rPr>
        <w:t> </w:t>
      </w:r>
      <w:r>
        <w:rPr>
          <w:b w:val="0"/>
          <w:spacing w:val="-4"/>
        </w:rPr>
        <w:t>ICMS</w:t>
      </w:r>
    </w:p>
    <w:p>
      <w:pPr>
        <w:pStyle w:val="ListParagraph"/>
        <w:numPr>
          <w:ilvl w:val="3"/>
          <w:numId w:val="4"/>
        </w:numPr>
        <w:tabs>
          <w:tab w:pos="1713" w:val="left" w:leader="none"/>
        </w:tabs>
        <w:spacing w:line="240" w:lineRule="auto" w:before="29" w:after="0"/>
        <w:ind w:left="1713" w:right="0" w:hanging="360"/>
        <w:jc w:val="left"/>
        <w:rPr>
          <w:sz w:val="20"/>
        </w:rPr>
      </w:pPr>
      <w:r>
        <w:rPr>
          <w:b/>
          <w:sz w:val="20"/>
        </w:rPr>
        <w:t>Substituição</w:t>
      </w:r>
      <w:r>
        <w:rPr>
          <w:b/>
          <w:spacing w:val="-10"/>
          <w:sz w:val="20"/>
        </w:rPr>
        <w:t> </w:t>
      </w:r>
      <w:r>
        <w:rPr>
          <w:b/>
          <w:sz w:val="20"/>
        </w:rPr>
        <w:t>Tributária:</w:t>
      </w:r>
      <w:r>
        <w:rPr>
          <w:b/>
          <w:spacing w:val="-10"/>
          <w:sz w:val="20"/>
        </w:rPr>
        <w:t> </w:t>
      </w:r>
      <w:r>
        <w:rPr>
          <w:sz w:val="20"/>
        </w:rPr>
        <w:t>ICMS,</w:t>
      </w:r>
      <w:r>
        <w:rPr>
          <w:spacing w:val="-10"/>
          <w:sz w:val="20"/>
        </w:rPr>
        <w:t> </w:t>
      </w:r>
      <w:r>
        <w:rPr>
          <w:sz w:val="20"/>
        </w:rPr>
        <w:t>PIS,</w:t>
      </w:r>
      <w:r>
        <w:rPr>
          <w:spacing w:val="-12"/>
          <w:sz w:val="20"/>
        </w:rPr>
        <w:t> </w:t>
      </w:r>
      <w:r>
        <w:rPr>
          <w:spacing w:val="-2"/>
          <w:sz w:val="20"/>
        </w:rPr>
        <w:t>Cofins</w:t>
      </w:r>
    </w:p>
    <w:p>
      <w:pPr>
        <w:pStyle w:val="ListParagraph"/>
        <w:numPr>
          <w:ilvl w:val="3"/>
          <w:numId w:val="4"/>
        </w:numPr>
        <w:tabs>
          <w:tab w:pos="1713" w:val="left" w:leader="none"/>
        </w:tabs>
        <w:spacing w:line="240" w:lineRule="auto" w:before="32" w:after="0"/>
        <w:ind w:left="1713" w:right="0" w:hanging="360"/>
        <w:jc w:val="left"/>
        <w:rPr>
          <w:sz w:val="20"/>
        </w:rPr>
      </w:pPr>
      <w:r>
        <w:rPr>
          <w:b/>
          <w:sz w:val="20"/>
        </w:rPr>
        <w:t>Tributação</w:t>
      </w:r>
      <w:r>
        <w:rPr>
          <w:b/>
          <w:spacing w:val="-10"/>
          <w:sz w:val="20"/>
        </w:rPr>
        <w:t> </w:t>
      </w:r>
      <w:r>
        <w:rPr>
          <w:b/>
          <w:sz w:val="20"/>
        </w:rPr>
        <w:t>Monofásica</w:t>
      </w:r>
      <w:r>
        <w:rPr>
          <w:sz w:val="20"/>
        </w:rPr>
        <w:t>:</w:t>
      </w:r>
      <w:r>
        <w:rPr>
          <w:spacing w:val="-9"/>
          <w:sz w:val="20"/>
        </w:rPr>
        <w:t> </w:t>
      </w:r>
      <w:r>
        <w:rPr>
          <w:sz w:val="20"/>
        </w:rPr>
        <w:t>PIS</w:t>
      </w:r>
      <w:r>
        <w:rPr>
          <w:spacing w:val="-10"/>
          <w:sz w:val="20"/>
        </w:rPr>
        <w:t> </w:t>
      </w:r>
      <w:r>
        <w:rPr>
          <w:sz w:val="20"/>
        </w:rPr>
        <w:t>e</w:t>
      </w:r>
      <w:r>
        <w:rPr>
          <w:spacing w:val="-9"/>
          <w:sz w:val="20"/>
        </w:rPr>
        <w:t> </w:t>
      </w:r>
      <w:r>
        <w:rPr>
          <w:spacing w:val="-2"/>
          <w:sz w:val="20"/>
        </w:rPr>
        <w:t>Cofins</w:t>
      </w:r>
    </w:p>
    <w:p>
      <w:pPr>
        <w:pStyle w:val="ListParagraph"/>
        <w:numPr>
          <w:ilvl w:val="3"/>
          <w:numId w:val="4"/>
        </w:numPr>
        <w:tabs>
          <w:tab w:pos="1713" w:val="left" w:leader="none"/>
        </w:tabs>
        <w:spacing w:line="240" w:lineRule="auto" w:before="29" w:after="0"/>
        <w:ind w:left="1713" w:right="0" w:hanging="360"/>
        <w:jc w:val="left"/>
        <w:rPr>
          <w:sz w:val="20"/>
        </w:rPr>
      </w:pPr>
      <w:r>
        <w:rPr>
          <w:b/>
          <w:sz w:val="20"/>
        </w:rPr>
        <w:t>Exigibilidade</w:t>
      </w:r>
      <w:r>
        <w:rPr>
          <w:b/>
          <w:spacing w:val="-5"/>
          <w:sz w:val="20"/>
        </w:rPr>
        <w:t> </w:t>
      </w:r>
      <w:r>
        <w:rPr>
          <w:b/>
          <w:sz w:val="20"/>
        </w:rPr>
        <w:t>Suspensa</w:t>
      </w:r>
      <w:r>
        <w:rPr>
          <w:sz w:val="20"/>
        </w:rPr>
        <w:t>:</w:t>
      </w:r>
      <w:r>
        <w:rPr>
          <w:spacing w:val="-7"/>
          <w:sz w:val="20"/>
        </w:rPr>
        <w:t> </w:t>
      </w:r>
      <w:r>
        <w:rPr>
          <w:sz w:val="20"/>
        </w:rPr>
        <w:t>IRPJ,</w:t>
      </w:r>
      <w:r>
        <w:rPr>
          <w:spacing w:val="-8"/>
          <w:sz w:val="20"/>
        </w:rPr>
        <w:t> </w:t>
      </w:r>
      <w:r>
        <w:rPr>
          <w:sz w:val="20"/>
        </w:rPr>
        <w:t>CSLL,</w:t>
      </w:r>
      <w:r>
        <w:rPr>
          <w:spacing w:val="-5"/>
          <w:sz w:val="20"/>
        </w:rPr>
        <w:t> </w:t>
      </w:r>
      <w:r>
        <w:rPr>
          <w:sz w:val="20"/>
        </w:rPr>
        <w:t>PIS,</w:t>
      </w:r>
      <w:r>
        <w:rPr>
          <w:spacing w:val="-8"/>
          <w:sz w:val="20"/>
        </w:rPr>
        <w:t> </w:t>
      </w:r>
      <w:r>
        <w:rPr>
          <w:sz w:val="20"/>
        </w:rPr>
        <w:t>Cofins,</w:t>
      </w:r>
      <w:r>
        <w:rPr>
          <w:spacing w:val="-7"/>
          <w:sz w:val="20"/>
        </w:rPr>
        <w:t> </w:t>
      </w:r>
      <w:r>
        <w:rPr>
          <w:sz w:val="20"/>
        </w:rPr>
        <w:t>ICMS,</w:t>
      </w:r>
      <w:r>
        <w:rPr>
          <w:spacing w:val="-7"/>
          <w:sz w:val="20"/>
        </w:rPr>
        <w:t> </w:t>
      </w:r>
      <w:r>
        <w:rPr>
          <w:sz w:val="20"/>
        </w:rPr>
        <w:t>ISS,</w:t>
      </w:r>
      <w:r>
        <w:rPr>
          <w:spacing w:val="-7"/>
          <w:sz w:val="20"/>
        </w:rPr>
        <w:t> </w:t>
      </w:r>
      <w:r>
        <w:rPr>
          <w:sz w:val="20"/>
        </w:rPr>
        <w:t>IPI</w:t>
      </w:r>
      <w:r>
        <w:rPr>
          <w:spacing w:val="-8"/>
          <w:sz w:val="20"/>
        </w:rPr>
        <w:t> </w:t>
      </w:r>
      <w:r>
        <w:rPr>
          <w:sz w:val="20"/>
        </w:rPr>
        <w:t>e</w:t>
      </w:r>
      <w:r>
        <w:rPr>
          <w:spacing w:val="-5"/>
          <w:sz w:val="20"/>
        </w:rPr>
        <w:t> CPP</w:t>
      </w:r>
    </w:p>
    <w:p>
      <w:pPr>
        <w:pStyle w:val="ListParagraph"/>
        <w:numPr>
          <w:ilvl w:val="3"/>
          <w:numId w:val="4"/>
        </w:numPr>
        <w:tabs>
          <w:tab w:pos="1713" w:val="left" w:leader="none"/>
        </w:tabs>
        <w:spacing w:line="240" w:lineRule="auto" w:before="29" w:after="0"/>
        <w:ind w:left="1713" w:right="0" w:hanging="360"/>
        <w:jc w:val="left"/>
        <w:rPr>
          <w:sz w:val="20"/>
        </w:rPr>
      </w:pPr>
      <w:r>
        <w:rPr>
          <w:b/>
          <w:sz w:val="20"/>
        </w:rPr>
        <w:t>Imunidade</w:t>
      </w:r>
      <w:r>
        <w:rPr>
          <w:sz w:val="20"/>
        </w:rPr>
        <w:t>:</w:t>
      </w:r>
      <w:r>
        <w:rPr>
          <w:spacing w:val="-6"/>
          <w:sz w:val="20"/>
        </w:rPr>
        <w:t> </w:t>
      </w:r>
      <w:r>
        <w:rPr>
          <w:sz w:val="20"/>
        </w:rPr>
        <w:t>ICMS,</w:t>
      </w:r>
      <w:r>
        <w:rPr>
          <w:spacing w:val="-5"/>
          <w:sz w:val="20"/>
        </w:rPr>
        <w:t> </w:t>
      </w:r>
      <w:r>
        <w:rPr>
          <w:sz w:val="20"/>
        </w:rPr>
        <w:t>IPI</w:t>
      </w:r>
      <w:r>
        <w:rPr>
          <w:spacing w:val="-5"/>
          <w:sz w:val="20"/>
        </w:rPr>
        <w:t> </w:t>
      </w:r>
      <w:r>
        <w:rPr>
          <w:sz w:val="20"/>
        </w:rPr>
        <w:t>e</w:t>
      </w:r>
      <w:r>
        <w:rPr>
          <w:spacing w:val="-5"/>
          <w:sz w:val="20"/>
        </w:rPr>
        <w:t> ISS</w:t>
      </w:r>
    </w:p>
    <w:p>
      <w:pPr>
        <w:spacing w:after="0" w:line="240" w:lineRule="auto"/>
        <w:jc w:val="left"/>
        <w:rPr>
          <w:sz w:val="20"/>
        </w:rPr>
        <w:sectPr>
          <w:pgSz w:w="12240" w:h="15840"/>
          <w:pgMar w:header="0" w:footer="907" w:top="1140" w:bottom="1100" w:left="140" w:right="400"/>
        </w:sectPr>
      </w:pPr>
    </w:p>
    <w:p>
      <w:pPr>
        <w:pStyle w:val="ListParagraph"/>
        <w:numPr>
          <w:ilvl w:val="3"/>
          <w:numId w:val="4"/>
        </w:numPr>
        <w:tabs>
          <w:tab w:pos="1713" w:val="left" w:leader="none"/>
        </w:tabs>
        <w:spacing w:line="240" w:lineRule="auto" w:before="101" w:after="0"/>
        <w:ind w:left="1713" w:right="0" w:hanging="360"/>
        <w:jc w:val="left"/>
        <w:rPr>
          <w:sz w:val="20"/>
        </w:rPr>
      </w:pPr>
      <w:r>
        <w:rPr>
          <w:b/>
          <w:sz w:val="20"/>
        </w:rPr>
        <w:t>Isenção/Redução</w:t>
      </w:r>
      <w:r>
        <w:rPr>
          <w:sz w:val="20"/>
        </w:rPr>
        <w:t>:</w:t>
      </w:r>
      <w:r>
        <w:rPr>
          <w:spacing w:val="-9"/>
          <w:sz w:val="20"/>
        </w:rPr>
        <w:t> </w:t>
      </w:r>
      <w:r>
        <w:rPr>
          <w:sz w:val="20"/>
        </w:rPr>
        <w:t>ICMS</w:t>
      </w:r>
      <w:r>
        <w:rPr>
          <w:spacing w:val="-8"/>
          <w:sz w:val="20"/>
        </w:rPr>
        <w:t> </w:t>
      </w:r>
      <w:r>
        <w:rPr>
          <w:sz w:val="20"/>
        </w:rPr>
        <w:t>e</w:t>
      </w:r>
      <w:r>
        <w:rPr>
          <w:spacing w:val="-6"/>
          <w:sz w:val="20"/>
        </w:rPr>
        <w:t> </w:t>
      </w:r>
      <w:r>
        <w:rPr>
          <w:spacing w:val="-5"/>
          <w:sz w:val="20"/>
        </w:rPr>
        <w:t>ISS</w:t>
      </w:r>
    </w:p>
    <w:p>
      <w:pPr>
        <w:pStyle w:val="Heading4"/>
        <w:numPr>
          <w:ilvl w:val="3"/>
          <w:numId w:val="4"/>
        </w:numPr>
        <w:tabs>
          <w:tab w:pos="1713" w:val="left" w:leader="none"/>
        </w:tabs>
        <w:spacing w:line="240" w:lineRule="auto" w:before="32" w:after="0"/>
        <w:ind w:left="1713" w:right="0" w:hanging="360"/>
        <w:jc w:val="left"/>
        <w:rPr>
          <w:b w:val="0"/>
        </w:rPr>
      </w:pPr>
      <w:r>
        <w:rPr/>
        <w:t>Isenção/Redução</w:t>
      </w:r>
      <w:r>
        <w:rPr>
          <w:spacing w:val="-11"/>
        </w:rPr>
        <w:t> </w:t>
      </w:r>
      <w:r>
        <w:rPr/>
        <w:t>Cesta</w:t>
      </w:r>
      <w:r>
        <w:rPr>
          <w:spacing w:val="-11"/>
        </w:rPr>
        <w:t> </w:t>
      </w:r>
      <w:r>
        <w:rPr/>
        <w:t>Básica</w:t>
      </w:r>
      <w:r>
        <w:rPr>
          <w:b w:val="0"/>
        </w:rPr>
        <w:t>:</w:t>
      </w:r>
      <w:r>
        <w:rPr>
          <w:b w:val="0"/>
          <w:spacing w:val="-11"/>
        </w:rPr>
        <w:t> </w:t>
      </w:r>
      <w:r>
        <w:rPr>
          <w:b w:val="0"/>
          <w:spacing w:val="-4"/>
        </w:rPr>
        <w:t>ICMS</w:t>
      </w:r>
    </w:p>
    <w:p>
      <w:pPr>
        <w:pStyle w:val="ListParagraph"/>
        <w:numPr>
          <w:ilvl w:val="3"/>
          <w:numId w:val="4"/>
        </w:numPr>
        <w:tabs>
          <w:tab w:pos="1713" w:val="left" w:leader="none"/>
        </w:tabs>
        <w:spacing w:line="240" w:lineRule="auto" w:before="29" w:after="0"/>
        <w:ind w:left="1713" w:right="0" w:hanging="360"/>
        <w:jc w:val="left"/>
        <w:rPr>
          <w:sz w:val="20"/>
        </w:rPr>
      </w:pPr>
      <w:r>
        <w:rPr>
          <w:b/>
          <w:sz w:val="20"/>
        </w:rPr>
        <w:t>Lançamento</w:t>
      </w:r>
      <w:r>
        <w:rPr>
          <w:b/>
          <w:spacing w:val="-5"/>
          <w:sz w:val="20"/>
        </w:rPr>
        <w:t> </w:t>
      </w:r>
      <w:r>
        <w:rPr>
          <w:b/>
          <w:sz w:val="20"/>
        </w:rPr>
        <w:t>de</w:t>
      </w:r>
      <w:r>
        <w:rPr>
          <w:b/>
          <w:spacing w:val="-6"/>
          <w:sz w:val="20"/>
        </w:rPr>
        <w:t> </w:t>
      </w:r>
      <w:r>
        <w:rPr>
          <w:b/>
          <w:sz w:val="20"/>
        </w:rPr>
        <w:t>Ofício</w:t>
      </w:r>
      <w:r>
        <w:rPr>
          <w:sz w:val="20"/>
        </w:rPr>
        <w:t>:</w:t>
      </w:r>
      <w:r>
        <w:rPr>
          <w:spacing w:val="-6"/>
          <w:sz w:val="20"/>
        </w:rPr>
        <w:t> </w:t>
      </w:r>
      <w:r>
        <w:rPr>
          <w:sz w:val="20"/>
        </w:rPr>
        <w:t>IRPJ,</w:t>
      </w:r>
      <w:r>
        <w:rPr>
          <w:spacing w:val="-6"/>
          <w:sz w:val="20"/>
        </w:rPr>
        <w:t> </w:t>
      </w:r>
      <w:r>
        <w:rPr>
          <w:sz w:val="20"/>
        </w:rPr>
        <w:t>CSLL,</w:t>
      </w:r>
      <w:r>
        <w:rPr>
          <w:spacing w:val="-4"/>
          <w:sz w:val="20"/>
        </w:rPr>
        <w:t> </w:t>
      </w:r>
      <w:r>
        <w:rPr>
          <w:sz w:val="20"/>
        </w:rPr>
        <w:t>PIS,</w:t>
      </w:r>
      <w:r>
        <w:rPr>
          <w:spacing w:val="-6"/>
          <w:sz w:val="20"/>
        </w:rPr>
        <w:t> </w:t>
      </w:r>
      <w:r>
        <w:rPr>
          <w:sz w:val="20"/>
        </w:rPr>
        <w:t>Cofins,</w:t>
      </w:r>
      <w:r>
        <w:rPr>
          <w:spacing w:val="-6"/>
          <w:sz w:val="20"/>
        </w:rPr>
        <w:t> </w:t>
      </w:r>
      <w:r>
        <w:rPr>
          <w:sz w:val="20"/>
        </w:rPr>
        <w:t>ICMS,</w:t>
      </w:r>
      <w:r>
        <w:rPr>
          <w:spacing w:val="-5"/>
          <w:sz w:val="20"/>
        </w:rPr>
        <w:t> </w:t>
      </w:r>
      <w:r>
        <w:rPr>
          <w:sz w:val="20"/>
        </w:rPr>
        <w:t>ISS,</w:t>
      </w:r>
      <w:r>
        <w:rPr>
          <w:spacing w:val="-4"/>
          <w:sz w:val="20"/>
        </w:rPr>
        <w:t> </w:t>
      </w:r>
      <w:r>
        <w:rPr>
          <w:sz w:val="20"/>
        </w:rPr>
        <w:t>IPI</w:t>
      </w:r>
      <w:r>
        <w:rPr>
          <w:spacing w:val="-4"/>
          <w:sz w:val="20"/>
        </w:rPr>
        <w:t> </w:t>
      </w:r>
      <w:r>
        <w:rPr>
          <w:sz w:val="20"/>
        </w:rPr>
        <w:t>e</w:t>
      </w:r>
      <w:r>
        <w:rPr>
          <w:spacing w:val="-7"/>
          <w:sz w:val="20"/>
        </w:rPr>
        <w:t> </w:t>
      </w:r>
      <w:r>
        <w:rPr>
          <w:spacing w:val="-5"/>
          <w:sz w:val="20"/>
        </w:rPr>
        <w:t>CPP</w:t>
      </w:r>
    </w:p>
    <w:p>
      <w:pPr>
        <w:pStyle w:val="BodyText"/>
        <w:spacing w:before="3"/>
        <w:rPr>
          <w:sz w:val="25"/>
        </w:rPr>
      </w:pPr>
    </w:p>
    <w:p>
      <w:pPr>
        <w:pStyle w:val="ListParagraph"/>
        <w:numPr>
          <w:ilvl w:val="2"/>
          <w:numId w:val="4"/>
        </w:numPr>
        <w:tabs>
          <w:tab w:pos="1542" w:val="left" w:leader="none"/>
        </w:tabs>
        <w:spacing w:line="240" w:lineRule="auto" w:before="0" w:after="0"/>
        <w:ind w:left="1542" w:right="0" w:hanging="550"/>
        <w:jc w:val="left"/>
        <w:rPr>
          <w:sz w:val="20"/>
        </w:rPr>
      </w:pPr>
      <w:r>
        <w:rPr>
          <w:sz w:val="20"/>
        </w:rPr>
        <w:t>Antecipação</w:t>
      </w:r>
      <w:r>
        <w:rPr>
          <w:spacing w:val="-8"/>
          <w:sz w:val="20"/>
        </w:rPr>
        <w:t> </w:t>
      </w:r>
      <w:r>
        <w:rPr>
          <w:sz w:val="20"/>
        </w:rPr>
        <w:t>com</w:t>
      </w:r>
      <w:r>
        <w:rPr>
          <w:spacing w:val="-7"/>
          <w:sz w:val="20"/>
        </w:rPr>
        <w:t> </w:t>
      </w:r>
      <w:r>
        <w:rPr>
          <w:sz w:val="20"/>
        </w:rPr>
        <w:t>Encerramento</w:t>
      </w:r>
      <w:r>
        <w:rPr>
          <w:spacing w:val="-9"/>
          <w:sz w:val="20"/>
        </w:rPr>
        <w:t> </w:t>
      </w:r>
      <w:r>
        <w:rPr>
          <w:sz w:val="20"/>
        </w:rPr>
        <w:t>de</w:t>
      </w:r>
      <w:r>
        <w:rPr>
          <w:spacing w:val="-11"/>
          <w:sz w:val="20"/>
        </w:rPr>
        <w:t> </w:t>
      </w:r>
      <w:r>
        <w:rPr>
          <w:spacing w:val="-2"/>
          <w:sz w:val="20"/>
        </w:rPr>
        <w:t>Tributação</w:t>
      </w:r>
    </w:p>
    <w:p>
      <w:pPr>
        <w:pStyle w:val="BodyText"/>
        <w:spacing w:before="1"/>
        <w:rPr>
          <w:sz w:val="25"/>
        </w:rPr>
      </w:pPr>
    </w:p>
    <w:p>
      <w:pPr>
        <w:pStyle w:val="BodyText"/>
        <w:spacing w:line="271" w:lineRule="auto"/>
        <w:ind w:left="992" w:right="223"/>
        <w:jc w:val="both"/>
      </w:pPr>
      <w:r>
        <w:rPr/>
        <w:t>O contribuinte deverá informar essas receitas destacadamente de modo que o aplicativo de cálculo as desconsidere da base de cálculo doo ICMS objeto da antecipação. O usuário deverá selecionar a atividade de revenda OU venda de</w:t>
      </w:r>
      <w:r>
        <w:rPr>
          <w:spacing w:val="-1"/>
        </w:rPr>
        <w:t> </w:t>
      </w:r>
      <w:r>
        <w:rPr/>
        <w:t>mercadorias industrializadas</w:t>
      </w:r>
      <w:r>
        <w:rPr>
          <w:spacing w:val="-1"/>
        </w:rPr>
        <w:t> </w:t>
      </w:r>
      <w:r>
        <w:rPr/>
        <w:t>“Com</w:t>
      </w:r>
      <w:r>
        <w:rPr>
          <w:spacing w:val="-1"/>
        </w:rPr>
        <w:t> </w:t>
      </w:r>
      <w:r>
        <w:rPr/>
        <w:t>substituição</w:t>
      </w:r>
      <w:r>
        <w:rPr>
          <w:spacing w:val="-1"/>
        </w:rPr>
        <w:t> </w:t>
      </w:r>
      <w:r>
        <w:rPr/>
        <w:t>tributária/tributação</w:t>
      </w:r>
      <w:r>
        <w:rPr>
          <w:spacing w:val="-1"/>
        </w:rPr>
        <w:t> </w:t>
      </w:r>
      <w:r>
        <w:rPr/>
        <w:t>monofásica/antecipação</w:t>
      </w:r>
      <w:r>
        <w:rPr>
          <w:spacing w:val="-1"/>
        </w:rPr>
        <w:t> </w:t>
      </w:r>
      <w:r>
        <w:rPr/>
        <w:t>com</w:t>
      </w:r>
      <w:r>
        <w:rPr>
          <w:spacing w:val="-1"/>
        </w:rPr>
        <w:t> </w:t>
      </w:r>
      <w:r>
        <w:rPr/>
        <w:t>encerramento</w:t>
      </w:r>
      <w:r>
        <w:rPr>
          <w:spacing w:val="-1"/>
        </w:rPr>
        <w:t> </w:t>
      </w:r>
      <w:r>
        <w:rPr/>
        <w:t>de tributação” e selecionar no list box do ICMS a opção “antecipação com encerramento de tributação”.</w:t>
      </w:r>
    </w:p>
    <w:p>
      <w:pPr>
        <w:pStyle w:val="BodyText"/>
        <w:spacing w:before="9"/>
        <w:rPr>
          <w:sz w:val="22"/>
        </w:rPr>
      </w:pPr>
    </w:p>
    <w:p>
      <w:pPr>
        <w:pStyle w:val="BodyText"/>
        <w:spacing w:line="271" w:lineRule="auto"/>
        <w:ind w:left="992" w:right="225"/>
        <w:jc w:val="both"/>
      </w:pPr>
      <w:r>
        <w:rPr/>
        <w:t>Ressalte-se, porém, que essas receitas continuam fazendo parte da base de cálculo dos demais tributos abrangidos pelo Simples Nacional.</w:t>
      </w:r>
    </w:p>
    <w:p>
      <w:pPr>
        <w:pStyle w:val="BodyText"/>
        <w:spacing w:before="7"/>
        <w:rPr>
          <w:sz w:val="22"/>
        </w:rPr>
      </w:pPr>
    </w:p>
    <w:p>
      <w:pPr>
        <w:pStyle w:val="ListParagraph"/>
        <w:numPr>
          <w:ilvl w:val="2"/>
          <w:numId w:val="4"/>
        </w:numPr>
        <w:tabs>
          <w:tab w:pos="1543" w:val="left" w:leader="none"/>
        </w:tabs>
        <w:spacing w:line="240" w:lineRule="auto" w:before="1" w:after="0"/>
        <w:ind w:left="1543" w:right="0" w:hanging="551"/>
        <w:jc w:val="left"/>
        <w:rPr>
          <w:sz w:val="20"/>
        </w:rPr>
      </w:pPr>
      <w:r>
        <w:rPr>
          <w:spacing w:val="-2"/>
          <w:sz w:val="20"/>
        </w:rPr>
        <w:t>Substituição</w:t>
      </w:r>
      <w:r>
        <w:rPr>
          <w:spacing w:val="5"/>
          <w:sz w:val="20"/>
        </w:rPr>
        <w:t> </w:t>
      </w:r>
      <w:r>
        <w:rPr>
          <w:spacing w:val="-2"/>
          <w:sz w:val="20"/>
        </w:rPr>
        <w:t>Tributária</w:t>
      </w:r>
    </w:p>
    <w:p>
      <w:pPr>
        <w:pStyle w:val="BodyText"/>
        <w:spacing w:before="3"/>
        <w:rPr>
          <w:sz w:val="25"/>
        </w:rPr>
      </w:pPr>
    </w:p>
    <w:p>
      <w:pPr>
        <w:pStyle w:val="BodyText"/>
        <w:spacing w:line="271" w:lineRule="auto"/>
        <w:ind w:left="992" w:right="227"/>
        <w:jc w:val="both"/>
      </w:pPr>
      <w:r>
        <w:rPr/>
        <w:t>O contribuinte deverá informar essas receitas destacadamente de modo que o aplicativo de cálculo as desconsidere da base de cálculo dos tributos objeto de substituição. Ressalte-se, porém, que essas receitas continuam fazendo parte da base de cálculo dos demais tributos abrangidos pelo Simples Nacional.</w:t>
      </w:r>
    </w:p>
    <w:p>
      <w:pPr>
        <w:pStyle w:val="BodyText"/>
        <w:spacing w:before="6"/>
        <w:rPr>
          <w:sz w:val="22"/>
        </w:rPr>
      </w:pPr>
    </w:p>
    <w:p>
      <w:pPr>
        <w:pStyle w:val="BodyText"/>
        <w:spacing w:before="1"/>
        <w:ind w:left="992"/>
        <w:jc w:val="both"/>
      </w:pPr>
      <w:r>
        <w:rPr/>
        <w:t>Para</w:t>
      </w:r>
      <w:r>
        <w:rPr>
          <w:spacing w:val="-7"/>
        </w:rPr>
        <w:t> </w:t>
      </w:r>
      <w:r>
        <w:rPr/>
        <w:t>operações</w:t>
      </w:r>
      <w:r>
        <w:rPr>
          <w:spacing w:val="-8"/>
        </w:rPr>
        <w:t> </w:t>
      </w:r>
      <w:r>
        <w:rPr/>
        <w:t>sujeitas</w:t>
      </w:r>
      <w:r>
        <w:rPr>
          <w:spacing w:val="-5"/>
        </w:rPr>
        <w:t> </w:t>
      </w:r>
      <w:r>
        <w:rPr/>
        <w:t>à</w:t>
      </w:r>
      <w:r>
        <w:rPr>
          <w:spacing w:val="-7"/>
        </w:rPr>
        <w:t> </w:t>
      </w:r>
      <w:r>
        <w:rPr/>
        <w:t>substituição</w:t>
      </w:r>
      <w:r>
        <w:rPr>
          <w:spacing w:val="-9"/>
        </w:rPr>
        <w:t> </w:t>
      </w:r>
      <w:r>
        <w:rPr/>
        <w:t>tributária</w:t>
      </w:r>
      <w:r>
        <w:rPr>
          <w:spacing w:val="-7"/>
        </w:rPr>
        <w:t> </w:t>
      </w:r>
      <w:r>
        <w:rPr/>
        <w:t>do</w:t>
      </w:r>
      <w:r>
        <w:rPr>
          <w:spacing w:val="-7"/>
        </w:rPr>
        <w:t> </w:t>
      </w:r>
      <w:r>
        <w:rPr>
          <w:spacing w:val="-4"/>
        </w:rPr>
        <w:t>ICMS:</w:t>
      </w:r>
    </w:p>
    <w:p>
      <w:pPr>
        <w:pStyle w:val="BodyText"/>
        <w:spacing w:before="3"/>
        <w:rPr>
          <w:sz w:val="25"/>
        </w:rPr>
      </w:pPr>
    </w:p>
    <w:p>
      <w:pPr>
        <w:pStyle w:val="ListParagraph"/>
        <w:numPr>
          <w:ilvl w:val="3"/>
          <w:numId w:val="4"/>
        </w:numPr>
        <w:tabs>
          <w:tab w:pos="1713" w:val="left" w:leader="none"/>
        </w:tabs>
        <w:spacing w:line="271" w:lineRule="auto" w:before="0" w:after="0"/>
        <w:ind w:left="1713" w:right="225" w:hanging="360"/>
        <w:jc w:val="both"/>
        <w:rPr>
          <w:sz w:val="20"/>
        </w:rPr>
      </w:pPr>
      <w:r>
        <w:rPr>
          <w:b/>
          <w:sz w:val="20"/>
        </w:rPr>
        <w:t>o </w:t>
      </w:r>
      <w:r>
        <w:rPr>
          <w:b/>
          <w:sz w:val="20"/>
          <w:u w:val="single"/>
        </w:rPr>
        <w:t>substituído</w:t>
      </w:r>
      <w:r>
        <w:rPr>
          <w:b/>
          <w:sz w:val="20"/>
        </w:rPr>
        <w:t> tributário do ICMS</w:t>
      </w:r>
      <w:r>
        <w:rPr>
          <w:sz w:val="20"/>
        </w:rPr>
        <w:t>, </w:t>
      </w:r>
      <w:r>
        <w:rPr>
          <w:b/>
          <w:sz w:val="20"/>
        </w:rPr>
        <w:t>optante pelo Simples Nacional, </w:t>
      </w:r>
      <w:r>
        <w:rPr>
          <w:sz w:val="20"/>
        </w:rPr>
        <w:t>assim entendido como o contribuinte que teve o imposto retido, bem como o contribuinte obrigado à antecipação, deverão segregar a receita correspondente como “Com substituição tributária/tributação monofásica/antecipação com encerramento de tributação (o substituído tributário do ICMS deve utilizar essa opção)”.</w:t>
      </w:r>
    </w:p>
    <w:p>
      <w:pPr>
        <w:pStyle w:val="ListParagraph"/>
        <w:numPr>
          <w:ilvl w:val="3"/>
          <w:numId w:val="4"/>
        </w:numPr>
        <w:tabs>
          <w:tab w:pos="1713" w:val="left" w:leader="none"/>
        </w:tabs>
        <w:spacing w:line="268" w:lineRule="auto" w:before="0" w:after="0"/>
        <w:ind w:left="1713" w:right="218" w:hanging="360"/>
        <w:jc w:val="both"/>
        <w:rPr>
          <w:color w:val="000009"/>
          <w:sz w:val="24"/>
        </w:rPr>
      </w:pPr>
      <w:r>
        <w:rPr>
          <w:b/>
          <w:sz w:val="20"/>
        </w:rPr>
        <w:t>o </w:t>
      </w:r>
      <w:r>
        <w:rPr>
          <w:b/>
          <w:sz w:val="20"/>
          <w:u w:val="single"/>
        </w:rPr>
        <w:t>substituto</w:t>
      </w:r>
      <w:r>
        <w:rPr>
          <w:b/>
          <w:sz w:val="20"/>
        </w:rPr>
        <w:t> tributário do ICMS, optante pelo Simples Nacional, </w:t>
      </w:r>
      <w:r>
        <w:rPr>
          <w:sz w:val="20"/>
        </w:rPr>
        <w:t>deverá recolher o ICMS sobre a</w:t>
      </w:r>
      <w:r>
        <w:rPr>
          <w:spacing w:val="40"/>
          <w:sz w:val="20"/>
        </w:rPr>
        <w:t> </w:t>
      </w:r>
      <w:r>
        <w:rPr>
          <w:sz w:val="20"/>
        </w:rPr>
        <w:t>operação própria na forma do Simples Nacional, segregando essa receita como “Sem substituição tributária/tributação monofásica/antecipação com encerramento de tributação (o substituto tributário do ICMS deve utilizar essa opção)”. Nesta hipótese, o aplicativo irá calcular o ICMS sobre a operação própria com</w:t>
      </w:r>
      <w:r>
        <w:rPr>
          <w:spacing w:val="40"/>
          <w:sz w:val="20"/>
        </w:rPr>
        <w:t> </w:t>
      </w:r>
      <w:r>
        <w:rPr>
          <w:sz w:val="20"/>
        </w:rPr>
        <w:t>base na receita informada (ICMS devido na forma do Simples Nacional).</w:t>
      </w:r>
    </w:p>
    <w:p>
      <w:pPr>
        <w:pStyle w:val="BodyText"/>
        <w:spacing w:before="8"/>
        <w:rPr>
          <w:sz w:val="18"/>
        </w:rPr>
      </w:pPr>
    </w:p>
    <w:p>
      <w:pPr>
        <w:pStyle w:val="Heading3"/>
      </w:pPr>
      <w:r>
        <w:rPr>
          <w:b w:val="0"/>
        </w:rPr>
        <w:drawing>
          <wp:inline distT="0" distB="0" distL="0" distR="0">
            <wp:extent cx="237489" cy="208279"/>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b w:val="0"/>
        </w:rPr>
        <w:t> </w:t>
      </w:r>
      <w:r>
        <w:rPr/>
        <w:t>IMPORTANTE!</w:t>
      </w:r>
    </w:p>
    <w:p>
      <w:pPr>
        <w:pStyle w:val="Heading4"/>
        <w:spacing w:line="271" w:lineRule="auto" w:before="29"/>
        <w:ind w:right="223"/>
        <w:jc w:val="both"/>
      </w:pPr>
      <w:r>
        <w:rPr/>
        <w:t>Para operações sujeitas à substituição tributária do ICMS, se o </w:t>
      </w:r>
      <w:r>
        <w:rPr>
          <w:u w:val="single"/>
        </w:rPr>
        <w:t>substituto</w:t>
      </w:r>
      <w:r>
        <w:rPr/>
        <w:t> tributário do ICMS for optante pelo Simples Nacional, deverá recolher o ICMS sobre a operação própria na forma do Simples Nacional, segregando essa receita como “Sem substituição tributária/tributação monofásica/antecipação com encerramento de tributação (o substituto tributário do ICMS deve utilizar essa opção)”. Nesta hipótese, o aplicativo irá</w:t>
      </w:r>
      <w:r>
        <w:rPr>
          <w:spacing w:val="-1"/>
        </w:rPr>
        <w:t> </w:t>
      </w:r>
      <w:r>
        <w:rPr/>
        <w:t>calcular</w:t>
      </w:r>
      <w:r>
        <w:rPr>
          <w:spacing w:val="-1"/>
        </w:rPr>
        <w:t> </w:t>
      </w:r>
      <w:r>
        <w:rPr/>
        <w:t>o ICMS sobre a</w:t>
      </w:r>
      <w:r>
        <w:rPr>
          <w:spacing w:val="-1"/>
        </w:rPr>
        <w:t> </w:t>
      </w:r>
      <w:r>
        <w:rPr/>
        <w:t>operação própria</w:t>
      </w:r>
      <w:r>
        <w:rPr>
          <w:spacing w:val="-1"/>
        </w:rPr>
        <w:t> </w:t>
      </w:r>
      <w:r>
        <w:rPr/>
        <w:t>com base</w:t>
      </w:r>
      <w:r>
        <w:rPr>
          <w:spacing w:val="-1"/>
        </w:rPr>
        <w:t> </w:t>
      </w:r>
      <w:r>
        <w:rPr/>
        <w:t>na receita</w:t>
      </w:r>
      <w:r>
        <w:rPr>
          <w:spacing w:val="-1"/>
        </w:rPr>
        <w:t> </w:t>
      </w:r>
      <w:r>
        <w:rPr/>
        <w:t>informada (ICMS</w:t>
      </w:r>
      <w:r>
        <w:rPr>
          <w:spacing w:val="-1"/>
        </w:rPr>
        <w:t> </w:t>
      </w:r>
      <w:r>
        <w:rPr/>
        <w:t>devido na</w:t>
      </w:r>
      <w:r>
        <w:rPr>
          <w:spacing w:val="-1"/>
        </w:rPr>
        <w:t> </w:t>
      </w:r>
      <w:r>
        <w:rPr/>
        <w:t>forma do Simples Nacional).</w:t>
      </w:r>
    </w:p>
    <w:p>
      <w:pPr>
        <w:spacing w:line="271" w:lineRule="auto" w:before="2"/>
        <w:ind w:left="992" w:right="222" w:firstLine="0"/>
        <w:jc w:val="both"/>
        <w:rPr>
          <w:b/>
          <w:sz w:val="20"/>
        </w:rPr>
      </w:pPr>
      <w:r>
        <w:rPr>
          <w:b/>
          <w:sz w:val="20"/>
        </w:rPr>
        <w:t>O ICMS devido por substituição tributária, retido pelo substituto tributário, é recolhido diretamente ao ente federado competente, em guia específica, fora do Simples Nacional.</w:t>
      </w:r>
    </w:p>
    <w:p>
      <w:pPr>
        <w:pStyle w:val="BodyText"/>
        <w:rPr>
          <w:b/>
          <w:sz w:val="22"/>
        </w:rPr>
      </w:pPr>
    </w:p>
    <w:p>
      <w:pPr>
        <w:pStyle w:val="BodyText"/>
        <w:spacing w:before="2"/>
        <w:rPr>
          <w:b/>
          <w:sz w:val="23"/>
        </w:rPr>
      </w:pPr>
    </w:p>
    <w:p>
      <w:pPr>
        <w:pStyle w:val="ListParagraph"/>
        <w:numPr>
          <w:ilvl w:val="2"/>
          <w:numId w:val="4"/>
        </w:numPr>
        <w:tabs>
          <w:tab w:pos="1543" w:val="left" w:leader="none"/>
        </w:tabs>
        <w:spacing w:line="240" w:lineRule="auto" w:before="0" w:after="0"/>
        <w:ind w:left="1543" w:right="0" w:hanging="551"/>
        <w:jc w:val="left"/>
        <w:rPr>
          <w:sz w:val="20"/>
        </w:rPr>
      </w:pPr>
      <w:r>
        <w:rPr>
          <w:spacing w:val="-2"/>
          <w:sz w:val="20"/>
        </w:rPr>
        <w:t>Tributação</w:t>
      </w:r>
      <w:r>
        <w:rPr>
          <w:sz w:val="20"/>
        </w:rPr>
        <w:t> </w:t>
      </w:r>
      <w:r>
        <w:rPr>
          <w:spacing w:val="-2"/>
          <w:sz w:val="20"/>
        </w:rPr>
        <w:t>Monofásica</w:t>
      </w:r>
    </w:p>
    <w:p>
      <w:pPr>
        <w:pStyle w:val="BodyText"/>
        <w:spacing w:before="3"/>
        <w:rPr>
          <w:sz w:val="25"/>
        </w:rPr>
      </w:pPr>
    </w:p>
    <w:p>
      <w:pPr>
        <w:pStyle w:val="BodyText"/>
        <w:spacing w:line="271" w:lineRule="auto"/>
        <w:ind w:left="992" w:right="222"/>
        <w:jc w:val="both"/>
      </w:pPr>
      <w:r>
        <w:rPr/>
        <w:t>A ME ou EPP optante pelo Simples Nacional que proceda à importação, à industrialização ou à comercialização de produtos sujeitos à substituição tributária ou tributação concentrada em única etapa (monofásica)</w:t>
      </w:r>
      <w:r>
        <w:rPr>
          <w:spacing w:val="40"/>
        </w:rPr>
        <w:t> </w:t>
      </w:r>
      <w:r>
        <w:rPr/>
        <w:t>da contribuição para o PIS/Pasep e da Cofins deve segregar a receita decorrente da venda desse produto indicando a existência de substituição tributária/tributação monofásica para as</w:t>
      </w:r>
      <w:r>
        <w:rPr>
          <w:spacing w:val="-1"/>
        </w:rPr>
        <w:t> </w:t>
      </w:r>
      <w:r>
        <w:rPr/>
        <w:t>referidas</w:t>
      </w:r>
      <w:r>
        <w:rPr>
          <w:spacing w:val="-1"/>
        </w:rPr>
        <w:t> </w:t>
      </w:r>
      <w:r>
        <w:rPr/>
        <w:t>contribuições,</w:t>
      </w:r>
      <w:r>
        <w:rPr>
          <w:spacing w:val="-2"/>
        </w:rPr>
        <w:t> </w:t>
      </w:r>
      <w:r>
        <w:rPr/>
        <w:t>de</w:t>
      </w:r>
      <w:r>
        <w:rPr>
          <w:spacing w:val="-2"/>
        </w:rPr>
        <w:t> </w:t>
      </w:r>
      <w:r>
        <w:rPr/>
        <w:t>forma que</w:t>
      </w:r>
      <w:r>
        <w:rPr>
          <w:spacing w:val="-2"/>
        </w:rPr>
        <w:t> </w:t>
      </w:r>
      <w:r>
        <w:rPr/>
        <w:t>serão desconsiderados, no cálculo do Simples Nacional, os percentuais a elas correspondentes. Ressalte-se, porém, que essas receitas continuam fazendo parte da base de cálculo dos demais tributos abrangidos pelo Simples Nacional.</w:t>
      </w:r>
    </w:p>
    <w:p>
      <w:pPr>
        <w:spacing w:after="0" w:line="271" w:lineRule="auto"/>
        <w:jc w:val="both"/>
        <w:sectPr>
          <w:pgSz w:w="12240" w:h="15840"/>
          <w:pgMar w:header="0" w:footer="645" w:top="1060" w:bottom="840" w:left="140" w:right="400"/>
        </w:sectPr>
      </w:pPr>
    </w:p>
    <w:p>
      <w:pPr>
        <w:pStyle w:val="BodyText"/>
        <w:spacing w:line="271" w:lineRule="auto" w:before="63"/>
        <w:ind w:left="992" w:right="222"/>
        <w:jc w:val="both"/>
      </w:pPr>
      <w:r>
        <w:rPr/>
        <w:t>O usuário deve selecionar a atividade a atividade de venda de mercadorias industrializadas OU de revenda de mercadorias, COM substituição tributária/tributação monofásica, selecionando no list box dos tributos PIS e Cofins a opção “tributação monofásica”, a fim de que o aplicativo desconsidere os percentuais desses tributos sobre a receita </w:t>
      </w:r>
      <w:r>
        <w:rPr>
          <w:spacing w:val="-2"/>
        </w:rPr>
        <w:t>destacada.</w:t>
      </w:r>
    </w:p>
    <w:p>
      <w:pPr>
        <w:pStyle w:val="BodyText"/>
        <w:spacing w:before="6"/>
        <w:rPr>
          <w:sz w:val="22"/>
        </w:rPr>
      </w:pPr>
    </w:p>
    <w:p>
      <w:pPr>
        <w:pStyle w:val="BodyText"/>
        <w:spacing w:line="273" w:lineRule="auto"/>
        <w:ind w:left="992" w:right="225"/>
        <w:jc w:val="both"/>
      </w:pPr>
      <w:r>
        <w:rPr/>
        <w:t>As receitas decorrentes da venda de produtos sujeitos à tributação monofásica continuam fazendo parte da base de cálculo dos demais tributos abrangidos pelo Simples Nacional.</w:t>
      </w:r>
    </w:p>
    <w:p>
      <w:pPr>
        <w:pStyle w:val="BodyText"/>
        <w:spacing w:before="2"/>
        <w:rPr>
          <w:sz w:val="22"/>
        </w:rPr>
      </w:pPr>
    </w:p>
    <w:p>
      <w:pPr>
        <w:pStyle w:val="BodyText"/>
        <w:spacing w:line="273" w:lineRule="auto"/>
        <w:ind w:left="992" w:right="224"/>
        <w:jc w:val="both"/>
      </w:pPr>
      <w:r>
        <w:rPr/>
        <w:t>O</w:t>
      </w:r>
      <w:r>
        <w:rPr>
          <w:spacing w:val="-2"/>
        </w:rPr>
        <w:t> </w:t>
      </w:r>
      <w:r>
        <w:rPr/>
        <w:t>PIS</w:t>
      </w:r>
      <w:r>
        <w:rPr>
          <w:spacing w:val="-3"/>
        </w:rPr>
        <w:t> </w:t>
      </w:r>
      <w:r>
        <w:rPr/>
        <w:t>e/ou</w:t>
      </w:r>
      <w:r>
        <w:rPr>
          <w:spacing w:val="-2"/>
        </w:rPr>
        <w:t> </w:t>
      </w:r>
      <w:r>
        <w:rPr/>
        <w:t>Cofins incidente</w:t>
      </w:r>
      <w:r>
        <w:rPr>
          <w:spacing w:val="-3"/>
        </w:rPr>
        <w:t> </w:t>
      </w:r>
      <w:r>
        <w:rPr/>
        <w:t>sobre</w:t>
      </w:r>
      <w:r>
        <w:rPr>
          <w:spacing w:val="-2"/>
        </w:rPr>
        <w:t> </w:t>
      </w:r>
      <w:r>
        <w:rPr/>
        <w:t>produtos</w:t>
      </w:r>
      <w:r>
        <w:rPr>
          <w:spacing w:val="-2"/>
        </w:rPr>
        <w:t> </w:t>
      </w:r>
      <w:r>
        <w:rPr/>
        <w:t>sujeitos</w:t>
      </w:r>
      <w:r>
        <w:rPr>
          <w:spacing w:val="-1"/>
        </w:rPr>
        <w:t> </w:t>
      </w:r>
      <w:r>
        <w:rPr/>
        <w:t>à</w:t>
      </w:r>
      <w:r>
        <w:rPr>
          <w:spacing w:val="-2"/>
        </w:rPr>
        <w:t> </w:t>
      </w:r>
      <w:r>
        <w:rPr/>
        <w:t>tributação</w:t>
      </w:r>
      <w:r>
        <w:rPr>
          <w:spacing w:val="-2"/>
        </w:rPr>
        <w:t> </w:t>
      </w:r>
      <w:r>
        <w:rPr/>
        <w:t>monofásica</w:t>
      </w:r>
      <w:r>
        <w:rPr>
          <w:spacing w:val="-3"/>
        </w:rPr>
        <w:t> </w:t>
      </w:r>
      <w:r>
        <w:rPr/>
        <w:t>será</w:t>
      </w:r>
      <w:r>
        <w:rPr>
          <w:spacing w:val="-3"/>
        </w:rPr>
        <w:t> </w:t>
      </w:r>
      <w:r>
        <w:rPr/>
        <w:t>apurado</w:t>
      </w:r>
      <w:r>
        <w:rPr>
          <w:spacing w:val="-3"/>
        </w:rPr>
        <w:t> </w:t>
      </w:r>
      <w:r>
        <w:rPr/>
        <w:t>e</w:t>
      </w:r>
      <w:r>
        <w:rPr>
          <w:spacing w:val="-2"/>
        </w:rPr>
        <w:t> </w:t>
      </w:r>
      <w:r>
        <w:rPr/>
        <w:t>recolhido</w:t>
      </w:r>
      <w:r>
        <w:rPr>
          <w:spacing w:val="-3"/>
        </w:rPr>
        <w:t> </w:t>
      </w:r>
      <w:r>
        <w:rPr/>
        <w:t>fora</w:t>
      </w:r>
      <w:r>
        <w:rPr>
          <w:spacing w:val="-2"/>
        </w:rPr>
        <w:t> </w:t>
      </w:r>
      <w:r>
        <w:rPr/>
        <w:t>do</w:t>
      </w:r>
      <w:r>
        <w:rPr>
          <w:spacing w:val="-2"/>
        </w:rPr>
        <w:t> </w:t>
      </w:r>
      <w:r>
        <w:rPr/>
        <w:t>Simples Nacional, de acordo com a legislação federal, na forma estabelecida pela RFB.</w:t>
      </w:r>
    </w:p>
    <w:p>
      <w:pPr>
        <w:pStyle w:val="BodyText"/>
        <w:rPr>
          <w:sz w:val="22"/>
        </w:rPr>
      </w:pPr>
    </w:p>
    <w:p>
      <w:pPr>
        <w:pStyle w:val="BodyText"/>
        <w:rPr>
          <w:sz w:val="23"/>
        </w:rPr>
      </w:pPr>
    </w:p>
    <w:p>
      <w:pPr>
        <w:pStyle w:val="Heading4"/>
        <w:numPr>
          <w:ilvl w:val="2"/>
          <w:numId w:val="4"/>
        </w:numPr>
        <w:tabs>
          <w:tab w:pos="1543" w:val="left" w:leader="none"/>
        </w:tabs>
        <w:spacing w:line="240" w:lineRule="auto" w:before="0" w:after="0"/>
        <w:ind w:left="1543" w:right="0" w:hanging="551"/>
        <w:jc w:val="left"/>
      </w:pPr>
      <w:bookmarkStart w:name="_bookmark22" w:id="23"/>
      <w:bookmarkEnd w:id="23"/>
      <w:r>
        <w:rPr>
          <w:b w:val="0"/>
        </w:rPr>
      </w:r>
      <w:r>
        <w:rPr/>
        <w:t>Exigibilidade</w:t>
      </w:r>
      <w:r>
        <w:rPr>
          <w:spacing w:val="-14"/>
        </w:rPr>
        <w:t> </w:t>
      </w:r>
      <w:r>
        <w:rPr>
          <w:spacing w:val="-2"/>
        </w:rPr>
        <w:t>Suspensa</w:t>
      </w:r>
    </w:p>
    <w:p>
      <w:pPr>
        <w:pStyle w:val="BodyText"/>
        <w:spacing w:before="3"/>
        <w:rPr>
          <w:b/>
          <w:sz w:val="22"/>
        </w:rPr>
      </w:pPr>
      <w:r>
        <w:rPr/>
        <w:drawing>
          <wp:anchor distT="0" distB="0" distL="0" distR="0" allowOverlap="1" layoutInCell="1" locked="0" behindDoc="1" simplePos="0" relativeHeight="487602176">
            <wp:simplePos x="0" y="0"/>
            <wp:positionH relativeFrom="page">
              <wp:posOffset>744477</wp:posOffset>
            </wp:positionH>
            <wp:positionV relativeFrom="paragraph">
              <wp:posOffset>178169</wp:posOffset>
            </wp:positionV>
            <wp:extent cx="6560788" cy="2517648"/>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6560788" cy="2517648"/>
                    </a:xfrm>
                    <a:prstGeom prst="rect">
                      <a:avLst/>
                    </a:prstGeom>
                  </pic:spPr>
                </pic:pic>
              </a:graphicData>
            </a:graphic>
          </wp:anchor>
        </w:drawing>
      </w:r>
    </w:p>
    <w:p>
      <w:pPr>
        <w:pStyle w:val="BodyText"/>
        <w:rPr>
          <w:b/>
          <w:sz w:val="22"/>
        </w:rPr>
      </w:pPr>
    </w:p>
    <w:p>
      <w:pPr>
        <w:pStyle w:val="BodyText"/>
        <w:rPr>
          <w:b/>
          <w:sz w:val="22"/>
        </w:rPr>
      </w:pPr>
    </w:p>
    <w:p>
      <w:pPr>
        <w:pStyle w:val="BodyText"/>
        <w:spacing w:before="4"/>
        <w:rPr>
          <w:b/>
          <w:sz w:val="28"/>
        </w:rPr>
      </w:pPr>
    </w:p>
    <w:p>
      <w:pPr>
        <w:pStyle w:val="BodyText"/>
        <w:spacing w:line="271" w:lineRule="auto"/>
        <w:ind w:left="992" w:right="220"/>
        <w:jc w:val="both"/>
      </w:pPr>
      <w:r>
        <w:rPr/>
        <w:t>Quando para a atividade selecionada for indicada a situação de “Exigibilidade Suspensa” para algum dos tributos, será necessário informar o motivo da suspensão. São motivos de suspensão:</w:t>
      </w:r>
    </w:p>
    <w:p>
      <w:pPr>
        <w:pStyle w:val="BodyText"/>
        <w:spacing w:before="7"/>
        <w:rPr>
          <w:sz w:val="22"/>
        </w:rPr>
      </w:pPr>
    </w:p>
    <w:p>
      <w:pPr>
        <w:pStyle w:val="ListParagraph"/>
        <w:numPr>
          <w:ilvl w:val="3"/>
          <w:numId w:val="4"/>
        </w:numPr>
        <w:tabs>
          <w:tab w:pos="1713" w:val="left" w:leader="none"/>
        </w:tabs>
        <w:spacing w:line="240" w:lineRule="auto" w:before="1" w:after="0"/>
        <w:ind w:left="1713" w:right="0" w:hanging="360"/>
        <w:jc w:val="left"/>
        <w:rPr>
          <w:sz w:val="20"/>
        </w:rPr>
      </w:pPr>
      <w:r>
        <w:rPr>
          <w:sz w:val="20"/>
        </w:rPr>
        <w:t>Liminar</w:t>
      </w:r>
      <w:r>
        <w:rPr>
          <w:spacing w:val="-7"/>
          <w:sz w:val="20"/>
        </w:rPr>
        <w:t> </w:t>
      </w:r>
      <w:r>
        <w:rPr>
          <w:sz w:val="20"/>
        </w:rPr>
        <w:t>em</w:t>
      </w:r>
      <w:r>
        <w:rPr>
          <w:spacing w:val="-6"/>
          <w:sz w:val="20"/>
        </w:rPr>
        <w:t> </w:t>
      </w:r>
      <w:r>
        <w:rPr>
          <w:sz w:val="20"/>
        </w:rPr>
        <w:t>Mandado</w:t>
      </w:r>
      <w:r>
        <w:rPr>
          <w:spacing w:val="-7"/>
          <w:sz w:val="20"/>
        </w:rPr>
        <w:t> </w:t>
      </w:r>
      <w:r>
        <w:rPr>
          <w:sz w:val="20"/>
        </w:rPr>
        <w:t>de</w:t>
      </w:r>
      <w:r>
        <w:rPr>
          <w:spacing w:val="-7"/>
          <w:sz w:val="20"/>
        </w:rPr>
        <w:t> </w:t>
      </w:r>
      <w:r>
        <w:rPr>
          <w:spacing w:val="-2"/>
          <w:sz w:val="20"/>
        </w:rPr>
        <w:t>Segurança</w:t>
      </w:r>
    </w:p>
    <w:p>
      <w:pPr>
        <w:pStyle w:val="ListParagraph"/>
        <w:numPr>
          <w:ilvl w:val="3"/>
          <w:numId w:val="4"/>
        </w:numPr>
        <w:tabs>
          <w:tab w:pos="1713" w:val="left" w:leader="none"/>
        </w:tabs>
        <w:spacing w:line="240" w:lineRule="auto" w:before="29" w:after="0"/>
        <w:ind w:left="1713" w:right="0" w:hanging="360"/>
        <w:jc w:val="left"/>
        <w:rPr>
          <w:sz w:val="20"/>
        </w:rPr>
      </w:pPr>
      <w:r>
        <w:rPr>
          <w:sz w:val="20"/>
        </w:rPr>
        <w:t>Depósito</w:t>
      </w:r>
      <w:r>
        <w:rPr>
          <w:spacing w:val="-13"/>
          <w:sz w:val="20"/>
        </w:rPr>
        <w:t> </w:t>
      </w:r>
      <w:r>
        <w:rPr>
          <w:spacing w:val="-2"/>
          <w:sz w:val="20"/>
        </w:rPr>
        <w:t>Judicial</w:t>
      </w:r>
    </w:p>
    <w:p>
      <w:pPr>
        <w:pStyle w:val="ListParagraph"/>
        <w:numPr>
          <w:ilvl w:val="3"/>
          <w:numId w:val="4"/>
        </w:numPr>
        <w:tabs>
          <w:tab w:pos="1713" w:val="left" w:leader="none"/>
        </w:tabs>
        <w:spacing w:line="240" w:lineRule="auto" w:before="29" w:after="0"/>
        <w:ind w:left="1713" w:right="0" w:hanging="360"/>
        <w:jc w:val="left"/>
        <w:rPr>
          <w:sz w:val="20"/>
        </w:rPr>
      </w:pPr>
      <w:r>
        <w:rPr>
          <w:sz w:val="20"/>
        </w:rPr>
        <w:t>Antecipação</w:t>
      </w:r>
      <w:r>
        <w:rPr>
          <w:spacing w:val="-9"/>
          <w:sz w:val="20"/>
        </w:rPr>
        <w:t> </w:t>
      </w:r>
      <w:r>
        <w:rPr>
          <w:sz w:val="20"/>
        </w:rPr>
        <w:t>de</w:t>
      </w:r>
      <w:r>
        <w:rPr>
          <w:spacing w:val="-13"/>
          <w:sz w:val="20"/>
        </w:rPr>
        <w:t> </w:t>
      </w:r>
      <w:r>
        <w:rPr>
          <w:spacing w:val="-2"/>
          <w:sz w:val="20"/>
        </w:rPr>
        <w:t>Tutela</w:t>
      </w:r>
    </w:p>
    <w:p>
      <w:pPr>
        <w:pStyle w:val="ListParagraph"/>
        <w:numPr>
          <w:ilvl w:val="3"/>
          <w:numId w:val="4"/>
        </w:numPr>
        <w:tabs>
          <w:tab w:pos="1713" w:val="left" w:leader="none"/>
        </w:tabs>
        <w:spacing w:line="240" w:lineRule="auto" w:before="32" w:after="0"/>
        <w:ind w:left="1713" w:right="0" w:hanging="360"/>
        <w:jc w:val="left"/>
        <w:rPr>
          <w:sz w:val="20"/>
        </w:rPr>
      </w:pPr>
      <w:r>
        <w:rPr>
          <w:sz w:val="20"/>
        </w:rPr>
        <w:t>Liminar</w:t>
      </w:r>
      <w:r>
        <w:rPr>
          <w:spacing w:val="-8"/>
          <w:sz w:val="20"/>
        </w:rPr>
        <w:t> </w:t>
      </w:r>
      <w:r>
        <w:rPr>
          <w:sz w:val="20"/>
        </w:rPr>
        <w:t>em</w:t>
      </w:r>
      <w:r>
        <w:rPr>
          <w:spacing w:val="-7"/>
          <w:sz w:val="20"/>
        </w:rPr>
        <w:t> </w:t>
      </w:r>
      <w:r>
        <w:rPr>
          <w:sz w:val="20"/>
        </w:rPr>
        <w:t>Medida</w:t>
      </w:r>
      <w:r>
        <w:rPr>
          <w:spacing w:val="-7"/>
          <w:sz w:val="20"/>
        </w:rPr>
        <w:t> </w:t>
      </w:r>
      <w:r>
        <w:rPr>
          <w:spacing w:val="-2"/>
          <w:sz w:val="20"/>
        </w:rPr>
        <w:t>Cautelar</w:t>
      </w:r>
    </w:p>
    <w:p>
      <w:pPr>
        <w:pStyle w:val="BodyText"/>
        <w:spacing w:before="1"/>
        <w:rPr>
          <w:sz w:val="25"/>
        </w:rPr>
      </w:pPr>
    </w:p>
    <w:p>
      <w:pPr>
        <w:pStyle w:val="BodyText"/>
        <w:spacing w:line="273" w:lineRule="auto"/>
        <w:ind w:left="992" w:right="227"/>
        <w:jc w:val="both"/>
      </w:pPr>
      <w:r>
        <w:rPr/>
        <w:t>Na</w:t>
      </w:r>
      <w:r>
        <w:rPr>
          <w:spacing w:val="-4"/>
        </w:rPr>
        <w:t> </w:t>
      </w:r>
      <w:r>
        <w:rPr/>
        <w:t>sequência,</w:t>
      </w:r>
      <w:r>
        <w:rPr>
          <w:spacing w:val="-2"/>
        </w:rPr>
        <w:t> </w:t>
      </w:r>
      <w:r>
        <w:rPr/>
        <w:t>o</w:t>
      </w:r>
      <w:r>
        <w:rPr>
          <w:spacing w:val="-2"/>
        </w:rPr>
        <w:t> </w:t>
      </w:r>
      <w:r>
        <w:rPr/>
        <w:t>usuário</w:t>
      </w:r>
      <w:r>
        <w:rPr>
          <w:spacing w:val="-2"/>
        </w:rPr>
        <w:t> </w:t>
      </w:r>
      <w:r>
        <w:rPr/>
        <w:t>informará o</w:t>
      </w:r>
      <w:r>
        <w:rPr>
          <w:spacing w:val="-2"/>
        </w:rPr>
        <w:t> </w:t>
      </w:r>
      <w:r>
        <w:rPr/>
        <w:t>número</w:t>
      </w:r>
      <w:r>
        <w:rPr>
          <w:spacing w:val="-2"/>
        </w:rPr>
        <w:t> </w:t>
      </w:r>
      <w:r>
        <w:rPr/>
        <w:t>do</w:t>
      </w:r>
      <w:r>
        <w:rPr>
          <w:spacing w:val="-2"/>
        </w:rPr>
        <w:t> </w:t>
      </w:r>
      <w:r>
        <w:rPr/>
        <w:t>processo</w:t>
      </w:r>
      <w:r>
        <w:rPr>
          <w:spacing w:val="-4"/>
        </w:rPr>
        <w:t> </w:t>
      </w:r>
      <w:r>
        <w:rPr/>
        <w:t>judicial,</w:t>
      </w:r>
      <w:r>
        <w:rPr>
          <w:spacing w:val="-2"/>
        </w:rPr>
        <w:t> </w:t>
      </w:r>
      <w:r>
        <w:rPr/>
        <w:t>a</w:t>
      </w:r>
      <w:r>
        <w:rPr>
          <w:spacing w:val="-2"/>
        </w:rPr>
        <w:t> </w:t>
      </w:r>
      <w:r>
        <w:rPr/>
        <w:t>Vara,</w:t>
      </w:r>
      <w:r>
        <w:rPr>
          <w:spacing w:val="-2"/>
        </w:rPr>
        <w:t> </w:t>
      </w:r>
      <w:r>
        <w:rPr/>
        <w:t>e</w:t>
      </w:r>
      <w:r>
        <w:rPr>
          <w:spacing w:val="-2"/>
        </w:rPr>
        <w:t> </w:t>
      </w:r>
      <w:r>
        <w:rPr/>
        <w:t>selecionará</w:t>
      </w:r>
      <w:r>
        <w:rPr>
          <w:spacing w:val="-4"/>
        </w:rPr>
        <w:t> </w:t>
      </w:r>
      <w:r>
        <w:rPr/>
        <w:t>a</w:t>
      </w:r>
      <w:r>
        <w:rPr>
          <w:spacing w:val="-2"/>
        </w:rPr>
        <w:t> </w:t>
      </w:r>
      <w:r>
        <w:rPr/>
        <w:t>Unidade</w:t>
      </w:r>
      <w:r>
        <w:rPr>
          <w:spacing w:val="-2"/>
        </w:rPr>
        <w:t> </w:t>
      </w:r>
      <w:r>
        <w:rPr/>
        <w:t>da</w:t>
      </w:r>
      <w:r>
        <w:rPr>
          <w:spacing w:val="-4"/>
        </w:rPr>
        <w:t> </w:t>
      </w:r>
      <w:r>
        <w:rPr/>
        <w:t>Federação</w:t>
      </w:r>
      <w:r>
        <w:rPr>
          <w:spacing w:val="-5"/>
        </w:rPr>
        <w:t> </w:t>
      </w:r>
      <w:r>
        <w:rPr/>
        <w:t>(UF) e o Município através da barra de rolagem. Se houver efetuado depósito, clicará na caixa apropriada (Com depósito).</w:t>
      </w:r>
    </w:p>
    <w:p>
      <w:pPr>
        <w:pStyle w:val="BodyText"/>
        <w:spacing w:before="3"/>
        <w:rPr>
          <w:sz w:val="22"/>
        </w:rPr>
      </w:pPr>
    </w:p>
    <w:p>
      <w:pPr>
        <w:pStyle w:val="BodyText"/>
        <w:ind w:left="992"/>
      </w:pPr>
      <w:r>
        <w:rPr>
          <w:spacing w:val="-2"/>
        </w:rPr>
        <w:t>Tamanho</w:t>
      </w:r>
      <w:r>
        <w:rPr>
          <w:spacing w:val="-8"/>
        </w:rPr>
        <w:t> </w:t>
      </w:r>
      <w:r>
        <w:rPr>
          <w:spacing w:val="-2"/>
        </w:rPr>
        <w:t>dos</w:t>
      </w:r>
      <w:r>
        <w:rPr>
          <w:spacing w:val="-7"/>
        </w:rPr>
        <w:t> </w:t>
      </w:r>
      <w:r>
        <w:rPr>
          <w:spacing w:val="-2"/>
        </w:rPr>
        <w:t>campos</w:t>
      </w:r>
    </w:p>
    <w:p>
      <w:pPr>
        <w:pStyle w:val="ListParagraph"/>
        <w:numPr>
          <w:ilvl w:val="3"/>
          <w:numId w:val="4"/>
        </w:numPr>
        <w:tabs>
          <w:tab w:pos="1713" w:val="left" w:leader="none"/>
        </w:tabs>
        <w:spacing w:line="240" w:lineRule="auto" w:before="32" w:after="0"/>
        <w:ind w:left="1713" w:right="0" w:hanging="360"/>
        <w:jc w:val="left"/>
        <w:rPr>
          <w:sz w:val="20"/>
        </w:rPr>
      </w:pPr>
      <w:r>
        <w:rPr>
          <w:sz w:val="20"/>
        </w:rPr>
        <w:t>“Número</w:t>
      </w:r>
      <w:r>
        <w:rPr>
          <w:spacing w:val="-5"/>
          <w:sz w:val="20"/>
        </w:rPr>
        <w:t> </w:t>
      </w:r>
      <w:r>
        <w:rPr>
          <w:sz w:val="20"/>
        </w:rPr>
        <w:t>do</w:t>
      </w:r>
      <w:r>
        <w:rPr>
          <w:spacing w:val="-6"/>
          <w:sz w:val="20"/>
        </w:rPr>
        <w:t> </w:t>
      </w:r>
      <w:r>
        <w:rPr>
          <w:sz w:val="20"/>
        </w:rPr>
        <w:t>Processo”</w:t>
      </w:r>
      <w:r>
        <w:rPr>
          <w:spacing w:val="-5"/>
          <w:sz w:val="20"/>
        </w:rPr>
        <w:t> </w:t>
      </w:r>
      <w:r>
        <w:rPr>
          <w:sz w:val="20"/>
        </w:rPr>
        <w:t>-</w:t>
      </w:r>
      <w:r>
        <w:rPr>
          <w:spacing w:val="-6"/>
          <w:sz w:val="20"/>
        </w:rPr>
        <w:t> </w:t>
      </w:r>
      <w:r>
        <w:rPr>
          <w:sz w:val="20"/>
        </w:rPr>
        <w:t>20</w:t>
      </w:r>
      <w:r>
        <w:rPr>
          <w:spacing w:val="-5"/>
          <w:sz w:val="20"/>
        </w:rPr>
        <w:t> </w:t>
      </w:r>
      <w:r>
        <w:rPr>
          <w:sz w:val="20"/>
        </w:rPr>
        <w:t>caracteres</w:t>
      </w:r>
      <w:r>
        <w:rPr>
          <w:spacing w:val="-6"/>
          <w:sz w:val="20"/>
        </w:rPr>
        <w:t> </w:t>
      </w:r>
      <w:r>
        <w:rPr>
          <w:spacing w:val="-2"/>
          <w:sz w:val="20"/>
        </w:rPr>
        <w:t>numéricos;</w:t>
      </w:r>
    </w:p>
    <w:p>
      <w:pPr>
        <w:pStyle w:val="ListParagraph"/>
        <w:numPr>
          <w:ilvl w:val="3"/>
          <w:numId w:val="4"/>
        </w:numPr>
        <w:tabs>
          <w:tab w:pos="1713" w:val="left" w:leader="none"/>
        </w:tabs>
        <w:spacing w:line="240" w:lineRule="auto" w:before="29" w:after="0"/>
        <w:ind w:left="1713" w:right="0" w:hanging="360"/>
        <w:jc w:val="left"/>
        <w:rPr>
          <w:sz w:val="20"/>
        </w:rPr>
      </w:pPr>
      <w:r>
        <w:rPr>
          <w:sz w:val="20"/>
        </w:rPr>
        <w:t>“Vara”</w:t>
      </w:r>
      <w:r>
        <w:rPr>
          <w:spacing w:val="-9"/>
          <w:sz w:val="20"/>
        </w:rPr>
        <w:t> </w:t>
      </w:r>
      <w:r>
        <w:rPr>
          <w:sz w:val="20"/>
        </w:rPr>
        <w:t>-</w:t>
      </w:r>
      <w:r>
        <w:rPr>
          <w:spacing w:val="-8"/>
          <w:sz w:val="20"/>
        </w:rPr>
        <w:t> </w:t>
      </w:r>
      <w:r>
        <w:rPr>
          <w:sz w:val="20"/>
        </w:rPr>
        <w:t>2</w:t>
      </w:r>
      <w:r>
        <w:rPr>
          <w:spacing w:val="-10"/>
          <w:sz w:val="20"/>
        </w:rPr>
        <w:t> </w:t>
      </w:r>
      <w:r>
        <w:rPr>
          <w:sz w:val="20"/>
        </w:rPr>
        <w:t>caracteres</w:t>
      </w:r>
      <w:r>
        <w:rPr>
          <w:spacing w:val="-8"/>
          <w:sz w:val="20"/>
        </w:rPr>
        <w:t> </w:t>
      </w:r>
      <w:r>
        <w:rPr>
          <w:spacing w:val="-2"/>
          <w:sz w:val="20"/>
        </w:rPr>
        <w:t>numéricos;</w:t>
      </w:r>
    </w:p>
    <w:p>
      <w:pPr>
        <w:pStyle w:val="BodyText"/>
        <w:spacing w:before="3"/>
        <w:rPr>
          <w:sz w:val="25"/>
        </w:rPr>
      </w:pPr>
    </w:p>
    <w:p>
      <w:pPr>
        <w:pStyle w:val="BodyText"/>
        <w:spacing w:line="271" w:lineRule="auto"/>
        <w:ind w:left="992" w:right="224"/>
        <w:jc w:val="both"/>
      </w:pPr>
      <w:r>
        <w:rPr/>
        <w:t>Informando “Exigibilidade Suspensa” em algum tributo, o valor correspondente será declarado, mas estará com sua exigibilidade suspensa. Na geração do DAS, esse valor não será considerado.</w:t>
      </w:r>
    </w:p>
    <w:p>
      <w:pPr>
        <w:spacing w:after="0" w:line="271" w:lineRule="auto"/>
        <w:jc w:val="both"/>
        <w:sectPr>
          <w:pgSz w:w="12240" w:h="15840"/>
          <w:pgMar w:header="0" w:footer="907" w:top="1360" w:bottom="1100" w:left="140" w:right="400"/>
        </w:sectPr>
      </w:pPr>
    </w:p>
    <w:p>
      <w:pPr>
        <w:pStyle w:val="Heading3"/>
        <w:spacing w:before="134"/>
        <w:ind w:left="1422"/>
      </w:pPr>
      <w:r>
        <w:rPr/>
        <w:drawing>
          <wp:anchor distT="0" distB="0" distL="0" distR="0" allowOverlap="1" layoutInCell="1" locked="0" behindDoc="0" simplePos="0" relativeHeight="15743488">
            <wp:simplePos x="0" y="0"/>
            <wp:positionH relativeFrom="page">
              <wp:posOffset>719455</wp:posOffset>
            </wp:positionH>
            <wp:positionV relativeFrom="paragraph">
              <wp:posOffset>-4446</wp:posOffset>
            </wp:positionV>
            <wp:extent cx="237489" cy="208915"/>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ATENÇÃO!</w:t>
      </w:r>
    </w:p>
    <w:p>
      <w:pPr>
        <w:pStyle w:val="Heading4"/>
        <w:spacing w:line="271" w:lineRule="auto" w:before="32"/>
        <w:ind w:right="228"/>
        <w:jc w:val="both"/>
      </w:pPr>
      <w:r>
        <w:rPr/>
        <w:t>Se o tributo voltar a ser exigível, o contribuinte deve retificar a apuração, retirando a informação de exigibilidade suspensa.</w:t>
      </w:r>
    </w:p>
    <w:p>
      <w:pPr>
        <w:pStyle w:val="BodyText"/>
        <w:rPr>
          <w:b/>
          <w:sz w:val="22"/>
        </w:rPr>
      </w:pPr>
    </w:p>
    <w:p>
      <w:pPr>
        <w:pStyle w:val="BodyText"/>
        <w:spacing w:before="10"/>
        <w:rPr>
          <w:b/>
          <w:sz w:val="25"/>
        </w:rPr>
      </w:pPr>
    </w:p>
    <w:p>
      <w:pPr>
        <w:pStyle w:val="ListParagraph"/>
        <w:numPr>
          <w:ilvl w:val="2"/>
          <w:numId w:val="4"/>
        </w:numPr>
        <w:tabs>
          <w:tab w:pos="1543" w:val="left" w:leader="none"/>
        </w:tabs>
        <w:spacing w:line="240" w:lineRule="auto" w:before="0" w:after="0"/>
        <w:ind w:left="1543" w:right="0" w:hanging="551"/>
        <w:jc w:val="left"/>
        <w:rPr>
          <w:b/>
          <w:sz w:val="20"/>
        </w:rPr>
      </w:pPr>
      <w:bookmarkStart w:name="_bookmark23" w:id="24"/>
      <w:bookmarkEnd w:id="24"/>
      <w:r>
        <w:rPr/>
      </w:r>
      <w:r>
        <w:rPr>
          <w:b/>
          <w:spacing w:val="-2"/>
          <w:sz w:val="20"/>
        </w:rPr>
        <w:t>Imunidade</w:t>
      </w:r>
    </w:p>
    <w:p>
      <w:pPr>
        <w:pStyle w:val="BodyText"/>
        <w:spacing w:before="8"/>
        <w:rPr>
          <w:b/>
          <w:sz w:val="26"/>
        </w:rPr>
      </w:pPr>
    </w:p>
    <w:p>
      <w:pPr>
        <w:pStyle w:val="BodyText"/>
        <w:spacing w:before="1"/>
        <w:ind w:left="992"/>
        <w:jc w:val="both"/>
      </w:pPr>
      <w:r>
        <w:rPr/>
        <w:t>Devem</w:t>
      </w:r>
      <w:r>
        <w:rPr>
          <w:spacing w:val="-8"/>
        </w:rPr>
        <w:t> </w:t>
      </w:r>
      <w:r>
        <w:rPr/>
        <w:t>ser</w:t>
      </w:r>
      <w:r>
        <w:rPr>
          <w:spacing w:val="-5"/>
        </w:rPr>
        <w:t> </w:t>
      </w:r>
      <w:r>
        <w:rPr/>
        <w:t>informados</w:t>
      </w:r>
      <w:r>
        <w:rPr>
          <w:spacing w:val="-7"/>
        </w:rPr>
        <w:t> </w:t>
      </w:r>
      <w:r>
        <w:rPr/>
        <w:t>os</w:t>
      </w:r>
      <w:r>
        <w:rPr>
          <w:spacing w:val="-7"/>
        </w:rPr>
        <w:t> </w:t>
      </w:r>
      <w:r>
        <w:rPr/>
        <w:t>tributos</w:t>
      </w:r>
      <w:r>
        <w:rPr>
          <w:spacing w:val="-2"/>
        </w:rPr>
        <w:t> imunes.</w:t>
      </w:r>
    </w:p>
    <w:p>
      <w:pPr>
        <w:pStyle w:val="BodyText"/>
        <w:rPr>
          <w:sz w:val="25"/>
        </w:rPr>
      </w:pPr>
    </w:p>
    <w:p>
      <w:pPr>
        <w:pStyle w:val="BodyText"/>
        <w:spacing w:before="1"/>
        <w:ind w:left="992"/>
        <w:jc w:val="both"/>
      </w:pPr>
      <w:r>
        <w:rPr/>
        <w:t>Informado</w:t>
      </w:r>
      <w:r>
        <w:rPr>
          <w:spacing w:val="-8"/>
        </w:rPr>
        <w:t> </w:t>
      </w:r>
      <w:r>
        <w:rPr/>
        <w:t>“Imunidade”</w:t>
      </w:r>
      <w:r>
        <w:rPr>
          <w:spacing w:val="-5"/>
        </w:rPr>
        <w:t> </w:t>
      </w:r>
      <w:r>
        <w:rPr/>
        <w:t>em</w:t>
      </w:r>
      <w:r>
        <w:rPr>
          <w:spacing w:val="-6"/>
        </w:rPr>
        <w:t> </w:t>
      </w:r>
      <w:r>
        <w:rPr/>
        <w:t>algum</w:t>
      </w:r>
      <w:r>
        <w:rPr>
          <w:spacing w:val="-7"/>
        </w:rPr>
        <w:t> </w:t>
      </w:r>
      <w:r>
        <w:rPr/>
        <w:t>tributo,</w:t>
      </w:r>
      <w:r>
        <w:rPr>
          <w:spacing w:val="-8"/>
        </w:rPr>
        <w:t> </w:t>
      </w:r>
      <w:r>
        <w:rPr/>
        <w:t>no</w:t>
      </w:r>
      <w:r>
        <w:rPr>
          <w:spacing w:val="-8"/>
        </w:rPr>
        <w:t> </w:t>
      </w:r>
      <w:r>
        <w:rPr/>
        <w:t>cálculo</w:t>
      </w:r>
      <w:r>
        <w:rPr>
          <w:spacing w:val="-3"/>
        </w:rPr>
        <w:t> </w:t>
      </w:r>
      <w:r>
        <w:rPr/>
        <w:t>será</w:t>
      </w:r>
      <w:r>
        <w:rPr>
          <w:spacing w:val="-7"/>
        </w:rPr>
        <w:t> </w:t>
      </w:r>
      <w:r>
        <w:rPr/>
        <w:t>desconsiderado</w:t>
      </w:r>
      <w:r>
        <w:rPr>
          <w:spacing w:val="-8"/>
        </w:rPr>
        <w:t> </w:t>
      </w:r>
      <w:r>
        <w:rPr/>
        <w:t>o</w:t>
      </w:r>
      <w:r>
        <w:rPr>
          <w:spacing w:val="-7"/>
        </w:rPr>
        <w:t> </w:t>
      </w:r>
      <w:r>
        <w:rPr/>
        <w:t>percentual</w:t>
      </w:r>
      <w:r>
        <w:rPr>
          <w:spacing w:val="-8"/>
        </w:rPr>
        <w:t> </w:t>
      </w:r>
      <w:r>
        <w:rPr/>
        <w:t>desse</w:t>
      </w:r>
      <w:r>
        <w:rPr>
          <w:spacing w:val="-8"/>
        </w:rPr>
        <w:t> </w:t>
      </w:r>
      <w:r>
        <w:rPr>
          <w:spacing w:val="-2"/>
        </w:rPr>
        <w:t>tributo.</w:t>
      </w:r>
    </w:p>
    <w:p>
      <w:pPr>
        <w:pStyle w:val="BodyText"/>
        <w:spacing w:before="3"/>
        <w:rPr>
          <w:sz w:val="25"/>
        </w:rPr>
      </w:pPr>
    </w:p>
    <w:p>
      <w:pPr>
        <w:pStyle w:val="BodyText"/>
        <w:spacing w:line="271" w:lineRule="auto"/>
        <w:ind w:left="992" w:right="223"/>
        <w:jc w:val="both"/>
      </w:pPr>
      <w:r>
        <w:rPr/>
        <w:t>Na apuração dos valores devidos no Simples Nacional, a imunidade constitucional sobre algum tributo não afeta a incidência quanto aos demais, caso em que a alíquota aplicável corresponderá ao somatório dos percentuais dos tributos não alcançados pela imunidade. (Resolução CGSN nº 140/2018, art. 30)</w:t>
      </w:r>
    </w:p>
    <w:p>
      <w:pPr>
        <w:pStyle w:val="BodyText"/>
      </w:pPr>
    </w:p>
    <w:p>
      <w:pPr>
        <w:pStyle w:val="BodyText"/>
        <w:spacing w:before="1"/>
        <w:rPr>
          <w:sz w:val="27"/>
        </w:rPr>
      </w:pPr>
    </w:p>
    <w:p>
      <w:pPr>
        <w:pStyle w:val="Heading3"/>
        <w:spacing w:before="93"/>
        <w:ind w:left="1422"/>
      </w:pPr>
      <w:r>
        <w:rPr/>
        <w:drawing>
          <wp:anchor distT="0" distB="0" distL="0" distR="0" allowOverlap="1" layoutInCell="1" locked="0" behindDoc="0" simplePos="0" relativeHeight="15744000">
            <wp:simplePos x="0" y="0"/>
            <wp:positionH relativeFrom="page">
              <wp:posOffset>719455</wp:posOffset>
            </wp:positionH>
            <wp:positionV relativeFrom="paragraph">
              <wp:posOffset>-31370</wp:posOffset>
            </wp:positionV>
            <wp:extent cx="237489" cy="208914"/>
            <wp:effectExtent l="0" t="0" r="0" b="0"/>
            <wp:wrapNone/>
            <wp:docPr id="50" name="Image 50"/>
            <wp:cNvGraphicFramePr>
              <a:graphicFrameLocks/>
            </wp:cNvGraphicFramePr>
            <a:graphic>
              <a:graphicData uri="http://schemas.openxmlformats.org/drawingml/2006/picture">
                <pic:pic>
                  <pic:nvPicPr>
                    <pic:cNvPr id="50" name="Image 50"/>
                    <pic:cNvPicPr/>
                  </pic:nvPicPr>
                  <pic:blipFill>
                    <a:blip r:embed="rId9" cstate="print"/>
                    <a:stretch>
                      <a:fillRect/>
                    </a:stretch>
                  </pic:blipFill>
                  <pic:spPr>
                    <a:xfrm>
                      <a:off x="0" y="0"/>
                      <a:ext cx="237489" cy="208914"/>
                    </a:xfrm>
                    <a:prstGeom prst="rect">
                      <a:avLst/>
                    </a:prstGeom>
                  </pic:spPr>
                </pic:pic>
              </a:graphicData>
            </a:graphic>
          </wp:anchor>
        </w:drawing>
      </w:r>
      <w:r>
        <w:rPr>
          <w:spacing w:val="-2"/>
        </w:rPr>
        <w:t>ATENÇÃO!</w:t>
      </w:r>
    </w:p>
    <w:p>
      <w:pPr>
        <w:spacing w:before="29"/>
        <w:ind w:left="992" w:right="0" w:firstLine="0"/>
        <w:jc w:val="left"/>
        <w:rPr>
          <w:b/>
          <w:sz w:val="20"/>
        </w:rPr>
      </w:pPr>
      <w:r>
        <w:rPr>
          <w:b/>
          <w:sz w:val="20"/>
        </w:rPr>
        <w:t>As</w:t>
      </w:r>
      <w:r>
        <w:rPr>
          <w:b/>
          <w:spacing w:val="51"/>
          <w:sz w:val="20"/>
        </w:rPr>
        <w:t> </w:t>
      </w:r>
      <w:r>
        <w:rPr>
          <w:b/>
          <w:sz w:val="20"/>
        </w:rPr>
        <w:t>hipóteses</w:t>
      </w:r>
      <w:r>
        <w:rPr>
          <w:b/>
          <w:spacing w:val="51"/>
          <w:sz w:val="20"/>
        </w:rPr>
        <w:t> </w:t>
      </w:r>
      <w:r>
        <w:rPr>
          <w:b/>
          <w:sz w:val="20"/>
        </w:rPr>
        <w:t>de</w:t>
      </w:r>
      <w:r>
        <w:rPr>
          <w:b/>
          <w:spacing w:val="52"/>
          <w:sz w:val="20"/>
        </w:rPr>
        <w:t> </w:t>
      </w:r>
      <w:r>
        <w:rPr>
          <w:b/>
          <w:sz w:val="20"/>
        </w:rPr>
        <w:t>imunidade</w:t>
      </w:r>
      <w:r>
        <w:rPr>
          <w:b/>
          <w:spacing w:val="51"/>
          <w:sz w:val="20"/>
        </w:rPr>
        <w:t> </w:t>
      </w:r>
      <w:r>
        <w:rPr>
          <w:b/>
          <w:sz w:val="20"/>
        </w:rPr>
        <w:t>no</w:t>
      </w:r>
      <w:r>
        <w:rPr>
          <w:b/>
          <w:spacing w:val="53"/>
          <w:sz w:val="20"/>
        </w:rPr>
        <w:t> </w:t>
      </w:r>
      <w:r>
        <w:rPr>
          <w:b/>
          <w:sz w:val="20"/>
        </w:rPr>
        <w:t>Simples</w:t>
      </w:r>
      <w:r>
        <w:rPr>
          <w:b/>
          <w:spacing w:val="52"/>
          <w:sz w:val="20"/>
        </w:rPr>
        <w:t> </w:t>
      </w:r>
      <w:r>
        <w:rPr>
          <w:b/>
          <w:sz w:val="20"/>
        </w:rPr>
        <w:t>Nacional</w:t>
      </w:r>
      <w:r>
        <w:rPr>
          <w:b/>
          <w:spacing w:val="51"/>
          <w:sz w:val="20"/>
        </w:rPr>
        <w:t> </w:t>
      </w:r>
      <w:r>
        <w:rPr>
          <w:b/>
          <w:sz w:val="20"/>
        </w:rPr>
        <w:t>podem</w:t>
      </w:r>
      <w:r>
        <w:rPr>
          <w:b/>
          <w:spacing w:val="52"/>
          <w:sz w:val="20"/>
        </w:rPr>
        <w:t> </w:t>
      </w:r>
      <w:r>
        <w:rPr>
          <w:b/>
          <w:sz w:val="20"/>
        </w:rPr>
        <w:t>ser</w:t>
      </w:r>
      <w:r>
        <w:rPr>
          <w:b/>
          <w:spacing w:val="54"/>
          <w:sz w:val="20"/>
        </w:rPr>
        <w:t> </w:t>
      </w:r>
      <w:r>
        <w:rPr>
          <w:b/>
          <w:sz w:val="20"/>
        </w:rPr>
        <w:t>consultadas</w:t>
      </w:r>
      <w:r>
        <w:rPr>
          <w:b/>
          <w:spacing w:val="50"/>
          <w:sz w:val="20"/>
        </w:rPr>
        <w:t> </w:t>
      </w:r>
      <w:r>
        <w:rPr>
          <w:b/>
          <w:sz w:val="20"/>
        </w:rPr>
        <w:t>no</w:t>
      </w:r>
      <w:r>
        <w:rPr>
          <w:b/>
          <w:spacing w:val="53"/>
          <w:sz w:val="20"/>
        </w:rPr>
        <w:t> </w:t>
      </w:r>
      <w:r>
        <w:rPr>
          <w:b/>
          <w:sz w:val="20"/>
        </w:rPr>
        <w:t>“Perguntas</w:t>
      </w:r>
      <w:r>
        <w:rPr>
          <w:b/>
          <w:spacing w:val="51"/>
          <w:sz w:val="20"/>
        </w:rPr>
        <w:t> </w:t>
      </w:r>
      <w:r>
        <w:rPr>
          <w:b/>
          <w:sz w:val="20"/>
        </w:rPr>
        <w:t>e</w:t>
      </w:r>
      <w:r>
        <w:rPr>
          <w:b/>
          <w:spacing w:val="51"/>
          <w:sz w:val="20"/>
        </w:rPr>
        <w:t> </w:t>
      </w:r>
      <w:r>
        <w:rPr>
          <w:b/>
          <w:spacing w:val="-2"/>
          <w:sz w:val="20"/>
        </w:rPr>
        <w:t>Respostas”,</w:t>
      </w:r>
    </w:p>
    <w:p>
      <w:pPr>
        <w:spacing w:before="29"/>
        <w:ind w:left="992" w:right="0" w:firstLine="0"/>
        <w:jc w:val="left"/>
        <w:rPr>
          <w:b/>
          <w:sz w:val="20"/>
        </w:rPr>
      </w:pPr>
      <w:r>
        <w:rPr>
          <w:b/>
          <w:sz w:val="20"/>
        </w:rPr>
        <w:t>disponível</w:t>
      </w:r>
      <w:r>
        <w:rPr>
          <w:b/>
          <w:spacing w:val="-8"/>
          <w:sz w:val="20"/>
        </w:rPr>
        <w:t> </w:t>
      </w:r>
      <w:r>
        <w:rPr>
          <w:b/>
          <w:sz w:val="20"/>
        </w:rPr>
        <w:t>no</w:t>
      </w:r>
      <w:r>
        <w:rPr>
          <w:b/>
          <w:spacing w:val="-5"/>
          <w:sz w:val="20"/>
        </w:rPr>
        <w:t> </w:t>
      </w:r>
      <w:r>
        <w:rPr>
          <w:b/>
          <w:sz w:val="20"/>
        </w:rPr>
        <w:t>portal</w:t>
      </w:r>
      <w:r>
        <w:rPr>
          <w:b/>
          <w:spacing w:val="-6"/>
          <w:sz w:val="20"/>
        </w:rPr>
        <w:t> </w:t>
      </w:r>
      <w:r>
        <w:rPr>
          <w:b/>
          <w:sz w:val="20"/>
        </w:rPr>
        <w:t>do</w:t>
      </w:r>
      <w:r>
        <w:rPr>
          <w:b/>
          <w:spacing w:val="-5"/>
          <w:sz w:val="20"/>
        </w:rPr>
        <w:t> </w:t>
      </w:r>
      <w:r>
        <w:rPr>
          <w:b/>
          <w:sz w:val="20"/>
        </w:rPr>
        <w:t>Simples</w:t>
      </w:r>
      <w:r>
        <w:rPr>
          <w:b/>
          <w:spacing w:val="-6"/>
          <w:sz w:val="20"/>
        </w:rPr>
        <w:t> </w:t>
      </w:r>
      <w:r>
        <w:rPr>
          <w:b/>
          <w:spacing w:val="-2"/>
          <w:sz w:val="20"/>
        </w:rPr>
        <w:t>Nacional.</w:t>
      </w:r>
    </w:p>
    <w:p>
      <w:pPr>
        <w:pStyle w:val="BodyText"/>
        <w:rPr>
          <w:b/>
          <w:sz w:val="22"/>
        </w:rPr>
      </w:pPr>
    </w:p>
    <w:p>
      <w:pPr>
        <w:pStyle w:val="BodyText"/>
        <w:spacing w:before="6"/>
        <w:rPr>
          <w:b/>
          <w:sz w:val="28"/>
        </w:rPr>
      </w:pPr>
    </w:p>
    <w:p>
      <w:pPr>
        <w:pStyle w:val="ListParagraph"/>
        <w:numPr>
          <w:ilvl w:val="2"/>
          <w:numId w:val="4"/>
        </w:numPr>
        <w:tabs>
          <w:tab w:pos="1543" w:val="left" w:leader="none"/>
        </w:tabs>
        <w:spacing w:line="240" w:lineRule="auto" w:before="1" w:after="0"/>
        <w:ind w:left="1543" w:right="0" w:hanging="551"/>
        <w:jc w:val="left"/>
        <w:rPr>
          <w:b/>
          <w:sz w:val="20"/>
        </w:rPr>
      </w:pPr>
      <w:bookmarkStart w:name="_bookmark24" w:id="25"/>
      <w:bookmarkEnd w:id="25"/>
      <w:r>
        <w:rPr/>
      </w:r>
      <w:r>
        <w:rPr>
          <w:b/>
          <w:sz w:val="20"/>
        </w:rPr>
        <w:t>Lançamento</w:t>
      </w:r>
      <w:r>
        <w:rPr>
          <w:b/>
          <w:spacing w:val="-7"/>
          <w:sz w:val="20"/>
        </w:rPr>
        <w:t> </w:t>
      </w:r>
      <w:r>
        <w:rPr>
          <w:b/>
          <w:sz w:val="20"/>
        </w:rPr>
        <w:t>de</w:t>
      </w:r>
      <w:r>
        <w:rPr>
          <w:b/>
          <w:spacing w:val="-8"/>
          <w:sz w:val="20"/>
        </w:rPr>
        <w:t> </w:t>
      </w:r>
      <w:r>
        <w:rPr>
          <w:b/>
          <w:spacing w:val="-2"/>
          <w:sz w:val="20"/>
        </w:rPr>
        <w:t>Ofício</w:t>
      </w:r>
    </w:p>
    <w:p>
      <w:pPr>
        <w:pStyle w:val="BodyText"/>
        <w:spacing w:before="8"/>
        <w:rPr>
          <w:b/>
          <w:sz w:val="26"/>
        </w:rPr>
      </w:pPr>
    </w:p>
    <w:p>
      <w:pPr>
        <w:pStyle w:val="BodyText"/>
        <w:spacing w:line="271" w:lineRule="auto"/>
        <w:ind w:left="992" w:right="224"/>
        <w:jc w:val="both"/>
      </w:pPr>
      <w:r>
        <w:rPr/>
        <w:t>Esse campo deve ser assinalado apenas na hipótese de a receita segregada ter sido objeto de lançamento de ofício (Auto de Infração) por parte da RFB, Estados, Distrito Federal e/ou Municípios, ou seja, caso o débito, relativo a receita informada, tenha sido apurado em procedimento de fiscalização.</w:t>
      </w:r>
    </w:p>
    <w:p>
      <w:pPr>
        <w:pStyle w:val="BodyText"/>
        <w:spacing w:before="7"/>
        <w:rPr>
          <w:sz w:val="22"/>
        </w:rPr>
      </w:pPr>
    </w:p>
    <w:p>
      <w:pPr>
        <w:pStyle w:val="BodyText"/>
        <w:ind w:left="992"/>
      </w:pPr>
      <w:r>
        <w:rPr/>
        <w:t>Informado</w:t>
      </w:r>
      <w:r>
        <w:rPr>
          <w:spacing w:val="-8"/>
        </w:rPr>
        <w:t> </w:t>
      </w:r>
      <w:r>
        <w:rPr/>
        <w:t>“Lançamento</w:t>
      </w:r>
      <w:r>
        <w:rPr>
          <w:spacing w:val="-8"/>
        </w:rPr>
        <w:t> </w:t>
      </w:r>
      <w:r>
        <w:rPr/>
        <w:t>de</w:t>
      </w:r>
      <w:r>
        <w:rPr>
          <w:spacing w:val="-7"/>
        </w:rPr>
        <w:t> </w:t>
      </w:r>
      <w:r>
        <w:rPr/>
        <w:t>Ofício”,</w:t>
      </w:r>
      <w:r>
        <w:rPr>
          <w:spacing w:val="-8"/>
        </w:rPr>
        <w:t> </w:t>
      </w:r>
      <w:r>
        <w:rPr/>
        <w:t>no</w:t>
      </w:r>
      <w:r>
        <w:rPr>
          <w:spacing w:val="-7"/>
        </w:rPr>
        <w:t> </w:t>
      </w:r>
      <w:r>
        <w:rPr/>
        <w:t>cálculo</w:t>
      </w:r>
      <w:r>
        <w:rPr>
          <w:spacing w:val="-8"/>
        </w:rPr>
        <w:t> </w:t>
      </w:r>
      <w:r>
        <w:rPr/>
        <w:t>será</w:t>
      </w:r>
      <w:r>
        <w:rPr>
          <w:spacing w:val="-6"/>
        </w:rPr>
        <w:t> </w:t>
      </w:r>
      <w:r>
        <w:rPr/>
        <w:t>desconsiderado</w:t>
      </w:r>
      <w:r>
        <w:rPr>
          <w:spacing w:val="-8"/>
        </w:rPr>
        <w:t> </w:t>
      </w:r>
      <w:r>
        <w:rPr/>
        <w:t>o</w:t>
      </w:r>
      <w:r>
        <w:rPr>
          <w:spacing w:val="-7"/>
        </w:rPr>
        <w:t> </w:t>
      </w:r>
      <w:r>
        <w:rPr/>
        <w:t>percentual</w:t>
      </w:r>
      <w:r>
        <w:rPr>
          <w:spacing w:val="-7"/>
        </w:rPr>
        <w:t> </w:t>
      </w:r>
      <w:r>
        <w:rPr/>
        <w:t>desses</w:t>
      </w:r>
      <w:r>
        <w:rPr>
          <w:spacing w:val="-6"/>
        </w:rPr>
        <w:t> </w:t>
      </w:r>
      <w:r>
        <w:rPr>
          <w:spacing w:val="-2"/>
        </w:rPr>
        <w:t>tributos.</w:t>
      </w:r>
    </w:p>
    <w:p>
      <w:pPr>
        <w:pStyle w:val="BodyText"/>
        <w:spacing w:before="3"/>
        <w:rPr>
          <w:sz w:val="25"/>
        </w:rPr>
      </w:pPr>
    </w:p>
    <w:p>
      <w:pPr>
        <w:pStyle w:val="BodyText"/>
        <w:spacing w:line="271" w:lineRule="auto" w:before="1"/>
        <w:ind w:left="992" w:right="226"/>
        <w:jc w:val="both"/>
      </w:pPr>
      <w:r>
        <w:rPr/>
        <w:t>Se não houver Auto de Infração com lançamento de ofício no Simples Nacional para o tributo selecionado, será exibida a mensagem: “Não foi identificado lançamento de ofício para o tributo informado.”</w:t>
      </w:r>
    </w:p>
    <w:p>
      <w:pPr>
        <w:pStyle w:val="BodyText"/>
        <w:spacing w:before="3"/>
        <w:rPr>
          <w:sz w:val="21"/>
        </w:rPr>
      </w:pPr>
    </w:p>
    <w:p>
      <w:pPr>
        <w:pStyle w:val="Heading3"/>
      </w:pPr>
      <w:r>
        <w:rPr>
          <w:b w:val="0"/>
        </w:rPr>
        <w:drawing>
          <wp:inline distT="0" distB="0" distL="0" distR="0">
            <wp:extent cx="237489" cy="208279"/>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hAnsi="Times New Roman"/>
          <w:b w:val="0"/>
        </w:rPr>
        <w:t> </w:t>
      </w:r>
      <w:r>
        <w:rPr/>
        <w:t>ATENÇÃO!</w:t>
      </w:r>
    </w:p>
    <w:p>
      <w:pPr>
        <w:spacing w:line="273" w:lineRule="auto" w:before="30"/>
        <w:ind w:left="992" w:right="222" w:firstLine="0"/>
        <w:jc w:val="both"/>
        <w:rPr>
          <w:b/>
          <w:sz w:val="20"/>
        </w:rPr>
      </w:pPr>
      <w:r>
        <w:rPr>
          <w:b/>
          <w:sz w:val="20"/>
        </w:rPr>
        <w:t>A Receita Federal do Brasil alerta os contribuintes que títulos da dívida pública externa e interna brasileira não podem ser usados para a extinção de débitos do Simples Nacional.</w:t>
      </w:r>
    </w:p>
    <w:p>
      <w:pPr>
        <w:pStyle w:val="BodyText"/>
        <w:spacing w:before="2"/>
        <w:rPr>
          <w:b/>
          <w:sz w:val="22"/>
        </w:rPr>
      </w:pPr>
    </w:p>
    <w:p>
      <w:pPr>
        <w:spacing w:line="273" w:lineRule="auto" w:before="0"/>
        <w:ind w:left="992" w:right="223" w:firstLine="0"/>
        <w:jc w:val="both"/>
        <w:rPr>
          <w:b/>
          <w:sz w:val="20"/>
        </w:rPr>
      </w:pPr>
      <w:r>
        <w:rPr>
          <w:b/>
          <w:sz w:val="20"/>
        </w:rPr>
        <w:t>O poder judiciário tem, reiteradamente, decidido pela prescrição dos referidos títulos públicos, que não se prestam ao pagamento de dívida fiscal, tampouco à compensação tributária.</w:t>
      </w:r>
    </w:p>
    <w:p>
      <w:pPr>
        <w:pStyle w:val="BodyText"/>
        <w:spacing w:before="3"/>
        <w:rPr>
          <w:b/>
          <w:sz w:val="22"/>
        </w:rPr>
      </w:pPr>
    </w:p>
    <w:p>
      <w:pPr>
        <w:spacing w:line="271" w:lineRule="auto" w:before="1"/>
        <w:ind w:left="992" w:right="216" w:firstLine="0"/>
        <w:jc w:val="both"/>
        <w:rPr>
          <w:b/>
          <w:sz w:val="20"/>
        </w:rPr>
      </w:pPr>
      <w:r>
        <w:rPr>
          <w:b/>
          <w:sz w:val="20"/>
        </w:rPr>
        <w:t>A retificação de declarações visando suprimir ou reduzir os débitos informados com a utilização INDEVIDA</w:t>
      </w:r>
      <w:r>
        <w:rPr>
          <w:b/>
          <w:spacing w:val="40"/>
          <w:sz w:val="20"/>
        </w:rPr>
        <w:t> </w:t>
      </w:r>
      <w:r>
        <w:rPr>
          <w:b/>
          <w:sz w:val="20"/>
        </w:rPr>
        <w:t>do campo Lançamento de Ofício, ou qualquer outro campo, está sujeita à autuação com multas que podem chegar a 225% e ainda sofrerem Representação Fiscal para Fins Penais ao Ministério Público por crime</w:t>
      </w:r>
      <w:r>
        <w:rPr>
          <w:b/>
          <w:spacing w:val="40"/>
          <w:sz w:val="20"/>
        </w:rPr>
        <w:t> </w:t>
      </w:r>
      <w:r>
        <w:rPr>
          <w:b/>
          <w:sz w:val="20"/>
        </w:rPr>
        <w:t>contra a ordem tributária e lesão aos cofres públicos.</w:t>
      </w:r>
    </w:p>
    <w:p>
      <w:pPr>
        <w:pStyle w:val="BodyText"/>
        <w:rPr>
          <w:b/>
          <w:sz w:val="22"/>
        </w:rPr>
      </w:pPr>
    </w:p>
    <w:p>
      <w:pPr>
        <w:pStyle w:val="BodyText"/>
        <w:spacing w:before="2"/>
        <w:rPr>
          <w:b/>
          <w:sz w:val="23"/>
        </w:rPr>
      </w:pPr>
    </w:p>
    <w:p>
      <w:pPr>
        <w:pStyle w:val="ListParagraph"/>
        <w:numPr>
          <w:ilvl w:val="2"/>
          <w:numId w:val="4"/>
        </w:numPr>
        <w:tabs>
          <w:tab w:pos="1543" w:val="left" w:leader="none"/>
        </w:tabs>
        <w:spacing w:line="240" w:lineRule="auto" w:before="1" w:after="0"/>
        <w:ind w:left="1543" w:right="0" w:hanging="551"/>
        <w:jc w:val="left"/>
        <w:rPr>
          <w:b/>
          <w:sz w:val="20"/>
        </w:rPr>
      </w:pPr>
      <w:bookmarkStart w:name="_bookmark25" w:id="26"/>
      <w:bookmarkEnd w:id="26"/>
      <w:r>
        <w:rPr/>
      </w:r>
      <w:r>
        <w:rPr>
          <w:b/>
          <w:spacing w:val="-2"/>
          <w:sz w:val="20"/>
        </w:rPr>
        <w:t>Isenção</w:t>
      </w:r>
    </w:p>
    <w:p>
      <w:pPr>
        <w:pStyle w:val="BodyText"/>
        <w:spacing w:before="3"/>
        <w:rPr>
          <w:b/>
          <w:sz w:val="25"/>
        </w:rPr>
      </w:pPr>
    </w:p>
    <w:p>
      <w:pPr>
        <w:pStyle w:val="BodyText"/>
        <w:spacing w:line="271" w:lineRule="auto"/>
        <w:ind w:left="992" w:right="221"/>
        <w:jc w:val="both"/>
      </w:pPr>
      <w:r>
        <w:rPr/>
        <w:t>Esta opção somente deve ser utilizada para isenção de ICMS ou ISS concedida, especificamente, às empresas optantes pelo Simples Nacional, por meio de legislação distrital, estadual ou municipal.</w:t>
      </w:r>
    </w:p>
    <w:p>
      <w:pPr>
        <w:spacing w:after="0" w:line="271" w:lineRule="auto"/>
        <w:jc w:val="both"/>
        <w:sectPr>
          <w:pgSz w:w="12240" w:h="15840"/>
          <w:pgMar w:header="0" w:footer="645" w:top="1140" w:bottom="840" w:left="140" w:right="400"/>
        </w:sectPr>
      </w:pPr>
    </w:p>
    <w:p>
      <w:pPr>
        <w:pStyle w:val="BodyText"/>
        <w:spacing w:line="273" w:lineRule="auto" w:before="81"/>
        <w:ind w:left="992" w:right="220"/>
        <w:jc w:val="both"/>
      </w:pPr>
      <w:r>
        <w:rPr/>
        <w:t>Quando</w:t>
      </w:r>
      <w:r>
        <w:rPr>
          <w:spacing w:val="-2"/>
        </w:rPr>
        <w:t> </w:t>
      </w:r>
      <w:r>
        <w:rPr/>
        <w:t>para</w:t>
      </w:r>
      <w:r>
        <w:rPr>
          <w:spacing w:val="-1"/>
        </w:rPr>
        <w:t> </w:t>
      </w:r>
      <w:r>
        <w:rPr/>
        <w:t>a</w:t>
      </w:r>
      <w:r>
        <w:rPr>
          <w:spacing w:val="-2"/>
        </w:rPr>
        <w:t> </w:t>
      </w:r>
      <w:r>
        <w:rPr/>
        <w:t>atividade</w:t>
      </w:r>
      <w:r>
        <w:rPr>
          <w:spacing w:val="-1"/>
        </w:rPr>
        <w:t> </w:t>
      </w:r>
      <w:r>
        <w:rPr/>
        <w:t>selecionada</w:t>
      </w:r>
      <w:r>
        <w:rPr>
          <w:spacing w:val="-3"/>
        </w:rPr>
        <w:t> </w:t>
      </w:r>
      <w:r>
        <w:rPr/>
        <w:t>for</w:t>
      </w:r>
      <w:r>
        <w:rPr>
          <w:spacing w:val="-1"/>
        </w:rPr>
        <w:t> </w:t>
      </w:r>
      <w:r>
        <w:rPr/>
        <w:t>indicada</w:t>
      </w:r>
      <w:r>
        <w:rPr>
          <w:spacing w:val="-2"/>
        </w:rPr>
        <w:t> </w:t>
      </w:r>
      <w:r>
        <w:rPr/>
        <w:t>a</w:t>
      </w:r>
      <w:r>
        <w:rPr>
          <w:spacing w:val="-2"/>
        </w:rPr>
        <w:t> </w:t>
      </w:r>
      <w:r>
        <w:rPr/>
        <w:t>condição</w:t>
      </w:r>
      <w:r>
        <w:rPr>
          <w:spacing w:val="-3"/>
        </w:rPr>
        <w:t> </w:t>
      </w:r>
      <w:r>
        <w:rPr/>
        <w:t>de</w:t>
      </w:r>
      <w:r>
        <w:rPr>
          <w:spacing w:val="-3"/>
        </w:rPr>
        <w:t> </w:t>
      </w:r>
      <w:r>
        <w:rPr/>
        <w:t>“Isenção”</w:t>
      </w:r>
      <w:r>
        <w:rPr>
          <w:spacing w:val="-1"/>
        </w:rPr>
        <w:t> </w:t>
      </w:r>
      <w:r>
        <w:rPr/>
        <w:t>para</w:t>
      </w:r>
      <w:r>
        <w:rPr>
          <w:spacing w:val="-2"/>
        </w:rPr>
        <w:t> </w:t>
      </w:r>
      <w:r>
        <w:rPr/>
        <w:t>ICMS/ISS,</w:t>
      </w:r>
      <w:r>
        <w:rPr>
          <w:spacing w:val="-2"/>
        </w:rPr>
        <w:t> </w:t>
      </w:r>
      <w:r>
        <w:rPr/>
        <w:t>será</w:t>
      </w:r>
      <w:r>
        <w:rPr>
          <w:spacing w:val="-2"/>
        </w:rPr>
        <w:t> </w:t>
      </w:r>
      <w:r>
        <w:rPr/>
        <w:t>necessário informar</w:t>
      </w:r>
      <w:r>
        <w:rPr>
          <w:spacing w:val="-1"/>
        </w:rPr>
        <w:t> </w:t>
      </w:r>
      <w:r>
        <w:rPr/>
        <w:t>o valor da parcela de receita com isenção.</w:t>
      </w:r>
    </w:p>
    <w:p>
      <w:pPr>
        <w:pStyle w:val="BodyText"/>
        <w:spacing w:before="3"/>
        <w:rPr>
          <w:sz w:val="22"/>
        </w:rPr>
      </w:pPr>
    </w:p>
    <w:p>
      <w:pPr>
        <w:pStyle w:val="BodyText"/>
        <w:spacing w:line="273" w:lineRule="auto"/>
        <w:ind w:left="992" w:right="222"/>
        <w:jc w:val="both"/>
      </w:pPr>
      <w:r>
        <w:rPr/>
        <w:t>Informado “Isenção” para ICMS/ISS, no cálculo será desconsiderado o percentual desse tributo sobre a parcela de receita com isenção.</w:t>
      </w:r>
    </w:p>
    <w:p>
      <w:pPr>
        <w:pStyle w:val="BodyText"/>
        <w:spacing w:before="1"/>
        <w:rPr>
          <w:sz w:val="19"/>
        </w:rPr>
      </w:pPr>
      <w:r>
        <w:rPr/>
        <w:drawing>
          <wp:anchor distT="0" distB="0" distL="0" distR="0" allowOverlap="1" layoutInCell="1" locked="0" behindDoc="1" simplePos="0" relativeHeight="487603712">
            <wp:simplePos x="0" y="0"/>
            <wp:positionH relativeFrom="page">
              <wp:posOffset>745136</wp:posOffset>
            </wp:positionH>
            <wp:positionV relativeFrom="paragraph">
              <wp:posOffset>155137</wp:posOffset>
            </wp:positionV>
            <wp:extent cx="6652428" cy="1156716"/>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1" cstate="print"/>
                    <a:stretch>
                      <a:fillRect/>
                    </a:stretch>
                  </pic:blipFill>
                  <pic:spPr>
                    <a:xfrm>
                      <a:off x="0" y="0"/>
                      <a:ext cx="6652428" cy="1156716"/>
                    </a:xfrm>
                    <a:prstGeom prst="rect">
                      <a:avLst/>
                    </a:prstGeom>
                  </pic:spPr>
                </pic:pic>
              </a:graphicData>
            </a:graphic>
          </wp:anchor>
        </w:drawing>
      </w:r>
    </w:p>
    <w:p>
      <w:pPr>
        <w:pStyle w:val="BodyText"/>
        <w:spacing w:before="8"/>
        <w:rPr>
          <w:sz w:val="23"/>
        </w:rPr>
      </w:pPr>
    </w:p>
    <w:p>
      <w:pPr>
        <w:pStyle w:val="Heading3"/>
        <w:spacing w:before="1"/>
      </w:pPr>
      <w:r>
        <w:rPr>
          <w:b w:val="0"/>
        </w:rPr>
        <w:drawing>
          <wp:inline distT="0" distB="0" distL="0" distR="0">
            <wp:extent cx="237489" cy="208915"/>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spacing w:line="271" w:lineRule="auto" w:before="31"/>
        <w:ind w:left="992" w:right="222" w:firstLine="0"/>
        <w:jc w:val="both"/>
        <w:rPr>
          <w:b/>
          <w:sz w:val="20"/>
        </w:rPr>
      </w:pPr>
      <w:r>
        <w:rPr>
          <w:b/>
          <w:sz w:val="20"/>
        </w:rPr>
        <w:t>Isenções e reduções concedidas às demais pessoas jurídicas não se aplicam aos optantes pelo Simples Nacional. Apenas as isenções e reduções concedidas ESPECIFICAMENTE aos optantes pelo Simples Nacional</w:t>
      </w:r>
      <w:r>
        <w:rPr>
          <w:b/>
          <w:spacing w:val="-2"/>
          <w:sz w:val="20"/>
        </w:rPr>
        <w:t> </w:t>
      </w:r>
      <w:r>
        <w:rPr>
          <w:b/>
          <w:sz w:val="20"/>
        </w:rPr>
        <w:t>poderão ser aproveitadas no cálculo.</w:t>
      </w:r>
      <w:r>
        <w:rPr>
          <w:b/>
          <w:spacing w:val="-8"/>
          <w:sz w:val="20"/>
        </w:rPr>
        <w:t> </w:t>
      </w:r>
      <w:r>
        <w:rPr>
          <w:b/>
          <w:sz w:val="20"/>
        </w:rPr>
        <w:t>Assim,</w:t>
      </w:r>
      <w:r>
        <w:rPr>
          <w:b/>
          <w:spacing w:val="-1"/>
          <w:sz w:val="20"/>
        </w:rPr>
        <w:t> </w:t>
      </w:r>
      <w:r>
        <w:rPr>
          <w:b/>
          <w:sz w:val="20"/>
        </w:rPr>
        <w:t>na</w:t>
      </w:r>
      <w:r>
        <w:rPr>
          <w:b/>
          <w:spacing w:val="-2"/>
          <w:sz w:val="20"/>
        </w:rPr>
        <w:t> </w:t>
      </w:r>
      <w:r>
        <w:rPr>
          <w:b/>
          <w:sz w:val="20"/>
        </w:rPr>
        <w:t>condição</w:t>
      </w:r>
      <w:r>
        <w:rPr>
          <w:b/>
          <w:spacing w:val="-1"/>
          <w:sz w:val="20"/>
        </w:rPr>
        <w:t> </w:t>
      </w:r>
      <w:r>
        <w:rPr>
          <w:b/>
          <w:sz w:val="20"/>
        </w:rPr>
        <w:t>de</w:t>
      </w:r>
      <w:r>
        <w:rPr>
          <w:b/>
          <w:spacing w:val="-2"/>
          <w:sz w:val="20"/>
        </w:rPr>
        <w:t> </w:t>
      </w:r>
      <w:r>
        <w:rPr>
          <w:b/>
          <w:sz w:val="20"/>
        </w:rPr>
        <w:t>optante</w:t>
      </w:r>
      <w:r>
        <w:rPr>
          <w:b/>
          <w:spacing w:val="-2"/>
          <w:sz w:val="20"/>
        </w:rPr>
        <w:t> </w:t>
      </w:r>
      <w:r>
        <w:rPr>
          <w:b/>
          <w:sz w:val="20"/>
        </w:rPr>
        <w:t>pelo</w:t>
      </w:r>
      <w:r>
        <w:rPr>
          <w:b/>
          <w:spacing w:val="-1"/>
          <w:sz w:val="20"/>
        </w:rPr>
        <w:t> </w:t>
      </w:r>
      <w:r>
        <w:rPr>
          <w:b/>
          <w:sz w:val="20"/>
        </w:rPr>
        <w:t>regime,</w:t>
      </w:r>
      <w:r>
        <w:rPr>
          <w:b/>
          <w:spacing w:val="-2"/>
          <w:sz w:val="20"/>
        </w:rPr>
        <w:t> </w:t>
      </w:r>
      <w:r>
        <w:rPr>
          <w:b/>
          <w:sz w:val="20"/>
        </w:rPr>
        <w:t>o</w:t>
      </w:r>
      <w:r>
        <w:rPr>
          <w:b/>
          <w:spacing w:val="-1"/>
          <w:sz w:val="20"/>
        </w:rPr>
        <w:t> </w:t>
      </w:r>
      <w:r>
        <w:rPr>
          <w:b/>
          <w:sz w:val="20"/>
        </w:rPr>
        <w:t>contribuinte</w:t>
      </w:r>
      <w:r>
        <w:rPr>
          <w:b/>
          <w:spacing w:val="-2"/>
          <w:sz w:val="20"/>
        </w:rPr>
        <w:t> </w:t>
      </w:r>
      <w:r>
        <w:rPr>
          <w:b/>
          <w:sz w:val="20"/>
        </w:rPr>
        <w:t>não pode aproveitar uma alíquota zero ou uma redução de base de cálculo fixada para não optantes.</w:t>
      </w:r>
    </w:p>
    <w:p>
      <w:pPr>
        <w:pStyle w:val="BodyText"/>
        <w:rPr>
          <w:b/>
        </w:rPr>
      </w:pPr>
    </w:p>
    <w:p>
      <w:pPr>
        <w:pStyle w:val="Heading3"/>
      </w:pPr>
      <w:r>
        <w:rPr>
          <w:b w:val="0"/>
        </w:rPr>
        <w:drawing>
          <wp:inline distT="0" distB="0" distL="0" distR="0">
            <wp:extent cx="237489" cy="208279"/>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hAnsi="Times New Roman"/>
          <w:b w:val="0"/>
        </w:rPr>
        <w:t> </w:t>
      </w:r>
      <w:r>
        <w:rPr/>
        <w:t>ATENÇÃO!</w:t>
      </w:r>
    </w:p>
    <w:p>
      <w:pPr>
        <w:spacing w:line="271" w:lineRule="auto" w:before="29"/>
        <w:ind w:left="992" w:right="223" w:firstLine="0"/>
        <w:jc w:val="both"/>
        <w:rPr>
          <w:sz w:val="20"/>
        </w:rPr>
      </w:pPr>
      <w:r>
        <w:rPr>
          <w:sz w:val="20"/>
        </w:rPr>
        <w:t>Conforme a Lei Complementar nº 157/2016, </w:t>
      </w:r>
      <w:r>
        <w:rPr>
          <w:b/>
          <w:sz w:val="20"/>
        </w:rPr>
        <w:t>o percentual efetivo de ISS não pode ser inferior a 2% </w:t>
      </w:r>
      <w:r>
        <w:rPr>
          <w:sz w:val="20"/>
        </w:rPr>
        <w:t>e não será objeto de concessão de isenção, </w:t>
      </w:r>
      <w:r>
        <w:rPr>
          <w:sz w:val="20"/>
          <w:u w:val="single"/>
        </w:rPr>
        <w:t>exceto</w:t>
      </w:r>
      <w:r>
        <w:rPr>
          <w:sz w:val="20"/>
        </w:rPr>
        <w:t> para as atividades dos itens 7.02, 7.05 e 16.1 da lista da Lei Complementar nº 116/2003.</w:t>
      </w:r>
    </w:p>
    <w:p>
      <w:pPr>
        <w:pStyle w:val="BodyText"/>
        <w:rPr>
          <w:sz w:val="22"/>
        </w:rPr>
      </w:pPr>
    </w:p>
    <w:p>
      <w:pPr>
        <w:pStyle w:val="BodyText"/>
        <w:spacing w:before="4"/>
        <w:rPr>
          <w:sz w:val="23"/>
        </w:rPr>
      </w:pPr>
    </w:p>
    <w:p>
      <w:pPr>
        <w:pStyle w:val="Heading4"/>
        <w:numPr>
          <w:ilvl w:val="2"/>
          <w:numId w:val="4"/>
        </w:numPr>
        <w:tabs>
          <w:tab w:pos="1543" w:val="left" w:leader="none"/>
        </w:tabs>
        <w:spacing w:line="240" w:lineRule="auto" w:before="0" w:after="0"/>
        <w:ind w:left="1543" w:right="0" w:hanging="551"/>
        <w:jc w:val="left"/>
      </w:pPr>
      <w:bookmarkStart w:name="_bookmark26" w:id="27"/>
      <w:bookmarkEnd w:id="27"/>
      <w:r>
        <w:rPr>
          <w:b w:val="0"/>
        </w:rPr>
      </w:r>
      <w:r>
        <w:rPr>
          <w:spacing w:val="-2"/>
        </w:rPr>
        <w:t>Redução</w:t>
      </w:r>
    </w:p>
    <w:p>
      <w:pPr>
        <w:pStyle w:val="BodyText"/>
        <w:spacing w:before="7"/>
        <w:rPr>
          <w:b/>
          <w:sz w:val="26"/>
        </w:rPr>
      </w:pPr>
    </w:p>
    <w:p>
      <w:pPr>
        <w:pStyle w:val="BodyText"/>
        <w:spacing w:line="273" w:lineRule="auto"/>
        <w:ind w:left="992" w:right="224"/>
        <w:jc w:val="both"/>
      </w:pPr>
      <w:r>
        <w:rPr/>
        <w:t>Esta opção somente deve ser utilizada para redução de ICMS ou ISS concedida, especificamente, às empresas optantes pelo Simples Nacional, por meio de legislação distrital, estadual ou municipal.</w:t>
      </w:r>
    </w:p>
    <w:p>
      <w:pPr>
        <w:pStyle w:val="BodyText"/>
        <w:spacing w:before="2"/>
        <w:rPr>
          <w:sz w:val="22"/>
        </w:rPr>
      </w:pPr>
    </w:p>
    <w:p>
      <w:pPr>
        <w:pStyle w:val="BodyText"/>
        <w:spacing w:line="271" w:lineRule="auto"/>
        <w:ind w:left="992" w:right="222"/>
        <w:jc w:val="both"/>
      </w:pPr>
      <w:r>
        <w:rPr/>
        <w:t>Quando em alguma das atividades selecionadas for indicada a condição de “Redução” para ICMS e/ou ISS, será necessário informar o valor da parcela de receita e o percentual de redução a ser aplicado sobre a parcela, sendo no mínimo de 0,01% e no máximo 100,00%.</w:t>
      </w:r>
    </w:p>
    <w:p>
      <w:pPr>
        <w:pStyle w:val="BodyText"/>
        <w:spacing w:before="9"/>
        <w:rPr>
          <w:sz w:val="22"/>
        </w:rPr>
      </w:pPr>
    </w:p>
    <w:p>
      <w:pPr>
        <w:pStyle w:val="BodyText"/>
        <w:spacing w:line="355" w:lineRule="auto"/>
        <w:ind w:left="992" w:right="223"/>
        <w:jc w:val="both"/>
      </w:pPr>
      <w:r>
        <w:rPr/>
        <w:drawing>
          <wp:anchor distT="0" distB="0" distL="0" distR="0" allowOverlap="1" layoutInCell="1" locked="0" behindDoc="1" simplePos="0" relativeHeight="483089920">
            <wp:simplePos x="0" y="0"/>
            <wp:positionH relativeFrom="page">
              <wp:posOffset>4488815</wp:posOffset>
            </wp:positionH>
            <wp:positionV relativeFrom="paragraph">
              <wp:posOffset>201293</wp:posOffset>
            </wp:positionV>
            <wp:extent cx="104775" cy="114300"/>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38" cstate="print"/>
                    <a:stretch>
                      <a:fillRect/>
                    </a:stretch>
                  </pic:blipFill>
                  <pic:spPr>
                    <a:xfrm>
                      <a:off x="0" y="0"/>
                      <a:ext cx="104775" cy="114300"/>
                    </a:xfrm>
                    <a:prstGeom prst="rect">
                      <a:avLst/>
                    </a:prstGeom>
                  </pic:spPr>
                </pic:pic>
              </a:graphicData>
            </a:graphic>
          </wp:anchor>
        </w:drawing>
      </w:r>
      <w:r>
        <w:rPr/>
        <w:t>Parcelas da receita com </w:t>
      </w:r>
      <w:r>
        <w:rPr>
          <w:i/>
        </w:rPr>
        <w:t>“% de redução” </w:t>
      </w:r>
      <w:r>
        <w:rPr/>
        <w:t>diferentes poderão ser informadas por meio do botão “</w:t>
      </w:r>
      <w:r>
        <w:rPr>
          <w:b/>
          <w:color w:val="FF0000"/>
        </w:rPr>
        <w:t>+</w:t>
      </w:r>
      <w:r>
        <w:rPr/>
        <w:t>”</w:t>
      </w:r>
      <w:r>
        <w:rPr>
          <w:i/>
        </w:rPr>
        <w:t>. </w:t>
      </w:r>
      <w:r>
        <w:rPr/>
        <w:t>As receitas digitadas indevidamente poderão ser excluídas por meio do botão</w:t>
      </w:r>
      <w:r>
        <w:rPr>
          <w:spacing w:val="80"/>
        </w:rPr>
        <w:t>  </w:t>
      </w:r>
      <w:r>
        <w:rPr/>
        <w:t>.</w:t>
      </w:r>
    </w:p>
    <w:p>
      <w:pPr>
        <w:pStyle w:val="BodyText"/>
        <w:spacing w:line="273" w:lineRule="auto" w:before="179"/>
        <w:ind w:left="992" w:right="221"/>
        <w:jc w:val="both"/>
      </w:pPr>
      <w:r>
        <w:rPr/>
        <w:t>Informado “Redução” na tributação do ICMS ou ISS, no cálculo os percentuais desses tributos serão reduzidos conforme o percentual de redução informado.</w:t>
      </w:r>
    </w:p>
    <w:p>
      <w:pPr>
        <w:pStyle w:val="BodyText"/>
        <w:spacing w:before="3"/>
        <w:rPr>
          <w:sz w:val="22"/>
        </w:rPr>
      </w:pPr>
    </w:p>
    <w:p>
      <w:pPr>
        <w:pStyle w:val="BodyText"/>
        <w:spacing w:line="273" w:lineRule="auto"/>
        <w:ind w:left="992" w:right="227"/>
        <w:jc w:val="both"/>
      </w:pPr>
      <w:r>
        <w:rPr/>
        <w:t>A soma das parcelas de receita com isenção + redução não pode ser superior à receita total informada para a atividade (pois são parcelas dessa receita).</w:t>
      </w:r>
    </w:p>
    <w:p>
      <w:pPr>
        <w:pStyle w:val="BodyText"/>
        <w:spacing w:before="6"/>
        <w:rPr>
          <w:sz w:val="19"/>
        </w:rPr>
      </w:pPr>
    </w:p>
    <w:p>
      <w:pPr>
        <w:pStyle w:val="Heading3"/>
      </w:pPr>
      <w:r>
        <w:rPr>
          <w:b w:val="0"/>
        </w:rPr>
        <w:drawing>
          <wp:inline distT="0" distB="0" distL="0" distR="0">
            <wp:extent cx="237489" cy="20891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spacing w:line="273" w:lineRule="auto" w:before="30"/>
        <w:ind w:left="992" w:right="222" w:firstLine="0"/>
        <w:jc w:val="both"/>
        <w:rPr>
          <w:b/>
          <w:sz w:val="20"/>
        </w:rPr>
      </w:pPr>
      <w:r>
        <w:rPr>
          <w:b/>
          <w:sz w:val="20"/>
        </w:rPr>
        <w:t>O campo “Parcela</w:t>
      </w:r>
      <w:r>
        <w:rPr>
          <w:b/>
          <w:spacing w:val="-2"/>
          <w:sz w:val="20"/>
        </w:rPr>
        <w:t> </w:t>
      </w:r>
      <w:r>
        <w:rPr>
          <w:b/>
          <w:sz w:val="20"/>
        </w:rPr>
        <w:t>da receita</w:t>
      </w:r>
      <w:r>
        <w:rPr>
          <w:b/>
          <w:spacing w:val="-1"/>
          <w:sz w:val="20"/>
        </w:rPr>
        <w:t> </w:t>
      </w:r>
      <w:r>
        <w:rPr>
          <w:b/>
          <w:sz w:val="20"/>
        </w:rPr>
        <w:t>com redução” deverá ser</w:t>
      </w:r>
      <w:r>
        <w:rPr>
          <w:b/>
          <w:spacing w:val="-2"/>
          <w:sz w:val="20"/>
        </w:rPr>
        <w:t> </w:t>
      </w:r>
      <w:r>
        <w:rPr>
          <w:b/>
          <w:sz w:val="20"/>
        </w:rPr>
        <w:t>preenchido com o valor</w:t>
      </w:r>
      <w:r>
        <w:rPr>
          <w:b/>
          <w:spacing w:val="-1"/>
          <w:sz w:val="20"/>
        </w:rPr>
        <w:t> </w:t>
      </w:r>
      <w:r>
        <w:rPr>
          <w:b/>
          <w:sz w:val="20"/>
        </w:rPr>
        <w:t>da</w:t>
      </w:r>
      <w:r>
        <w:rPr>
          <w:b/>
          <w:spacing w:val="-1"/>
          <w:sz w:val="20"/>
        </w:rPr>
        <w:t> </w:t>
      </w:r>
      <w:r>
        <w:rPr>
          <w:b/>
          <w:sz w:val="20"/>
        </w:rPr>
        <w:t>parcela sujeita à</w:t>
      </w:r>
      <w:r>
        <w:rPr>
          <w:b/>
          <w:spacing w:val="-1"/>
          <w:sz w:val="20"/>
        </w:rPr>
        <w:t> </w:t>
      </w:r>
      <w:r>
        <w:rPr>
          <w:b/>
          <w:sz w:val="20"/>
        </w:rPr>
        <w:t>redução,</w:t>
      </w:r>
      <w:r>
        <w:rPr>
          <w:b/>
          <w:spacing w:val="-1"/>
          <w:sz w:val="20"/>
        </w:rPr>
        <w:t> </w:t>
      </w:r>
      <w:r>
        <w:rPr>
          <w:b/>
          <w:sz w:val="20"/>
        </w:rPr>
        <w:t>e o percentual de redução concedido pelo ente federado e </w:t>
      </w:r>
      <w:r>
        <w:rPr>
          <w:b/>
          <w:sz w:val="20"/>
          <w:u w:val="single"/>
        </w:rPr>
        <w:t>não com o percentual do tributo já reduzido</w:t>
      </w:r>
      <w:r>
        <w:rPr>
          <w:b/>
          <w:sz w:val="20"/>
        </w:rPr>
        <w:t>.</w:t>
      </w:r>
    </w:p>
    <w:p>
      <w:pPr>
        <w:pStyle w:val="BodyText"/>
        <w:rPr>
          <w:b/>
          <w:sz w:val="21"/>
        </w:rPr>
      </w:pPr>
    </w:p>
    <w:p>
      <w:pPr>
        <w:pStyle w:val="Heading3"/>
      </w:pPr>
      <w:r>
        <w:rPr>
          <w:b w:val="0"/>
        </w:rPr>
        <w:drawing>
          <wp:inline distT="0" distB="0" distL="0" distR="0">
            <wp:extent cx="237489" cy="208915"/>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spacing w:after="0"/>
        <w:sectPr>
          <w:pgSz w:w="12240" w:h="15840"/>
          <w:pgMar w:header="0" w:footer="907" w:top="1080" w:bottom="1100" w:left="140" w:right="400"/>
        </w:sectPr>
      </w:pPr>
    </w:p>
    <w:p>
      <w:pPr>
        <w:spacing w:line="273" w:lineRule="auto" w:before="81"/>
        <w:ind w:left="992" w:right="223" w:firstLine="0"/>
        <w:jc w:val="both"/>
        <w:rPr>
          <w:b/>
          <w:sz w:val="20"/>
        </w:rPr>
      </w:pPr>
      <w:r>
        <w:rPr>
          <w:b/>
          <w:sz w:val="20"/>
        </w:rPr>
        <w:t>Conforme a Lei Complementar nº 157/2016, o percentual efetivo</w:t>
      </w:r>
      <w:r>
        <w:rPr>
          <w:b/>
          <w:spacing w:val="22"/>
          <w:sz w:val="20"/>
        </w:rPr>
        <w:t> </w:t>
      </w:r>
      <w:r>
        <w:rPr>
          <w:b/>
          <w:sz w:val="20"/>
        </w:rPr>
        <w:t>de ISS não pode ser inferior a 2% e poderá ser</w:t>
      </w:r>
      <w:r>
        <w:rPr>
          <w:b/>
          <w:spacing w:val="20"/>
          <w:sz w:val="20"/>
        </w:rPr>
        <w:t> </w:t>
      </w:r>
      <w:r>
        <w:rPr>
          <w:b/>
          <w:sz w:val="20"/>
        </w:rPr>
        <w:t>objeto</w:t>
      </w:r>
      <w:r>
        <w:rPr>
          <w:b/>
          <w:spacing w:val="19"/>
          <w:sz w:val="20"/>
        </w:rPr>
        <w:t> </w:t>
      </w:r>
      <w:r>
        <w:rPr>
          <w:b/>
          <w:sz w:val="20"/>
        </w:rPr>
        <w:t>de</w:t>
      </w:r>
      <w:r>
        <w:rPr>
          <w:b/>
          <w:spacing w:val="20"/>
          <w:sz w:val="20"/>
        </w:rPr>
        <w:t> </w:t>
      </w:r>
      <w:r>
        <w:rPr>
          <w:b/>
          <w:sz w:val="20"/>
        </w:rPr>
        <w:t>concessão</w:t>
      </w:r>
      <w:r>
        <w:rPr>
          <w:b/>
          <w:spacing w:val="19"/>
          <w:sz w:val="20"/>
        </w:rPr>
        <w:t> </w:t>
      </w:r>
      <w:r>
        <w:rPr>
          <w:b/>
          <w:sz w:val="20"/>
        </w:rPr>
        <w:t>de</w:t>
      </w:r>
      <w:r>
        <w:rPr>
          <w:b/>
          <w:spacing w:val="21"/>
          <w:sz w:val="20"/>
        </w:rPr>
        <w:t> </w:t>
      </w:r>
      <w:r>
        <w:rPr>
          <w:b/>
          <w:sz w:val="20"/>
        </w:rPr>
        <w:t>redução</w:t>
      </w:r>
      <w:r>
        <w:rPr>
          <w:b/>
          <w:spacing w:val="22"/>
          <w:sz w:val="20"/>
        </w:rPr>
        <w:t> </w:t>
      </w:r>
      <w:r>
        <w:rPr>
          <w:b/>
          <w:sz w:val="20"/>
        </w:rPr>
        <w:t>até</w:t>
      </w:r>
      <w:r>
        <w:rPr>
          <w:b/>
          <w:spacing w:val="21"/>
          <w:sz w:val="20"/>
        </w:rPr>
        <w:t> </w:t>
      </w:r>
      <w:r>
        <w:rPr>
          <w:b/>
          <w:sz w:val="20"/>
        </w:rPr>
        <w:t>o</w:t>
      </w:r>
      <w:r>
        <w:rPr>
          <w:b/>
          <w:spacing w:val="19"/>
          <w:sz w:val="20"/>
        </w:rPr>
        <w:t> </w:t>
      </w:r>
      <w:r>
        <w:rPr>
          <w:b/>
          <w:sz w:val="20"/>
        </w:rPr>
        <w:t>limite</w:t>
      </w:r>
      <w:r>
        <w:rPr>
          <w:b/>
          <w:spacing w:val="21"/>
          <w:sz w:val="20"/>
        </w:rPr>
        <w:t> </w:t>
      </w:r>
      <w:r>
        <w:rPr>
          <w:b/>
          <w:sz w:val="20"/>
        </w:rPr>
        <w:t>máximo</w:t>
      </w:r>
      <w:r>
        <w:rPr>
          <w:b/>
          <w:spacing w:val="19"/>
          <w:sz w:val="20"/>
        </w:rPr>
        <w:t> </w:t>
      </w:r>
      <w:r>
        <w:rPr>
          <w:b/>
          <w:sz w:val="20"/>
        </w:rPr>
        <w:t>de</w:t>
      </w:r>
      <w:r>
        <w:rPr>
          <w:b/>
          <w:spacing w:val="18"/>
          <w:sz w:val="20"/>
        </w:rPr>
        <w:t> </w:t>
      </w:r>
      <w:r>
        <w:rPr>
          <w:b/>
          <w:sz w:val="20"/>
        </w:rPr>
        <w:t>60%,</w:t>
      </w:r>
      <w:r>
        <w:rPr>
          <w:b/>
          <w:spacing w:val="21"/>
          <w:sz w:val="20"/>
        </w:rPr>
        <w:t> </w:t>
      </w:r>
      <w:r>
        <w:rPr>
          <w:b/>
          <w:sz w:val="20"/>
        </w:rPr>
        <w:t>exceto</w:t>
      </w:r>
      <w:r>
        <w:rPr>
          <w:b/>
          <w:spacing w:val="22"/>
          <w:sz w:val="20"/>
        </w:rPr>
        <w:t> </w:t>
      </w:r>
      <w:r>
        <w:rPr>
          <w:b/>
          <w:sz w:val="20"/>
        </w:rPr>
        <w:t>para</w:t>
      </w:r>
      <w:r>
        <w:rPr>
          <w:b/>
          <w:spacing w:val="21"/>
          <w:sz w:val="20"/>
        </w:rPr>
        <w:t> </w:t>
      </w:r>
      <w:r>
        <w:rPr>
          <w:b/>
          <w:sz w:val="20"/>
        </w:rPr>
        <w:t>as</w:t>
      </w:r>
      <w:r>
        <w:rPr>
          <w:b/>
          <w:spacing w:val="20"/>
          <w:sz w:val="20"/>
        </w:rPr>
        <w:t> </w:t>
      </w:r>
      <w:r>
        <w:rPr>
          <w:b/>
          <w:sz w:val="20"/>
        </w:rPr>
        <w:t>atividades</w:t>
      </w:r>
      <w:r>
        <w:rPr>
          <w:b/>
          <w:spacing w:val="21"/>
          <w:sz w:val="20"/>
        </w:rPr>
        <w:t> </w:t>
      </w:r>
      <w:r>
        <w:rPr>
          <w:b/>
          <w:sz w:val="20"/>
        </w:rPr>
        <w:t>dos</w:t>
      </w:r>
      <w:r>
        <w:rPr>
          <w:b/>
          <w:spacing w:val="18"/>
          <w:sz w:val="20"/>
        </w:rPr>
        <w:t> </w:t>
      </w:r>
      <w:r>
        <w:rPr>
          <w:b/>
          <w:sz w:val="20"/>
        </w:rPr>
        <w:t>itens</w:t>
      </w:r>
      <w:r>
        <w:rPr>
          <w:b/>
          <w:spacing w:val="18"/>
          <w:sz w:val="20"/>
        </w:rPr>
        <w:t> </w:t>
      </w:r>
      <w:r>
        <w:rPr>
          <w:b/>
          <w:sz w:val="20"/>
        </w:rPr>
        <w:t>7.02,</w:t>
      </w:r>
    </w:p>
    <w:p>
      <w:pPr>
        <w:spacing w:line="227" w:lineRule="exact" w:before="0"/>
        <w:ind w:left="992" w:right="0" w:firstLine="0"/>
        <w:jc w:val="left"/>
        <w:rPr>
          <w:b/>
          <w:sz w:val="20"/>
        </w:rPr>
      </w:pPr>
      <w:r>
        <w:rPr>
          <w:b/>
          <w:sz w:val="20"/>
        </w:rPr>
        <w:t>7.05</w:t>
      </w:r>
      <w:r>
        <w:rPr>
          <w:b/>
          <w:spacing w:val="-4"/>
          <w:sz w:val="20"/>
        </w:rPr>
        <w:t> </w:t>
      </w:r>
      <w:r>
        <w:rPr>
          <w:b/>
          <w:sz w:val="20"/>
        </w:rPr>
        <w:t>e</w:t>
      </w:r>
      <w:r>
        <w:rPr>
          <w:b/>
          <w:spacing w:val="-6"/>
          <w:sz w:val="20"/>
        </w:rPr>
        <w:t> </w:t>
      </w:r>
      <w:r>
        <w:rPr>
          <w:b/>
          <w:sz w:val="20"/>
        </w:rPr>
        <w:t>16.1</w:t>
      </w:r>
      <w:r>
        <w:rPr>
          <w:b/>
          <w:spacing w:val="-7"/>
          <w:sz w:val="20"/>
        </w:rPr>
        <w:t> </w:t>
      </w:r>
      <w:r>
        <w:rPr>
          <w:b/>
          <w:sz w:val="20"/>
        </w:rPr>
        <w:t>da</w:t>
      </w:r>
      <w:r>
        <w:rPr>
          <w:b/>
          <w:spacing w:val="-3"/>
          <w:sz w:val="20"/>
        </w:rPr>
        <w:t> </w:t>
      </w:r>
      <w:r>
        <w:rPr>
          <w:b/>
          <w:sz w:val="20"/>
        </w:rPr>
        <w:t>lista</w:t>
      </w:r>
      <w:r>
        <w:rPr>
          <w:b/>
          <w:spacing w:val="-4"/>
          <w:sz w:val="20"/>
        </w:rPr>
        <w:t> </w:t>
      </w:r>
      <w:r>
        <w:rPr>
          <w:b/>
          <w:sz w:val="20"/>
        </w:rPr>
        <w:t>da</w:t>
      </w:r>
      <w:r>
        <w:rPr>
          <w:b/>
          <w:spacing w:val="-5"/>
          <w:sz w:val="20"/>
        </w:rPr>
        <w:t> </w:t>
      </w:r>
      <w:r>
        <w:rPr>
          <w:b/>
          <w:sz w:val="20"/>
        </w:rPr>
        <w:t>Lei</w:t>
      </w:r>
      <w:r>
        <w:rPr>
          <w:b/>
          <w:spacing w:val="-2"/>
          <w:sz w:val="20"/>
        </w:rPr>
        <w:t> </w:t>
      </w:r>
      <w:r>
        <w:rPr>
          <w:b/>
          <w:sz w:val="20"/>
        </w:rPr>
        <w:t>Complementar</w:t>
      </w:r>
      <w:r>
        <w:rPr>
          <w:b/>
          <w:spacing w:val="-6"/>
          <w:sz w:val="20"/>
        </w:rPr>
        <w:t> </w:t>
      </w:r>
      <w:r>
        <w:rPr>
          <w:b/>
          <w:sz w:val="20"/>
        </w:rPr>
        <w:t>nº</w:t>
      </w:r>
      <w:r>
        <w:rPr>
          <w:b/>
          <w:spacing w:val="-4"/>
          <w:sz w:val="20"/>
        </w:rPr>
        <w:t> </w:t>
      </w:r>
      <w:r>
        <w:rPr>
          <w:b/>
          <w:spacing w:val="-2"/>
          <w:sz w:val="20"/>
        </w:rPr>
        <w:t>116/2003.</w:t>
      </w:r>
    </w:p>
    <w:p>
      <w:pPr>
        <w:pStyle w:val="BodyText"/>
        <w:rPr>
          <w:b/>
          <w:sz w:val="24"/>
        </w:rPr>
      </w:pPr>
    </w:p>
    <w:p>
      <w:pPr>
        <w:pStyle w:val="Heading3"/>
        <w:spacing w:before="1"/>
      </w:pPr>
      <w:r>
        <w:rPr>
          <w:b w:val="0"/>
        </w:rPr>
        <w:drawing>
          <wp:inline distT="0" distB="0" distL="0" distR="0">
            <wp:extent cx="237489" cy="208915"/>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b w:val="0"/>
        </w:rPr>
        <w:t> </w:t>
      </w:r>
      <w:r>
        <w:rPr/>
        <w:t>IMPORTANTE!</w:t>
      </w:r>
    </w:p>
    <w:p>
      <w:pPr>
        <w:pStyle w:val="Heading4"/>
        <w:spacing w:line="271" w:lineRule="auto" w:before="31"/>
        <w:ind w:right="221"/>
        <w:jc w:val="both"/>
      </w:pPr>
      <w:r>
        <w:rPr/>
        <w:t>Isenções e reduções concedidas às demais pessoas jurídicas não se aplicam aos optantes pelo Simples Nacional. Apenas as isenções e reduções concedidas ESPECIFICAMENTE aos optantes pelo Simples Nacional</w:t>
      </w:r>
      <w:r>
        <w:rPr>
          <w:spacing w:val="-2"/>
        </w:rPr>
        <w:t> </w:t>
      </w:r>
      <w:r>
        <w:rPr/>
        <w:t>poderão ser aproveitadas no</w:t>
      </w:r>
      <w:r>
        <w:rPr>
          <w:spacing w:val="-1"/>
        </w:rPr>
        <w:t> </w:t>
      </w:r>
      <w:r>
        <w:rPr/>
        <w:t>cálculo.</w:t>
      </w:r>
      <w:r>
        <w:rPr>
          <w:spacing w:val="-8"/>
        </w:rPr>
        <w:t> </w:t>
      </w:r>
      <w:r>
        <w:rPr/>
        <w:t>Assim,</w:t>
      </w:r>
      <w:r>
        <w:rPr>
          <w:spacing w:val="-1"/>
        </w:rPr>
        <w:t> </w:t>
      </w:r>
      <w:r>
        <w:rPr/>
        <w:t>na</w:t>
      </w:r>
      <w:r>
        <w:rPr>
          <w:spacing w:val="-2"/>
        </w:rPr>
        <w:t> </w:t>
      </w:r>
      <w:r>
        <w:rPr/>
        <w:t>condição</w:t>
      </w:r>
      <w:r>
        <w:rPr>
          <w:spacing w:val="-1"/>
        </w:rPr>
        <w:t> </w:t>
      </w:r>
      <w:r>
        <w:rPr/>
        <w:t>de</w:t>
      </w:r>
      <w:r>
        <w:rPr>
          <w:spacing w:val="-2"/>
        </w:rPr>
        <w:t> </w:t>
      </w:r>
      <w:r>
        <w:rPr/>
        <w:t>optante</w:t>
      </w:r>
      <w:r>
        <w:rPr>
          <w:spacing w:val="-2"/>
        </w:rPr>
        <w:t> </w:t>
      </w:r>
      <w:r>
        <w:rPr/>
        <w:t>pelo</w:t>
      </w:r>
      <w:r>
        <w:rPr>
          <w:spacing w:val="-1"/>
        </w:rPr>
        <w:t> </w:t>
      </w:r>
      <w:r>
        <w:rPr/>
        <w:t>regime,</w:t>
      </w:r>
      <w:r>
        <w:rPr>
          <w:spacing w:val="-2"/>
        </w:rPr>
        <w:t> </w:t>
      </w:r>
      <w:r>
        <w:rPr/>
        <w:t>o</w:t>
      </w:r>
      <w:r>
        <w:rPr>
          <w:spacing w:val="-1"/>
        </w:rPr>
        <w:t> </w:t>
      </w:r>
      <w:r>
        <w:rPr/>
        <w:t>contribuinte</w:t>
      </w:r>
      <w:r>
        <w:rPr>
          <w:spacing w:val="-2"/>
        </w:rPr>
        <w:t> </w:t>
      </w:r>
      <w:r>
        <w:rPr/>
        <w:t>não pode aproveitar uma alíquota zero ou uma redução de base de cálculo fixada para não optantes.</w:t>
      </w:r>
    </w:p>
    <w:p>
      <w:pPr>
        <w:pStyle w:val="BodyText"/>
        <w:rPr>
          <w:b/>
          <w:sz w:val="22"/>
        </w:rPr>
      </w:pPr>
    </w:p>
    <w:p>
      <w:pPr>
        <w:pStyle w:val="BodyText"/>
        <w:spacing w:before="3"/>
        <w:rPr>
          <w:b/>
          <w:sz w:val="23"/>
        </w:rPr>
      </w:pPr>
    </w:p>
    <w:p>
      <w:pPr>
        <w:pStyle w:val="ListParagraph"/>
        <w:numPr>
          <w:ilvl w:val="2"/>
          <w:numId w:val="4"/>
        </w:numPr>
        <w:tabs>
          <w:tab w:pos="1653" w:val="left" w:leader="none"/>
        </w:tabs>
        <w:spacing w:line="240" w:lineRule="auto" w:before="0" w:after="0"/>
        <w:ind w:left="1653" w:right="0" w:hanging="661"/>
        <w:jc w:val="left"/>
        <w:rPr>
          <w:b/>
          <w:sz w:val="20"/>
        </w:rPr>
      </w:pPr>
      <w:bookmarkStart w:name="_bookmark27" w:id="28"/>
      <w:bookmarkEnd w:id="28"/>
      <w:r>
        <w:rPr/>
      </w:r>
      <w:r>
        <w:rPr>
          <w:b/>
          <w:sz w:val="20"/>
        </w:rPr>
        <w:t>Isenção</w:t>
      </w:r>
      <w:r>
        <w:rPr>
          <w:b/>
          <w:spacing w:val="-4"/>
          <w:sz w:val="20"/>
        </w:rPr>
        <w:t> </w:t>
      </w:r>
      <w:r>
        <w:rPr>
          <w:b/>
          <w:sz w:val="20"/>
        </w:rPr>
        <w:t>Cesta</w:t>
      </w:r>
      <w:r>
        <w:rPr>
          <w:b/>
          <w:spacing w:val="-7"/>
          <w:sz w:val="20"/>
        </w:rPr>
        <w:t> </w:t>
      </w:r>
      <w:r>
        <w:rPr>
          <w:b/>
          <w:spacing w:val="-2"/>
          <w:sz w:val="20"/>
        </w:rPr>
        <w:t>Básica</w:t>
      </w:r>
    </w:p>
    <w:p>
      <w:pPr>
        <w:pStyle w:val="BodyText"/>
        <w:spacing w:before="1"/>
        <w:rPr>
          <w:b/>
          <w:sz w:val="25"/>
        </w:rPr>
      </w:pPr>
    </w:p>
    <w:p>
      <w:pPr>
        <w:pStyle w:val="BodyText"/>
        <w:spacing w:line="273" w:lineRule="auto"/>
        <w:ind w:left="992" w:right="221"/>
        <w:jc w:val="both"/>
      </w:pPr>
      <w:r>
        <w:rPr/>
        <w:t>Quando</w:t>
      </w:r>
      <w:r>
        <w:rPr>
          <w:spacing w:val="-4"/>
        </w:rPr>
        <w:t> </w:t>
      </w:r>
      <w:r>
        <w:rPr/>
        <w:t>for</w:t>
      </w:r>
      <w:r>
        <w:rPr>
          <w:spacing w:val="-1"/>
        </w:rPr>
        <w:t> </w:t>
      </w:r>
      <w:r>
        <w:rPr/>
        <w:t>indicada</w:t>
      </w:r>
      <w:r>
        <w:rPr>
          <w:spacing w:val="-3"/>
        </w:rPr>
        <w:t> </w:t>
      </w:r>
      <w:r>
        <w:rPr/>
        <w:t>a</w:t>
      </w:r>
      <w:r>
        <w:rPr>
          <w:spacing w:val="-4"/>
        </w:rPr>
        <w:t> </w:t>
      </w:r>
      <w:r>
        <w:rPr/>
        <w:t>condição</w:t>
      </w:r>
      <w:r>
        <w:rPr>
          <w:spacing w:val="-2"/>
        </w:rPr>
        <w:t> </w:t>
      </w:r>
      <w:r>
        <w:rPr/>
        <w:t>de</w:t>
      </w:r>
      <w:r>
        <w:rPr>
          <w:spacing w:val="-2"/>
        </w:rPr>
        <w:t> </w:t>
      </w:r>
      <w:r>
        <w:rPr/>
        <w:t>“Isenção</w:t>
      </w:r>
      <w:r>
        <w:rPr>
          <w:spacing w:val="-2"/>
        </w:rPr>
        <w:t> </w:t>
      </w:r>
      <w:r>
        <w:rPr/>
        <w:t>Cesta</w:t>
      </w:r>
      <w:r>
        <w:rPr>
          <w:spacing w:val="-2"/>
        </w:rPr>
        <w:t> </w:t>
      </w:r>
      <w:r>
        <w:rPr/>
        <w:t>Básica”</w:t>
      </w:r>
      <w:r>
        <w:rPr>
          <w:spacing w:val="-3"/>
        </w:rPr>
        <w:t> </w:t>
      </w:r>
      <w:r>
        <w:rPr/>
        <w:t>para</w:t>
      </w:r>
      <w:r>
        <w:rPr>
          <w:spacing w:val="-2"/>
        </w:rPr>
        <w:t> </w:t>
      </w:r>
      <w:r>
        <w:rPr/>
        <w:t>ICMS,</w:t>
      </w:r>
      <w:r>
        <w:rPr>
          <w:spacing w:val="-2"/>
        </w:rPr>
        <w:t> </w:t>
      </w:r>
      <w:r>
        <w:rPr/>
        <w:t>será</w:t>
      </w:r>
      <w:r>
        <w:rPr>
          <w:spacing w:val="-2"/>
        </w:rPr>
        <w:t> </w:t>
      </w:r>
      <w:r>
        <w:rPr/>
        <w:t>necessário</w:t>
      </w:r>
      <w:r>
        <w:rPr>
          <w:spacing w:val="-3"/>
        </w:rPr>
        <w:t> </w:t>
      </w:r>
      <w:r>
        <w:rPr/>
        <w:t>informar</w:t>
      </w:r>
      <w:r>
        <w:rPr>
          <w:spacing w:val="-3"/>
        </w:rPr>
        <w:t> </w:t>
      </w:r>
      <w:r>
        <w:rPr/>
        <w:t>o</w:t>
      </w:r>
      <w:r>
        <w:rPr>
          <w:spacing w:val="-2"/>
        </w:rPr>
        <w:t> </w:t>
      </w:r>
      <w:r>
        <w:rPr/>
        <w:t>valor</w:t>
      </w:r>
      <w:r>
        <w:rPr>
          <w:spacing w:val="-4"/>
        </w:rPr>
        <w:t> </w:t>
      </w:r>
      <w:r>
        <w:rPr/>
        <w:t>da</w:t>
      </w:r>
      <w:r>
        <w:rPr>
          <w:spacing w:val="-2"/>
        </w:rPr>
        <w:t> </w:t>
      </w:r>
      <w:r>
        <w:rPr/>
        <w:t>parcela de receita com isenção.</w:t>
      </w:r>
    </w:p>
    <w:p>
      <w:pPr>
        <w:pStyle w:val="BodyText"/>
        <w:spacing w:before="3"/>
        <w:rPr>
          <w:sz w:val="22"/>
        </w:rPr>
      </w:pPr>
    </w:p>
    <w:p>
      <w:pPr>
        <w:pStyle w:val="BodyText"/>
        <w:spacing w:line="273" w:lineRule="auto"/>
        <w:ind w:left="992" w:right="222"/>
        <w:jc w:val="both"/>
      </w:pPr>
      <w:r>
        <w:rPr/>
        <w:t>Informado “Isenção Cesta Básica” para ICMS, no cálculo será desconsiderado o percentual desse tributo sobre a parcela de receita com isenção.</w:t>
      </w:r>
    </w:p>
    <w:p>
      <w:pPr>
        <w:pStyle w:val="BodyText"/>
        <w:spacing w:before="8"/>
        <w:rPr>
          <w:sz w:val="27"/>
        </w:rPr>
      </w:pPr>
      <w:r>
        <w:rPr/>
        <w:drawing>
          <wp:anchor distT="0" distB="0" distL="0" distR="0" allowOverlap="1" layoutInCell="1" locked="0" behindDoc="1" simplePos="0" relativeHeight="487604736">
            <wp:simplePos x="0" y="0"/>
            <wp:positionH relativeFrom="page">
              <wp:posOffset>739065</wp:posOffset>
            </wp:positionH>
            <wp:positionV relativeFrom="paragraph">
              <wp:posOffset>217782</wp:posOffset>
            </wp:positionV>
            <wp:extent cx="6550058" cy="1087564"/>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42" cstate="print"/>
                    <a:stretch>
                      <a:fillRect/>
                    </a:stretch>
                  </pic:blipFill>
                  <pic:spPr>
                    <a:xfrm>
                      <a:off x="0" y="0"/>
                      <a:ext cx="6550058" cy="1087564"/>
                    </a:xfrm>
                    <a:prstGeom prst="rect">
                      <a:avLst/>
                    </a:prstGeom>
                  </pic:spPr>
                </pic:pic>
              </a:graphicData>
            </a:graphic>
          </wp:anchor>
        </w:drawing>
      </w:r>
    </w:p>
    <w:p>
      <w:pPr>
        <w:pStyle w:val="BodyText"/>
        <w:rPr>
          <w:sz w:val="22"/>
        </w:rPr>
      </w:pPr>
    </w:p>
    <w:p>
      <w:pPr>
        <w:pStyle w:val="BodyText"/>
        <w:spacing w:before="9"/>
        <w:rPr>
          <w:sz w:val="26"/>
        </w:rPr>
      </w:pPr>
    </w:p>
    <w:p>
      <w:pPr>
        <w:pStyle w:val="Heading3"/>
      </w:pPr>
      <w:r>
        <w:rPr>
          <w:b w:val="0"/>
        </w:rPr>
        <w:drawing>
          <wp:inline distT="0" distB="0" distL="0" distR="0">
            <wp:extent cx="237489" cy="208914"/>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Heading4"/>
        <w:spacing w:line="271" w:lineRule="auto" w:before="30"/>
        <w:ind w:right="220"/>
        <w:jc w:val="both"/>
      </w:pPr>
      <w:r>
        <w:rPr/>
        <w:t>Isenções e reduções concedidas às demais pessoas jurídicas não se aplicam aos optantes pelo Simples Nacional. Apenas as isenções e reduções concedidas ESPECIFICAMENTE aos optantes pelo Simples Nacional</w:t>
      </w:r>
      <w:r>
        <w:rPr>
          <w:spacing w:val="-1"/>
        </w:rPr>
        <w:t> </w:t>
      </w:r>
      <w:r>
        <w:rPr/>
        <w:t>poderão ser aproveitadas no</w:t>
      </w:r>
      <w:r>
        <w:rPr>
          <w:spacing w:val="-1"/>
        </w:rPr>
        <w:t> </w:t>
      </w:r>
      <w:r>
        <w:rPr/>
        <w:t>cálculo.</w:t>
      </w:r>
      <w:r>
        <w:rPr>
          <w:spacing w:val="-8"/>
        </w:rPr>
        <w:t> </w:t>
      </w:r>
      <w:r>
        <w:rPr/>
        <w:t>Assim,</w:t>
      </w:r>
      <w:r>
        <w:rPr>
          <w:spacing w:val="-1"/>
        </w:rPr>
        <w:t> </w:t>
      </w:r>
      <w:r>
        <w:rPr/>
        <w:t>na</w:t>
      </w:r>
      <w:r>
        <w:rPr>
          <w:spacing w:val="-1"/>
        </w:rPr>
        <w:t> </w:t>
      </w:r>
      <w:r>
        <w:rPr/>
        <w:t>condição</w:t>
      </w:r>
      <w:r>
        <w:rPr>
          <w:spacing w:val="-1"/>
        </w:rPr>
        <w:t> </w:t>
      </w:r>
      <w:r>
        <w:rPr/>
        <w:t>de</w:t>
      </w:r>
      <w:r>
        <w:rPr>
          <w:spacing w:val="-1"/>
        </w:rPr>
        <w:t> </w:t>
      </w:r>
      <w:r>
        <w:rPr/>
        <w:t>optante</w:t>
      </w:r>
      <w:r>
        <w:rPr>
          <w:spacing w:val="-1"/>
        </w:rPr>
        <w:t> </w:t>
      </w:r>
      <w:r>
        <w:rPr/>
        <w:t>pelo</w:t>
      </w:r>
      <w:r>
        <w:rPr>
          <w:spacing w:val="-1"/>
        </w:rPr>
        <w:t> </w:t>
      </w:r>
      <w:r>
        <w:rPr/>
        <w:t>regime,</w:t>
      </w:r>
      <w:r>
        <w:rPr>
          <w:spacing w:val="-1"/>
        </w:rPr>
        <w:t> </w:t>
      </w:r>
      <w:r>
        <w:rPr/>
        <w:t>o</w:t>
      </w:r>
      <w:r>
        <w:rPr>
          <w:spacing w:val="-1"/>
        </w:rPr>
        <w:t> </w:t>
      </w:r>
      <w:r>
        <w:rPr/>
        <w:t>contribuinte</w:t>
      </w:r>
      <w:r>
        <w:rPr>
          <w:spacing w:val="-1"/>
        </w:rPr>
        <w:t> </w:t>
      </w:r>
      <w:r>
        <w:rPr/>
        <w:t>não pode aproveitar uma alíquota zero ou uma redução de base de cálculo fixada para não optantes.</w:t>
      </w:r>
    </w:p>
    <w:p>
      <w:pPr>
        <w:pStyle w:val="BodyText"/>
        <w:rPr>
          <w:b/>
          <w:sz w:val="22"/>
        </w:rPr>
      </w:pPr>
    </w:p>
    <w:p>
      <w:pPr>
        <w:pStyle w:val="BodyText"/>
        <w:spacing w:before="2"/>
        <w:rPr>
          <w:b/>
          <w:sz w:val="26"/>
        </w:rPr>
      </w:pPr>
    </w:p>
    <w:p>
      <w:pPr>
        <w:pStyle w:val="ListParagraph"/>
        <w:numPr>
          <w:ilvl w:val="2"/>
          <w:numId w:val="4"/>
        </w:numPr>
        <w:tabs>
          <w:tab w:pos="1642" w:val="left" w:leader="none"/>
        </w:tabs>
        <w:spacing w:line="240" w:lineRule="auto" w:before="0" w:after="0"/>
        <w:ind w:left="1642" w:right="0" w:hanging="650"/>
        <w:jc w:val="left"/>
        <w:rPr>
          <w:b/>
          <w:sz w:val="20"/>
        </w:rPr>
      </w:pPr>
      <w:bookmarkStart w:name="_bookmark28" w:id="29"/>
      <w:bookmarkEnd w:id="29"/>
      <w:r>
        <w:rPr/>
      </w:r>
      <w:r>
        <w:rPr>
          <w:b/>
          <w:sz w:val="20"/>
        </w:rPr>
        <w:t>Redução</w:t>
      </w:r>
      <w:r>
        <w:rPr>
          <w:b/>
          <w:spacing w:val="-6"/>
          <w:sz w:val="20"/>
        </w:rPr>
        <w:t> </w:t>
      </w:r>
      <w:r>
        <w:rPr>
          <w:b/>
          <w:sz w:val="20"/>
        </w:rPr>
        <w:t>Cesta</w:t>
      </w:r>
      <w:r>
        <w:rPr>
          <w:b/>
          <w:spacing w:val="-8"/>
          <w:sz w:val="20"/>
        </w:rPr>
        <w:t> </w:t>
      </w:r>
      <w:r>
        <w:rPr>
          <w:b/>
          <w:spacing w:val="-2"/>
          <w:sz w:val="20"/>
        </w:rPr>
        <w:t>Básica</w:t>
      </w:r>
    </w:p>
    <w:p>
      <w:pPr>
        <w:pStyle w:val="BodyText"/>
        <w:spacing w:before="6"/>
        <w:rPr>
          <w:b/>
          <w:sz w:val="26"/>
        </w:rPr>
      </w:pPr>
    </w:p>
    <w:p>
      <w:pPr>
        <w:pStyle w:val="BodyText"/>
        <w:spacing w:line="271" w:lineRule="auto"/>
        <w:ind w:left="992" w:right="223"/>
        <w:jc w:val="both"/>
      </w:pPr>
      <w:r>
        <w:rPr/>
        <w:t>Quando for indicada a condição de “Redução Cesta Básica” para ICMS, será necessário informar o valor da parcela de receita e o percentual de redução a ser aplicado sobre a parcela, sendo no mínimo de 0,01% e no máximo </w:t>
      </w:r>
      <w:r>
        <w:rPr>
          <w:spacing w:val="-2"/>
        </w:rPr>
        <w:t>100,00%.</w:t>
      </w:r>
    </w:p>
    <w:p>
      <w:pPr>
        <w:pStyle w:val="BodyText"/>
        <w:spacing w:before="7"/>
        <w:rPr>
          <w:sz w:val="22"/>
        </w:rPr>
      </w:pPr>
    </w:p>
    <w:p>
      <w:pPr>
        <w:pStyle w:val="BodyText"/>
        <w:spacing w:line="357" w:lineRule="auto"/>
        <w:ind w:left="992" w:right="224"/>
        <w:jc w:val="both"/>
      </w:pPr>
      <w:r>
        <w:rPr/>
        <w:drawing>
          <wp:anchor distT="0" distB="0" distL="0" distR="0" allowOverlap="1" layoutInCell="1" locked="0" behindDoc="1" simplePos="0" relativeHeight="483090944">
            <wp:simplePos x="0" y="0"/>
            <wp:positionH relativeFrom="page">
              <wp:posOffset>4488815</wp:posOffset>
            </wp:positionH>
            <wp:positionV relativeFrom="paragraph">
              <wp:posOffset>202309</wp:posOffset>
            </wp:positionV>
            <wp:extent cx="104775" cy="114300"/>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38" cstate="print"/>
                    <a:stretch>
                      <a:fillRect/>
                    </a:stretch>
                  </pic:blipFill>
                  <pic:spPr>
                    <a:xfrm>
                      <a:off x="0" y="0"/>
                      <a:ext cx="104775" cy="114300"/>
                    </a:xfrm>
                    <a:prstGeom prst="rect">
                      <a:avLst/>
                    </a:prstGeom>
                  </pic:spPr>
                </pic:pic>
              </a:graphicData>
            </a:graphic>
          </wp:anchor>
        </w:drawing>
      </w:r>
      <w:r>
        <w:rPr/>
        <w:t>Parcelas da receita com </w:t>
      </w:r>
      <w:r>
        <w:rPr>
          <w:i/>
        </w:rPr>
        <w:t>“% de redução” </w:t>
      </w:r>
      <w:r>
        <w:rPr/>
        <w:t>diferentes poderão ser informadas por meio do botão “</w:t>
      </w:r>
      <w:r>
        <w:rPr>
          <w:b/>
          <w:color w:val="FF0000"/>
        </w:rPr>
        <w:t>+</w:t>
      </w:r>
      <w:r>
        <w:rPr/>
        <w:t>”</w:t>
      </w:r>
      <w:r>
        <w:rPr>
          <w:i/>
        </w:rPr>
        <w:t>. </w:t>
      </w:r>
      <w:r>
        <w:rPr/>
        <w:t>As receitas digitadas indevidamente poderão ser excluídas por meio do botão</w:t>
      </w:r>
      <w:r>
        <w:rPr>
          <w:spacing w:val="80"/>
        </w:rPr>
        <w:t>  </w:t>
      </w:r>
      <w:r>
        <w:rPr/>
        <w:t>.</w:t>
      </w:r>
    </w:p>
    <w:p>
      <w:pPr>
        <w:pStyle w:val="BodyText"/>
        <w:spacing w:line="273" w:lineRule="auto" w:before="176"/>
        <w:ind w:left="992" w:right="220"/>
        <w:jc w:val="both"/>
      </w:pPr>
      <w:r>
        <w:rPr/>
        <w:t>Informado “Redução Cesta Básica” na tributação do ICMS, no cálculo o percentual desse tributo será reduzido conforme o percentual de redução informado.</w:t>
      </w:r>
    </w:p>
    <w:p>
      <w:pPr>
        <w:pStyle w:val="BodyText"/>
        <w:spacing w:before="3"/>
        <w:rPr>
          <w:sz w:val="22"/>
        </w:rPr>
      </w:pPr>
    </w:p>
    <w:p>
      <w:pPr>
        <w:pStyle w:val="BodyText"/>
        <w:spacing w:line="273" w:lineRule="auto"/>
        <w:ind w:left="992" w:right="225"/>
        <w:jc w:val="both"/>
      </w:pPr>
      <w:r>
        <w:rPr/>
        <w:t>A soma das parcelas de receita com isenção + redução não pode ser superior à receita total informada para a atividade (pois são parcelas dessa receita).</w:t>
      </w:r>
    </w:p>
    <w:p>
      <w:pPr>
        <w:spacing w:after="0" w:line="273" w:lineRule="auto"/>
        <w:jc w:val="both"/>
        <w:sectPr>
          <w:pgSz w:w="12240" w:h="15840"/>
          <w:pgMar w:header="0" w:footer="645" w:top="1080" w:bottom="840" w:left="140" w:right="400"/>
        </w:sectPr>
      </w:pPr>
    </w:p>
    <w:p>
      <w:pPr>
        <w:pStyle w:val="Heading3"/>
        <w:spacing w:before="134"/>
        <w:ind w:left="968" w:right="8782"/>
        <w:jc w:val="center"/>
      </w:pPr>
      <w:r>
        <w:rPr/>
        <w:drawing>
          <wp:anchor distT="0" distB="0" distL="0" distR="0" allowOverlap="1" layoutInCell="1" locked="0" behindDoc="0" simplePos="0" relativeHeight="15747584">
            <wp:simplePos x="0" y="0"/>
            <wp:positionH relativeFrom="page">
              <wp:posOffset>719455</wp:posOffset>
            </wp:positionH>
            <wp:positionV relativeFrom="paragraph">
              <wp:posOffset>-4446</wp:posOffset>
            </wp:positionV>
            <wp:extent cx="237489" cy="208915"/>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ATENÇÃO!</w:t>
      </w:r>
    </w:p>
    <w:p>
      <w:pPr>
        <w:spacing w:line="271" w:lineRule="auto" w:before="32"/>
        <w:ind w:left="992" w:right="223" w:firstLine="0"/>
        <w:jc w:val="both"/>
        <w:rPr>
          <w:b/>
          <w:sz w:val="20"/>
        </w:rPr>
      </w:pPr>
      <w:r>
        <w:rPr>
          <w:b/>
          <w:sz w:val="20"/>
        </w:rPr>
        <w:t>O campo “Parcela</w:t>
      </w:r>
      <w:r>
        <w:rPr>
          <w:b/>
          <w:spacing w:val="-2"/>
          <w:sz w:val="20"/>
        </w:rPr>
        <w:t> </w:t>
      </w:r>
      <w:r>
        <w:rPr>
          <w:b/>
          <w:sz w:val="20"/>
        </w:rPr>
        <w:t>da receita</w:t>
      </w:r>
      <w:r>
        <w:rPr>
          <w:b/>
          <w:spacing w:val="-1"/>
          <w:sz w:val="20"/>
        </w:rPr>
        <w:t> </w:t>
      </w:r>
      <w:r>
        <w:rPr>
          <w:b/>
          <w:sz w:val="20"/>
        </w:rPr>
        <w:t>com redução” deverá ser</w:t>
      </w:r>
      <w:r>
        <w:rPr>
          <w:b/>
          <w:spacing w:val="-1"/>
          <w:sz w:val="20"/>
        </w:rPr>
        <w:t> </w:t>
      </w:r>
      <w:r>
        <w:rPr>
          <w:b/>
          <w:sz w:val="20"/>
        </w:rPr>
        <w:t>preenchido com o valor</w:t>
      </w:r>
      <w:r>
        <w:rPr>
          <w:b/>
          <w:spacing w:val="-1"/>
          <w:sz w:val="20"/>
        </w:rPr>
        <w:t> </w:t>
      </w:r>
      <w:r>
        <w:rPr>
          <w:b/>
          <w:sz w:val="20"/>
        </w:rPr>
        <w:t>da</w:t>
      </w:r>
      <w:r>
        <w:rPr>
          <w:b/>
          <w:spacing w:val="-1"/>
          <w:sz w:val="20"/>
        </w:rPr>
        <w:t> </w:t>
      </w:r>
      <w:r>
        <w:rPr>
          <w:b/>
          <w:sz w:val="20"/>
        </w:rPr>
        <w:t>parcela sujeita à</w:t>
      </w:r>
      <w:r>
        <w:rPr>
          <w:b/>
          <w:spacing w:val="-1"/>
          <w:sz w:val="20"/>
        </w:rPr>
        <w:t> </w:t>
      </w:r>
      <w:r>
        <w:rPr>
          <w:b/>
          <w:sz w:val="20"/>
        </w:rPr>
        <w:t>redução,</w:t>
      </w:r>
      <w:r>
        <w:rPr>
          <w:b/>
          <w:spacing w:val="-1"/>
          <w:sz w:val="20"/>
        </w:rPr>
        <w:t> </w:t>
      </w:r>
      <w:r>
        <w:rPr>
          <w:b/>
          <w:sz w:val="20"/>
        </w:rPr>
        <w:t>e o percentual de redução concedido pelo ente federado e </w:t>
      </w:r>
      <w:r>
        <w:rPr>
          <w:b/>
          <w:sz w:val="20"/>
          <w:u w:val="single"/>
        </w:rPr>
        <w:t>não com o percentual do tributo já reduzido</w:t>
      </w:r>
      <w:r>
        <w:rPr>
          <w:b/>
          <w:sz w:val="20"/>
        </w:rPr>
        <w:t>.</w:t>
      </w:r>
    </w:p>
    <w:p>
      <w:pPr>
        <w:pStyle w:val="BodyText"/>
        <w:spacing w:before="7"/>
        <w:rPr>
          <w:b/>
          <w:sz w:val="23"/>
        </w:rPr>
      </w:pPr>
      <w:r>
        <w:rPr/>
        <w:drawing>
          <wp:anchor distT="0" distB="0" distL="0" distR="0" allowOverlap="1" layoutInCell="1" locked="0" behindDoc="1" simplePos="0" relativeHeight="487605760">
            <wp:simplePos x="0" y="0"/>
            <wp:positionH relativeFrom="page">
              <wp:posOffset>745441</wp:posOffset>
            </wp:positionH>
            <wp:positionV relativeFrom="paragraph">
              <wp:posOffset>188067</wp:posOffset>
            </wp:positionV>
            <wp:extent cx="6649663" cy="1659254"/>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43" cstate="print"/>
                    <a:stretch>
                      <a:fillRect/>
                    </a:stretch>
                  </pic:blipFill>
                  <pic:spPr>
                    <a:xfrm>
                      <a:off x="0" y="0"/>
                      <a:ext cx="6649663" cy="1659254"/>
                    </a:xfrm>
                    <a:prstGeom prst="rect">
                      <a:avLst/>
                    </a:prstGeom>
                  </pic:spPr>
                </pic:pic>
              </a:graphicData>
            </a:graphic>
          </wp:anchor>
        </w:drawing>
      </w:r>
    </w:p>
    <w:p>
      <w:pPr>
        <w:pStyle w:val="BodyText"/>
        <w:rPr>
          <w:b/>
          <w:sz w:val="22"/>
        </w:rPr>
      </w:pPr>
    </w:p>
    <w:p>
      <w:pPr>
        <w:pStyle w:val="BodyText"/>
        <w:rPr>
          <w:b/>
          <w:sz w:val="22"/>
        </w:rPr>
      </w:pPr>
    </w:p>
    <w:p>
      <w:pPr>
        <w:pStyle w:val="BodyText"/>
        <w:spacing w:before="7"/>
        <w:rPr>
          <w:b/>
          <w:sz w:val="26"/>
        </w:rPr>
      </w:pPr>
    </w:p>
    <w:p>
      <w:pPr>
        <w:pStyle w:val="Heading3"/>
        <w:ind w:left="968" w:right="8878"/>
        <w:jc w:val="center"/>
      </w:pPr>
      <w:r>
        <w:rPr>
          <w:b w:val="0"/>
        </w:rPr>
        <w:drawing>
          <wp:inline distT="0" distB="0" distL="0" distR="0">
            <wp:extent cx="237489" cy="208914"/>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b w:val="0"/>
        </w:rPr>
        <w:t> </w:t>
      </w:r>
      <w:r>
        <w:rPr/>
        <w:t>IMPORTANTE!</w:t>
      </w:r>
    </w:p>
    <w:p>
      <w:pPr>
        <w:pStyle w:val="Heading4"/>
        <w:spacing w:line="271" w:lineRule="auto" w:before="31"/>
        <w:ind w:right="222"/>
        <w:jc w:val="both"/>
      </w:pPr>
      <w:r>
        <w:rPr/>
        <w:t>Isenções e reduções concedidas às demais pessoas jurídicas não se aplicam aos optantes pelo Simples Nacional. Apenas as isenções e reduções concedidas ESPECIFICAMENTE aos optantes pelo Simples Nacional</w:t>
      </w:r>
      <w:r>
        <w:rPr>
          <w:spacing w:val="-1"/>
        </w:rPr>
        <w:t> </w:t>
      </w:r>
      <w:r>
        <w:rPr/>
        <w:t>poderão ser aproveitadas no</w:t>
      </w:r>
      <w:r>
        <w:rPr>
          <w:spacing w:val="-1"/>
        </w:rPr>
        <w:t> </w:t>
      </w:r>
      <w:r>
        <w:rPr/>
        <w:t>cálculo.</w:t>
      </w:r>
      <w:r>
        <w:rPr>
          <w:spacing w:val="-4"/>
        </w:rPr>
        <w:t> </w:t>
      </w:r>
      <w:r>
        <w:rPr/>
        <w:t>Assim,</w:t>
      </w:r>
      <w:r>
        <w:rPr>
          <w:spacing w:val="-1"/>
        </w:rPr>
        <w:t> </w:t>
      </w:r>
      <w:r>
        <w:rPr/>
        <w:t>na</w:t>
      </w:r>
      <w:r>
        <w:rPr>
          <w:spacing w:val="-2"/>
        </w:rPr>
        <w:t> </w:t>
      </w:r>
      <w:r>
        <w:rPr/>
        <w:t>condição</w:t>
      </w:r>
      <w:r>
        <w:rPr>
          <w:spacing w:val="-1"/>
        </w:rPr>
        <w:t> </w:t>
      </w:r>
      <w:r>
        <w:rPr/>
        <w:t>de optante</w:t>
      </w:r>
      <w:r>
        <w:rPr>
          <w:spacing w:val="-1"/>
        </w:rPr>
        <w:t> </w:t>
      </w:r>
      <w:r>
        <w:rPr/>
        <w:t>pelo</w:t>
      </w:r>
      <w:r>
        <w:rPr>
          <w:spacing w:val="-1"/>
        </w:rPr>
        <w:t> </w:t>
      </w:r>
      <w:r>
        <w:rPr/>
        <w:t>regime,</w:t>
      </w:r>
      <w:r>
        <w:rPr>
          <w:spacing w:val="-2"/>
        </w:rPr>
        <w:t> </w:t>
      </w:r>
      <w:r>
        <w:rPr/>
        <w:t>o</w:t>
      </w:r>
      <w:r>
        <w:rPr>
          <w:spacing w:val="-1"/>
        </w:rPr>
        <w:t> </w:t>
      </w:r>
      <w:r>
        <w:rPr/>
        <w:t>contribuinte</w:t>
      </w:r>
      <w:r>
        <w:rPr>
          <w:spacing w:val="-2"/>
        </w:rPr>
        <w:t> </w:t>
      </w:r>
      <w:r>
        <w:rPr/>
        <w:t>não pode aproveitar uma alíquota zero ou uma redução de base de cálculo fixada para não optantes.</w:t>
      </w:r>
    </w:p>
    <w:p>
      <w:pPr>
        <w:pStyle w:val="BodyText"/>
        <w:rPr>
          <w:b/>
          <w:sz w:val="22"/>
        </w:rPr>
      </w:pPr>
    </w:p>
    <w:p>
      <w:pPr>
        <w:pStyle w:val="BodyText"/>
        <w:spacing w:before="3"/>
        <w:rPr>
          <w:b/>
          <w:sz w:val="23"/>
        </w:rPr>
      </w:pPr>
    </w:p>
    <w:p>
      <w:pPr>
        <w:pStyle w:val="ListParagraph"/>
        <w:numPr>
          <w:ilvl w:val="2"/>
          <w:numId w:val="4"/>
        </w:numPr>
        <w:tabs>
          <w:tab w:pos="1655" w:val="left" w:leader="none"/>
        </w:tabs>
        <w:spacing w:line="240" w:lineRule="auto" w:before="1" w:after="0"/>
        <w:ind w:left="1655" w:right="0" w:hanging="663"/>
        <w:jc w:val="left"/>
        <w:rPr>
          <w:b/>
          <w:sz w:val="20"/>
        </w:rPr>
      </w:pPr>
      <w:bookmarkStart w:name="_bookmark29" w:id="30"/>
      <w:bookmarkEnd w:id="30"/>
      <w:r>
        <w:rPr/>
      </w:r>
      <w:r>
        <w:rPr>
          <w:b/>
          <w:sz w:val="20"/>
        </w:rPr>
        <w:t>Valor</w:t>
      </w:r>
      <w:r>
        <w:rPr>
          <w:b/>
          <w:spacing w:val="-7"/>
          <w:sz w:val="20"/>
        </w:rPr>
        <w:t> </w:t>
      </w:r>
      <w:r>
        <w:rPr>
          <w:b/>
          <w:sz w:val="20"/>
        </w:rPr>
        <w:t>Fixo</w:t>
      </w:r>
      <w:r>
        <w:rPr>
          <w:b/>
          <w:spacing w:val="-6"/>
          <w:sz w:val="20"/>
        </w:rPr>
        <w:t> </w:t>
      </w:r>
      <w:r>
        <w:rPr>
          <w:b/>
          <w:sz w:val="20"/>
        </w:rPr>
        <w:t>de</w:t>
      </w:r>
      <w:r>
        <w:rPr>
          <w:b/>
          <w:spacing w:val="-6"/>
          <w:sz w:val="20"/>
        </w:rPr>
        <w:t> </w:t>
      </w:r>
      <w:r>
        <w:rPr>
          <w:b/>
          <w:sz w:val="20"/>
        </w:rPr>
        <w:t>ICMS</w:t>
      </w:r>
      <w:r>
        <w:rPr>
          <w:b/>
          <w:spacing w:val="-7"/>
          <w:sz w:val="20"/>
        </w:rPr>
        <w:t> </w:t>
      </w:r>
      <w:r>
        <w:rPr>
          <w:b/>
          <w:sz w:val="20"/>
        </w:rPr>
        <w:t>e</w:t>
      </w:r>
      <w:r>
        <w:rPr>
          <w:b/>
          <w:spacing w:val="-7"/>
          <w:sz w:val="20"/>
        </w:rPr>
        <w:t> </w:t>
      </w:r>
      <w:r>
        <w:rPr>
          <w:b/>
          <w:spacing w:val="-5"/>
          <w:sz w:val="20"/>
        </w:rPr>
        <w:t>ISS</w:t>
      </w:r>
    </w:p>
    <w:p>
      <w:pPr>
        <w:pStyle w:val="BodyText"/>
        <w:spacing w:before="9"/>
        <w:rPr>
          <w:b/>
          <w:sz w:val="28"/>
        </w:rPr>
      </w:pPr>
      <w:r>
        <w:rPr/>
        <w:drawing>
          <wp:anchor distT="0" distB="0" distL="0" distR="0" allowOverlap="1" layoutInCell="1" locked="0" behindDoc="1" simplePos="0" relativeHeight="487606272">
            <wp:simplePos x="0" y="0"/>
            <wp:positionH relativeFrom="page">
              <wp:posOffset>758190</wp:posOffset>
            </wp:positionH>
            <wp:positionV relativeFrom="paragraph">
              <wp:posOffset>225572</wp:posOffset>
            </wp:positionV>
            <wp:extent cx="5730811" cy="1333785"/>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44" cstate="print"/>
                    <a:stretch>
                      <a:fillRect/>
                    </a:stretch>
                  </pic:blipFill>
                  <pic:spPr>
                    <a:xfrm>
                      <a:off x="0" y="0"/>
                      <a:ext cx="5730811" cy="1333785"/>
                    </a:xfrm>
                    <a:prstGeom prst="rect">
                      <a:avLst/>
                    </a:prstGeom>
                  </pic:spPr>
                </pic:pic>
              </a:graphicData>
            </a:graphic>
          </wp:anchor>
        </w:drawing>
      </w:r>
    </w:p>
    <w:p>
      <w:pPr>
        <w:pStyle w:val="BodyText"/>
        <w:spacing w:before="8"/>
        <w:rPr>
          <w:b/>
          <w:sz w:val="27"/>
        </w:rPr>
      </w:pPr>
    </w:p>
    <w:p>
      <w:pPr>
        <w:pStyle w:val="BodyText"/>
        <w:spacing w:before="1"/>
        <w:ind w:left="992"/>
      </w:pPr>
      <w:r>
        <w:rPr/>
        <w:t>Os</w:t>
      </w:r>
      <w:r>
        <w:rPr>
          <w:spacing w:val="-7"/>
        </w:rPr>
        <w:t> </w:t>
      </w:r>
      <w:r>
        <w:rPr/>
        <w:t>campos</w:t>
      </w:r>
      <w:r>
        <w:rPr>
          <w:spacing w:val="-6"/>
        </w:rPr>
        <w:t> </w:t>
      </w:r>
      <w:r>
        <w:rPr/>
        <w:t>para</w:t>
      </w:r>
      <w:r>
        <w:rPr>
          <w:spacing w:val="-5"/>
        </w:rPr>
        <w:t> </w:t>
      </w:r>
      <w:r>
        <w:rPr/>
        <w:t>preenchimento</w:t>
      </w:r>
      <w:r>
        <w:rPr>
          <w:spacing w:val="-7"/>
        </w:rPr>
        <w:t> </w:t>
      </w:r>
      <w:r>
        <w:rPr/>
        <w:t>de</w:t>
      </w:r>
      <w:r>
        <w:rPr>
          <w:spacing w:val="-6"/>
        </w:rPr>
        <w:t> </w:t>
      </w:r>
      <w:r>
        <w:rPr/>
        <w:t>valores</w:t>
      </w:r>
      <w:r>
        <w:rPr>
          <w:spacing w:val="-5"/>
        </w:rPr>
        <w:t> </w:t>
      </w:r>
      <w:r>
        <w:rPr/>
        <w:t>fixos</w:t>
      </w:r>
      <w:r>
        <w:rPr>
          <w:spacing w:val="-5"/>
        </w:rPr>
        <w:t> </w:t>
      </w:r>
      <w:r>
        <w:rPr>
          <w:u w:val="single"/>
        </w:rPr>
        <w:t>não</w:t>
      </w:r>
      <w:r>
        <w:rPr>
          <w:spacing w:val="-6"/>
          <w:u w:val="single"/>
        </w:rPr>
        <w:t> </w:t>
      </w:r>
      <w:r>
        <w:rPr>
          <w:u w:val="single"/>
        </w:rPr>
        <w:t>serão</w:t>
      </w:r>
      <w:r>
        <w:rPr>
          <w:spacing w:val="-7"/>
          <w:u w:val="single"/>
        </w:rPr>
        <w:t> </w:t>
      </w:r>
      <w:r>
        <w:rPr>
          <w:u w:val="single"/>
        </w:rPr>
        <w:t>exibidos</w:t>
      </w:r>
      <w:r>
        <w:rPr>
          <w:spacing w:val="-4"/>
        </w:rPr>
        <w:t> </w:t>
      </w:r>
      <w:r>
        <w:rPr/>
        <w:t>para</w:t>
      </w:r>
      <w:r>
        <w:rPr>
          <w:spacing w:val="-5"/>
        </w:rPr>
        <w:t> </w:t>
      </w:r>
      <w:r>
        <w:rPr/>
        <w:t>a</w:t>
      </w:r>
      <w:r>
        <w:rPr>
          <w:spacing w:val="-7"/>
        </w:rPr>
        <w:t> </w:t>
      </w:r>
      <w:r>
        <w:rPr>
          <w:spacing w:val="-5"/>
        </w:rPr>
        <w:t>ME:</w:t>
      </w:r>
    </w:p>
    <w:p>
      <w:pPr>
        <w:pStyle w:val="ListParagraph"/>
        <w:numPr>
          <w:ilvl w:val="3"/>
          <w:numId w:val="4"/>
        </w:numPr>
        <w:tabs>
          <w:tab w:pos="1713" w:val="left" w:leader="none"/>
        </w:tabs>
        <w:spacing w:line="240" w:lineRule="auto" w:before="29" w:after="0"/>
        <w:ind w:left="1713" w:right="0" w:hanging="360"/>
        <w:jc w:val="left"/>
        <w:rPr>
          <w:sz w:val="20"/>
        </w:rPr>
      </w:pPr>
      <w:r>
        <w:rPr>
          <w:sz w:val="20"/>
        </w:rPr>
        <w:t>com</w:t>
      </w:r>
      <w:r>
        <w:rPr>
          <w:spacing w:val="-4"/>
          <w:sz w:val="20"/>
        </w:rPr>
        <w:t> </w:t>
      </w:r>
      <w:r>
        <w:rPr>
          <w:spacing w:val="-2"/>
          <w:sz w:val="20"/>
        </w:rPr>
        <w:t>filiais;</w:t>
      </w:r>
    </w:p>
    <w:p>
      <w:pPr>
        <w:pStyle w:val="ListParagraph"/>
        <w:numPr>
          <w:ilvl w:val="3"/>
          <w:numId w:val="4"/>
        </w:numPr>
        <w:tabs>
          <w:tab w:pos="1713" w:val="left" w:leader="none"/>
        </w:tabs>
        <w:spacing w:line="240" w:lineRule="auto" w:before="29" w:after="0"/>
        <w:ind w:left="1713" w:right="0" w:hanging="360"/>
        <w:jc w:val="left"/>
        <w:rPr>
          <w:sz w:val="20"/>
        </w:rPr>
      </w:pPr>
      <w:r>
        <w:rPr>
          <w:sz w:val="20"/>
        </w:rPr>
        <w:t>que</w:t>
      </w:r>
      <w:r>
        <w:rPr>
          <w:spacing w:val="-6"/>
          <w:sz w:val="20"/>
        </w:rPr>
        <w:t> </w:t>
      </w:r>
      <w:r>
        <w:rPr>
          <w:sz w:val="20"/>
        </w:rPr>
        <w:t>esteja</w:t>
      </w:r>
      <w:r>
        <w:rPr>
          <w:spacing w:val="-7"/>
          <w:sz w:val="20"/>
        </w:rPr>
        <w:t> </w:t>
      </w:r>
      <w:r>
        <w:rPr>
          <w:sz w:val="20"/>
        </w:rPr>
        <w:t>no</w:t>
      </w:r>
      <w:r>
        <w:rPr>
          <w:spacing w:val="-5"/>
          <w:sz w:val="20"/>
        </w:rPr>
        <w:t> </w:t>
      </w:r>
      <w:r>
        <w:rPr>
          <w:sz w:val="20"/>
        </w:rPr>
        <w:t>ano-calendário</w:t>
      </w:r>
      <w:r>
        <w:rPr>
          <w:spacing w:val="-7"/>
          <w:sz w:val="20"/>
        </w:rPr>
        <w:t> </w:t>
      </w:r>
      <w:r>
        <w:rPr>
          <w:sz w:val="20"/>
        </w:rPr>
        <w:t>de</w:t>
      </w:r>
      <w:r>
        <w:rPr>
          <w:spacing w:val="-7"/>
          <w:sz w:val="20"/>
        </w:rPr>
        <w:t> </w:t>
      </w:r>
      <w:r>
        <w:rPr>
          <w:sz w:val="20"/>
        </w:rPr>
        <w:t>início</w:t>
      </w:r>
      <w:r>
        <w:rPr>
          <w:spacing w:val="-6"/>
          <w:sz w:val="20"/>
        </w:rPr>
        <w:t> </w:t>
      </w:r>
      <w:r>
        <w:rPr>
          <w:sz w:val="20"/>
        </w:rPr>
        <w:t>de</w:t>
      </w:r>
      <w:r>
        <w:rPr>
          <w:spacing w:val="-6"/>
          <w:sz w:val="20"/>
        </w:rPr>
        <w:t> </w:t>
      </w:r>
      <w:r>
        <w:rPr>
          <w:spacing w:val="-2"/>
          <w:sz w:val="20"/>
        </w:rPr>
        <w:t>atividade;</w:t>
      </w:r>
    </w:p>
    <w:p>
      <w:pPr>
        <w:pStyle w:val="ListParagraph"/>
        <w:numPr>
          <w:ilvl w:val="3"/>
          <w:numId w:val="4"/>
        </w:numPr>
        <w:tabs>
          <w:tab w:pos="1713" w:val="left" w:leader="none"/>
        </w:tabs>
        <w:spacing w:line="271" w:lineRule="auto" w:before="32" w:after="0"/>
        <w:ind w:left="1713" w:right="226" w:hanging="360"/>
        <w:jc w:val="left"/>
        <w:rPr>
          <w:sz w:val="20"/>
        </w:rPr>
      </w:pPr>
      <w:r>
        <w:rPr>
          <w:sz w:val="20"/>
        </w:rPr>
        <w:t>com receita bruta acumulada no ano-calendário anterior superior a R$ 360.000,00 (trezentos e sessenta mil reais) ou seu limite proporcional, na hipótese da empresa ter iniciado suas atividades no ano anterior;</w:t>
      </w:r>
    </w:p>
    <w:p>
      <w:pPr>
        <w:pStyle w:val="ListParagraph"/>
        <w:numPr>
          <w:ilvl w:val="3"/>
          <w:numId w:val="4"/>
        </w:numPr>
        <w:tabs>
          <w:tab w:pos="1713" w:val="left" w:leader="none"/>
        </w:tabs>
        <w:spacing w:line="273" w:lineRule="auto" w:before="0" w:after="0"/>
        <w:ind w:left="1713" w:right="219" w:hanging="360"/>
        <w:jc w:val="left"/>
        <w:rPr>
          <w:sz w:val="20"/>
        </w:rPr>
      </w:pPr>
      <w:r>
        <w:rPr>
          <w:sz w:val="20"/>
        </w:rPr>
        <w:t>com receita bruta acumulada no ano-calendário corrente superior a R$ 360.000,00, a partir do mês seguinte ao excesso de receita.</w:t>
      </w:r>
    </w:p>
    <w:p>
      <w:pPr>
        <w:pStyle w:val="BodyText"/>
        <w:spacing w:before="1"/>
        <w:rPr>
          <w:sz w:val="22"/>
        </w:rPr>
      </w:pPr>
    </w:p>
    <w:p>
      <w:pPr>
        <w:pStyle w:val="BodyText"/>
        <w:spacing w:before="1"/>
        <w:ind w:left="992"/>
      </w:pPr>
      <w:r>
        <w:rPr/>
        <w:t>Para</w:t>
      </w:r>
      <w:r>
        <w:rPr>
          <w:spacing w:val="-4"/>
        </w:rPr>
        <w:t> </w:t>
      </w:r>
      <w:r>
        <w:rPr/>
        <w:t>o</w:t>
      </w:r>
      <w:r>
        <w:rPr>
          <w:spacing w:val="-6"/>
        </w:rPr>
        <w:t> </w:t>
      </w:r>
      <w:r>
        <w:rPr/>
        <w:t>ISS,</w:t>
      </w:r>
      <w:r>
        <w:rPr>
          <w:spacing w:val="-4"/>
        </w:rPr>
        <w:t> </w:t>
      </w:r>
      <w:r>
        <w:rPr/>
        <w:t>o</w:t>
      </w:r>
      <w:r>
        <w:rPr>
          <w:spacing w:val="-5"/>
        </w:rPr>
        <w:t> </w:t>
      </w:r>
      <w:r>
        <w:rPr/>
        <w:t>campo</w:t>
      </w:r>
      <w:r>
        <w:rPr>
          <w:spacing w:val="-7"/>
        </w:rPr>
        <w:t> </w:t>
      </w:r>
      <w:r>
        <w:rPr/>
        <w:t>de</w:t>
      </w:r>
      <w:r>
        <w:rPr>
          <w:spacing w:val="-6"/>
        </w:rPr>
        <w:t> </w:t>
      </w:r>
      <w:r>
        <w:rPr/>
        <w:t>valor</w:t>
      </w:r>
      <w:r>
        <w:rPr>
          <w:spacing w:val="-5"/>
        </w:rPr>
        <w:t> </w:t>
      </w:r>
      <w:r>
        <w:rPr/>
        <w:t>fixo</w:t>
      </w:r>
      <w:r>
        <w:rPr>
          <w:spacing w:val="-3"/>
        </w:rPr>
        <w:t> </w:t>
      </w:r>
      <w:r>
        <w:rPr>
          <w:b/>
          <w:u w:val="single"/>
        </w:rPr>
        <w:t>não</w:t>
      </w:r>
      <w:r>
        <w:rPr>
          <w:b/>
          <w:spacing w:val="-3"/>
          <w:u w:val="single"/>
        </w:rPr>
        <w:t> </w:t>
      </w:r>
      <w:r>
        <w:rPr>
          <w:b/>
          <w:u w:val="single"/>
        </w:rPr>
        <w:t>será</w:t>
      </w:r>
      <w:r>
        <w:rPr>
          <w:b/>
          <w:spacing w:val="-6"/>
          <w:u w:val="single"/>
        </w:rPr>
        <w:t> </w:t>
      </w:r>
      <w:r>
        <w:rPr>
          <w:b/>
          <w:u w:val="single"/>
        </w:rPr>
        <w:t>exibido</w:t>
      </w:r>
      <w:r>
        <w:rPr>
          <w:b/>
          <w:spacing w:val="-3"/>
        </w:rPr>
        <w:t> </w:t>
      </w:r>
      <w:r>
        <w:rPr/>
        <w:t>se</w:t>
      </w:r>
      <w:r>
        <w:rPr>
          <w:spacing w:val="-4"/>
        </w:rPr>
        <w:t> </w:t>
      </w:r>
      <w:r>
        <w:rPr/>
        <w:t>o</w:t>
      </w:r>
      <w:r>
        <w:rPr>
          <w:spacing w:val="-6"/>
        </w:rPr>
        <w:t> </w:t>
      </w:r>
      <w:r>
        <w:rPr/>
        <w:t>usuário</w:t>
      </w:r>
      <w:r>
        <w:rPr>
          <w:spacing w:val="-4"/>
        </w:rPr>
        <w:t> </w:t>
      </w:r>
      <w:r>
        <w:rPr/>
        <w:t>marcar</w:t>
      </w:r>
      <w:r>
        <w:rPr>
          <w:spacing w:val="-5"/>
        </w:rPr>
        <w:t> </w:t>
      </w:r>
      <w:r>
        <w:rPr/>
        <w:t>alguma</w:t>
      </w:r>
      <w:r>
        <w:rPr>
          <w:spacing w:val="-6"/>
        </w:rPr>
        <w:t> </w:t>
      </w:r>
      <w:r>
        <w:rPr/>
        <w:t>das</w:t>
      </w:r>
      <w:r>
        <w:rPr>
          <w:spacing w:val="-5"/>
        </w:rPr>
        <w:t> </w:t>
      </w:r>
      <w:r>
        <w:rPr/>
        <w:t>seguintes</w:t>
      </w:r>
      <w:r>
        <w:rPr>
          <w:spacing w:val="-4"/>
        </w:rPr>
        <w:t> </w:t>
      </w:r>
      <w:r>
        <w:rPr>
          <w:spacing w:val="-2"/>
        </w:rPr>
        <w:t>atividades:</w:t>
      </w:r>
    </w:p>
    <w:p>
      <w:pPr>
        <w:pStyle w:val="ListParagraph"/>
        <w:numPr>
          <w:ilvl w:val="3"/>
          <w:numId w:val="4"/>
        </w:numPr>
        <w:tabs>
          <w:tab w:pos="1713" w:val="left" w:leader="none"/>
        </w:tabs>
        <w:spacing w:line="240" w:lineRule="auto" w:before="31" w:after="0"/>
        <w:ind w:left="1713" w:right="0" w:hanging="360"/>
        <w:jc w:val="left"/>
        <w:rPr>
          <w:sz w:val="16"/>
        </w:rPr>
      </w:pPr>
      <w:r>
        <w:rPr>
          <w:sz w:val="20"/>
        </w:rPr>
        <w:t>Prestação</w:t>
      </w:r>
      <w:r>
        <w:rPr>
          <w:spacing w:val="-5"/>
          <w:sz w:val="20"/>
        </w:rPr>
        <w:t> </w:t>
      </w:r>
      <w:r>
        <w:rPr>
          <w:sz w:val="20"/>
        </w:rPr>
        <w:t>de</w:t>
      </w:r>
      <w:r>
        <w:rPr>
          <w:spacing w:val="-5"/>
          <w:sz w:val="20"/>
        </w:rPr>
        <w:t> </w:t>
      </w:r>
      <w:r>
        <w:rPr>
          <w:sz w:val="20"/>
        </w:rPr>
        <w:t>Serviços,</w:t>
      </w:r>
      <w:r>
        <w:rPr>
          <w:spacing w:val="-5"/>
          <w:sz w:val="20"/>
        </w:rPr>
        <w:t> </w:t>
      </w:r>
      <w:r>
        <w:rPr>
          <w:sz w:val="20"/>
        </w:rPr>
        <w:t>exceto</w:t>
      </w:r>
      <w:r>
        <w:rPr>
          <w:spacing w:val="-6"/>
          <w:sz w:val="20"/>
        </w:rPr>
        <w:t> </w:t>
      </w:r>
      <w:r>
        <w:rPr>
          <w:sz w:val="20"/>
        </w:rPr>
        <w:t>para</w:t>
      </w:r>
      <w:r>
        <w:rPr>
          <w:spacing w:val="-7"/>
          <w:sz w:val="20"/>
        </w:rPr>
        <w:t> </w:t>
      </w:r>
      <w:r>
        <w:rPr>
          <w:sz w:val="20"/>
        </w:rPr>
        <w:t>o</w:t>
      </w:r>
      <w:r>
        <w:rPr>
          <w:spacing w:val="-4"/>
          <w:sz w:val="20"/>
        </w:rPr>
        <w:t> </w:t>
      </w:r>
      <w:r>
        <w:rPr>
          <w:spacing w:val="-2"/>
          <w:sz w:val="20"/>
        </w:rPr>
        <w:t>exterior</w:t>
      </w:r>
    </w:p>
    <w:p>
      <w:pPr>
        <w:pStyle w:val="ListParagraph"/>
        <w:numPr>
          <w:ilvl w:val="4"/>
          <w:numId w:val="4"/>
        </w:numPr>
        <w:tabs>
          <w:tab w:pos="2073" w:val="left" w:leader="none"/>
        </w:tabs>
        <w:spacing w:line="271" w:lineRule="auto" w:before="29" w:after="0"/>
        <w:ind w:left="2073" w:right="224" w:hanging="360"/>
        <w:jc w:val="left"/>
        <w:rPr>
          <w:sz w:val="20"/>
        </w:rPr>
      </w:pPr>
      <w:r>
        <w:rPr>
          <w:sz w:val="20"/>
        </w:rPr>
        <w:t>Sujeitos ao fator “r”, sem retenção/substituição tributária de ISS, com ISS devido ao próprio Município do </w:t>
      </w:r>
      <w:r>
        <w:rPr>
          <w:spacing w:val="-2"/>
          <w:sz w:val="20"/>
        </w:rPr>
        <w:t>estabelecimento</w:t>
      </w:r>
    </w:p>
    <w:p>
      <w:pPr>
        <w:pStyle w:val="ListParagraph"/>
        <w:numPr>
          <w:ilvl w:val="4"/>
          <w:numId w:val="4"/>
        </w:numPr>
        <w:tabs>
          <w:tab w:pos="2073" w:val="left" w:leader="none"/>
        </w:tabs>
        <w:spacing w:line="271" w:lineRule="auto" w:before="1" w:after="0"/>
        <w:ind w:left="2073" w:right="221" w:hanging="360"/>
        <w:jc w:val="left"/>
        <w:rPr>
          <w:sz w:val="20"/>
        </w:rPr>
      </w:pPr>
      <w:r>
        <w:rPr>
          <w:sz w:val="20"/>
        </w:rPr>
        <w:t>Não sujeitos ao fator “r” e tributados pelo</w:t>
      </w:r>
      <w:r>
        <w:rPr>
          <w:spacing w:val="-3"/>
          <w:sz w:val="20"/>
        </w:rPr>
        <w:t> </w:t>
      </w:r>
      <w:r>
        <w:rPr>
          <w:sz w:val="20"/>
        </w:rPr>
        <w:t>Anexo III, sem retenção/substituição tributária de ISS, com ISS devido ao próprio Município do estabelecimento</w:t>
      </w:r>
    </w:p>
    <w:p>
      <w:pPr>
        <w:spacing w:after="0" w:line="271" w:lineRule="auto"/>
        <w:jc w:val="left"/>
        <w:rPr>
          <w:sz w:val="20"/>
        </w:rPr>
        <w:sectPr>
          <w:pgSz w:w="12240" w:h="15840"/>
          <w:pgMar w:header="0" w:footer="907" w:top="1140" w:bottom="1100" w:left="140" w:right="400"/>
        </w:sectPr>
      </w:pPr>
    </w:p>
    <w:p>
      <w:pPr>
        <w:pStyle w:val="ListParagraph"/>
        <w:numPr>
          <w:ilvl w:val="4"/>
          <w:numId w:val="4"/>
        </w:numPr>
        <w:tabs>
          <w:tab w:pos="2073" w:val="left" w:leader="none"/>
        </w:tabs>
        <w:spacing w:line="273" w:lineRule="auto" w:before="81" w:after="0"/>
        <w:ind w:left="2073" w:right="226" w:hanging="360"/>
        <w:jc w:val="left"/>
        <w:rPr>
          <w:sz w:val="20"/>
        </w:rPr>
      </w:pPr>
      <w:bookmarkStart w:name="_bookmark30" w:id="31"/>
      <w:bookmarkEnd w:id="31"/>
      <w:r>
        <w:rPr/>
      </w:r>
      <w:r>
        <w:rPr>
          <w:sz w:val="20"/>
        </w:rPr>
        <w:t>Sujeitos ao Anexo IV, sem retenção/substituição tributária de ISS, com ISS devido ao próprio Município</w:t>
      </w:r>
      <w:r>
        <w:rPr>
          <w:spacing w:val="40"/>
          <w:sz w:val="20"/>
        </w:rPr>
        <w:t> </w:t>
      </w:r>
      <w:r>
        <w:rPr>
          <w:sz w:val="20"/>
        </w:rPr>
        <w:t>do estabelecimento</w:t>
      </w:r>
    </w:p>
    <w:p>
      <w:pPr>
        <w:pStyle w:val="BodyText"/>
        <w:spacing w:before="3"/>
        <w:rPr>
          <w:sz w:val="22"/>
        </w:rPr>
      </w:pPr>
    </w:p>
    <w:p>
      <w:pPr>
        <w:pStyle w:val="ListParagraph"/>
        <w:numPr>
          <w:ilvl w:val="3"/>
          <w:numId w:val="4"/>
        </w:numPr>
        <w:tabs>
          <w:tab w:pos="1713" w:val="left" w:leader="none"/>
        </w:tabs>
        <w:spacing w:line="240" w:lineRule="auto" w:before="0" w:after="0"/>
        <w:ind w:left="1713" w:right="0" w:hanging="360"/>
        <w:jc w:val="left"/>
        <w:rPr>
          <w:sz w:val="16"/>
        </w:rPr>
      </w:pPr>
      <w:r>
        <w:rPr>
          <w:sz w:val="20"/>
        </w:rPr>
        <w:t>Atividades</w:t>
      </w:r>
      <w:r>
        <w:rPr>
          <w:spacing w:val="-6"/>
          <w:sz w:val="20"/>
        </w:rPr>
        <w:t> </w:t>
      </w:r>
      <w:r>
        <w:rPr>
          <w:sz w:val="20"/>
        </w:rPr>
        <w:t>com</w:t>
      </w:r>
      <w:r>
        <w:rPr>
          <w:spacing w:val="-3"/>
          <w:sz w:val="20"/>
        </w:rPr>
        <w:t> </w:t>
      </w:r>
      <w:r>
        <w:rPr>
          <w:sz w:val="20"/>
        </w:rPr>
        <w:t>incidência</w:t>
      </w:r>
      <w:r>
        <w:rPr>
          <w:spacing w:val="-5"/>
          <w:sz w:val="20"/>
        </w:rPr>
        <w:t> </w:t>
      </w:r>
      <w:r>
        <w:rPr>
          <w:sz w:val="20"/>
        </w:rPr>
        <w:t>simultânea</w:t>
      </w:r>
      <w:r>
        <w:rPr>
          <w:spacing w:val="-5"/>
          <w:sz w:val="20"/>
        </w:rPr>
        <w:t> </w:t>
      </w:r>
      <w:r>
        <w:rPr>
          <w:sz w:val="20"/>
        </w:rPr>
        <w:t>de</w:t>
      </w:r>
      <w:r>
        <w:rPr>
          <w:spacing w:val="-7"/>
          <w:sz w:val="20"/>
        </w:rPr>
        <w:t> </w:t>
      </w:r>
      <w:r>
        <w:rPr>
          <w:sz w:val="20"/>
        </w:rPr>
        <w:t>IPI</w:t>
      </w:r>
      <w:r>
        <w:rPr>
          <w:spacing w:val="-6"/>
          <w:sz w:val="20"/>
        </w:rPr>
        <w:t> </w:t>
      </w:r>
      <w:r>
        <w:rPr>
          <w:sz w:val="20"/>
        </w:rPr>
        <w:t>e</w:t>
      </w:r>
      <w:r>
        <w:rPr>
          <w:spacing w:val="-4"/>
          <w:sz w:val="20"/>
        </w:rPr>
        <w:t> </w:t>
      </w:r>
      <w:r>
        <w:rPr>
          <w:sz w:val="20"/>
        </w:rPr>
        <w:t>de</w:t>
      </w:r>
      <w:r>
        <w:rPr>
          <w:spacing w:val="-6"/>
          <w:sz w:val="20"/>
        </w:rPr>
        <w:t> </w:t>
      </w:r>
      <w:r>
        <w:rPr>
          <w:sz w:val="20"/>
        </w:rPr>
        <w:t>ISS,</w:t>
      </w:r>
      <w:r>
        <w:rPr>
          <w:spacing w:val="-4"/>
          <w:sz w:val="20"/>
        </w:rPr>
        <w:t> </w:t>
      </w:r>
      <w:r>
        <w:rPr>
          <w:sz w:val="20"/>
        </w:rPr>
        <w:t>exceto</w:t>
      </w:r>
      <w:r>
        <w:rPr>
          <w:spacing w:val="-6"/>
          <w:sz w:val="20"/>
        </w:rPr>
        <w:t> </w:t>
      </w:r>
      <w:r>
        <w:rPr>
          <w:sz w:val="20"/>
        </w:rPr>
        <w:t>para</w:t>
      </w:r>
      <w:r>
        <w:rPr>
          <w:spacing w:val="-6"/>
          <w:sz w:val="20"/>
        </w:rPr>
        <w:t> </w:t>
      </w:r>
      <w:r>
        <w:rPr>
          <w:sz w:val="20"/>
        </w:rPr>
        <w:t>o</w:t>
      </w:r>
      <w:r>
        <w:rPr>
          <w:spacing w:val="-5"/>
          <w:sz w:val="20"/>
        </w:rPr>
        <w:t> </w:t>
      </w:r>
      <w:r>
        <w:rPr>
          <w:spacing w:val="-2"/>
          <w:sz w:val="20"/>
        </w:rPr>
        <w:t>exterior</w:t>
      </w:r>
    </w:p>
    <w:p>
      <w:pPr>
        <w:pStyle w:val="ListParagraph"/>
        <w:numPr>
          <w:ilvl w:val="4"/>
          <w:numId w:val="4"/>
        </w:numPr>
        <w:tabs>
          <w:tab w:pos="2073" w:val="left" w:leader="none"/>
        </w:tabs>
        <w:spacing w:line="240" w:lineRule="auto" w:before="32" w:after="0"/>
        <w:ind w:left="2073" w:right="0" w:hanging="360"/>
        <w:jc w:val="left"/>
        <w:rPr>
          <w:sz w:val="20"/>
        </w:rPr>
      </w:pPr>
      <w:r>
        <w:rPr>
          <w:sz w:val="20"/>
        </w:rPr>
        <w:t>Sem</w:t>
      </w:r>
      <w:r>
        <w:rPr>
          <w:spacing w:val="-6"/>
          <w:sz w:val="20"/>
        </w:rPr>
        <w:t> </w:t>
      </w:r>
      <w:r>
        <w:rPr>
          <w:sz w:val="20"/>
        </w:rPr>
        <w:t>retenção/substituição</w:t>
      </w:r>
      <w:r>
        <w:rPr>
          <w:spacing w:val="-7"/>
          <w:sz w:val="20"/>
        </w:rPr>
        <w:t> </w:t>
      </w:r>
      <w:r>
        <w:rPr>
          <w:sz w:val="20"/>
        </w:rPr>
        <w:t>tributária</w:t>
      </w:r>
      <w:r>
        <w:rPr>
          <w:spacing w:val="-7"/>
          <w:sz w:val="20"/>
        </w:rPr>
        <w:t> </w:t>
      </w:r>
      <w:r>
        <w:rPr>
          <w:sz w:val="20"/>
        </w:rPr>
        <w:t>de</w:t>
      </w:r>
      <w:r>
        <w:rPr>
          <w:spacing w:val="-8"/>
          <w:sz w:val="20"/>
        </w:rPr>
        <w:t> </w:t>
      </w:r>
      <w:r>
        <w:rPr>
          <w:sz w:val="20"/>
        </w:rPr>
        <w:t>ISS,</w:t>
      </w:r>
      <w:r>
        <w:rPr>
          <w:spacing w:val="-8"/>
          <w:sz w:val="20"/>
        </w:rPr>
        <w:t> </w:t>
      </w:r>
      <w:r>
        <w:rPr>
          <w:sz w:val="20"/>
        </w:rPr>
        <w:t>com</w:t>
      </w:r>
      <w:r>
        <w:rPr>
          <w:spacing w:val="-6"/>
          <w:sz w:val="20"/>
        </w:rPr>
        <w:t> </w:t>
      </w:r>
      <w:r>
        <w:rPr>
          <w:sz w:val="20"/>
        </w:rPr>
        <w:t>ISS</w:t>
      </w:r>
      <w:r>
        <w:rPr>
          <w:spacing w:val="-5"/>
          <w:sz w:val="20"/>
        </w:rPr>
        <w:t> </w:t>
      </w:r>
      <w:r>
        <w:rPr>
          <w:sz w:val="20"/>
        </w:rPr>
        <w:t>devido</w:t>
      </w:r>
      <w:r>
        <w:rPr>
          <w:spacing w:val="-5"/>
          <w:sz w:val="20"/>
        </w:rPr>
        <w:t> </w:t>
      </w:r>
      <w:r>
        <w:rPr>
          <w:sz w:val="20"/>
        </w:rPr>
        <w:t>ao</w:t>
      </w:r>
      <w:r>
        <w:rPr>
          <w:spacing w:val="-6"/>
          <w:sz w:val="20"/>
        </w:rPr>
        <w:t> </w:t>
      </w:r>
      <w:r>
        <w:rPr>
          <w:sz w:val="20"/>
        </w:rPr>
        <w:t>próprio</w:t>
      </w:r>
      <w:r>
        <w:rPr>
          <w:spacing w:val="-6"/>
          <w:sz w:val="20"/>
        </w:rPr>
        <w:t> </w:t>
      </w:r>
      <w:r>
        <w:rPr>
          <w:sz w:val="20"/>
        </w:rPr>
        <w:t>Município</w:t>
      </w:r>
      <w:r>
        <w:rPr>
          <w:spacing w:val="-8"/>
          <w:sz w:val="20"/>
        </w:rPr>
        <w:t> </w:t>
      </w:r>
      <w:r>
        <w:rPr>
          <w:sz w:val="20"/>
        </w:rPr>
        <w:t>do</w:t>
      </w:r>
      <w:r>
        <w:rPr>
          <w:spacing w:val="-5"/>
          <w:sz w:val="20"/>
        </w:rPr>
        <w:t> </w:t>
      </w:r>
      <w:r>
        <w:rPr>
          <w:spacing w:val="-2"/>
          <w:sz w:val="20"/>
        </w:rPr>
        <w:t>estabelecimento</w:t>
      </w:r>
    </w:p>
    <w:p>
      <w:pPr>
        <w:pStyle w:val="BodyText"/>
        <w:spacing w:before="6"/>
        <w:rPr>
          <w:sz w:val="22"/>
        </w:rPr>
      </w:pPr>
    </w:p>
    <w:p>
      <w:pPr>
        <w:pStyle w:val="Heading3"/>
      </w:pPr>
      <w:r>
        <w:rPr>
          <w:b w:val="0"/>
        </w:rPr>
        <w:drawing>
          <wp:inline distT="0" distB="0" distL="0" distR="0">
            <wp:extent cx="237489" cy="208915"/>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b w:val="0"/>
        </w:rPr>
        <w:t> </w:t>
      </w:r>
      <w:r>
        <w:rPr/>
        <w:t>IMPORTANTE!</w:t>
      </w:r>
    </w:p>
    <w:p>
      <w:pPr>
        <w:pStyle w:val="ListParagraph"/>
        <w:numPr>
          <w:ilvl w:val="0"/>
          <w:numId w:val="13"/>
        </w:numPr>
        <w:tabs>
          <w:tab w:pos="1713" w:val="left" w:leader="none"/>
          <w:tab w:pos="1767" w:val="left" w:leader="none"/>
        </w:tabs>
        <w:spacing w:line="271" w:lineRule="auto" w:before="32" w:after="0"/>
        <w:ind w:left="1713" w:right="222" w:hanging="360"/>
        <w:jc w:val="both"/>
        <w:rPr>
          <w:b/>
          <w:sz w:val="20"/>
        </w:rPr>
      </w:pPr>
      <w:r>
        <w:rPr>
          <w:rFonts w:ascii="Times New Roman" w:hAnsi="Times New Roman"/>
          <w:sz w:val="20"/>
        </w:rPr>
        <w:tab/>
      </w:r>
      <w:r>
        <w:rPr>
          <w:b/>
          <w:sz w:val="20"/>
        </w:rPr>
        <w:t>O campo de valor fixo somente deve ser preenchido se o Estado ou Município tenha estabelecido recolhimento em valor fixo em sua legislação para empresas optantes pelo Simples Nacional, conforme art. 33 da Resolução CGSN nº 140/2018.</w:t>
      </w:r>
    </w:p>
    <w:p>
      <w:pPr>
        <w:pStyle w:val="BodyText"/>
        <w:spacing w:before="6"/>
        <w:rPr>
          <w:b/>
          <w:sz w:val="22"/>
        </w:rPr>
      </w:pPr>
    </w:p>
    <w:p>
      <w:pPr>
        <w:pStyle w:val="ListParagraph"/>
        <w:numPr>
          <w:ilvl w:val="0"/>
          <w:numId w:val="13"/>
        </w:numPr>
        <w:tabs>
          <w:tab w:pos="1713" w:val="left" w:leader="none"/>
          <w:tab w:pos="1767" w:val="left" w:leader="none"/>
        </w:tabs>
        <w:spacing w:line="271" w:lineRule="auto" w:before="1" w:after="0"/>
        <w:ind w:left="1713" w:right="229" w:hanging="360"/>
        <w:jc w:val="both"/>
        <w:rPr>
          <w:b/>
          <w:sz w:val="20"/>
        </w:rPr>
      </w:pPr>
      <w:r>
        <w:rPr>
          <w:rFonts w:ascii="Times New Roman" w:hAnsi="Times New Roman"/>
          <w:sz w:val="20"/>
        </w:rPr>
        <w:tab/>
      </w:r>
      <w:r>
        <w:rPr>
          <w:b/>
          <w:sz w:val="20"/>
        </w:rPr>
        <w:t>O campo deve ser preenchido com o valor fixo de ISS e/ou ICMS definido pelo ente federado. Não preencher com o valor da receita bruta, que deve ser informada em campo específico na tela anterior.</w:t>
      </w:r>
    </w:p>
    <w:p>
      <w:pPr>
        <w:pStyle w:val="BodyText"/>
        <w:spacing w:before="7"/>
        <w:rPr>
          <w:b/>
          <w:sz w:val="22"/>
        </w:rPr>
      </w:pPr>
    </w:p>
    <w:p>
      <w:pPr>
        <w:pStyle w:val="ListParagraph"/>
        <w:numPr>
          <w:ilvl w:val="0"/>
          <w:numId w:val="13"/>
        </w:numPr>
        <w:tabs>
          <w:tab w:pos="1713" w:val="left" w:leader="none"/>
          <w:tab w:pos="1759" w:val="left" w:leader="none"/>
        </w:tabs>
        <w:spacing w:line="271" w:lineRule="auto" w:before="0" w:after="0"/>
        <w:ind w:left="1713" w:right="221" w:hanging="360"/>
        <w:jc w:val="both"/>
        <w:rPr>
          <w:b/>
          <w:sz w:val="20"/>
        </w:rPr>
      </w:pPr>
      <w:r>
        <w:rPr>
          <w:rFonts w:ascii="Times New Roman" w:hAnsi="Times New Roman"/>
          <w:sz w:val="20"/>
        </w:rPr>
        <w:tab/>
      </w:r>
      <w:r>
        <w:rPr>
          <w:b/>
          <w:sz w:val="20"/>
        </w:rPr>
        <w:t>A informação de valor fixo de ISS, desde que prevista em lei municipal, só é permitida para os serviços dos subitens 7.02, 7.05 e 16.1 da Lei Complementar 116/2003.</w:t>
      </w:r>
    </w:p>
    <w:p>
      <w:pPr>
        <w:pStyle w:val="BodyText"/>
        <w:spacing w:before="5"/>
        <w:rPr>
          <w:b/>
          <w:sz w:val="21"/>
        </w:rPr>
      </w:pPr>
      <w:r>
        <w:rPr/>
        <w:drawing>
          <wp:anchor distT="0" distB="0" distL="0" distR="0" allowOverlap="1" layoutInCell="1" locked="0" behindDoc="1" simplePos="0" relativeHeight="487607296">
            <wp:simplePos x="0" y="0"/>
            <wp:positionH relativeFrom="page">
              <wp:posOffset>745490</wp:posOffset>
            </wp:positionH>
            <wp:positionV relativeFrom="paragraph">
              <wp:posOffset>171754</wp:posOffset>
            </wp:positionV>
            <wp:extent cx="4733734" cy="829817"/>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45" cstate="print"/>
                    <a:stretch>
                      <a:fillRect/>
                    </a:stretch>
                  </pic:blipFill>
                  <pic:spPr>
                    <a:xfrm>
                      <a:off x="0" y="0"/>
                      <a:ext cx="4733734" cy="829817"/>
                    </a:xfrm>
                    <a:prstGeom prst="rect">
                      <a:avLst/>
                    </a:prstGeom>
                  </pic:spPr>
                </pic:pic>
              </a:graphicData>
            </a:graphic>
          </wp:anchor>
        </w:drawing>
      </w:r>
    </w:p>
    <w:p>
      <w:pPr>
        <w:spacing w:after="0"/>
        <w:rPr>
          <w:sz w:val="21"/>
        </w:rPr>
        <w:sectPr>
          <w:pgSz w:w="12240" w:h="15840"/>
          <w:pgMar w:header="0" w:footer="645" w:top="1080" w:bottom="840" w:left="140" w:right="400"/>
        </w:sectPr>
      </w:pPr>
    </w:p>
    <w:p>
      <w:pPr>
        <w:pStyle w:val="Heading3"/>
        <w:numPr>
          <w:ilvl w:val="1"/>
          <w:numId w:val="4"/>
        </w:numPr>
        <w:tabs>
          <w:tab w:pos="1376" w:val="left" w:leader="none"/>
        </w:tabs>
        <w:spacing w:line="240" w:lineRule="auto" w:before="81" w:after="0"/>
        <w:ind w:left="1376" w:right="0" w:hanging="384"/>
        <w:jc w:val="left"/>
      </w:pPr>
      <w:r>
        <w:rPr>
          <w:spacing w:val="-2"/>
        </w:rPr>
        <w:t>TRANSMITIR</w:t>
      </w:r>
      <w:r>
        <w:rPr>
          <w:spacing w:val="4"/>
        </w:rPr>
        <w:t> </w:t>
      </w:r>
      <w:r>
        <w:rPr>
          <w:spacing w:val="-2"/>
        </w:rPr>
        <w:t>DECLARAÇÃO</w:t>
      </w:r>
    </w:p>
    <w:p>
      <w:pPr>
        <w:pStyle w:val="BodyText"/>
        <w:spacing w:before="3"/>
        <w:rPr>
          <w:b/>
          <w:sz w:val="25"/>
        </w:rPr>
      </w:pPr>
    </w:p>
    <w:p>
      <w:pPr>
        <w:pStyle w:val="BodyText"/>
        <w:spacing w:line="271" w:lineRule="auto" w:before="1"/>
        <w:ind w:left="992"/>
      </w:pPr>
      <w:r>
        <w:rPr/>
        <w:t>Após</w:t>
      </w:r>
      <w:r>
        <w:rPr>
          <w:spacing w:val="20"/>
        </w:rPr>
        <w:t> </w:t>
      </w:r>
      <w:r>
        <w:rPr/>
        <w:t>preencher</w:t>
      </w:r>
      <w:r>
        <w:rPr>
          <w:spacing w:val="21"/>
        </w:rPr>
        <w:t> </w:t>
      </w:r>
      <w:r>
        <w:rPr/>
        <w:t>os</w:t>
      </w:r>
      <w:r>
        <w:rPr>
          <w:spacing w:val="20"/>
        </w:rPr>
        <w:t> </w:t>
      </w:r>
      <w:r>
        <w:rPr/>
        <w:t>dados</w:t>
      </w:r>
      <w:r>
        <w:rPr>
          <w:spacing w:val="20"/>
        </w:rPr>
        <w:t> </w:t>
      </w:r>
      <w:r>
        <w:rPr/>
        <w:t>de</w:t>
      </w:r>
      <w:r>
        <w:rPr>
          <w:spacing w:val="20"/>
        </w:rPr>
        <w:t> </w:t>
      </w:r>
      <w:r>
        <w:rPr/>
        <w:t>todos</w:t>
      </w:r>
      <w:r>
        <w:rPr>
          <w:spacing w:val="20"/>
        </w:rPr>
        <w:t> </w:t>
      </w:r>
      <w:r>
        <w:rPr/>
        <w:t>os</w:t>
      </w:r>
      <w:r>
        <w:rPr>
          <w:spacing w:val="20"/>
        </w:rPr>
        <w:t> </w:t>
      </w:r>
      <w:r>
        <w:rPr/>
        <w:t>estabelecimentos,</w:t>
      </w:r>
      <w:r>
        <w:rPr>
          <w:spacing w:val="21"/>
        </w:rPr>
        <w:t> </w:t>
      </w:r>
      <w:r>
        <w:rPr/>
        <w:t>será</w:t>
      </w:r>
      <w:r>
        <w:rPr>
          <w:spacing w:val="19"/>
        </w:rPr>
        <w:t> </w:t>
      </w:r>
      <w:r>
        <w:rPr/>
        <w:t>apresentada</w:t>
      </w:r>
      <w:r>
        <w:rPr>
          <w:spacing w:val="18"/>
        </w:rPr>
        <w:t> </w:t>
      </w:r>
      <w:r>
        <w:rPr/>
        <w:t>tela</w:t>
      </w:r>
      <w:r>
        <w:rPr>
          <w:spacing w:val="21"/>
        </w:rPr>
        <w:t> </w:t>
      </w:r>
      <w:r>
        <w:rPr/>
        <w:t>com</w:t>
      </w:r>
      <w:r>
        <w:rPr>
          <w:spacing w:val="18"/>
        </w:rPr>
        <w:t> </w:t>
      </w:r>
      <w:r>
        <w:rPr/>
        <w:t>o</w:t>
      </w:r>
      <w:r>
        <w:rPr>
          <w:spacing w:val="22"/>
        </w:rPr>
        <w:t> </w:t>
      </w:r>
      <w:r>
        <w:rPr/>
        <w:t>“Resumo</w:t>
      </w:r>
      <w:r>
        <w:rPr>
          <w:spacing w:val="19"/>
        </w:rPr>
        <w:t> </w:t>
      </w:r>
      <w:r>
        <w:rPr/>
        <w:t>da</w:t>
      </w:r>
      <w:r>
        <w:rPr>
          <w:spacing w:val="18"/>
        </w:rPr>
        <w:t> </w:t>
      </w:r>
      <w:r>
        <w:rPr/>
        <w:t>Declaração</w:t>
      </w:r>
      <w:r>
        <w:rPr>
          <w:spacing w:val="18"/>
        </w:rPr>
        <w:t> </w:t>
      </w:r>
      <w:r>
        <w:rPr/>
        <w:t>no Simples Nacional – Valor Devido por Tributo”. Para concluir a operação, clicar no botão “Transmitir”.</w:t>
      </w:r>
    </w:p>
    <w:p>
      <w:pPr>
        <w:pStyle w:val="BodyText"/>
        <w:rPr>
          <w:sz w:val="18"/>
        </w:rPr>
      </w:pPr>
      <w:r>
        <w:rPr/>
        <w:drawing>
          <wp:anchor distT="0" distB="0" distL="0" distR="0" allowOverlap="1" layoutInCell="1" locked="0" behindDoc="1" simplePos="0" relativeHeight="487607808">
            <wp:simplePos x="0" y="0"/>
            <wp:positionH relativeFrom="page">
              <wp:posOffset>720090</wp:posOffset>
            </wp:positionH>
            <wp:positionV relativeFrom="paragraph">
              <wp:posOffset>147185</wp:posOffset>
            </wp:positionV>
            <wp:extent cx="6673467" cy="272415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46" cstate="print"/>
                    <a:stretch>
                      <a:fillRect/>
                    </a:stretch>
                  </pic:blipFill>
                  <pic:spPr>
                    <a:xfrm>
                      <a:off x="0" y="0"/>
                      <a:ext cx="6673467" cy="2724150"/>
                    </a:xfrm>
                    <a:prstGeom prst="rect">
                      <a:avLst/>
                    </a:prstGeom>
                  </pic:spPr>
                </pic:pic>
              </a:graphicData>
            </a:graphic>
          </wp:anchor>
        </w:drawing>
      </w:r>
    </w:p>
    <w:p>
      <w:pPr>
        <w:pStyle w:val="BodyText"/>
        <w:rPr>
          <w:sz w:val="22"/>
        </w:rPr>
      </w:pPr>
    </w:p>
    <w:p>
      <w:pPr>
        <w:pStyle w:val="BodyText"/>
        <w:rPr>
          <w:sz w:val="22"/>
        </w:rPr>
      </w:pPr>
    </w:p>
    <w:p>
      <w:pPr>
        <w:pStyle w:val="BodyText"/>
        <w:spacing w:before="4"/>
        <w:rPr>
          <w:sz w:val="25"/>
        </w:rPr>
      </w:pPr>
    </w:p>
    <w:p>
      <w:pPr>
        <w:pStyle w:val="BodyText"/>
        <w:ind w:left="992"/>
      </w:pPr>
      <w:r>
        <w:rPr/>
        <w:t>Ao</w:t>
      </w:r>
      <w:r>
        <w:rPr>
          <w:spacing w:val="-8"/>
        </w:rPr>
        <w:t> </w:t>
      </w:r>
      <w:r>
        <w:rPr/>
        <w:t>clicar</w:t>
      </w:r>
      <w:r>
        <w:rPr>
          <w:spacing w:val="-7"/>
        </w:rPr>
        <w:t> </w:t>
      </w:r>
      <w:r>
        <w:rPr/>
        <w:t>no</w:t>
      </w:r>
      <w:r>
        <w:rPr>
          <w:spacing w:val="-6"/>
        </w:rPr>
        <w:t> </w:t>
      </w:r>
      <w:r>
        <w:rPr/>
        <w:t>botão</w:t>
      </w:r>
      <w:r>
        <w:rPr>
          <w:spacing w:val="-8"/>
        </w:rPr>
        <w:t> </w:t>
      </w:r>
      <w:r>
        <w:rPr/>
        <w:t>“Transmitir”</w:t>
      </w:r>
      <w:r>
        <w:rPr>
          <w:spacing w:val="-4"/>
        </w:rPr>
        <w:t> </w:t>
      </w:r>
      <w:r>
        <w:rPr/>
        <w:t>será</w:t>
      </w:r>
      <w:r>
        <w:rPr>
          <w:spacing w:val="-7"/>
        </w:rPr>
        <w:t> </w:t>
      </w:r>
      <w:r>
        <w:rPr/>
        <w:t>apresentada</w:t>
      </w:r>
      <w:r>
        <w:rPr>
          <w:spacing w:val="-9"/>
        </w:rPr>
        <w:t> </w:t>
      </w:r>
      <w:r>
        <w:rPr/>
        <w:t>tela</w:t>
      </w:r>
      <w:r>
        <w:rPr>
          <w:spacing w:val="-7"/>
        </w:rPr>
        <w:t> </w:t>
      </w:r>
      <w:r>
        <w:rPr/>
        <w:t>com</w:t>
      </w:r>
      <w:r>
        <w:rPr>
          <w:spacing w:val="-7"/>
        </w:rPr>
        <w:t> </w:t>
      </w:r>
      <w:r>
        <w:rPr/>
        <w:t>a</w:t>
      </w:r>
      <w:r>
        <w:rPr>
          <w:spacing w:val="-6"/>
        </w:rPr>
        <w:t> </w:t>
      </w:r>
      <w:r>
        <w:rPr/>
        <w:t>possibilidade</w:t>
      </w:r>
      <w:r>
        <w:rPr>
          <w:spacing w:val="-6"/>
        </w:rPr>
        <w:t> </w:t>
      </w:r>
      <w:r>
        <w:rPr/>
        <w:t>de</w:t>
      </w:r>
      <w:r>
        <w:rPr>
          <w:spacing w:val="-7"/>
        </w:rPr>
        <w:t> </w:t>
      </w:r>
      <w:r>
        <w:rPr/>
        <w:t>“Imprimir</w:t>
      </w:r>
      <w:r>
        <w:rPr>
          <w:spacing w:val="-6"/>
        </w:rPr>
        <w:t> </w:t>
      </w:r>
      <w:r>
        <w:rPr/>
        <w:t>Recibo”</w:t>
      </w:r>
      <w:r>
        <w:rPr>
          <w:spacing w:val="-8"/>
        </w:rPr>
        <w:t> </w:t>
      </w:r>
      <w:r>
        <w:rPr/>
        <w:t>ou</w:t>
      </w:r>
      <w:r>
        <w:rPr>
          <w:spacing w:val="-7"/>
        </w:rPr>
        <w:t> </w:t>
      </w:r>
      <w:r>
        <w:rPr/>
        <w:t>“Gerar</w:t>
      </w:r>
      <w:r>
        <w:rPr>
          <w:spacing w:val="-7"/>
        </w:rPr>
        <w:t> </w:t>
      </w:r>
      <w:r>
        <w:rPr>
          <w:spacing w:val="-2"/>
        </w:rPr>
        <w:t>DAS”.</w:t>
      </w:r>
    </w:p>
    <w:p>
      <w:pPr>
        <w:pStyle w:val="BodyText"/>
        <w:spacing w:before="6"/>
      </w:pPr>
      <w:r>
        <w:rPr/>
        <w:drawing>
          <wp:anchor distT="0" distB="0" distL="0" distR="0" allowOverlap="1" layoutInCell="1" locked="0" behindDoc="1" simplePos="0" relativeHeight="487608320">
            <wp:simplePos x="0" y="0"/>
            <wp:positionH relativeFrom="page">
              <wp:posOffset>720090</wp:posOffset>
            </wp:positionH>
            <wp:positionV relativeFrom="paragraph">
              <wp:posOffset>165472</wp:posOffset>
            </wp:positionV>
            <wp:extent cx="5615940" cy="1786889"/>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47" cstate="print"/>
                    <a:stretch>
                      <a:fillRect/>
                    </a:stretch>
                  </pic:blipFill>
                  <pic:spPr>
                    <a:xfrm>
                      <a:off x="0" y="0"/>
                      <a:ext cx="5615940" cy="1786889"/>
                    </a:xfrm>
                    <a:prstGeom prst="rect">
                      <a:avLst/>
                    </a:prstGeom>
                  </pic:spPr>
                </pic:pic>
              </a:graphicData>
            </a:graphic>
          </wp:anchor>
        </w:drawing>
      </w:r>
    </w:p>
    <w:p>
      <w:pPr>
        <w:pStyle w:val="BodyText"/>
        <w:rPr>
          <w:sz w:val="22"/>
        </w:rPr>
      </w:pPr>
    </w:p>
    <w:p>
      <w:pPr>
        <w:pStyle w:val="BodyText"/>
        <w:rPr>
          <w:sz w:val="22"/>
        </w:rPr>
      </w:pPr>
    </w:p>
    <w:p>
      <w:pPr>
        <w:pStyle w:val="BodyText"/>
        <w:spacing w:before="5"/>
        <w:rPr>
          <w:sz w:val="25"/>
        </w:rPr>
      </w:pPr>
    </w:p>
    <w:p>
      <w:pPr>
        <w:pStyle w:val="BodyText"/>
        <w:spacing w:line="542" w:lineRule="auto"/>
        <w:ind w:left="992" w:right="239"/>
      </w:pPr>
      <w:r>
        <w:rPr/>
        <w:t>Ao</w:t>
      </w:r>
      <w:r>
        <w:rPr>
          <w:spacing w:val="-3"/>
        </w:rPr>
        <w:t> </w:t>
      </w:r>
      <w:r>
        <w:rPr/>
        <w:t>clicar</w:t>
      </w:r>
      <w:r>
        <w:rPr>
          <w:spacing w:val="-1"/>
        </w:rPr>
        <w:t> </w:t>
      </w:r>
      <w:r>
        <w:rPr/>
        <w:t>no</w:t>
      </w:r>
      <w:r>
        <w:rPr>
          <w:spacing w:val="-1"/>
        </w:rPr>
        <w:t> </w:t>
      </w:r>
      <w:r>
        <w:rPr/>
        <w:t>botão</w:t>
      </w:r>
      <w:r>
        <w:rPr>
          <w:spacing w:val="-4"/>
        </w:rPr>
        <w:t> </w:t>
      </w:r>
      <w:r>
        <w:rPr/>
        <w:t>“Imprimir Recibo”</w:t>
      </w:r>
      <w:r>
        <w:rPr>
          <w:spacing w:val="-1"/>
        </w:rPr>
        <w:t> </w:t>
      </w:r>
      <w:r>
        <w:rPr/>
        <w:t>será</w:t>
      </w:r>
      <w:r>
        <w:rPr>
          <w:spacing w:val="-2"/>
        </w:rPr>
        <w:t> </w:t>
      </w:r>
      <w:r>
        <w:rPr/>
        <w:t>aberto</w:t>
      </w:r>
      <w:r>
        <w:rPr>
          <w:spacing w:val="-1"/>
        </w:rPr>
        <w:t> </w:t>
      </w:r>
      <w:r>
        <w:rPr/>
        <w:t>o</w:t>
      </w:r>
      <w:r>
        <w:rPr>
          <w:spacing w:val="-3"/>
        </w:rPr>
        <w:t> </w:t>
      </w:r>
      <w:r>
        <w:rPr/>
        <w:t>Recibo</w:t>
      </w:r>
      <w:r>
        <w:rPr>
          <w:spacing w:val="-4"/>
        </w:rPr>
        <w:t> </w:t>
      </w:r>
      <w:r>
        <w:rPr/>
        <w:t>de</w:t>
      </w:r>
      <w:r>
        <w:rPr>
          <w:spacing w:val="-2"/>
        </w:rPr>
        <w:t> </w:t>
      </w:r>
      <w:r>
        <w:rPr/>
        <w:t>entrega</w:t>
      </w:r>
      <w:r>
        <w:rPr>
          <w:spacing w:val="-1"/>
        </w:rPr>
        <w:t> </w:t>
      </w:r>
      <w:r>
        <w:rPr/>
        <w:t>da</w:t>
      </w:r>
      <w:r>
        <w:rPr>
          <w:spacing w:val="-2"/>
        </w:rPr>
        <w:t> </w:t>
      </w:r>
      <w:r>
        <w:rPr/>
        <w:t>declaração</w:t>
      </w:r>
      <w:r>
        <w:rPr>
          <w:spacing w:val="-3"/>
        </w:rPr>
        <w:t> </w:t>
      </w:r>
      <w:r>
        <w:rPr/>
        <w:t>no</w:t>
      </w:r>
      <w:r>
        <w:rPr>
          <w:spacing w:val="-1"/>
        </w:rPr>
        <w:t> </w:t>
      </w:r>
      <w:r>
        <w:rPr/>
        <w:t>PGDAS-D</w:t>
      </w:r>
      <w:r>
        <w:rPr>
          <w:spacing w:val="-1"/>
        </w:rPr>
        <w:t> </w:t>
      </w:r>
      <w:r>
        <w:rPr/>
        <w:t>no</w:t>
      </w:r>
      <w:r>
        <w:rPr>
          <w:spacing w:val="-4"/>
        </w:rPr>
        <w:t> </w:t>
      </w:r>
      <w:r>
        <w:rPr/>
        <w:t>formato “pdf</w:t>
      </w:r>
      <w:r>
        <w:rPr>
          <w:spacing w:val="-3"/>
        </w:rPr>
        <w:t> </w:t>
      </w:r>
      <w:r>
        <w:rPr/>
        <w:t>”. Caso não seja gerado o DAS neste momento, acessar a opção “Gerar DAS” do menu “Declaração Mensal”.</w:t>
      </w:r>
    </w:p>
    <w:p>
      <w:pPr>
        <w:pStyle w:val="BodyText"/>
        <w:spacing w:before="8"/>
        <w:rPr>
          <w:sz w:val="22"/>
        </w:rPr>
      </w:pPr>
    </w:p>
    <w:p>
      <w:pPr>
        <w:pStyle w:val="Heading3"/>
        <w:numPr>
          <w:ilvl w:val="1"/>
          <w:numId w:val="4"/>
        </w:numPr>
        <w:tabs>
          <w:tab w:pos="1376" w:val="left" w:leader="none"/>
        </w:tabs>
        <w:spacing w:line="240" w:lineRule="auto" w:before="0" w:after="0"/>
        <w:ind w:left="1376" w:right="0" w:hanging="384"/>
        <w:jc w:val="left"/>
      </w:pPr>
      <w:bookmarkStart w:name="_bookmark31" w:id="32"/>
      <w:bookmarkEnd w:id="32"/>
      <w:r>
        <w:rPr>
          <w:b w:val="0"/>
        </w:rPr>
      </w:r>
      <w:r>
        <w:rPr/>
        <w:t>GERAR</w:t>
      </w:r>
      <w:r>
        <w:rPr>
          <w:spacing w:val="-8"/>
        </w:rPr>
        <w:t> </w:t>
      </w:r>
      <w:r>
        <w:rPr>
          <w:spacing w:val="-5"/>
        </w:rPr>
        <w:t>DAS</w:t>
      </w:r>
    </w:p>
    <w:p>
      <w:pPr>
        <w:pStyle w:val="BodyText"/>
        <w:spacing w:before="4"/>
        <w:rPr>
          <w:b/>
          <w:sz w:val="25"/>
        </w:rPr>
      </w:pPr>
    </w:p>
    <w:p>
      <w:pPr>
        <w:pStyle w:val="BodyText"/>
        <w:spacing w:line="271" w:lineRule="auto"/>
        <w:ind w:left="992"/>
      </w:pPr>
      <w:r>
        <w:rPr/>
        <w:t>Selecionando</w:t>
      </w:r>
      <w:r>
        <w:rPr>
          <w:spacing w:val="21"/>
        </w:rPr>
        <w:t> </w:t>
      </w:r>
      <w:r>
        <w:rPr/>
        <w:t>a</w:t>
      </w:r>
      <w:r>
        <w:rPr>
          <w:spacing w:val="22"/>
        </w:rPr>
        <w:t> </w:t>
      </w:r>
      <w:r>
        <w:rPr/>
        <w:t>função</w:t>
      </w:r>
      <w:r>
        <w:rPr>
          <w:spacing w:val="20"/>
        </w:rPr>
        <w:t> </w:t>
      </w:r>
      <w:r>
        <w:rPr/>
        <w:t>“Gerar</w:t>
      </w:r>
      <w:r>
        <w:rPr>
          <w:spacing w:val="21"/>
        </w:rPr>
        <w:t> </w:t>
      </w:r>
      <w:r>
        <w:rPr/>
        <w:t>DAS”,</w:t>
      </w:r>
      <w:r>
        <w:rPr>
          <w:spacing w:val="22"/>
        </w:rPr>
        <w:t> </w:t>
      </w:r>
      <w:r>
        <w:rPr/>
        <w:t>no</w:t>
      </w:r>
      <w:r>
        <w:rPr>
          <w:spacing w:val="21"/>
        </w:rPr>
        <w:t> </w:t>
      </w:r>
      <w:r>
        <w:rPr/>
        <w:t>menu</w:t>
      </w:r>
      <w:r>
        <w:rPr>
          <w:spacing w:val="22"/>
        </w:rPr>
        <w:t> </w:t>
      </w:r>
      <w:r>
        <w:rPr/>
        <w:t>“Declaração</w:t>
      </w:r>
      <w:r>
        <w:rPr>
          <w:spacing w:val="22"/>
        </w:rPr>
        <w:t> </w:t>
      </w:r>
      <w:r>
        <w:rPr/>
        <w:t>Mensal”,</w:t>
      </w:r>
      <w:r>
        <w:rPr>
          <w:spacing w:val="23"/>
        </w:rPr>
        <w:t> </w:t>
      </w:r>
      <w:r>
        <w:rPr/>
        <w:t>deve-se</w:t>
      </w:r>
      <w:r>
        <w:rPr>
          <w:spacing w:val="22"/>
        </w:rPr>
        <w:t> </w:t>
      </w:r>
      <w:r>
        <w:rPr/>
        <w:t>informar</w:t>
      </w:r>
      <w:r>
        <w:rPr>
          <w:spacing w:val="22"/>
        </w:rPr>
        <w:t> </w:t>
      </w:r>
      <w:r>
        <w:rPr/>
        <w:t>o</w:t>
      </w:r>
      <w:r>
        <w:rPr>
          <w:spacing w:val="22"/>
        </w:rPr>
        <w:t> </w:t>
      </w:r>
      <w:r>
        <w:rPr/>
        <w:t>PA que</w:t>
      </w:r>
      <w:r>
        <w:rPr>
          <w:spacing w:val="20"/>
        </w:rPr>
        <w:t> </w:t>
      </w:r>
      <w:r>
        <w:rPr/>
        <w:t>se</w:t>
      </w:r>
      <w:r>
        <w:rPr>
          <w:spacing w:val="22"/>
        </w:rPr>
        <w:t> </w:t>
      </w:r>
      <w:r>
        <w:rPr/>
        <w:t>deseja</w:t>
      </w:r>
      <w:r>
        <w:rPr>
          <w:spacing w:val="20"/>
        </w:rPr>
        <w:t> </w:t>
      </w:r>
      <w:r>
        <w:rPr/>
        <w:t>gerar</w:t>
      </w:r>
      <w:r>
        <w:rPr>
          <w:spacing w:val="24"/>
        </w:rPr>
        <w:t> </w:t>
      </w:r>
      <w:r>
        <w:rPr/>
        <w:t>o </w:t>
      </w:r>
      <w:r>
        <w:rPr>
          <w:spacing w:val="-4"/>
        </w:rPr>
        <w:t>DAS.</w:t>
      </w:r>
    </w:p>
    <w:p>
      <w:pPr>
        <w:spacing w:after="0" w:line="271" w:lineRule="auto"/>
        <w:sectPr>
          <w:pgSz w:w="12240" w:h="15840"/>
          <w:pgMar w:header="0" w:footer="907" w:top="1080" w:bottom="1100" w:left="140" w:right="400"/>
        </w:sectPr>
      </w:pPr>
    </w:p>
    <w:p>
      <w:pPr>
        <w:pStyle w:val="BodyText"/>
        <w:ind w:left="994"/>
      </w:pPr>
      <w:r>
        <w:rPr/>
        <w:drawing>
          <wp:inline distT="0" distB="0" distL="0" distR="0">
            <wp:extent cx="3527777" cy="2673953"/>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48" cstate="print"/>
                    <a:stretch>
                      <a:fillRect/>
                    </a:stretch>
                  </pic:blipFill>
                  <pic:spPr>
                    <a:xfrm>
                      <a:off x="0" y="0"/>
                      <a:ext cx="3527777" cy="2673953"/>
                    </a:xfrm>
                    <a:prstGeom prst="rect">
                      <a:avLst/>
                    </a:prstGeom>
                  </pic:spPr>
                </pic:pic>
              </a:graphicData>
            </a:graphic>
          </wp:inline>
        </w:drawing>
      </w:r>
      <w:r>
        <w:rPr/>
      </w:r>
    </w:p>
    <w:p>
      <w:pPr>
        <w:pStyle w:val="BodyText"/>
      </w:pPr>
    </w:p>
    <w:p>
      <w:pPr>
        <w:pStyle w:val="BodyText"/>
        <w:spacing w:before="3"/>
        <w:rPr>
          <w:sz w:val="18"/>
        </w:rPr>
      </w:pPr>
    </w:p>
    <w:p>
      <w:pPr>
        <w:pStyle w:val="BodyText"/>
        <w:ind w:left="992"/>
      </w:pPr>
      <w:r>
        <w:rPr/>
        <w:t>Ao</w:t>
      </w:r>
      <w:r>
        <w:rPr>
          <w:spacing w:val="-7"/>
        </w:rPr>
        <w:t> </w:t>
      </w:r>
      <w:r>
        <w:rPr/>
        <w:t>clicar</w:t>
      </w:r>
      <w:r>
        <w:rPr>
          <w:spacing w:val="-6"/>
        </w:rPr>
        <w:t> </w:t>
      </w:r>
      <w:r>
        <w:rPr/>
        <w:t>no</w:t>
      </w:r>
      <w:r>
        <w:rPr>
          <w:spacing w:val="-4"/>
        </w:rPr>
        <w:t> </w:t>
      </w:r>
      <w:r>
        <w:rPr/>
        <w:t>botão</w:t>
      </w:r>
      <w:r>
        <w:rPr>
          <w:spacing w:val="-7"/>
        </w:rPr>
        <w:t> </w:t>
      </w:r>
      <w:r>
        <w:rPr/>
        <w:t>“Continuar”,</w:t>
      </w:r>
      <w:r>
        <w:rPr>
          <w:spacing w:val="-7"/>
        </w:rPr>
        <w:t> </w:t>
      </w:r>
      <w:r>
        <w:rPr/>
        <w:t>será</w:t>
      </w:r>
      <w:r>
        <w:rPr>
          <w:spacing w:val="-6"/>
        </w:rPr>
        <w:t> </w:t>
      </w:r>
      <w:r>
        <w:rPr/>
        <w:t>apresentada</w:t>
      </w:r>
      <w:r>
        <w:rPr>
          <w:spacing w:val="-2"/>
        </w:rPr>
        <w:t> </w:t>
      </w:r>
      <w:r>
        <w:rPr/>
        <w:t>a</w:t>
      </w:r>
      <w:r>
        <w:rPr>
          <w:spacing w:val="-5"/>
        </w:rPr>
        <w:t> </w:t>
      </w:r>
      <w:r>
        <w:rPr/>
        <w:t>tela</w:t>
      </w:r>
      <w:r>
        <w:rPr>
          <w:spacing w:val="-6"/>
        </w:rPr>
        <w:t> </w:t>
      </w:r>
      <w:r>
        <w:rPr/>
        <w:t>com</w:t>
      </w:r>
      <w:r>
        <w:rPr>
          <w:spacing w:val="-6"/>
        </w:rPr>
        <w:t> </w:t>
      </w:r>
      <w:r>
        <w:rPr/>
        <w:t>o</w:t>
      </w:r>
      <w:r>
        <w:rPr>
          <w:spacing w:val="-5"/>
        </w:rPr>
        <w:t> </w:t>
      </w:r>
      <w:r>
        <w:rPr/>
        <w:t>resumo</w:t>
      </w:r>
      <w:r>
        <w:rPr>
          <w:spacing w:val="-4"/>
        </w:rPr>
        <w:t> </w:t>
      </w:r>
      <w:r>
        <w:rPr/>
        <w:t>da</w:t>
      </w:r>
      <w:r>
        <w:rPr>
          <w:spacing w:val="-5"/>
        </w:rPr>
        <w:t> </w:t>
      </w:r>
      <w:r>
        <w:rPr>
          <w:spacing w:val="-2"/>
        </w:rPr>
        <w:t>apuração.</w:t>
      </w:r>
    </w:p>
    <w:p>
      <w:pPr>
        <w:pStyle w:val="BodyText"/>
        <w:rPr>
          <w:sz w:val="25"/>
        </w:rPr>
      </w:pPr>
    </w:p>
    <w:p>
      <w:pPr>
        <w:pStyle w:val="BodyText"/>
        <w:spacing w:line="273" w:lineRule="auto" w:before="1"/>
        <w:ind w:left="992"/>
      </w:pPr>
      <w:r>
        <w:rPr/>
        <w:t>Para</w:t>
      </w:r>
      <w:r>
        <w:rPr>
          <w:spacing w:val="23"/>
        </w:rPr>
        <w:t> </w:t>
      </w:r>
      <w:r>
        <w:rPr/>
        <w:t>gerar</w:t>
      </w:r>
      <w:r>
        <w:rPr>
          <w:spacing w:val="24"/>
        </w:rPr>
        <w:t> </w:t>
      </w:r>
      <w:r>
        <w:rPr/>
        <w:t>o</w:t>
      </w:r>
      <w:r>
        <w:rPr>
          <w:spacing w:val="23"/>
        </w:rPr>
        <w:t> </w:t>
      </w:r>
      <w:r>
        <w:rPr/>
        <w:t>DAS,</w:t>
      </w:r>
      <w:r>
        <w:rPr>
          <w:spacing w:val="23"/>
        </w:rPr>
        <w:t> </w:t>
      </w:r>
      <w:r>
        <w:rPr/>
        <w:t>clicar</w:t>
      </w:r>
      <w:r>
        <w:rPr>
          <w:spacing w:val="24"/>
        </w:rPr>
        <w:t> </w:t>
      </w:r>
      <w:r>
        <w:rPr/>
        <w:t>no</w:t>
      </w:r>
      <w:r>
        <w:rPr>
          <w:spacing w:val="23"/>
        </w:rPr>
        <w:t> </w:t>
      </w:r>
      <w:r>
        <w:rPr/>
        <w:t>botão</w:t>
      </w:r>
      <w:r>
        <w:rPr>
          <w:spacing w:val="23"/>
        </w:rPr>
        <w:t> </w:t>
      </w:r>
      <w:r>
        <w:rPr/>
        <w:t>“Gerar</w:t>
      </w:r>
      <w:r>
        <w:rPr>
          <w:spacing w:val="24"/>
        </w:rPr>
        <w:t> </w:t>
      </w:r>
      <w:r>
        <w:rPr/>
        <w:t>DAS”.</w:t>
      </w:r>
      <w:r>
        <w:rPr>
          <w:spacing w:val="25"/>
        </w:rPr>
        <w:t> </w:t>
      </w:r>
      <w:r>
        <w:rPr/>
        <w:t>A opção</w:t>
      </w:r>
      <w:r>
        <w:rPr>
          <w:spacing w:val="23"/>
        </w:rPr>
        <w:t> </w:t>
      </w:r>
      <w:r>
        <w:rPr/>
        <w:t>"Gerar</w:t>
      </w:r>
      <w:r>
        <w:rPr>
          <w:spacing w:val="24"/>
        </w:rPr>
        <w:t> </w:t>
      </w:r>
      <w:r>
        <w:rPr/>
        <w:t>DAS"</w:t>
      </w:r>
      <w:r>
        <w:rPr>
          <w:spacing w:val="24"/>
        </w:rPr>
        <w:t> </w:t>
      </w:r>
      <w:r>
        <w:rPr/>
        <w:t>gera</w:t>
      </w:r>
      <w:r>
        <w:rPr>
          <w:spacing w:val="23"/>
        </w:rPr>
        <w:t> </w:t>
      </w:r>
      <w:r>
        <w:rPr/>
        <w:t>um</w:t>
      </w:r>
      <w:r>
        <w:rPr>
          <w:spacing w:val="23"/>
        </w:rPr>
        <w:t> </w:t>
      </w:r>
      <w:r>
        <w:rPr/>
        <w:t>documento</w:t>
      </w:r>
      <w:r>
        <w:rPr>
          <w:spacing w:val="23"/>
        </w:rPr>
        <w:t> </w:t>
      </w:r>
      <w:r>
        <w:rPr/>
        <w:t>em</w:t>
      </w:r>
      <w:r>
        <w:rPr>
          <w:spacing w:val="23"/>
        </w:rPr>
        <w:t> </w:t>
      </w:r>
      <w:r>
        <w:rPr/>
        <w:t>formato</w:t>
      </w:r>
      <w:r>
        <w:rPr>
          <w:spacing w:val="25"/>
        </w:rPr>
        <w:t> </w:t>
      </w:r>
      <w:r>
        <w:rPr/>
        <w:t>“pdf”</w:t>
      </w:r>
      <w:r>
        <w:rPr>
          <w:spacing w:val="24"/>
        </w:rPr>
        <w:t> </w:t>
      </w:r>
      <w:r>
        <w:rPr/>
        <w:t>para pagamento na rede bancária credenciada.</w:t>
      </w:r>
    </w:p>
    <w:p>
      <w:pPr>
        <w:pStyle w:val="BodyText"/>
        <w:spacing w:before="10"/>
        <w:rPr>
          <w:sz w:val="21"/>
        </w:rPr>
      </w:pPr>
      <w:r>
        <w:rPr/>
        <w:drawing>
          <wp:anchor distT="0" distB="0" distL="0" distR="0" allowOverlap="1" layoutInCell="1" locked="0" behindDoc="1" simplePos="0" relativeHeight="487608832">
            <wp:simplePos x="0" y="0"/>
            <wp:positionH relativeFrom="page">
              <wp:posOffset>744602</wp:posOffset>
            </wp:positionH>
            <wp:positionV relativeFrom="paragraph">
              <wp:posOffset>174925</wp:posOffset>
            </wp:positionV>
            <wp:extent cx="6554005" cy="3011424"/>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49" cstate="print"/>
                    <a:stretch>
                      <a:fillRect/>
                    </a:stretch>
                  </pic:blipFill>
                  <pic:spPr>
                    <a:xfrm>
                      <a:off x="0" y="0"/>
                      <a:ext cx="6554005" cy="3011424"/>
                    </a:xfrm>
                    <a:prstGeom prst="rect">
                      <a:avLst/>
                    </a:prstGeom>
                  </pic:spPr>
                </pic:pic>
              </a:graphicData>
            </a:graphic>
          </wp:anchor>
        </w:drawing>
      </w:r>
    </w:p>
    <w:p>
      <w:pPr>
        <w:pStyle w:val="BodyText"/>
        <w:rPr>
          <w:sz w:val="22"/>
        </w:rPr>
      </w:pPr>
    </w:p>
    <w:p>
      <w:pPr>
        <w:pStyle w:val="BodyText"/>
        <w:rPr>
          <w:sz w:val="22"/>
        </w:rPr>
      </w:pPr>
    </w:p>
    <w:p>
      <w:pPr>
        <w:pStyle w:val="BodyText"/>
        <w:spacing w:before="11"/>
        <w:rPr>
          <w:sz w:val="30"/>
        </w:rPr>
      </w:pPr>
    </w:p>
    <w:p>
      <w:pPr>
        <w:pStyle w:val="Heading3"/>
      </w:pPr>
      <w:r>
        <w:rPr>
          <w:b w:val="0"/>
        </w:rPr>
        <w:drawing>
          <wp:inline distT="0" distB="0" distL="0" distR="0">
            <wp:extent cx="237489" cy="208914"/>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Heading4"/>
        <w:spacing w:line="271" w:lineRule="auto" w:before="29"/>
        <w:ind w:right="221"/>
      </w:pPr>
      <w:r>
        <w:rPr/>
        <w:t>A</w:t>
      </w:r>
      <w:r>
        <w:rPr>
          <w:spacing w:val="-2"/>
        </w:rPr>
        <w:t> </w:t>
      </w:r>
      <w:r>
        <w:rPr/>
        <w:t>funcionalidade “Gerar DAS” deve ser utilizada para recolhimento de períodos de apuração (PA) recentes. Tratando-se</w:t>
      </w:r>
      <w:r>
        <w:rPr>
          <w:spacing w:val="40"/>
        </w:rPr>
        <w:t> </w:t>
      </w:r>
      <w:r>
        <w:rPr/>
        <w:t>de</w:t>
      </w:r>
      <w:r>
        <w:rPr>
          <w:spacing w:val="40"/>
        </w:rPr>
        <w:t> </w:t>
      </w:r>
      <w:r>
        <w:rPr/>
        <w:t>períodos</w:t>
      </w:r>
      <w:r>
        <w:rPr>
          <w:spacing w:val="40"/>
        </w:rPr>
        <w:t> </w:t>
      </w:r>
      <w:r>
        <w:rPr/>
        <w:t>de</w:t>
      </w:r>
      <w:r>
        <w:rPr>
          <w:spacing w:val="40"/>
        </w:rPr>
        <w:t> </w:t>
      </w:r>
      <w:r>
        <w:rPr/>
        <w:t>apuração</w:t>
      </w:r>
      <w:r>
        <w:rPr>
          <w:spacing w:val="40"/>
        </w:rPr>
        <w:t> </w:t>
      </w:r>
      <w:r>
        <w:rPr/>
        <w:t>anteriores</w:t>
      </w:r>
      <w:r>
        <w:rPr>
          <w:spacing w:val="40"/>
        </w:rPr>
        <w:t> </w:t>
      </w:r>
      <w:r>
        <w:rPr/>
        <w:t>a</w:t>
      </w:r>
      <w:r>
        <w:rPr>
          <w:spacing w:val="40"/>
        </w:rPr>
        <w:t> </w:t>
      </w:r>
      <w:r>
        <w:rPr/>
        <w:t>3</w:t>
      </w:r>
      <w:r>
        <w:rPr>
          <w:spacing w:val="40"/>
        </w:rPr>
        <w:t> </w:t>
      </w:r>
      <w:r>
        <w:rPr/>
        <w:t>(três)</w:t>
      </w:r>
      <w:r>
        <w:rPr>
          <w:spacing w:val="40"/>
        </w:rPr>
        <w:t> </w:t>
      </w:r>
      <w:r>
        <w:rPr/>
        <w:t>meses</w:t>
      </w:r>
      <w:r>
        <w:rPr>
          <w:spacing w:val="40"/>
        </w:rPr>
        <w:t> </w:t>
      </w:r>
      <w:r>
        <w:rPr/>
        <w:t>da</w:t>
      </w:r>
      <w:r>
        <w:rPr>
          <w:spacing w:val="40"/>
        </w:rPr>
        <w:t> </w:t>
      </w:r>
      <w:r>
        <w:rPr/>
        <w:t>data</w:t>
      </w:r>
      <w:r>
        <w:rPr>
          <w:spacing w:val="40"/>
        </w:rPr>
        <w:t> </w:t>
      </w:r>
      <w:r>
        <w:rPr/>
        <w:t>atual,</w:t>
      </w:r>
      <w:r>
        <w:rPr>
          <w:spacing w:val="40"/>
        </w:rPr>
        <w:t> </w:t>
      </w:r>
      <w:r>
        <w:rPr/>
        <w:t>utilize</w:t>
      </w:r>
      <w:r>
        <w:rPr>
          <w:spacing w:val="40"/>
        </w:rPr>
        <w:t> </w:t>
      </w:r>
      <w:r>
        <w:rPr/>
        <w:t>a</w:t>
      </w:r>
      <w:r>
        <w:rPr>
          <w:spacing w:val="40"/>
        </w:rPr>
        <w:t> </w:t>
      </w:r>
      <w:r>
        <w:rPr/>
        <w:t>funcionalidade “Débitos</w:t>
      </w:r>
      <w:r>
        <w:rPr>
          <w:spacing w:val="40"/>
        </w:rPr>
        <w:t> </w:t>
      </w:r>
      <w:r>
        <w:rPr/>
        <w:t>&gt;</w:t>
      </w:r>
      <w:r>
        <w:rPr>
          <w:spacing w:val="40"/>
        </w:rPr>
        <w:t> </w:t>
      </w:r>
      <w:r>
        <w:rPr/>
        <w:t>Consultar/Gerar</w:t>
      </w:r>
      <w:r>
        <w:rPr>
          <w:spacing w:val="40"/>
        </w:rPr>
        <w:t> </w:t>
      </w:r>
      <w:r>
        <w:rPr/>
        <w:t>DAS”,</w:t>
      </w:r>
      <w:r>
        <w:rPr>
          <w:spacing w:val="40"/>
        </w:rPr>
        <w:t> </w:t>
      </w:r>
      <w:r>
        <w:rPr/>
        <w:t>que</w:t>
      </w:r>
      <w:r>
        <w:rPr>
          <w:spacing w:val="40"/>
        </w:rPr>
        <w:t> </w:t>
      </w:r>
      <w:r>
        <w:rPr/>
        <w:t>identifica</w:t>
      </w:r>
      <w:r>
        <w:rPr>
          <w:spacing w:val="40"/>
        </w:rPr>
        <w:t> </w:t>
      </w:r>
      <w:r>
        <w:rPr/>
        <w:t>o</w:t>
      </w:r>
      <w:r>
        <w:rPr>
          <w:spacing w:val="40"/>
        </w:rPr>
        <w:t> </w:t>
      </w:r>
      <w:r>
        <w:rPr/>
        <w:t>débito</w:t>
      </w:r>
      <w:r>
        <w:rPr>
          <w:spacing w:val="40"/>
        </w:rPr>
        <w:t> </w:t>
      </w:r>
      <w:r>
        <w:rPr/>
        <w:t>que</w:t>
      </w:r>
      <w:r>
        <w:rPr>
          <w:spacing w:val="40"/>
        </w:rPr>
        <w:t> </w:t>
      </w:r>
      <w:r>
        <w:rPr/>
        <w:t>está</w:t>
      </w:r>
      <w:r>
        <w:rPr>
          <w:spacing w:val="40"/>
        </w:rPr>
        <w:t> </w:t>
      </w:r>
      <w:r>
        <w:rPr/>
        <w:t>sendo</w:t>
      </w:r>
      <w:r>
        <w:rPr>
          <w:spacing w:val="40"/>
        </w:rPr>
        <w:t> </w:t>
      </w:r>
      <w:r>
        <w:rPr/>
        <w:t>objeto</w:t>
      </w:r>
      <w:r>
        <w:rPr>
          <w:spacing w:val="40"/>
        </w:rPr>
        <w:t> </w:t>
      </w:r>
      <w:r>
        <w:rPr/>
        <w:t>de</w:t>
      </w:r>
      <w:r>
        <w:rPr>
          <w:spacing w:val="40"/>
        </w:rPr>
        <w:t> </w:t>
      </w:r>
      <w:r>
        <w:rPr/>
        <w:t>cobrança</w:t>
      </w:r>
      <w:r>
        <w:rPr>
          <w:spacing w:val="40"/>
        </w:rPr>
        <w:t> </w:t>
      </w:r>
      <w:r>
        <w:rPr/>
        <w:t>pela</w:t>
      </w:r>
      <w:r>
        <w:rPr>
          <w:spacing w:val="40"/>
        </w:rPr>
        <w:t> </w:t>
      </w:r>
      <w:r>
        <w:rPr/>
        <w:t>RFB, considerando</w:t>
      </w:r>
      <w:r>
        <w:rPr>
          <w:spacing w:val="22"/>
        </w:rPr>
        <w:t> </w:t>
      </w:r>
      <w:r>
        <w:rPr/>
        <w:t>transferências</w:t>
      </w:r>
      <w:r>
        <w:rPr>
          <w:spacing w:val="23"/>
        </w:rPr>
        <w:t> </w:t>
      </w:r>
      <w:r>
        <w:rPr/>
        <w:t>(à</w:t>
      </w:r>
      <w:r>
        <w:rPr>
          <w:spacing w:val="24"/>
        </w:rPr>
        <w:t> </w:t>
      </w:r>
      <w:r>
        <w:rPr/>
        <w:t>PFN</w:t>
      </w:r>
      <w:r>
        <w:rPr>
          <w:spacing w:val="24"/>
        </w:rPr>
        <w:t> </w:t>
      </w:r>
      <w:r>
        <w:rPr/>
        <w:t>ou</w:t>
      </w:r>
      <w:r>
        <w:rPr>
          <w:spacing w:val="22"/>
        </w:rPr>
        <w:t> </w:t>
      </w:r>
      <w:r>
        <w:rPr/>
        <w:t>ao</w:t>
      </w:r>
      <w:r>
        <w:rPr>
          <w:spacing w:val="29"/>
        </w:rPr>
        <w:t> </w:t>
      </w:r>
      <w:r>
        <w:rPr/>
        <w:t>ente</w:t>
      </w:r>
      <w:r>
        <w:rPr>
          <w:spacing w:val="25"/>
        </w:rPr>
        <w:t> </w:t>
      </w:r>
      <w:r>
        <w:rPr/>
        <w:t>convenente,</w:t>
      </w:r>
      <w:r>
        <w:rPr>
          <w:spacing w:val="24"/>
        </w:rPr>
        <w:t> </w:t>
      </w:r>
      <w:r>
        <w:rPr/>
        <w:t>no</w:t>
      </w:r>
      <w:r>
        <w:rPr>
          <w:spacing w:val="24"/>
        </w:rPr>
        <w:t> </w:t>
      </w:r>
      <w:r>
        <w:rPr/>
        <w:t>caso</w:t>
      </w:r>
      <w:r>
        <w:rPr>
          <w:spacing w:val="24"/>
        </w:rPr>
        <w:t> </w:t>
      </w:r>
      <w:r>
        <w:rPr/>
        <w:t>de</w:t>
      </w:r>
      <w:r>
        <w:rPr>
          <w:spacing w:val="26"/>
        </w:rPr>
        <w:t> </w:t>
      </w:r>
      <w:r>
        <w:rPr/>
        <w:t>convênio</w:t>
      </w:r>
      <w:r>
        <w:rPr>
          <w:spacing w:val="22"/>
        </w:rPr>
        <w:t> </w:t>
      </w:r>
      <w:r>
        <w:rPr/>
        <w:t>de</w:t>
      </w:r>
      <w:r>
        <w:rPr>
          <w:spacing w:val="23"/>
        </w:rPr>
        <w:t> </w:t>
      </w:r>
      <w:r>
        <w:rPr/>
        <w:t>Estado</w:t>
      </w:r>
      <w:r>
        <w:rPr>
          <w:spacing w:val="26"/>
        </w:rPr>
        <w:t> </w:t>
      </w:r>
      <w:r>
        <w:rPr/>
        <w:t>ou</w:t>
      </w:r>
      <w:r>
        <w:rPr>
          <w:spacing w:val="24"/>
        </w:rPr>
        <w:t> </w:t>
      </w:r>
      <w:r>
        <w:rPr>
          <w:spacing w:val="-2"/>
        </w:rPr>
        <w:t>Município</w:t>
      </w:r>
    </w:p>
    <w:p>
      <w:pPr>
        <w:spacing w:after="0" w:line="271" w:lineRule="auto"/>
        <w:sectPr>
          <w:pgSz w:w="12240" w:h="15840"/>
          <w:pgMar w:header="0" w:footer="645" w:top="1280" w:bottom="840" w:left="140" w:right="400"/>
        </w:sectPr>
      </w:pPr>
    </w:p>
    <w:p>
      <w:pPr>
        <w:spacing w:line="273" w:lineRule="auto" w:before="81"/>
        <w:ind w:left="992" w:right="224" w:firstLine="0"/>
        <w:jc w:val="both"/>
        <w:rPr>
          <w:b/>
          <w:sz w:val="20"/>
        </w:rPr>
      </w:pPr>
      <w:r>
        <w:rPr>
          <w:b/>
          <w:sz w:val="20"/>
        </w:rPr>
        <w:t>com a PGFN para a inscrição do ISS ou ICMS em dívida ativa) e amortizações que o débito possa vir a sofrer ao longo do tempo.</w:t>
      </w:r>
    </w:p>
    <w:p>
      <w:pPr>
        <w:pStyle w:val="BodyText"/>
        <w:spacing w:before="3"/>
        <w:rPr>
          <w:b/>
          <w:sz w:val="22"/>
        </w:rPr>
      </w:pPr>
    </w:p>
    <w:p>
      <w:pPr>
        <w:pStyle w:val="BodyText"/>
        <w:spacing w:line="271" w:lineRule="auto"/>
        <w:ind w:left="992" w:right="219"/>
        <w:jc w:val="both"/>
      </w:pPr>
      <w:r>
        <w:rPr/>
        <w:t>Utilize também a funcionalidade “Débitos &gt; Consultar/Gerar DAS” caso tenha feito compensação com débitos vencidos, pois, desta forma, o DAS será gerado com o valor correto, deduzido o valor já compensado. Em caso de compensação com débitos a vencer, deverá ser utilizada a geração de DAS avulso.</w:t>
      </w:r>
    </w:p>
    <w:p>
      <w:pPr>
        <w:pStyle w:val="BodyText"/>
        <w:spacing w:before="9"/>
        <w:rPr>
          <w:sz w:val="22"/>
        </w:rPr>
      </w:pPr>
    </w:p>
    <w:p>
      <w:pPr>
        <w:pStyle w:val="BodyText"/>
        <w:spacing w:line="271" w:lineRule="auto"/>
        <w:ind w:left="992" w:right="221"/>
        <w:jc w:val="both"/>
      </w:pPr>
      <w:r>
        <w:rPr/>
        <w:t>Tratando-se de PA</w:t>
      </w:r>
      <w:r>
        <w:rPr>
          <w:spacing w:val="-5"/>
        </w:rPr>
        <w:t> </w:t>
      </w:r>
      <w:r>
        <w:rPr/>
        <w:t>retificado, certifique-se de que a declaração retificadora já foi considerada, antes de gerar o DAS pela funcionalidade “Débitos &gt; Consultar/Gerar DAS”.</w:t>
      </w:r>
    </w:p>
    <w:p>
      <w:pPr>
        <w:pStyle w:val="BodyText"/>
        <w:spacing w:before="7"/>
        <w:rPr>
          <w:sz w:val="22"/>
        </w:rPr>
      </w:pPr>
    </w:p>
    <w:p>
      <w:pPr>
        <w:pStyle w:val="BodyText"/>
        <w:spacing w:line="271" w:lineRule="auto"/>
        <w:ind w:left="992" w:right="221"/>
        <w:jc w:val="both"/>
      </w:pPr>
      <w:r>
        <w:rPr/>
        <w:t>Exemplo 1: Contribuinte transmitiu o período de apuração 01/2018 em 05/02/2018. Não recolheu o DAS. Em março/2018 deseja gerar o DAS para recolhimento em atraso. Neste caso, poderá utilizar a opção “Gerar DAS &gt; Consolidar para outra data”.</w:t>
      </w:r>
    </w:p>
    <w:p>
      <w:pPr>
        <w:pStyle w:val="BodyText"/>
        <w:spacing w:before="7"/>
        <w:rPr>
          <w:sz w:val="22"/>
        </w:rPr>
      </w:pPr>
    </w:p>
    <w:p>
      <w:pPr>
        <w:pStyle w:val="BodyText"/>
        <w:spacing w:line="271" w:lineRule="auto"/>
        <w:ind w:left="992" w:right="223"/>
        <w:jc w:val="both"/>
      </w:pPr>
      <w:r>
        <w:rPr/>
        <w:t>Exemplo 2: Contribuinte transmitiu o período de apuração 01/2018 em 05/02/2018. Não recolheu o DAS. Em abril/2018 deseja gerar o DAS para recolhimento em atraso. Neste caso, deverá utilizar a opção “Débitos &gt; Consultar/Gerar DAS”.</w:t>
      </w:r>
    </w:p>
    <w:p>
      <w:pPr>
        <w:pStyle w:val="BodyText"/>
        <w:spacing w:before="7"/>
        <w:rPr>
          <w:sz w:val="22"/>
        </w:rPr>
      </w:pPr>
    </w:p>
    <w:p>
      <w:pPr>
        <w:pStyle w:val="BodyText"/>
        <w:spacing w:line="271" w:lineRule="auto"/>
        <w:ind w:left="992" w:right="222"/>
        <w:jc w:val="both"/>
      </w:pPr>
      <w:r>
        <w:rPr/>
        <w:t>Exemplo 3: Contribuinte transmitiu o período de apuração 01/2018 em 05/02/2018. Não recolheu o DAS. Em março/2018,</w:t>
      </w:r>
      <w:r>
        <w:rPr>
          <w:spacing w:val="-4"/>
        </w:rPr>
        <w:t> </w:t>
      </w:r>
      <w:r>
        <w:rPr/>
        <w:t>efetuou</w:t>
      </w:r>
      <w:r>
        <w:rPr>
          <w:spacing w:val="-3"/>
        </w:rPr>
        <w:t> </w:t>
      </w:r>
      <w:r>
        <w:rPr/>
        <w:t>uma</w:t>
      </w:r>
      <w:r>
        <w:rPr>
          <w:spacing w:val="-3"/>
        </w:rPr>
        <w:t> </w:t>
      </w:r>
      <w:r>
        <w:rPr/>
        <w:t>compensação</w:t>
      </w:r>
      <w:r>
        <w:rPr>
          <w:spacing w:val="-3"/>
        </w:rPr>
        <w:t> </w:t>
      </w:r>
      <w:r>
        <w:rPr/>
        <w:t>amortizando</w:t>
      </w:r>
      <w:r>
        <w:rPr>
          <w:spacing w:val="-1"/>
        </w:rPr>
        <w:t> </w:t>
      </w:r>
      <w:r>
        <w:rPr/>
        <w:t>parte</w:t>
      </w:r>
      <w:r>
        <w:rPr>
          <w:spacing w:val="-3"/>
        </w:rPr>
        <w:t> </w:t>
      </w:r>
      <w:r>
        <w:rPr/>
        <w:t>do</w:t>
      </w:r>
      <w:r>
        <w:rPr>
          <w:spacing w:val="-3"/>
        </w:rPr>
        <w:t> </w:t>
      </w:r>
      <w:r>
        <w:rPr/>
        <w:t>débito</w:t>
      </w:r>
      <w:r>
        <w:rPr>
          <w:spacing w:val="-3"/>
        </w:rPr>
        <w:t> </w:t>
      </w:r>
      <w:r>
        <w:rPr/>
        <w:t>do</w:t>
      </w:r>
      <w:r>
        <w:rPr>
          <w:spacing w:val="-4"/>
        </w:rPr>
        <w:t> </w:t>
      </w:r>
      <w:r>
        <w:rPr/>
        <w:t>PA</w:t>
      </w:r>
      <w:r>
        <w:rPr>
          <w:spacing w:val="-14"/>
        </w:rPr>
        <w:t> </w:t>
      </w:r>
      <w:r>
        <w:rPr/>
        <w:t>01/2018</w:t>
      </w:r>
      <w:r>
        <w:rPr>
          <w:spacing w:val="-3"/>
        </w:rPr>
        <w:t> </w:t>
      </w:r>
      <w:r>
        <w:rPr/>
        <w:t>já</w:t>
      </w:r>
      <w:r>
        <w:rPr>
          <w:spacing w:val="-5"/>
        </w:rPr>
        <w:t> </w:t>
      </w:r>
      <w:r>
        <w:rPr/>
        <w:t>vencido.</w:t>
      </w:r>
      <w:r>
        <w:rPr>
          <w:spacing w:val="-3"/>
        </w:rPr>
        <w:t> </w:t>
      </w:r>
      <w:r>
        <w:rPr/>
        <w:t>Na</w:t>
      </w:r>
      <w:r>
        <w:rPr>
          <w:spacing w:val="-3"/>
        </w:rPr>
        <w:t> </w:t>
      </w:r>
      <w:r>
        <w:rPr/>
        <w:t>sequência,</w:t>
      </w:r>
      <w:r>
        <w:rPr>
          <w:spacing w:val="-3"/>
        </w:rPr>
        <w:t> </w:t>
      </w:r>
      <w:r>
        <w:rPr/>
        <w:t>deseja gerar o DAS para recolhimento do saldo devedor de 01/2018. Neste caso, deverá utilizar a opção “Débitos &gt; Consultar/Gerar DAS”. A opção “Gerar DAS” estará disponível, mas não considerará a compensação realizada, gerando o DAS com o valor integral do PA.</w:t>
      </w:r>
    </w:p>
    <w:p>
      <w:pPr>
        <w:pStyle w:val="BodyText"/>
      </w:pPr>
    </w:p>
    <w:p>
      <w:pPr>
        <w:pStyle w:val="BodyText"/>
        <w:spacing w:before="2"/>
        <w:rPr>
          <w:sz w:val="27"/>
        </w:rPr>
      </w:pPr>
    </w:p>
    <w:p>
      <w:pPr>
        <w:pStyle w:val="Heading3"/>
        <w:spacing w:before="93"/>
        <w:ind w:left="1422"/>
      </w:pPr>
      <w:r>
        <w:rPr/>
        <w:drawing>
          <wp:anchor distT="0" distB="0" distL="0" distR="0" allowOverlap="1" layoutInCell="1" locked="0" behindDoc="0" simplePos="0" relativeHeight="15750144">
            <wp:simplePos x="0" y="0"/>
            <wp:positionH relativeFrom="page">
              <wp:posOffset>719455</wp:posOffset>
            </wp:positionH>
            <wp:positionV relativeFrom="paragraph">
              <wp:posOffset>-31497</wp:posOffset>
            </wp:positionV>
            <wp:extent cx="237489" cy="208914"/>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9" cstate="print"/>
                    <a:stretch>
                      <a:fillRect/>
                    </a:stretch>
                  </pic:blipFill>
                  <pic:spPr>
                    <a:xfrm>
                      <a:off x="0" y="0"/>
                      <a:ext cx="237489" cy="208914"/>
                    </a:xfrm>
                    <a:prstGeom prst="rect">
                      <a:avLst/>
                    </a:prstGeom>
                  </pic:spPr>
                </pic:pic>
              </a:graphicData>
            </a:graphic>
          </wp:anchor>
        </w:drawing>
      </w:r>
      <w:r>
        <w:rPr>
          <w:spacing w:val="-2"/>
        </w:rPr>
        <w:t>IMPORTANTE!</w:t>
      </w:r>
    </w:p>
    <w:p>
      <w:pPr>
        <w:pStyle w:val="BodyText"/>
        <w:spacing w:line="271" w:lineRule="auto" w:before="29"/>
        <w:ind w:left="992" w:right="222"/>
        <w:jc w:val="both"/>
      </w:pPr>
      <w:r>
        <w:rPr/>
        <w:t>O PGDAS-D 2018 não permite a geração de DAS por meio do menu “Gerar DAS”, para PA</w:t>
      </w:r>
      <w:r>
        <w:rPr>
          <w:spacing w:val="-11"/>
        </w:rPr>
        <w:t> </w:t>
      </w:r>
      <w:r>
        <w:rPr/>
        <w:t>com débito transferido ao ente convenente (Estados/DF/Municípios que possuem convênio com PGFN para inscrição dos débitos em dívida ativa, nos termos do art. 41, 3º da LC 123/06) ou enviado para inscrição em Dívida</w:t>
      </w:r>
      <w:r>
        <w:rPr>
          <w:spacing w:val="-2"/>
        </w:rPr>
        <w:t> </w:t>
      </w:r>
      <w:r>
        <w:rPr/>
        <w:t>Ativa da União na Procuradoria- Geral da Fazenda Nacional (PGFN).</w:t>
      </w:r>
    </w:p>
    <w:p>
      <w:pPr>
        <w:pStyle w:val="BodyText"/>
        <w:spacing w:before="8"/>
        <w:rPr>
          <w:sz w:val="22"/>
        </w:rPr>
      </w:pPr>
    </w:p>
    <w:p>
      <w:pPr>
        <w:pStyle w:val="BodyText"/>
        <w:spacing w:line="271" w:lineRule="auto"/>
        <w:ind w:left="992" w:right="222"/>
        <w:jc w:val="both"/>
      </w:pPr>
      <w:r>
        <w:rPr/>
        <w:t>Esse bloqueio impede que o contribuinte gere o DAS com valores indevidos (que deveriam ser pagos diretamente ao ente convenente ou à PGFN).</w:t>
      </w:r>
    </w:p>
    <w:p>
      <w:pPr>
        <w:pStyle w:val="BodyText"/>
        <w:spacing w:before="8"/>
        <w:rPr>
          <w:sz w:val="22"/>
        </w:rPr>
      </w:pPr>
    </w:p>
    <w:p>
      <w:pPr>
        <w:pStyle w:val="BodyText"/>
        <w:spacing w:line="271" w:lineRule="auto"/>
        <w:ind w:left="992" w:right="222"/>
        <w:jc w:val="both"/>
      </w:pPr>
      <w:r>
        <w:rPr/>
        <w:t>Ao tentar gerar um DAS no PGDAS-D, para um PA que já tenha valores transferidos aos entes convenentes ou enviados à PGFN, o sistema impedirá a emissão, e apresentará as informações sobre o débito transferido ao ente ou enviado à PGFN: valor original, tributo, ente federado e situação do débito.</w:t>
      </w:r>
    </w:p>
    <w:p>
      <w:pPr>
        <w:pStyle w:val="BodyText"/>
        <w:rPr>
          <w:sz w:val="22"/>
        </w:rPr>
      </w:pPr>
    </w:p>
    <w:p>
      <w:pPr>
        <w:pStyle w:val="BodyText"/>
        <w:spacing w:before="1"/>
        <w:rPr>
          <w:sz w:val="23"/>
        </w:rPr>
      </w:pPr>
    </w:p>
    <w:p>
      <w:pPr>
        <w:pStyle w:val="Heading4"/>
        <w:numPr>
          <w:ilvl w:val="2"/>
          <w:numId w:val="4"/>
        </w:numPr>
        <w:tabs>
          <w:tab w:pos="1543" w:val="left" w:leader="none"/>
        </w:tabs>
        <w:spacing w:line="240" w:lineRule="auto" w:before="0" w:after="0"/>
        <w:ind w:left="1543" w:right="0" w:hanging="551"/>
        <w:jc w:val="left"/>
      </w:pPr>
      <w:bookmarkStart w:name="_bookmark32" w:id="33"/>
      <w:bookmarkEnd w:id="33"/>
      <w:r>
        <w:rPr>
          <w:b w:val="0"/>
        </w:rPr>
      </w:r>
      <w:r>
        <w:rPr/>
        <w:t>Pagar</w:t>
      </w:r>
      <w:r>
        <w:rPr>
          <w:spacing w:val="-10"/>
        </w:rPr>
        <w:t> </w:t>
      </w:r>
      <w:r>
        <w:rPr>
          <w:spacing w:val="-2"/>
        </w:rPr>
        <w:t>Online</w:t>
      </w:r>
    </w:p>
    <w:p>
      <w:pPr>
        <w:pStyle w:val="BodyText"/>
        <w:spacing w:before="9"/>
        <w:rPr>
          <w:b/>
          <w:sz w:val="26"/>
        </w:rPr>
      </w:pPr>
    </w:p>
    <w:p>
      <w:pPr>
        <w:pStyle w:val="BodyText"/>
        <w:spacing w:line="271" w:lineRule="auto"/>
        <w:ind w:left="992" w:right="222"/>
        <w:jc w:val="both"/>
      </w:pPr>
      <w:r>
        <w:rPr/>
        <w:t>A</w:t>
      </w:r>
      <w:r>
        <w:rPr>
          <w:spacing w:val="-10"/>
        </w:rPr>
        <w:t> </w:t>
      </w:r>
      <w:r>
        <w:rPr/>
        <w:t>opção "Pagar Online" gera</w:t>
      </w:r>
      <w:r>
        <w:rPr>
          <w:spacing w:val="-1"/>
        </w:rPr>
        <w:t> </w:t>
      </w:r>
      <w:r>
        <w:rPr/>
        <w:t>um documento para</w:t>
      </w:r>
      <w:r>
        <w:rPr>
          <w:spacing w:val="-1"/>
        </w:rPr>
        <w:t> </w:t>
      </w:r>
      <w:r>
        <w:rPr/>
        <w:t>realização</w:t>
      </w:r>
      <w:r>
        <w:rPr>
          <w:spacing w:val="-2"/>
        </w:rPr>
        <w:t> </w:t>
      </w:r>
      <w:r>
        <w:rPr/>
        <w:t>do pagamento</w:t>
      </w:r>
      <w:r>
        <w:rPr>
          <w:spacing w:val="-1"/>
        </w:rPr>
        <w:t> </w:t>
      </w:r>
      <w:r>
        <w:rPr/>
        <w:t>por meio de débito em</w:t>
      </w:r>
      <w:r>
        <w:rPr>
          <w:spacing w:val="-1"/>
        </w:rPr>
        <w:t> </w:t>
      </w:r>
      <w:r>
        <w:rPr/>
        <w:t>conta-corrente. No momento, este pagamento está disponível apenas para usuários do Banco do Brasil, com acesso ao Internet</w:t>
      </w:r>
      <w:r>
        <w:rPr>
          <w:spacing w:val="40"/>
        </w:rPr>
        <w:t> </w:t>
      </w:r>
      <w:r>
        <w:rPr>
          <w:spacing w:val="-2"/>
        </w:rPr>
        <w:t>Banking.</w:t>
      </w:r>
    </w:p>
    <w:p>
      <w:pPr>
        <w:pStyle w:val="BodyText"/>
        <w:spacing w:before="4"/>
        <w:rPr>
          <w:sz w:val="21"/>
        </w:rPr>
      </w:pPr>
    </w:p>
    <w:p>
      <w:pPr>
        <w:pStyle w:val="BodyText"/>
        <w:spacing w:line="254" w:lineRule="auto"/>
        <w:ind w:left="992" w:right="225"/>
        <w:jc w:val="both"/>
      </w:pPr>
      <w:r>
        <w:rPr/>
        <w:t>O serviço de pagamento online está disponível em todas as páginas do PGDAS-D em que haja a opção de geração de DAS. Dessa forma, o usuário poderá efetuar o pagamento online de DAS Cobrança, DAS avulso e DAS gerado após a transmissão do PGDAS-D.</w:t>
      </w:r>
    </w:p>
    <w:p>
      <w:pPr>
        <w:spacing w:after="0" w:line="254" w:lineRule="auto"/>
        <w:jc w:val="both"/>
        <w:sectPr>
          <w:pgSz w:w="12240" w:h="15840"/>
          <w:pgMar w:header="0" w:footer="907" w:top="1080" w:bottom="1100" w:left="140" w:right="400"/>
        </w:sectPr>
      </w:pPr>
    </w:p>
    <w:p>
      <w:pPr>
        <w:pStyle w:val="BodyText"/>
        <w:ind w:left="994"/>
      </w:pPr>
      <w:r>
        <w:rPr/>
        <w:drawing>
          <wp:inline distT="0" distB="0" distL="0" distR="0">
            <wp:extent cx="5047567" cy="3229165"/>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50" cstate="print"/>
                    <a:stretch>
                      <a:fillRect/>
                    </a:stretch>
                  </pic:blipFill>
                  <pic:spPr>
                    <a:xfrm>
                      <a:off x="0" y="0"/>
                      <a:ext cx="5047567" cy="3229165"/>
                    </a:xfrm>
                    <a:prstGeom prst="rect">
                      <a:avLst/>
                    </a:prstGeom>
                  </pic:spPr>
                </pic:pic>
              </a:graphicData>
            </a:graphic>
          </wp:inline>
        </w:drawing>
      </w:r>
      <w:r>
        <w:rPr/>
      </w:r>
    </w:p>
    <w:p>
      <w:pPr>
        <w:pStyle w:val="BodyText"/>
      </w:pPr>
    </w:p>
    <w:p>
      <w:pPr>
        <w:pStyle w:val="BodyText"/>
        <w:spacing w:before="4"/>
        <w:rPr>
          <w:sz w:val="22"/>
        </w:rPr>
      </w:pPr>
    </w:p>
    <w:p>
      <w:pPr>
        <w:pStyle w:val="BodyText"/>
        <w:spacing w:line="271" w:lineRule="auto"/>
        <w:ind w:left="992" w:right="223"/>
        <w:jc w:val="both"/>
      </w:pPr>
      <w:r>
        <w:rPr/>
        <w:t>Após clicar no botão Pagar Online, o sistema exibe as informações para realização do pagamento do DAS por meio de débito em conta corrente online. Selecione o seu banco (no momento só o Banco do Brasil está habilitado para esta modalidade de pagamento). Leia as “Observações”, siga as instruções e clique em “Prosseguir”:</w:t>
      </w:r>
    </w:p>
    <w:p>
      <w:pPr>
        <w:pStyle w:val="BodyText"/>
      </w:pPr>
    </w:p>
    <w:p>
      <w:pPr>
        <w:pStyle w:val="BodyText"/>
        <w:rPr>
          <w:sz w:val="23"/>
        </w:rPr>
      </w:pPr>
      <w:r>
        <w:rPr/>
        <w:drawing>
          <wp:anchor distT="0" distB="0" distL="0" distR="0" allowOverlap="1" layoutInCell="1" locked="0" behindDoc="1" simplePos="0" relativeHeight="487609856">
            <wp:simplePos x="0" y="0"/>
            <wp:positionH relativeFrom="page">
              <wp:posOffset>718184</wp:posOffset>
            </wp:positionH>
            <wp:positionV relativeFrom="paragraph">
              <wp:posOffset>183785</wp:posOffset>
            </wp:positionV>
            <wp:extent cx="5332641" cy="2693098"/>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51" cstate="print"/>
                    <a:stretch>
                      <a:fillRect/>
                    </a:stretch>
                  </pic:blipFill>
                  <pic:spPr>
                    <a:xfrm>
                      <a:off x="0" y="0"/>
                      <a:ext cx="5332641" cy="2693098"/>
                    </a:xfrm>
                    <a:prstGeom prst="rect">
                      <a:avLst/>
                    </a:prstGeom>
                  </pic:spPr>
                </pic:pic>
              </a:graphicData>
            </a:graphic>
          </wp:anchor>
        </w:drawing>
      </w:r>
    </w:p>
    <w:p>
      <w:pPr>
        <w:pStyle w:val="BodyText"/>
        <w:rPr>
          <w:sz w:val="22"/>
        </w:rPr>
      </w:pPr>
    </w:p>
    <w:p>
      <w:pPr>
        <w:pStyle w:val="BodyText"/>
        <w:spacing w:before="5"/>
        <w:rPr>
          <w:sz w:val="26"/>
        </w:rPr>
      </w:pPr>
    </w:p>
    <w:p>
      <w:pPr>
        <w:pStyle w:val="BodyText"/>
        <w:spacing w:line="271" w:lineRule="auto"/>
        <w:ind w:left="992" w:right="223"/>
        <w:jc w:val="both"/>
      </w:pPr>
      <w:r>
        <w:rPr/>
        <w:t>O usuário será direcionado para a página do seu Banco, onde poderá visualizar o valor a pagar antes de confirmar a transação. Caso deseje realmente pagar, siga as instruções da página do Banco.</w:t>
      </w:r>
    </w:p>
    <w:p>
      <w:pPr>
        <w:pStyle w:val="BodyText"/>
        <w:spacing w:before="7"/>
        <w:rPr>
          <w:sz w:val="22"/>
        </w:rPr>
      </w:pPr>
    </w:p>
    <w:p>
      <w:pPr>
        <w:pStyle w:val="BodyText"/>
        <w:spacing w:line="271" w:lineRule="auto"/>
        <w:ind w:left="992" w:right="223"/>
        <w:jc w:val="both"/>
      </w:pPr>
      <w:r>
        <w:rPr/>
        <w:t>Após a confirmação do pagamento, o sistema exibirá o “Comprovante de</w:t>
      </w:r>
      <w:r>
        <w:rPr>
          <w:spacing w:val="-2"/>
        </w:rPr>
        <w:t> </w:t>
      </w:r>
      <w:r>
        <w:rPr/>
        <w:t>Arrecadação” emitido pela Receita Federal do Brasil</w:t>
      </w:r>
      <w:r>
        <w:rPr>
          <w:spacing w:val="-2"/>
        </w:rPr>
        <w:t> </w:t>
      </w:r>
      <w:r>
        <w:rPr/>
        <w:t>(RFB) e haverá a opção de “Salvar” ou “imprimir” esse comprovante.</w:t>
      </w:r>
      <w:r>
        <w:rPr>
          <w:spacing w:val="-1"/>
        </w:rPr>
        <w:t> </w:t>
      </w:r>
      <w:r>
        <w:rPr/>
        <w:t>Caso</w:t>
      </w:r>
      <w:r>
        <w:rPr>
          <w:spacing w:val="-1"/>
        </w:rPr>
        <w:t> </w:t>
      </w:r>
      <w:r>
        <w:rPr/>
        <w:t>queira imprimi-lo posteriormente, deverá</w:t>
      </w:r>
      <w:r>
        <w:rPr>
          <w:spacing w:val="37"/>
        </w:rPr>
        <w:t> </w:t>
      </w:r>
      <w:r>
        <w:rPr/>
        <w:t>acessar</w:t>
      </w:r>
      <w:r>
        <w:rPr>
          <w:spacing w:val="38"/>
        </w:rPr>
        <w:t> </w:t>
      </w:r>
      <w:r>
        <w:rPr/>
        <w:t>o</w:t>
      </w:r>
      <w:r>
        <w:rPr>
          <w:spacing w:val="37"/>
        </w:rPr>
        <w:t> </w:t>
      </w:r>
      <w:r>
        <w:rPr/>
        <w:t>Portal</w:t>
      </w:r>
      <w:r>
        <w:rPr>
          <w:spacing w:val="37"/>
        </w:rPr>
        <w:t> </w:t>
      </w:r>
      <w:r>
        <w:rPr/>
        <w:t>e-CAC,</w:t>
      </w:r>
      <w:r>
        <w:rPr>
          <w:spacing w:val="37"/>
        </w:rPr>
        <w:t> </w:t>
      </w:r>
      <w:r>
        <w:rPr/>
        <w:t>no</w:t>
      </w:r>
      <w:r>
        <w:rPr>
          <w:spacing w:val="36"/>
        </w:rPr>
        <w:t> </w:t>
      </w:r>
      <w:r>
        <w:rPr/>
        <w:t>sítio</w:t>
      </w:r>
      <w:r>
        <w:rPr>
          <w:spacing w:val="37"/>
        </w:rPr>
        <w:t> </w:t>
      </w:r>
      <w:r>
        <w:rPr/>
        <w:t>da</w:t>
      </w:r>
      <w:r>
        <w:rPr>
          <w:spacing w:val="36"/>
        </w:rPr>
        <w:t> </w:t>
      </w:r>
      <w:r>
        <w:rPr/>
        <w:t>Receita</w:t>
      </w:r>
      <w:r>
        <w:rPr>
          <w:spacing w:val="39"/>
        </w:rPr>
        <w:t> </w:t>
      </w:r>
      <w:r>
        <w:rPr/>
        <w:t>Federal</w:t>
      </w:r>
      <w:r>
        <w:rPr>
          <w:spacing w:val="36"/>
        </w:rPr>
        <w:t> </w:t>
      </w:r>
      <w:r>
        <w:rPr/>
        <w:t>do</w:t>
      </w:r>
      <w:r>
        <w:rPr>
          <w:spacing w:val="37"/>
        </w:rPr>
        <w:t> </w:t>
      </w:r>
      <w:r>
        <w:rPr/>
        <w:t>Brasil,</w:t>
      </w:r>
      <w:r>
        <w:rPr>
          <w:spacing w:val="37"/>
        </w:rPr>
        <w:t> </w:t>
      </w:r>
      <w:r>
        <w:rPr/>
        <w:t>utilizando</w:t>
      </w:r>
      <w:r>
        <w:rPr>
          <w:spacing w:val="37"/>
        </w:rPr>
        <w:t> </w:t>
      </w:r>
      <w:r>
        <w:rPr/>
        <w:t>certificado</w:t>
      </w:r>
      <w:r>
        <w:rPr>
          <w:spacing w:val="37"/>
        </w:rPr>
        <w:t> </w:t>
      </w:r>
      <w:r>
        <w:rPr/>
        <w:t>digital</w:t>
      </w:r>
      <w:r>
        <w:rPr>
          <w:spacing w:val="36"/>
        </w:rPr>
        <w:t> </w:t>
      </w:r>
      <w:r>
        <w:rPr/>
        <w:t>ou</w:t>
      </w:r>
      <w:r>
        <w:rPr>
          <w:spacing w:val="37"/>
        </w:rPr>
        <w:t> </w:t>
      </w:r>
      <w:r>
        <w:rPr/>
        <w:t>código</w:t>
      </w:r>
      <w:r>
        <w:rPr>
          <w:spacing w:val="37"/>
        </w:rPr>
        <w:t> </w:t>
      </w:r>
      <w:r>
        <w:rPr/>
        <w:t>de</w:t>
      </w:r>
    </w:p>
    <w:p>
      <w:pPr>
        <w:spacing w:after="0" w:line="271" w:lineRule="auto"/>
        <w:jc w:val="both"/>
        <w:sectPr>
          <w:pgSz w:w="12240" w:h="15840"/>
          <w:pgMar w:header="0" w:footer="645" w:top="1140" w:bottom="840" w:left="140" w:right="400"/>
        </w:sectPr>
      </w:pPr>
    </w:p>
    <w:p>
      <w:pPr>
        <w:pStyle w:val="BodyText"/>
        <w:spacing w:line="273" w:lineRule="auto" w:before="81"/>
        <w:ind w:left="992"/>
      </w:pPr>
      <w:r>
        <w:rPr/>
        <w:t>acesso</w:t>
      </w:r>
      <w:r>
        <w:rPr>
          <w:spacing w:val="40"/>
        </w:rPr>
        <w:t> </w:t>
      </w:r>
      <w:r>
        <w:rPr/>
        <w:t>do</w:t>
      </w:r>
      <w:r>
        <w:rPr>
          <w:spacing w:val="40"/>
        </w:rPr>
        <w:t> </w:t>
      </w:r>
      <w:r>
        <w:rPr/>
        <w:t>referido</w:t>
      </w:r>
      <w:r>
        <w:rPr>
          <w:spacing w:val="40"/>
        </w:rPr>
        <w:t> </w:t>
      </w:r>
      <w:r>
        <w:rPr/>
        <w:t>Portal,</w:t>
      </w:r>
      <w:r>
        <w:rPr>
          <w:spacing w:val="40"/>
        </w:rPr>
        <w:t> </w:t>
      </w:r>
      <w:r>
        <w:rPr/>
        <w:t>selecionar</w:t>
      </w:r>
      <w:r>
        <w:rPr>
          <w:spacing w:val="40"/>
        </w:rPr>
        <w:t> </w:t>
      </w:r>
      <w:r>
        <w:rPr/>
        <w:t>a</w:t>
      </w:r>
      <w:r>
        <w:rPr>
          <w:spacing w:val="40"/>
        </w:rPr>
        <w:t> </w:t>
      </w:r>
      <w:r>
        <w:rPr/>
        <w:t>aba</w:t>
      </w:r>
      <w:r>
        <w:rPr>
          <w:spacing w:val="40"/>
        </w:rPr>
        <w:t> </w:t>
      </w:r>
      <w:r>
        <w:rPr/>
        <w:t>"Pagamentos</w:t>
      </w:r>
      <w:r>
        <w:rPr>
          <w:spacing w:val="40"/>
        </w:rPr>
        <w:t> </w:t>
      </w:r>
      <w:r>
        <w:rPr/>
        <w:t>e</w:t>
      </w:r>
      <w:r>
        <w:rPr>
          <w:spacing w:val="40"/>
        </w:rPr>
        <w:t> </w:t>
      </w:r>
      <w:r>
        <w:rPr/>
        <w:t>Parcelamentos"</w:t>
      </w:r>
      <w:r>
        <w:rPr>
          <w:spacing w:val="40"/>
        </w:rPr>
        <w:t> </w:t>
      </w:r>
      <w:r>
        <w:rPr/>
        <w:t>e,</w:t>
      </w:r>
      <w:r>
        <w:rPr>
          <w:spacing w:val="40"/>
        </w:rPr>
        <w:t> </w:t>
      </w:r>
      <w:r>
        <w:rPr/>
        <w:t>então,</w:t>
      </w:r>
      <w:r>
        <w:rPr>
          <w:spacing w:val="40"/>
        </w:rPr>
        <w:t> </w:t>
      </w:r>
      <w:r>
        <w:rPr/>
        <w:t>o</w:t>
      </w:r>
      <w:r>
        <w:rPr>
          <w:spacing w:val="40"/>
        </w:rPr>
        <w:t> </w:t>
      </w:r>
      <w:r>
        <w:rPr/>
        <w:t>serviço</w:t>
      </w:r>
      <w:r>
        <w:rPr>
          <w:spacing w:val="40"/>
        </w:rPr>
        <w:t> </w:t>
      </w:r>
      <w:r>
        <w:rPr/>
        <w:t>"Consulta</w:t>
      </w:r>
      <w:r>
        <w:rPr>
          <w:spacing w:val="40"/>
        </w:rPr>
        <w:t> </w:t>
      </w:r>
      <w:r>
        <w:rPr/>
        <w:t>de</w:t>
      </w:r>
      <w:r>
        <w:rPr>
          <w:spacing w:val="80"/>
        </w:rPr>
        <w:t> </w:t>
      </w:r>
      <w:r>
        <w:rPr/>
        <w:t>Comprovante de Pagamento - DARF, DAS e DJE”.</w:t>
      </w:r>
    </w:p>
    <w:p>
      <w:pPr>
        <w:pStyle w:val="BodyText"/>
        <w:rPr>
          <w:sz w:val="22"/>
        </w:rPr>
      </w:pPr>
    </w:p>
    <w:p>
      <w:pPr>
        <w:pStyle w:val="BodyText"/>
        <w:spacing w:before="3"/>
        <w:rPr>
          <w:sz w:val="24"/>
        </w:rPr>
      </w:pPr>
    </w:p>
    <w:p>
      <w:pPr>
        <w:pStyle w:val="Heading4"/>
        <w:numPr>
          <w:ilvl w:val="2"/>
          <w:numId w:val="4"/>
        </w:numPr>
        <w:tabs>
          <w:tab w:pos="1542" w:val="left" w:leader="none"/>
        </w:tabs>
        <w:spacing w:line="240" w:lineRule="auto" w:before="0" w:after="0"/>
        <w:ind w:left="1542" w:right="0" w:hanging="550"/>
        <w:jc w:val="left"/>
      </w:pPr>
      <w:bookmarkStart w:name="_bookmark33" w:id="34"/>
      <w:bookmarkEnd w:id="34"/>
      <w:r>
        <w:rPr>
          <w:b w:val="0"/>
        </w:rPr>
      </w:r>
      <w:r>
        <w:rPr/>
        <w:t>Consolidar</w:t>
      </w:r>
      <w:r>
        <w:rPr>
          <w:spacing w:val="-9"/>
        </w:rPr>
        <w:t> </w:t>
      </w:r>
      <w:r>
        <w:rPr/>
        <w:t>para</w:t>
      </w:r>
      <w:r>
        <w:rPr>
          <w:spacing w:val="-7"/>
        </w:rPr>
        <w:t> </w:t>
      </w:r>
      <w:r>
        <w:rPr/>
        <w:t>Outra</w:t>
      </w:r>
      <w:r>
        <w:rPr>
          <w:spacing w:val="-7"/>
        </w:rPr>
        <w:t> </w:t>
      </w:r>
      <w:r>
        <w:rPr>
          <w:spacing w:val="-4"/>
        </w:rPr>
        <w:t>Data</w:t>
      </w:r>
    </w:p>
    <w:p>
      <w:pPr>
        <w:pStyle w:val="BodyText"/>
        <w:spacing w:before="3"/>
        <w:rPr>
          <w:b/>
          <w:sz w:val="25"/>
        </w:rPr>
      </w:pPr>
    </w:p>
    <w:p>
      <w:pPr>
        <w:pStyle w:val="BodyText"/>
        <w:ind w:left="992"/>
      </w:pPr>
      <w:r>
        <w:rPr/>
        <w:t>Selecionar</w:t>
      </w:r>
      <w:r>
        <w:rPr>
          <w:spacing w:val="-10"/>
        </w:rPr>
        <w:t> </w:t>
      </w:r>
      <w:r>
        <w:rPr/>
        <w:t>a</w:t>
      </w:r>
      <w:r>
        <w:rPr>
          <w:spacing w:val="-5"/>
        </w:rPr>
        <w:t> </w:t>
      </w:r>
      <w:r>
        <w:rPr/>
        <w:t>função</w:t>
      </w:r>
      <w:r>
        <w:rPr>
          <w:spacing w:val="-7"/>
        </w:rPr>
        <w:t> </w:t>
      </w:r>
      <w:r>
        <w:rPr/>
        <w:t>“Gerar</w:t>
      </w:r>
      <w:r>
        <w:rPr>
          <w:spacing w:val="-4"/>
        </w:rPr>
        <w:t> </w:t>
      </w:r>
      <w:r>
        <w:rPr/>
        <w:t>DAS”,</w:t>
      </w:r>
      <w:r>
        <w:rPr>
          <w:spacing w:val="-6"/>
        </w:rPr>
        <w:t> </w:t>
      </w:r>
      <w:r>
        <w:rPr/>
        <w:t>no</w:t>
      </w:r>
      <w:r>
        <w:rPr>
          <w:spacing w:val="-6"/>
        </w:rPr>
        <w:t> </w:t>
      </w:r>
      <w:r>
        <w:rPr/>
        <w:t>menu</w:t>
      </w:r>
      <w:r>
        <w:rPr>
          <w:spacing w:val="-7"/>
        </w:rPr>
        <w:t> </w:t>
      </w:r>
      <w:r>
        <w:rPr/>
        <w:t>“Declaração</w:t>
      </w:r>
      <w:r>
        <w:rPr>
          <w:spacing w:val="-7"/>
        </w:rPr>
        <w:t> </w:t>
      </w:r>
      <w:r>
        <w:rPr/>
        <w:t>Mensal”.</w:t>
      </w:r>
      <w:r>
        <w:rPr>
          <w:spacing w:val="-4"/>
        </w:rPr>
        <w:t> </w:t>
      </w:r>
      <w:r>
        <w:rPr/>
        <w:t>Informar</w:t>
      </w:r>
      <w:r>
        <w:rPr>
          <w:spacing w:val="-7"/>
        </w:rPr>
        <w:t> </w:t>
      </w:r>
      <w:r>
        <w:rPr/>
        <w:t>o</w:t>
      </w:r>
      <w:r>
        <w:rPr>
          <w:spacing w:val="-5"/>
        </w:rPr>
        <w:t> </w:t>
      </w:r>
      <w:r>
        <w:rPr/>
        <w:t>PA</w:t>
      </w:r>
      <w:r>
        <w:rPr>
          <w:spacing w:val="-14"/>
        </w:rPr>
        <w:t> </w:t>
      </w:r>
      <w:r>
        <w:rPr/>
        <w:t>que</w:t>
      </w:r>
      <w:r>
        <w:rPr>
          <w:spacing w:val="-8"/>
        </w:rPr>
        <w:t> </w:t>
      </w:r>
      <w:r>
        <w:rPr/>
        <w:t>se</w:t>
      </w:r>
      <w:r>
        <w:rPr>
          <w:spacing w:val="-6"/>
        </w:rPr>
        <w:t> </w:t>
      </w:r>
      <w:r>
        <w:rPr/>
        <w:t>deseja</w:t>
      </w:r>
      <w:r>
        <w:rPr>
          <w:spacing w:val="-7"/>
        </w:rPr>
        <w:t> </w:t>
      </w:r>
      <w:r>
        <w:rPr/>
        <w:t>gerar</w:t>
      </w:r>
      <w:r>
        <w:rPr>
          <w:spacing w:val="-7"/>
        </w:rPr>
        <w:t> </w:t>
      </w:r>
      <w:r>
        <w:rPr/>
        <w:t>o</w:t>
      </w:r>
      <w:r>
        <w:rPr>
          <w:spacing w:val="-7"/>
        </w:rPr>
        <w:t> </w:t>
      </w:r>
      <w:r>
        <w:rPr>
          <w:spacing w:val="-4"/>
        </w:rPr>
        <w:t>DAS.</w:t>
      </w:r>
    </w:p>
    <w:p>
      <w:pPr>
        <w:pStyle w:val="BodyText"/>
        <w:spacing w:before="3"/>
        <w:rPr>
          <w:sz w:val="25"/>
        </w:rPr>
      </w:pPr>
    </w:p>
    <w:p>
      <w:pPr>
        <w:pStyle w:val="BodyText"/>
        <w:spacing w:before="1"/>
        <w:ind w:left="992"/>
      </w:pPr>
      <w:r>
        <w:rPr/>
        <w:t>Caso</w:t>
      </w:r>
      <w:r>
        <w:rPr>
          <w:spacing w:val="19"/>
        </w:rPr>
        <w:t> </w:t>
      </w:r>
      <w:r>
        <w:rPr/>
        <w:t>queira</w:t>
      </w:r>
      <w:r>
        <w:rPr>
          <w:spacing w:val="20"/>
        </w:rPr>
        <w:t> </w:t>
      </w:r>
      <w:r>
        <w:rPr/>
        <w:t>gerar</w:t>
      </w:r>
      <w:r>
        <w:rPr>
          <w:spacing w:val="21"/>
        </w:rPr>
        <w:t> </w:t>
      </w:r>
      <w:r>
        <w:rPr/>
        <w:t>o</w:t>
      </w:r>
      <w:r>
        <w:rPr>
          <w:spacing w:val="22"/>
        </w:rPr>
        <w:t> </w:t>
      </w:r>
      <w:r>
        <w:rPr/>
        <w:t>DAS</w:t>
      </w:r>
      <w:r>
        <w:rPr>
          <w:spacing w:val="23"/>
        </w:rPr>
        <w:t> </w:t>
      </w:r>
      <w:r>
        <w:rPr/>
        <w:t>para</w:t>
      </w:r>
      <w:r>
        <w:rPr>
          <w:spacing w:val="22"/>
        </w:rPr>
        <w:t> </w:t>
      </w:r>
      <w:r>
        <w:rPr/>
        <w:t>pagamento</w:t>
      </w:r>
      <w:r>
        <w:rPr>
          <w:spacing w:val="23"/>
        </w:rPr>
        <w:t> </w:t>
      </w:r>
      <w:r>
        <w:rPr/>
        <w:t>em</w:t>
      </w:r>
      <w:r>
        <w:rPr>
          <w:spacing w:val="21"/>
        </w:rPr>
        <w:t> </w:t>
      </w:r>
      <w:r>
        <w:rPr/>
        <w:t>outra</w:t>
      </w:r>
      <w:r>
        <w:rPr>
          <w:spacing w:val="22"/>
        </w:rPr>
        <w:t> </w:t>
      </w:r>
      <w:r>
        <w:rPr/>
        <w:t>data,</w:t>
      </w:r>
      <w:r>
        <w:rPr>
          <w:spacing w:val="22"/>
        </w:rPr>
        <w:t> </w:t>
      </w:r>
      <w:r>
        <w:rPr/>
        <w:t>deve-se</w:t>
      </w:r>
      <w:r>
        <w:rPr>
          <w:spacing w:val="20"/>
        </w:rPr>
        <w:t> </w:t>
      </w:r>
      <w:r>
        <w:rPr/>
        <w:t>clicar</w:t>
      </w:r>
      <w:r>
        <w:rPr>
          <w:spacing w:val="20"/>
        </w:rPr>
        <w:t> </w:t>
      </w:r>
      <w:r>
        <w:rPr/>
        <w:t>no</w:t>
      </w:r>
      <w:r>
        <w:rPr>
          <w:spacing w:val="22"/>
        </w:rPr>
        <w:t> </w:t>
      </w:r>
      <w:r>
        <w:rPr/>
        <w:t>botão</w:t>
      </w:r>
      <w:r>
        <w:rPr>
          <w:spacing w:val="22"/>
        </w:rPr>
        <w:t> </w:t>
      </w:r>
      <w:r>
        <w:rPr/>
        <w:t>“Consolidar</w:t>
      </w:r>
      <w:r>
        <w:rPr>
          <w:spacing w:val="22"/>
        </w:rPr>
        <w:t> </w:t>
      </w:r>
      <w:r>
        <w:rPr/>
        <w:t>para</w:t>
      </w:r>
      <w:r>
        <w:rPr>
          <w:spacing w:val="22"/>
        </w:rPr>
        <w:t> </w:t>
      </w:r>
      <w:r>
        <w:rPr/>
        <w:t>outra</w:t>
      </w:r>
      <w:r>
        <w:rPr>
          <w:spacing w:val="20"/>
        </w:rPr>
        <w:t> </w:t>
      </w:r>
      <w:r>
        <w:rPr/>
        <w:t>data”,</w:t>
      </w:r>
      <w:r>
        <w:rPr>
          <w:spacing w:val="22"/>
        </w:rPr>
        <w:t> </w:t>
      </w:r>
      <w:r>
        <w:rPr>
          <w:spacing w:val="-10"/>
        </w:rPr>
        <w:t>o</w:t>
      </w:r>
    </w:p>
    <w:p>
      <w:pPr>
        <w:pStyle w:val="BodyText"/>
        <w:spacing w:before="29"/>
        <w:ind w:left="992"/>
      </w:pPr>
      <w:r>
        <w:rPr/>
        <w:t>usuário</w:t>
      </w:r>
      <w:r>
        <w:rPr>
          <w:spacing w:val="-8"/>
        </w:rPr>
        <w:t> </w:t>
      </w:r>
      <w:r>
        <w:rPr/>
        <w:t>será</w:t>
      </w:r>
      <w:r>
        <w:rPr>
          <w:spacing w:val="-5"/>
        </w:rPr>
        <w:t> </w:t>
      </w:r>
      <w:r>
        <w:rPr/>
        <w:t>direcionado</w:t>
      </w:r>
      <w:r>
        <w:rPr>
          <w:spacing w:val="-7"/>
        </w:rPr>
        <w:t> </w:t>
      </w:r>
      <w:r>
        <w:rPr/>
        <w:t>para</w:t>
      </w:r>
      <w:r>
        <w:rPr>
          <w:spacing w:val="-7"/>
        </w:rPr>
        <w:t> </w:t>
      </w:r>
      <w:r>
        <w:rPr/>
        <w:t>a</w:t>
      </w:r>
      <w:r>
        <w:rPr>
          <w:spacing w:val="-6"/>
        </w:rPr>
        <w:t> </w:t>
      </w:r>
      <w:r>
        <w:rPr/>
        <w:t>tela</w:t>
      </w:r>
      <w:r>
        <w:rPr>
          <w:spacing w:val="-6"/>
        </w:rPr>
        <w:t> </w:t>
      </w:r>
      <w:r>
        <w:rPr>
          <w:spacing w:val="-2"/>
        </w:rPr>
        <w:t>abaixo.</w:t>
      </w:r>
    </w:p>
    <w:p>
      <w:pPr>
        <w:pStyle w:val="BodyText"/>
      </w:pPr>
    </w:p>
    <w:p>
      <w:pPr>
        <w:pStyle w:val="BodyText"/>
        <w:spacing w:before="9"/>
        <w:rPr>
          <w:sz w:val="19"/>
        </w:rPr>
      </w:pPr>
      <w:r>
        <w:rPr/>
        <w:drawing>
          <wp:anchor distT="0" distB="0" distL="0" distR="0" allowOverlap="1" layoutInCell="1" locked="0" behindDoc="1" simplePos="0" relativeHeight="487610368">
            <wp:simplePos x="0" y="0"/>
            <wp:positionH relativeFrom="page">
              <wp:posOffset>783590</wp:posOffset>
            </wp:positionH>
            <wp:positionV relativeFrom="paragraph">
              <wp:posOffset>159915</wp:posOffset>
            </wp:positionV>
            <wp:extent cx="1378457" cy="561594"/>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52" cstate="print"/>
                    <a:stretch>
                      <a:fillRect/>
                    </a:stretch>
                  </pic:blipFill>
                  <pic:spPr>
                    <a:xfrm>
                      <a:off x="0" y="0"/>
                      <a:ext cx="1378457" cy="561594"/>
                    </a:xfrm>
                    <a:prstGeom prst="rect">
                      <a:avLst/>
                    </a:prstGeom>
                  </pic:spPr>
                </pic:pic>
              </a:graphicData>
            </a:graphic>
          </wp:anchor>
        </w:drawing>
      </w:r>
    </w:p>
    <w:p>
      <w:pPr>
        <w:pStyle w:val="BodyText"/>
        <w:rPr>
          <w:sz w:val="22"/>
        </w:rPr>
      </w:pPr>
    </w:p>
    <w:p>
      <w:pPr>
        <w:pStyle w:val="BodyText"/>
        <w:spacing w:line="271" w:lineRule="auto" w:before="163"/>
        <w:ind w:left="992" w:right="223"/>
        <w:jc w:val="both"/>
      </w:pPr>
      <w:r>
        <w:rPr/>
        <w:t>Informar a data para qual deseja consolidar e clicar no botão “Ok”. O aplicativo retorna para a tela com o resumo da apuração, para gerar o DAS clicar em “Gerar DAS”. A data informada deve ser um dia útil compreendido no mês </w:t>
      </w:r>
      <w:r>
        <w:rPr>
          <w:spacing w:val="-2"/>
        </w:rPr>
        <w:t>corrente.</w:t>
      </w:r>
    </w:p>
    <w:p>
      <w:pPr>
        <w:pStyle w:val="BodyText"/>
        <w:rPr>
          <w:sz w:val="22"/>
        </w:rPr>
      </w:pPr>
    </w:p>
    <w:p>
      <w:pPr>
        <w:pStyle w:val="BodyText"/>
        <w:spacing w:before="1"/>
        <w:rPr>
          <w:sz w:val="23"/>
        </w:rPr>
      </w:pPr>
    </w:p>
    <w:p>
      <w:pPr>
        <w:pStyle w:val="Heading4"/>
        <w:numPr>
          <w:ilvl w:val="2"/>
          <w:numId w:val="4"/>
        </w:numPr>
        <w:tabs>
          <w:tab w:pos="1543" w:val="left" w:leader="none"/>
        </w:tabs>
        <w:spacing w:line="240" w:lineRule="auto" w:before="0" w:after="0"/>
        <w:ind w:left="1543" w:right="0" w:hanging="551"/>
        <w:jc w:val="left"/>
      </w:pPr>
      <w:bookmarkStart w:name="_bookmark34" w:id="35"/>
      <w:bookmarkEnd w:id="35"/>
      <w:r>
        <w:rPr>
          <w:b w:val="0"/>
        </w:rPr>
      </w:r>
      <w:r>
        <w:rPr/>
        <w:t>DAS</w:t>
      </w:r>
      <w:r>
        <w:rPr>
          <w:spacing w:val="-8"/>
        </w:rPr>
        <w:t> </w:t>
      </w:r>
      <w:r>
        <w:rPr/>
        <w:t>com</w:t>
      </w:r>
      <w:r>
        <w:rPr>
          <w:spacing w:val="-6"/>
        </w:rPr>
        <w:t> </w:t>
      </w:r>
      <w:r>
        <w:rPr/>
        <w:t>Valor</w:t>
      </w:r>
      <w:r>
        <w:rPr>
          <w:spacing w:val="-7"/>
        </w:rPr>
        <w:t> </w:t>
      </w:r>
      <w:r>
        <w:rPr/>
        <w:t>Inferior</w:t>
      </w:r>
      <w:r>
        <w:rPr>
          <w:spacing w:val="-8"/>
        </w:rPr>
        <w:t> </w:t>
      </w:r>
      <w:r>
        <w:rPr/>
        <w:t>a</w:t>
      </w:r>
      <w:r>
        <w:rPr>
          <w:spacing w:val="-6"/>
        </w:rPr>
        <w:t> </w:t>
      </w:r>
      <w:r>
        <w:rPr/>
        <w:t>R$</w:t>
      </w:r>
      <w:r>
        <w:rPr>
          <w:spacing w:val="-6"/>
        </w:rPr>
        <w:t> </w:t>
      </w:r>
      <w:r>
        <w:rPr>
          <w:spacing w:val="-2"/>
        </w:rPr>
        <w:t>10,00</w:t>
      </w:r>
    </w:p>
    <w:p>
      <w:pPr>
        <w:pStyle w:val="BodyText"/>
        <w:spacing w:before="3"/>
        <w:rPr>
          <w:b/>
          <w:sz w:val="25"/>
        </w:rPr>
      </w:pPr>
    </w:p>
    <w:p>
      <w:pPr>
        <w:pStyle w:val="BodyText"/>
        <w:spacing w:line="271" w:lineRule="auto"/>
        <w:ind w:left="992" w:right="221"/>
        <w:jc w:val="both"/>
      </w:pPr>
      <w:r>
        <w:rPr/>
        <w:t>É vedada a emissão de DAS com valor total inferior a R$ 10,00 (dez reais). O valor devido do Simples Nacional que resultar inferior a R$ 10,00 (dez reais) deverá ser diferido para os períodos subsequentes, até que a soma dos</w:t>
      </w:r>
      <w:r>
        <w:rPr>
          <w:spacing w:val="40"/>
        </w:rPr>
        <w:t> </w:t>
      </w:r>
      <w:r>
        <w:rPr/>
        <w:t>valores devidos seja igual ou superior a R$ 10,00 (dez reais).</w:t>
      </w:r>
    </w:p>
    <w:p>
      <w:pPr>
        <w:pStyle w:val="BodyText"/>
        <w:spacing w:before="7"/>
        <w:rPr>
          <w:sz w:val="22"/>
        </w:rPr>
      </w:pPr>
    </w:p>
    <w:p>
      <w:pPr>
        <w:pStyle w:val="BodyText"/>
        <w:ind w:left="992"/>
      </w:pPr>
      <w:r>
        <w:rPr/>
        <w:t>O</w:t>
      </w:r>
      <w:r>
        <w:rPr>
          <w:spacing w:val="-7"/>
        </w:rPr>
        <w:t> </w:t>
      </w:r>
      <w:r>
        <w:rPr/>
        <w:t>contribuinte</w:t>
      </w:r>
      <w:r>
        <w:rPr>
          <w:spacing w:val="-7"/>
        </w:rPr>
        <w:t> </w:t>
      </w:r>
      <w:r>
        <w:rPr/>
        <w:t>deve</w:t>
      </w:r>
      <w:r>
        <w:rPr>
          <w:spacing w:val="-8"/>
        </w:rPr>
        <w:t> </w:t>
      </w:r>
      <w:r>
        <w:rPr/>
        <w:t>observar</w:t>
      </w:r>
      <w:r>
        <w:rPr>
          <w:spacing w:val="-7"/>
        </w:rPr>
        <w:t> </w:t>
      </w:r>
      <w:r>
        <w:rPr/>
        <w:t>os</w:t>
      </w:r>
      <w:r>
        <w:rPr>
          <w:spacing w:val="-7"/>
        </w:rPr>
        <w:t> </w:t>
      </w:r>
      <w:r>
        <w:rPr/>
        <w:t>seguintes</w:t>
      </w:r>
      <w:r>
        <w:rPr>
          <w:spacing w:val="-6"/>
        </w:rPr>
        <w:t> </w:t>
      </w:r>
      <w:r>
        <w:rPr>
          <w:spacing w:val="-2"/>
        </w:rPr>
        <w:t>procedimentos:</w:t>
      </w:r>
    </w:p>
    <w:p>
      <w:pPr>
        <w:pStyle w:val="BodyText"/>
        <w:spacing w:before="3"/>
        <w:rPr>
          <w:sz w:val="25"/>
        </w:rPr>
      </w:pPr>
    </w:p>
    <w:p>
      <w:pPr>
        <w:pStyle w:val="ListParagraph"/>
        <w:numPr>
          <w:ilvl w:val="0"/>
          <w:numId w:val="14"/>
        </w:numPr>
        <w:tabs>
          <w:tab w:pos="2061" w:val="left" w:leader="none"/>
        </w:tabs>
        <w:spacing w:line="268" w:lineRule="auto" w:before="1" w:after="0"/>
        <w:ind w:left="2061" w:right="223" w:hanging="360"/>
        <w:jc w:val="both"/>
        <w:rPr>
          <w:sz w:val="20"/>
        </w:rPr>
      </w:pPr>
      <w:r>
        <w:rPr>
          <w:sz w:val="20"/>
        </w:rPr>
        <w:t>Caso o PGDAS-D calcule, no período de apuração informado, um valor devido menor que R$ 10,00, não será gerado DAS de forma automática para este período.</w:t>
      </w:r>
    </w:p>
    <w:p>
      <w:pPr>
        <w:pStyle w:val="ListParagraph"/>
        <w:numPr>
          <w:ilvl w:val="0"/>
          <w:numId w:val="14"/>
        </w:numPr>
        <w:tabs>
          <w:tab w:pos="2061" w:val="left" w:leader="none"/>
        </w:tabs>
        <w:spacing w:line="268" w:lineRule="auto" w:before="4" w:after="0"/>
        <w:ind w:left="2061" w:right="224" w:hanging="360"/>
        <w:jc w:val="both"/>
        <w:rPr>
          <w:sz w:val="20"/>
        </w:rPr>
      </w:pPr>
      <w:r>
        <w:rPr>
          <w:sz w:val="20"/>
        </w:rPr>
        <w:t>Na apuração do período subsequente, caso o valor calculado pelo PGDAS-D, seja maior que R$ 10,00, desconsidere o DAS gerado após a transmissão.</w:t>
      </w:r>
    </w:p>
    <w:p>
      <w:pPr>
        <w:pStyle w:val="BodyText"/>
        <w:spacing w:line="271" w:lineRule="auto" w:before="3"/>
        <w:ind w:left="2061" w:right="222"/>
        <w:jc w:val="both"/>
      </w:pPr>
      <w:r>
        <w:rPr/>
        <w:t>Utilize o aplicativo "Geração de DAS Avulso", disponível no portal do Simples Nacional </w:t>
      </w:r>
      <w:hyperlink r:id="rId53">
        <w:r>
          <w:rPr>
            <w:color w:val="3366CC"/>
          </w:rPr>
          <w:t>http://www8.receita.fazenda.gov.br/SIMPLESNACIONAL/Servicos/Grupo.aspx?grp=5</w:t>
        </w:r>
        <w:r>
          <w:rPr/>
          <w:t>,</w:t>
        </w:r>
      </w:hyperlink>
      <w:r>
        <w:rPr/>
        <w:t> para efetuar a geração do DAS, somando os valores devidos dos dois períodos de apuração.</w:t>
      </w:r>
    </w:p>
    <w:p>
      <w:pPr>
        <w:pStyle w:val="ListParagraph"/>
        <w:numPr>
          <w:ilvl w:val="0"/>
          <w:numId w:val="14"/>
        </w:numPr>
        <w:tabs>
          <w:tab w:pos="2061" w:val="left" w:leader="none"/>
        </w:tabs>
        <w:spacing w:line="271" w:lineRule="auto" w:before="0" w:after="0"/>
        <w:ind w:left="2061" w:right="211" w:hanging="360"/>
        <w:jc w:val="both"/>
        <w:rPr>
          <w:sz w:val="20"/>
        </w:rPr>
      </w:pPr>
      <w:r>
        <w:rPr>
          <w:sz w:val="20"/>
        </w:rPr>
        <w:t>Se o valor apurado no período subsequente for, também, menor que R$ 10,00, não será gerado DAS após a transmissão. Se a soma do valor devido nesse PA com o valor diferido do período anterior,</w:t>
      </w:r>
      <w:r>
        <w:rPr>
          <w:spacing w:val="40"/>
          <w:sz w:val="20"/>
        </w:rPr>
        <w:t> </w:t>
      </w:r>
      <w:r>
        <w:rPr>
          <w:sz w:val="20"/>
        </w:rPr>
        <w:t>superar R$ 10,00, o contribuinte deverá utilizar o aplicativo “Geração de DAS avulso”. Caso contrário, os valores dos dois PA devem ser somados ao PA seguinte até que a soma dos valores de todos os PA atinja o mínimo de R$ 10,00.</w:t>
      </w:r>
    </w:p>
    <w:p>
      <w:pPr>
        <w:pStyle w:val="ListParagraph"/>
        <w:numPr>
          <w:ilvl w:val="0"/>
          <w:numId w:val="14"/>
        </w:numPr>
        <w:tabs>
          <w:tab w:pos="2061" w:val="left" w:leader="none"/>
        </w:tabs>
        <w:spacing w:line="268" w:lineRule="auto" w:before="1" w:after="0"/>
        <w:ind w:left="2061" w:right="226" w:hanging="360"/>
        <w:jc w:val="both"/>
        <w:rPr>
          <w:sz w:val="20"/>
        </w:rPr>
      </w:pPr>
      <w:r>
        <w:rPr>
          <w:sz w:val="20"/>
        </w:rPr>
        <w:t>O programa não controla valores diferidos de meses anteriores, sendo esta tarefa uma atribuição do próprio contribuinte.</w:t>
      </w:r>
    </w:p>
    <w:p>
      <w:pPr>
        <w:pStyle w:val="BodyText"/>
        <w:spacing w:before="11"/>
        <w:rPr>
          <w:sz w:val="22"/>
        </w:rPr>
      </w:pPr>
    </w:p>
    <w:p>
      <w:pPr>
        <w:pStyle w:val="Heading4"/>
      </w:pPr>
      <w:r>
        <w:rPr>
          <w:spacing w:val="-2"/>
        </w:rPr>
        <w:t>Exemplo:</w:t>
      </w:r>
    </w:p>
    <w:p>
      <w:pPr>
        <w:pStyle w:val="BodyText"/>
        <w:spacing w:line="271" w:lineRule="auto" w:before="29"/>
        <w:ind w:left="992" w:right="213"/>
        <w:jc w:val="both"/>
      </w:pPr>
      <w:r>
        <w:rPr/>
        <w:t>O contribuinte apurou, para o PA</w:t>
      </w:r>
      <w:r>
        <w:rPr>
          <w:spacing w:val="-11"/>
        </w:rPr>
        <w:t> </w:t>
      </w:r>
      <w:r>
        <w:rPr/>
        <w:t>08/2023, R$ 6,00 de valor devido no Simples Nacional,</w:t>
      </w:r>
      <w:r>
        <w:rPr>
          <w:spacing w:val="-1"/>
        </w:rPr>
        <w:t> </w:t>
      </w:r>
      <w:r>
        <w:rPr/>
        <w:t>sendo</w:t>
      </w:r>
      <w:r>
        <w:rPr>
          <w:spacing w:val="-1"/>
        </w:rPr>
        <w:t> </w:t>
      </w:r>
      <w:r>
        <w:rPr/>
        <w:t>R$ 4,00 de</w:t>
      </w:r>
      <w:r>
        <w:rPr>
          <w:spacing w:val="-1"/>
        </w:rPr>
        <w:t> </w:t>
      </w:r>
      <w:r>
        <w:rPr/>
        <w:t>CPP</w:t>
      </w:r>
      <w:r>
        <w:rPr>
          <w:spacing w:val="-4"/>
        </w:rPr>
        <w:t> </w:t>
      </w:r>
      <w:r>
        <w:rPr/>
        <w:t>e</w:t>
      </w:r>
      <w:r>
        <w:rPr>
          <w:spacing w:val="-1"/>
        </w:rPr>
        <w:t> </w:t>
      </w:r>
      <w:r>
        <w:rPr/>
        <w:t>R$ 2,00 de ISS destinado à Curitiba. Neste caso, o PGDAS-D não permitirá a geração do DAS. Na apuração do PA seguinte, 09/2023, o aplicativo, novamente, calculou o valor devido de R$ 6,00, sendo R$ 4,00 de CPP e R$ 2,00 de ISS destinado à São Paulo (houve alteração apenas na destinação do ISS, que agora é para São Paulo).</w:t>
      </w:r>
      <w:r>
        <w:rPr>
          <w:spacing w:val="77"/>
        </w:rPr>
        <w:t> </w:t>
      </w:r>
      <w:r>
        <w:rPr/>
        <w:t>A soma</w:t>
      </w:r>
      <w:r>
        <w:rPr>
          <w:spacing w:val="40"/>
        </w:rPr>
        <w:t> </w:t>
      </w:r>
      <w:r>
        <w:rPr/>
        <w:t>dos valores diferidos resultou em R$ 12,00 (ultrapassou R$ 10,00), valor a ser recolhido por meio do aplicativo "Geração de DAS Avulso".</w:t>
      </w:r>
    </w:p>
    <w:p>
      <w:pPr>
        <w:spacing w:after="0" w:line="271" w:lineRule="auto"/>
        <w:jc w:val="both"/>
        <w:sectPr>
          <w:pgSz w:w="12240" w:h="15840"/>
          <w:pgMar w:header="0" w:footer="907" w:top="1080" w:bottom="1100" w:left="140" w:right="400"/>
        </w:sectPr>
      </w:pPr>
    </w:p>
    <w:p>
      <w:pPr>
        <w:pStyle w:val="BodyText"/>
        <w:spacing w:line="271" w:lineRule="auto" w:before="63"/>
        <w:ind w:left="992" w:right="225"/>
        <w:jc w:val="both"/>
      </w:pPr>
      <w:r>
        <w:rPr/>
        <w:t>No aplicativo "Geração de DAS Avulso", o usuário deverá informar como PA "09/2023" e os valores devidos por tributo/ente federado, somando-se os valores devidos para cada tributo/ente dos PA</w:t>
      </w:r>
      <w:r>
        <w:rPr>
          <w:spacing w:val="-5"/>
        </w:rPr>
        <w:t> </w:t>
      </w:r>
      <w:r>
        <w:rPr/>
        <w:t>08 e 09/2023.</w:t>
      </w:r>
    </w:p>
    <w:p>
      <w:pPr>
        <w:pStyle w:val="BodyText"/>
        <w:spacing w:before="7"/>
        <w:rPr>
          <w:sz w:val="22"/>
        </w:rPr>
      </w:pPr>
    </w:p>
    <w:p>
      <w:pPr>
        <w:pStyle w:val="BodyText"/>
        <w:spacing w:line="271" w:lineRule="auto"/>
        <w:ind w:left="992" w:right="224"/>
        <w:jc w:val="both"/>
      </w:pPr>
      <w:r>
        <w:rPr/>
        <w:t>Assim, deverá informar R$ 8,00 de CPP, R$ 2,00 de ISS destinado à Curitiba e R$ 2,00 de ISS destinado à São Paulo. O aplicativo irá gerar um DAS com este perfil para recolhimento.</w:t>
      </w:r>
    </w:p>
    <w:p>
      <w:pPr>
        <w:pStyle w:val="BodyText"/>
        <w:spacing w:before="7"/>
        <w:rPr>
          <w:sz w:val="22"/>
        </w:rPr>
      </w:pPr>
    </w:p>
    <w:p>
      <w:pPr>
        <w:pStyle w:val="BodyText"/>
        <w:spacing w:line="271" w:lineRule="auto"/>
        <w:ind w:left="992" w:right="222"/>
        <w:jc w:val="both"/>
      </w:pPr>
      <w:r>
        <w:rPr/>
        <w:t>OBS - se o contribuinte indevidamente deixou de acrescentar um valor inferior a R$ 10,00 ao valor devido do mês seguinte (ou do primeiro mês posterior no qual a soma dos valores devidos resultou em montante superior a R$ 10,00), é possível somá-lo ao valor devido e ainda não pago em qualquer outro mês. Neste caso é necessário atualizar o valor inferior a R$ 10,00 da data de vencimento original até a data de vencimento do PA ao qual foi </w:t>
      </w:r>
      <w:r>
        <w:rPr>
          <w:spacing w:val="-2"/>
        </w:rPr>
        <w:t>acrescentado.</w:t>
      </w:r>
    </w:p>
    <w:p>
      <w:pPr>
        <w:pStyle w:val="BodyText"/>
        <w:spacing w:before="2"/>
      </w:pPr>
    </w:p>
    <w:p>
      <w:pPr>
        <w:pStyle w:val="Heading3"/>
      </w:pPr>
      <w:r>
        <w:rPr>
          <w:b w:val="0"/>
        </w:rPr>
        <w:drawing>
          <wp:inline distT="0" distB="0" distL="0" distR="0">
            <wp:extent cx="237489" cy="208915"/>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b w:val="0"/>
        </w:rPr>
        <w:t> </w:t>
      </w:r>
      <w:r>
        <w:rPr/>
        <w:t>IMPORTANTE!</w:t>
      </w:r>
    </w:p>
    <w:p>
      <w:pPr>
        <w:pStyle w:val="Heading4"/>
        <w:spacing w:line="271" w:lineRule="auto" w:before="30"/>
        <w:ind w:right="223"/>
        <w:jc w:val="both"/>
      </w:pPr>
      <w:r>
        <w:rPr/>
        <w:t>Se o DAS com valor inferior a R$10,00 for relativo a saldo devedor de período de apuração no qual o valor devido original foi superior a R$ 10,00, no momento da geração do DAS avulso, será necessário atualizar o valor inferior a R$ 10,00 da data de vencimento original até a data de vencimento do PA ao qual foi </w:t>
      </w:r>
      <w:r>
        <w:rPr>
          <w:spacing w:val="-2"/>
        </w:rPr>
        <w:t>acrescentado.</w:t>
      </w:r>
    </w:p>
    <w:p>
      <w:pPr>
        <w:pStyle w:val="BodyText"/>
        <w:rPr>
          <w:b/>
          <w:sz w:val="22"/>
        </w:rPr>
      </w:pPr>
    </w:p>
    <w:p>
      <w:pPr>
        <w:pStyle w:val="BodyText"/>
        <w:spacing w:before="11"/>
        <w:rPr>
          <w:b/>
          <w:sz w:val="25"/>
        </w:rPr>
      </w:pPr>
    </w:p>
    <w:p>
      <w:pPr>
        <w:pStyle w:val="Heading4"/>
        <w:numPr>
          <w:ilvl w:val="2"/>
          <w:numId w:val="4"/>
        </w:numPr>
        <w:tabs>
          <w:tab w:pos="1542" w:val="left" w:leader="none"/>
        </w:tabs>
        <w:spacing w:line="240" w:lineRule="auto" w:before="0" w:after="0"/>
        <w:ind w:left="1542" w:right="0" w:hanging="550"/>
        <w:jc w:val="both"/>
      </w:pPr>
      <w:bookmarkStart w:name="_bookmark35" w:id="36"/>
      <w:bookmarkEnd w:id="36"/>
      <w:r>
        <w:rPr>
          <w:b w:val="0"/>
        </w:rPr>
      </w:r>
      <w:r>
        <w:rPr/>
        <w:t>DAS</w:t>
      </w:r>
      <w:r>
        <w:rPr>
          <w:spacing w:val="-13"/>
        </w:rPr>
        <w:t> </w:t>
      </w:r>
      <w:r>
        <w:rPr>
          <w:spacing w:val="-2"/>
        </w:rPr>
        <w:t>Avulso</w:t>
      </w:r>
    </w:p>
    <w:p>
      <w:pPr>
        <w:pStyle w:val="BodyText"/>
        <w:spacing w:before="3"/>
        <w:rPr>
          <w:b/>
          <w:sz w:val="25"/>
        </w:rPr>
      </w:pPr>
    </w:p>
    <w:p>
      <w:pPr>
        <w:pStyle w:val="BodyText"/>
        <w:ind w:left="992"/>
        <w:jc w:val="both"/>
      </w:pPr>
      <w:r>
        <w:rPr/>
        <w:t>A</w:t>
      </w:r>
      <w:r>
        <w:rPr>
          <w:spacing w:val="-14"/>
        </w:rPr>
        <w:t> </w:t>
      </w:r>
      <w:r>
        <w:rPr/>
        <w:t>Emissão</w:t>
      </w:r>
      <w:r>
        <w:rPr>
          <w:spacing w:val="-11"/>
        </w:rPr>
        <w:t> </w:t>
      </w:r>
      <w:r>
        <w:rPr/>
        <w:t>de</w:t>
      </w:r>
      <w:r>
        <w:rPr>
          <w:spacing w:val="-8"/>
        </w:rPr>
        <w:t> </w:t>
      </w:r>
      <w:r>
        <w:rPr/>
        <w:t>DAS</w:t>
      </w:r>
      <w:r>
        <w:rPr>
          <w:spacing w:val="-14"/>
        </w:rPr>
        <w:t> </w:t>
      </w:r>
      <w:r>
        <w:rPr/>
        <w:t>Avulso</w:t>
      </w:r>
      <w:r>
        <w:rPr>
          <w:spacing w:val="-6"/>
        </w:rPr>
        <w:t> </w:t>
      </w:r>
      <w:r>
        <w:rPr/>
        <w:t>deverá</w:t>
      </w:r>
      <w:r>
        <w:rPr>
          <w:spacing w:val="-8"/>
        </w:rPr>
        <w:t> </w:t>
      </w:r>
      <w:r>
        <w:rPr/>
        <w:t>ser</w:t>
      </w:r>
      <w:r>
        <w:rPr>
          <w:spacing w:val="-7"/>
        </w:rPr>
        <w:t> </w:t>
      </w:r>
      <w:r>
        <w:rPr/>
        <w:t>utilizada</w:t>
      </w:r>
      <w:r>
        <w:rPr>
          <w:spacing w:val="-8"/>
        </w:rPr>
        <w:t> </w:t>
      </w:r>
      <w:r>
        <w:rPr/>
        <w:t>pelos</w:t>
      </w:r>
      <w:r>
        <w:rPr>
          <w:spacing w:val="-7"/>
        </w:rPr>
        <w:t> </w:t>
      </w:r>
      <w:r>
        <w:rPr/>
        <w:t>contribuintes</w:t>
      </w:r>
      <w:r>
        <w:rPr>
          <w:spacing w:val="-6"/>
        </w:rPr>
        <w:t> </w:t>
      </w:r>
      <w:r>
        <w:rPr/>
        <w:t>nas</w:t>
      </w:r>
      <w:r>
        <w:rPr>
          <w:spacing w:val="-7"/>
        </w:rPr>
        <w:t> </w:t>
      </w:r>
      <w:r>
        <w:rPr/>
        <w:t>seguintes</w:t>
      </w:r>
      <w:r>
        <w:rPr>
          <w:spacing w:val="-7"/>
        </w:rPr>
        <w:t> </w:t>
      </w:r>
      <w:r>
        <w:rPr>
          <w:spacing w:val="-2"/>
        </w:rPr>
        <w:t>situações:</w:t>
      </w:r>
    </w:p>
    <w:p>
      <w:pPr>
        <w:pStyle w:val="BodyText"/>
        <w:spacing w:before="3"/>
        <w:rPr>
          <w:sz w:val="25"/>
        </w:rPr>
      </w:pPr>
    </w:p>
    <w:p>
      <w:pPr>
        <w:pStyle w:val="Heading4"/>
        <w:numPr>
          <w:ilvl w:val="0"/>
          <w:numId w:val="15"/>
        </w:numPr>
        <w:tabs>
          <w:tab w:pos="1224" w:val="left" w:leader="none"/>
        </w:tabs>
        <w:spacing w:line="240" w:lineRule="auto" w:before="1" w:after="0"/>
        <w:ind w:left="1224" w:right="0" w:hanging="232"/>
        <w:jc w:val="both"/>
      </w:pPr>
      <w:r>
        <w:rPr/>
        <w:t>Emissão</w:t>
      </w:r>
      <w:r>
        <w:rPr>
          <w:spacing w:val="-7"/>
        </w:rPr>
        <w:t> </w:t>
      </w:r>
      <w:r>
        <w:rPr/>
        <w:t>de</w:t>
      </w:r>
      <w:r>
        <w:rPr>
          <w:spacing w:val="-5"/>
        </w:rPr>
        <w:t> </w:t>
      </w:r>
      <w:r>
        <w:rPr/>
        <w:t>DAS</w:t>
      </w:r>
      <w:r>
        <w:rPr>
          <w:spacing w:val="-8"/>
        </w:rPr>
        <w:t> </w:t>
      </w:r>
      <w:r>
        <w:rPr/>
        <w:t>com</w:t>
      </w:r>
      <w:r>
        <w:rPr>
          <w:spacing w:val="-5"/>
        </w:rPr>
        <w:t> </w:t>
      </w:r>
      <w:r>
        <w:rPr/>
        <w:t>valores</w:t>
      </w:r>
      <w:r>
        <w:rPr>
          <w:spacing w:val="-8"/>
        </w:rPr>
        <w:t> </w:t>
      </w:r>
      <w:r>
        <w:rPr/>
        <w:t>diferidos</w:t>
      </w:r>
      <w:r>
        <w:rPr>
          <w:spacing w:val="-5"/>
        </w:rPr>
        <w:t> </w:t>
      </w:r>
      <w:r>
        <w:rPr/>
        <w:t>ou</w:t>
      </w:r>
      <w:r>
        <w:rPr>
          <w:spacing w:val="-5"/>
        </w:rPr>
        <w:t> </w:t>
      </w:r>
      <w:r>
        <w:rPr/>
        <w:t>residuais</w:t>
      </w:r>
      <w:r>
        <w:rPr>
          <w:spacing w:val="-6"/>
        </w:rPr>
        <w:t> </w:t>
      </w:r>
      <w:r>
        <w:rPr/>
        <w:t>de</w:t>
      </w:r>
      <w:r>
        <w:rPr>
          <w:spacing w:val="-8"/>
        </w:rPr>
        <w:t> </w:t>
      </w:r>
      <w:r>
        <w:rPr/>
        <w:t>meses</w:t>
      </w:r>
      <w:r>
        <w:rPr>
          <w:spacing w:val="-7"/>
        </w:rPr>
        <w:t> </w:t>
      </w:r>
      <w:r>
        <w:rPr/>
        <w:t>anteriores</w:t>
      </w:r>
      <w:r>
        <w:rPr>
          <w:spacing w:val="-5"/>
        </w:rPr>
        <w:t> </w:t>
      </w:r>
      <w:r>
        <w:rPr/>
        <w:t>(inferiores</w:t>
      </w:r>
      <w:r>
        <w:rPr>
          <w:spacing w:val="-7"/>
        </w:rPr>
        <w:t> </w:t>
      </w:r>
      <w:r>
        <w:rPr/>
        <w:t>à</w:t>
      </w:r>
      <w:r>
        <w:rPr>
          <w:spacing w:val="-9"/>
        </w:rPr>
        <w:t> </w:t>
      </w:r>
      <w:r>
        <w:rPr/>
        <w:t>R$</w:t>
      </w:r>
      <w:r>
        <w:rPr>
          <w:spacing w:val="-7"/>
        </w:rPr>
        <w:t> </w:t>
      </w:r>
      <w:r>
        <w:rPr>
          <w:spacing w:val="-2"/>
        </w:rPr>
        <w:t>10,00)</w:t>
      </w:r>
    </w:p>
    <w:p>
      <w:pPr>
        <w:pStyle w:val="BodyText"/>
        <w:spacing w:line="271" w:lineRule="auto" w:before="29"/>
        <w:ind w:left="992" w:right="221"/>
        <w:jc w:val="both"/>
      </w:pPr>
      <w:r>
        <w:rPr/>
        <w:t>Tendo em vista o impedimento de alteração do campo principal do DAS, para incluir os valores inferiores à R$ 10,00 de períodos anteriores, o contribuinte deverá utilizar o serviço de Emissão de DAS Avulso, somando o perfil da apuração diferida ou residual após retificação e o perfil da apuração do PA ao qual os valores serão acrescidos (somar os valores devidos dos dois PA, por tributo e ente).</w:t>
      </w:r>
    </w:p>
    <w:p>
      <w:pPr>
        <w:pStyle w:val="BodyText"/>
        <w:spacing w:before="8"/>
        <w:rPr>
          <w:sz w:val="22"/>
        </w:rPr>
      </w:pPr>
    </w:p>
    <w:p>
      <w:pPr>
        <w:pStyle w:val="Heading4"/>
        <w:numPr>
          <w:ilvl w:val="0"/>
          <w:numId w:val="15"/>
        </w:numPr>
        <w:tabs>
          <w:tab w:pos="1237" w:val="left" w:leader="none"/>
        </w:tabs>
        <w:spacing w:line="271" w:lineRule="auto" w:before="1" w:after="0"/>
        <w:ind w:left="992" w:right="223" w:firstLine="0"/>
        <w:jc w:val="both"/>
      </w:pPr>
      <w:r>
        <w:rPr/>
        <w:t>Retificação</w:t>
      </w:r>
      <w:r>
        <w:rPr>
          <w:spacing w:val="-1"/>
        </w:rPr>
        <w:t> </w:t>
      </w:r>
      <w:r>
        <w:rPr/>
        <w:t>de apuração</w:t>
      </w:r>
      <w:r>
        <w:rPr>
          <w:spacing w:val="-1"/>
        </w:rPr>
        <w:t> </w:t>
      </w:r>
      <w:r>
        <w:rPr/>
        <w:t>aumentando</w:t>
      </w:r>
      <w:r>
        <w:rPr>
          <w:spacing w:val="-1"/>
        </w:rPr>
        <w:t> </w:t>
      </w:r>
      <w:r>
        <w:rPr/>
        <w:t>valor anteriormente</w:t>
      </w:r>
      <w:r>
        <w:rPr>
          <w:spacing w:val="-2"/>
        </w:rPr>
        <w:t> </w:t>
      </w:r>
      <w:r>
        <w:rPr/>
        <w:t>declarado, cujo débito</w:t>
      </w:r>
      <w:r>
        <w:rPr>
          <w:spacing w:val="-1"/>
        </w:rPr>
        <w:t> </w:t>
      </w:r>
      <w:r>
        <w:rPr/>
        <w:t>foi</w:t>
      </w:r>
      <w:r>
        <w:rPr>
          <w:spacing w:val="-2"/>
        </w:rPr>
        <w:t> </w:t>
      </w:r>
      <w:r>
        <w:rPr/>
        <w:t>objeto de</w:t>
      </w:r>
      <w:r>
        <w:rPr>
          <w:spacing w:val="-2"/>
        </w:rPr>
        <w:t> </w:t>
      </w:r>
      <w:r>
        <w:rPr/>
        <w:t>transferência ao ente convenente ou à PFN</w:t>
      </w:r>
    </w:p>
    <w:p>
      <w:pPr>
        <w:pStyle w:val="BodyText"/>
        <w:spacing w:line="273" w:lineRule="auto"/>
        <w:ind w:left="992" w:right="227"/>
        <w:jc w:val="both"/>
      </w:pPr>
      <w:r>
        <w:rPr/>
        <w:t>Quando o contribuinte transmite uma retificadora para aumentar o valor de débito que já está transferido ao ente convenente ou enviado à PFN, essa retificadora não produz efeitos imediatos nos sistemas de cobrança da RFB</w:t>
      </w:r>
    </w:p>
    <w:p>
      <w:pPr>
        <w:pStyle w:val="BodyText"/>
        <w:spacing w:before="1"/>
        <w:rPr>
          <w:sz w:val="22"/>
        </w:rPr>
      </w:pPr>
    </w:p>
    <w:p>
      <w:pPr>
        <w:pStyle w:val="BodyText"/>
        <w:spacing w:line="271" w:lineRule="auto"/>
        <w:ind w:left="992" w:right="220"/>
        <w:jc w:val="both"/>
      </w:pPr>
      <w:r>
        <w:rPr/>
        <w:t>Assim,</w:t>
      </w:r>
      <w:r>
        <w:rPr>
          <w:spacing w:val="-2"/>
        </w:rPr>
        <w:t> </w:t>
      </w:r>
      <w:r>
        <w:rPr/>
        <w:t>para</w:t>
      </w:r>
      <w:r>
        <w:rPr>
          <w:spacing w:val="-2"/>
        </w:rPr>
        <w:t> </w:t>
      </w:r>
      <w:r>
        <w:rPr/>
        <w:t>período</w:t>
      </w:r>
      <w:r>
        <w:rPr>
          <w:spacing w:val="-5"/>
        </w:rPr>
        <w:t> </w:t>
      </w:r>
      <w:r>
        <w:rPr/>
        <w:t>de</w:t>
      </w:r>
      <w:r>
        <w:rPr>
          <w:spacing w:val="-4"/>
        </w:rPr>
        <w:t> </w:t>
      </w:r>
      <w:r>
        <w:rPr/>
        <w:t>apuração</w:t>
      </w:r>
      <w:r>
        <w:rPr>
          <w:spacing w:val="-5"/>
        </w:rPr>
        <w:t> </w:t>
      </w:r>
      <w:r>
        <w:rPr/>
        <w:t>(PA)</w:t>
      </w:r>
      <w:r>
        <w:rPr>
          <w:spacing w:val="-1"/>
        </w:rPr>
        <w:t> </w:t>
      </w:r>
      <w:r>
        <w:rPr/>
        <w:t>com</w:t>
      </w:r>
      <w:r>
        <w:rPr>
          <w:spacing w:val="-2"/>
        </w:rPr>
        <w:t> </w:t>
      </w:r>
      <w:r>
        <w:rPr/>
        <w:t>débito</w:t>
      </w:r>
      <w:r>
        <w:rPr>
          <w:spacing w:val="-1"/>
        </w:rPr>
        <w:t> </w:t>
      </w:r>
      <w:r>
        <w:rPr/>
        <w:t>transferido</w:t>
      </w:r>
      <w:r>
        <w:rPr>
          <w:spacing w:val="-2"/>
        </w:rPr>
        <w:t> </w:t>
      </w:r>
      <w:r>
        <w:rPr/>
        <w:t>ao</w:t>
      </w:r>
      <w:r>
        <w:rPr>
          <w:spacing w:val="-2"/>
        </w:rPr>
        <w:t> </w:t>
      </w:r>
      <w:r>
        <w:rPr/>
        <w:t>convenente</w:t>
      </w:r>
      <w:r>
        <w:rPr>
          <w:spacing w:val="-4"/>
        </w:rPr>
        <w:t> </w:t>
      </w:r>
      <w:r>
        <w:rPr/>
        <w:t>ou à</w:t>
      </w:r>
      <w:r>
        <w:rPr>
          <w:spacing w:val="-4"/>
        </w:rPr>
        <w:t> </w:t>
      </w:r>
      <w:r>
        <w:rPr/>
        <w:t>PFN,</w:t>
      </w:r>
      <w:r>
        <w:rPr>
          <w:spacing w:val="-1"/>
        </w:rPr>
        <w:t> </w:t>
      </w:r>
      <w:r>
        <w:rPr/>
        <w:t>o</w:t>
      </w:r>
      <w:r>
        <w:rPr>
          <w:spacing w:val="-5"/>
        </w:rPr>
        <w:t> </w:t>
      </w:r>
      <w:r>
        <w:rPr/>
        <w:t>contribuinte</w:t>
      </w:r>
      <w:r>
        <w:rPr>
          <w:spacing w:val="-2"/>
        </w:rPr>
        <w:t> </w:t>
      </w:r>
      <w:r>
        <w:rPr/>
        <w:t>deverá</w:t>
      </w:r>
      <w:r>
        <w:rPr>
          <w:spacing w:val="-4"/>
        </w:rPr>
        <w:t> </w:t>
      </w:r>
      <w:r>
        <w:rPr/>
        <w:t>utilizar</w:t>
      </w:r>
      <w:r>
        <w:rPr>
          <w:spacing w:val="-4"/>
        </w:rPr>
        <w:t> </w:t>
      </w:r>
      <w:r>
        <w:rPr/>
        <w:t>o serviço de DAS</w:t>
      </w:r>
      <w:r>
        <w:rPr>
          <w:spacing w:val="-6"/>
        </w:rPr>
        <w:t> </w:t>
      </w:r>
      <w:r>
        <w:rPr/>
        <w:t>Avulso, para gerar o DAS com a diferença entre o valor da retificadora e o valor do débito transferido à PFN e/ou convenente (tributo a tributo).</w:t>
      </w:r>
    </w:p>
    <w:p>
      <w:pPr>
        <w:pStyle w:val="BodyText"/>
        <w:spacing w:before="9"/>
        <w:rPr>
          <w:sz w:val="22"/>
        </w:rPr>
      </w:pPr>
    </w:p>
    <w:p>
      <w:pPr>
        <w:pStyle w:val="Heading4"/>
        <w:numPr>
          <w:ilvl w:val="0"/>
          <w:numId w:val="15"/>
        </w:numPr>
        <w:tabs>
          <w:tab w:pos="1223" w:val="left" w:leader="none"/>
        </w:tabs>
        <w:spacing w:line="240" w:lineRule="auto" w:before="0" w:after="0"/>
        <w:ind w:left="1223" w:right="0" w:hanging="231"/>
        <w:jc w:val="both"/>
      </w:pPr>
      <w:r>
        <w:rPr/>
        <w:t>Geração</w:t>
      </w:r>
      <w:r>
        <w:rPr>
          <w:spacing w:val="-5"/>
        </w:rPr>
        <w:t> </w:t>
      </w:r>
      <w:r>
        <w:rPr/>
        <w:t>de</w:t>
      </w:r>
      <w:r>
        <w:rPr>
          <w:spacing w:val="-5"/>
        </w:rPr>
        <w:t> </w:t>
      </w:r>
      <w:r>
        <w:rPr/>
        <w:t>DAS</w:t>
      </w:r>
      <w:r>
        <w:rPr>
          <w:spacing w:val="-5"/>
        </w:rPr>
        <w:t> </w:t>
      </w:r>
      <w:r>
        <w:rPr/>
        <w:t>com</w:t>
      </w:r>
      <w:r>
        <w:rPr>
          <w:spacing w:val="-6"/>
        </w:rPr>
        <w:t> </w:t>
      </w:r>
      <w:r>
        <w:rPr/>
        <w:t>valores</w:t>
      </w:r>
      <w:r>
        <w:rPr>
          <w:spacing w:val="-6"/>
        </w:rPr>
        <w:t> </w:t>
      </w:r>
      <w:r>
        <w:rPr/>
        <w:t>inferiores</w:t>
      </w:r>
      <w:r>
        <w:rPr>
          <w:spacing w:val="-5"/>
        </w:rPr>
        <w:t> </w:t>
      </w:r>
      <w:r>
        <w:rPr/>
        <w:t>ao</w:t>
      </w:r>
      <w:r>
        <w:rPr>
          <w:spacing w:val="-6"/>
        </w:rPr>
        <w:t> </w:t>
      </w:r>
      <w:r>
        <w:rPr/>
        <w:t>da</w:t>
      </w:r>
      <w:r>
        <w:rPr>
          <w:spacing w:val="-5"/>
        </w:rPr>
        <w:t> </w:t>
      </w:r>
      <w:r>
        <w:rPr>
          <w:spacing w:val="-2"/>
        </w:rPr>
        <w:t>apuração/retificação</w:t>
      </w:r>
    </w:p>
    <w:p>
      <w:pPr>
        <w:pStyle w:val="BodyText"/>
        <w:spacing w:line="271" w:lineRule="auto" w:before="30"/>
        <w:ind w:left="992" w:right="222"/>
        <w:jc w:val="both"/>
      </w:pPr>
      <w:r>
        <w:rPr/>
        <w:t>Caso o contribuinte queira pagar o DAS com valores inferiores aos da apuração/retificação, poderá utilizar o serviço DAS</w:t>
      </w:r>
      <w:r>
        <w:rPr>
          <w:spacing w:val="-3"/>
        </w:rPr>
        <w:t> </w:t>
      </w:r>
      <w:r>
        <w:rPr/>
        <w:t>Avulso.</w:t>
      </w:r>
    </w:p>
    <w:p>
      <w:pPr>
        <w:pStyle w:val="BodyText"/>
        <w:spacing w:before="7"/>
        <w:rPr>
          <w:sz w:val="22"/>
        </w:rPr>
      </w:pPr>
    </w:p>
    <w:p>
      <w:pPr>
        <w:pStyle w:val="Heading4"/>
        <w:numPr>
          <w:ilvl w:val="0"/>
          <w:numId w:val="15"/>
        </w:numPr>
        <w:tabs>
          <w:tab w:pos="1235" w:val="left" w:leader="none"/>
        </w:tabs>
        <w:spacing w:line="240" w:lineRule="auto" w:before="0" w:after="0"/>
        <w:ind w:left="1235" w:right="0" w:hanging="243"/>
        <w:jc w:val="both"/>
      </w:pPr>
      <w:r>
        <w:rPr/>
        <w:t>Pagamento</w:t>
      </w:r>
      <w:r>
        <w:rPr>
          <w:spacing w:val="-5"/>
        </w:rPr>
        <w:t> </w:t>
      </w:r>
      <w:r>
        <w:rPr/>
        <w:t>complementar</w:t>
      </w:r>
      <w:r>
        <w:rPr>
          <w:spacing w:val="-8"/>
        </w:rPr>
        <w:t> </w:t>
      </w:r>
      <w:r>
        <w:rPr/>
        <w:t>antes</w:t>
      </w:r>
      <w:r>
        <w:rPr>
          <w:spacing w:val="-8"/>
        </w:rPr>
        <w:t> </w:t>
      </w:r>
      <w:r>
        <w:rPr/>
        <w:t>que</w:t>
      </w:r>
      <w:r>
        <w:rPr>
          <w:spacing w:val="-7"/>
        </w:rPr>
        <w:t> </w:t>
      </w:r>
      <w:r>
        <w:rPr/>
        <w:t>o</w:t>
      </w:r>
      <w:r>
        <w:rPr>
          <w:spacing w:val="-8"/>
        </w:rPr>
        <w:t> </w:t>
      </w:r>
      <w:r>
        <w:rPr/>
        <w:t>DAS</w:t>
      </w:r>
      <w:r>
        <w:rPr>
          <w:spacing w:val="-7"/>
        </w:rPr>
        <w:t> </w:t>
      </w:r>
      <w:r>
        <w:rPr/>
        <w:t>anteriormente</w:t>
      </w:r>
      <w:r>
        <w:rPr>
          <w:spacing w:val="-7"/>
        </w:rPr>
        <w:t> </w:t>
      </w:r>
      <w:r>
        <w:rPr/>
        <w:t>pago</w:t>
      </w:r>
      <w:r>
        <w:rPr>
          <w:spacing w:val="-6"/>
        </w:rPr>
        <w:t> </w:t>
      </w:r>
      <w:r>
        <w:rPr/>
        <w:t>seja</w:t>
      </w:r>
      <w:r>
        <w:rPr>
          <w:spacing w:val="-7"/>
        </w:rPr>
        <w:t> </w:t>
      </w:r>
      <w:r>
        <w:rPr/>
        <w:t>carregado</w:t>
      </w:r>
      <w:r>
        <w:rPr>
          <w:spacing w:val="-6"/>
        </w:rPr>
        <w:t> </w:t>
      </w:r>
      <w:r>
        <w:rPr/>
        <w:t>na</w:t>
      </w:r>
      <w:r>
        <w:rPr>
          <w:spacing w:val="-7"/>
        </w:rPr>
        <w:t> </w:t>
      </w:r>
      <w:r>
        <w:rPr/>
        <w:t>base</w:t>
      </w:r>
      <w:r>
        <w:rPr>
          <w:spacing w:val="-8"/>
        </w:rPr>
        <w:t> </w:t>
      </w:r>
      <w:r>
        <w:rPr/>
        <w:t>do</w:t>
      </w:r>
      <w:r>
        <w:rPr>
          <w:spacing w:val="-4"/>
        </w:rPr>
        <w:t> </w:t>
      </w:r>
      <w:r>
        <w:rPr/>
        <w:t>PGDAS-</w:t>
      </w:r>
      <w:r>
        <w:rPr>
          <w:spacing w:val="-10"/>
        </w:rPr>
        <w:t>D</w:t>
      </w:r>
    </w:p>
    <w:p>
      <w:pPr>
        <w:pStyle w:val="BodyText"/>
        <w:spacing w:line="271" w:lineRule="auto" w:before="29"/>
        <w:ind w:left="992" w:right="222"/>
        <w:jc w:val="both"/>
      </w:pPr>
      <w:r>
        <w:rPr/>
        <w:t>São situações em que o contribuinte transmite uma apuração/retificação e paga o total apurado, porém, antes de o pagamento constar na base de pagamento, retifica a apuração aumentando o valor total devido do PA, impossibilitando a geração do DAS apenas com os valores complementares. Neste caso, para gerar o DAS apenas da diferença entre a retificação e o DAS anteriormente pago, o contribuinte deverá utilizar o serviço de DAS</w:t>
      </w:r>
      <w:r>
        <w:rPr>
          <w:spacing w:val="-4"/>
        </w:rPr>
        <w:t> </w:t>
      </w:r>
      <w:r>
        <w:rPr/>
        <w:t>Avulso.</w:t>
      </w:r>
    </w:p>
    <w:p>
      <w:pPr>
        <w:pStyle w:val="BodyText"/>
        <w:spacing w:before="8"/>
        <w:rPr>
          <w:sz w:val="22"/>
        </w:rPr>
      </w:pPr>
    </w:p>
    <w:p>
      <w:pPr>
        <w:pStyle w:val="Heading4"/>
        <w:numPr>
          <w:ilvl w:val="0"/>
          <w:numId w:val="15"/>
        </w:numPr>
        <w:tabs>
          <w:tab w:pos="1224" w:val="left" w:leader="none"/>
        </w:tabs>
        <w:spacing w:line="240" w:lineRule="auto" w:before="0" w:after="0"/>
        <w:ind w:left="1224" w:right="0" w:hanging="232"/>
        <w:jc w:val="both"/>
      </w:pPr>
      <w:r>
        <w:rPr/>
        <w:t>Compensação</w:t>
      </w:r>
      <w:r>
        <w:rPr>
          <w:spacing w:val="-8"/>
        </w:rPr>
        <w:t> </w:t>
      </w:r>
      <w:r>
        <w:rPr/>
        <w:t>com</w:t>
      </w:r>
      <w:r>
        <w:rPr>
          <w:spacing w:val="-5"/>
        </w:rPr>
        <w:t> </w:t>
      </w:r>
      <w:r>
        <w:rPr/>
        <w:t>débito</w:t>
      </w:r>
      <w:r>
        <w:rPr>
          <w:spacing w:val="-7"/>
        </w:rPr>
        <w:t> </w:t>
      </w:r>
      <w:r>
        <w:rPr/>
        <w:t>a</w:t>
      </w:r>
      <w:r>
        <w:rPr>
          <w:spacing w:val="-5"/>
        </w:rPr>
        <w:t> </w:t>
      </w:r>
      <w:r>
        <w:rPr>
          <w:spacing w:val="-2"/>
        </w:rPr>
        <w:t>vencer</w:t>
      </w:r>
    </w:p>
    <w:p>
      <w:pPr>
        <w:spacing w:after="0" w:line="240" w:lineRule="auto"/>
        <w:jc w:val="both"/>
        <w:sectPr>
          <w:pgSz w:w="12240" w:h="15840"/>
          <w:pgMar w:header="0" w:footer="645" w:top="1360" w:bottom="840" w:left="140" w:right="400"/>
        </w:sectPr>
      </w:pPr>
    </w:p>
    <w:p>
      <w:pPr>
        <w:pStyle w:val="BodyText"/>
        <w:spacing w:line="273" w:lineRule="auto" w:before="81"/>
        <w:ind w:left="992" w:right="223"/>
        <w:jc w:val="both"/>
      </w:pPr>
      <w:r>
        <w:rPr/>
        <w:t>Após efetuar a compensação com débito a vencer, caso haja saldo devedor remanescente, o contribuinte deverá emitir um DAS avulso.</w:t>
      </w:r>
    </w:p>
    <w:p>
      <w:pPr>
        <w:pStyle w:val="BodyText"/>
        <w:spacing w:before="3"/>
        <w:rPr>
          <w:sz w:val="22"/>
        </w:rPr>
      </w:pPr>
    </w:p>
    <w:p>
      <w:pPr>
        <w:pStyle w:val="BodyText"/>
        <w:spacing w:line="273" w:lineRule="auto"/>
        <w:ind w:left="992" w:right="225"/>
        <w:jc w:val="both"/>
      </w:pPr>
      <w:r>
        <w:rPr/>
        <w:t>Para identificar o saldo devedor de CADA TRIBUTO, ENTE A ENTE (por exemplo, ISS - São Paulo/SP), após a compensação, a ser informado no aplicativo DAS Avulso, o contribuinte deverá:</w:t>
      </w:r>
    </w:p>
    <w:p>
      <w:pPr>
        <w:pStyle w:val="BodyText"/>
        <w:spacing w:before="2"/>
        <w:rPr>
          <w:sz w:val="22"/>
        </w:rPr>
      </w:pPr>
    </w:p>
    <w:p>
      <w:pPr>
        <w:pStyle w:val="ListParagraph"/>
        <w:numPr>
          <w:ilvl w:val="0"/>
          <w:numId w:val="16"/>
        </w:numPr>
        <w:tabs>
          <w:tab w:pos="1162" w:val="left" w:leader="none"/>
        </w:tabs>
        <w:spacing w:line="271" w:lineRule="auto" w:before="1" w:after="0"/>
        <w:ind w:left="992" w:right="220" w:firstLine="0"/>
        <w:jc w:val="both"/>
        <w:rPr>
          <w:sz w:val="20"/>
        </w:rPr>
      </w:pPr>
      <w:r>
        <w:rPr>
          <w:sz w:val="20"/>
        </w:rPr>
        <w:t>- Obter os valores devidos por tributo e por ente antes da compensação: no PGDAS-D 2018, na opção "Declaração Mensal &gt; Consultar Declarações", clicar em "Extrato" da operação "Geração de DAS", campo 6.1 (caso o DAS não tenha sido gerado, utilizar a opção "Declaração Mensal &gt; Gerar DAS");</w:t>
      </w:r>
    </w:p>
    <w:p>
      <w:pPr>
        <w:pStyle w:val="ListParagraph"/>
        <w:numPr>
          <w:ilvl w:val="0"/>
          <w:numId w:val="16"/>
        </w:numPr>
        <w:tabs>
          <w:tab w:pos="1217" w:val="left" w:leader="none"/>
        </w:tabs>
        <w:spacing w:line="273" w:lineRule="auto" w:before="0" w:after="0"/>
        <w:ind w:left="992" w:right="220" w:firstLine="0"/>
        <w:jc w:val="both"/>
        <w:rPr>
          <w:sz w:val="20"/>
        </w:rPr>
      </w:pPr>
      <w:r>
        <w:rPr>
          <w:sz w:val="20"/>
        </w:rPr>
        <w:t>- Deduzir os valores compensados para cada tributo/ente: no aplicativo Compensação a Pedido, na opção "Consulta Compensações", o valor compensado é apresentado no campo "Valor Amortizado".</w:t>
      </w:r>
    </w:p>
    <w:p>
      <w:pPr>
        <w:pStyle w:val="BodyText"/>
        <w:spacing w:before="8"/>
        <w:rPr>
          <w:sz w:val="19"/>
        </w:rPr>
      </w:pPr>
    </w:p>
    <w:p>
      <w:pPr>
        <w:pStyle w:val="Heading3"/>
        <w:spacing w:before="1"/>
      </w:pPr>
      <w:r>
        <w:rPr>
          <w:b w:val="0"/>
        </w:rPr>
        <w:drawing>
          <wp:inline distT="0" distB="0" distL="0" distR="0">
            <wp:extent cx="237489" cy="208915"/>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b w:val="0"/>
        </w:rPr>
        <w:t> </w:t>
      </w:r>
      <w:r>
        <w:rPr/>
        <w:t>IMPORTANTE!</w:t>
      </w:r>
    </w:p>
    <w:p>
      <w:pPr>
        <w:pStyle w:val="Heading4"/>
        <w:spacing w:line="271" w:lineRule="auto" w:before="31"/>
        <w:ind w:right="220"/>
        <w:jc w:val="both"/>
      </w:pPr>
      <w:r>
        <w:rPr/>
        <w:t>Nas demais situações, recomenda-se que o contribuinte continue gerando o DAS pelo PGDAS-D (funcionalidade “Gerar DAS” ou “Débitos” conforme o caso), já que o aplicativo emite o DAS automaticamente, sem que o usuário tenha que informar o valor devido de cada tributo, evitando recolhimento incorreto.</w:t>
      </w:r>
    </w:p>
    <w:p>
      <w:pPr>
        <w:pStyle w:val="BodyText"/>
        <w:spacing w:before="7"/>
        <w:rPr>
          <w:b/>
          <w:sz w:val="22"/>
        </w:rPr>
      </w:pPr>
    </w:p>
    <w:p>
      <w:pPr>
        <w:pStyle w:val="BodyText"/>
        <w:spacing w:line="273" w:lineRule="auto"/>
        <w:ind w:left="992" w:right="223"/>
        <w:jc w:val="both"/>
      </w:pPr>
      <w:r>
        <w:rPr/>
        <w:t>Esse</w:t>
      </w:r>
      <w:r>
        <w:rPr>
          <w:spacing w:val="-3"/>
        </w:rPr>
        <w:t> </w:t>
      </w:r>
      <w:r>
        <w:rPr/>
        <w:t>serviço</w:t>
      </w:r>
      <w:r>
        <w:rPr>
          <w:spacing w:val="-1"/>
        </w:rPr>
        <w:t> </w:t>
      </w:r>
      <w:r>
        <w:rPr/>
        <w:t>pode</w:t>
      </w:r>
      <w:r>
        <w:rPr>
          <w:spacing w:val="-1"/>
        </w:rPr>
        <w:t> </w:t>
      </w:r>
      <w:r>
        <w:rPr/>
        <w:t>ser</w:t>
      </w:r>
      <w:r>
        <w:rPr>
          <w:spacing w:val="-3"/>
        </w:rPr>
        <w:t> </w:t>
      </w:r>
      <w:r>
        <w:rPr/>
        <w:t>acessado</w:t>
      </w:r>
      <w:r>
        <w:rPr>
          <w:spacing w:val="-1"/>
        </w:rPr>
        <w:t> </w:t>
      </w:r>
      <w:r>
        <w:rPr/>
        <w:t>pelos</w:t>
      </w:r>
      <w:r>
        <w:rPr>
          <w:spacing w:val="-2"/>
        </w:rPr>
        <w:t> </w:t>
      </w:r>
      <w:r>
        <w:rPr/>
        <w:t>contribuintes tanto</w:t>
      </w:r>
      <w:r>
        <w:rPr>
          <w:spacing w:val="-2"/>
        </w:rPr>
        <w:t> </w:t>
      </w:r>
      <w:r>
        <w:rPr/>
        <w:t>por meio</w:t>
      </w:r>
      <w:r>
        <w:rPr>
          <w:spacing w:val="-1"/>
        </w:rPr>
        <w:t> </w:t>
      </w:r>
      <w:r>
        <w:rPr/>
        <w:t>do</w:t>
      </w:r>
      <w:r>
        <w:rPr>
          <w:spacing w:val="-1"/>
        </w:rPr>
        <w:t> </w:t>
      </w:r>
      <w:r>
        <w:rPr/>
        <w:t>Portal</w:t>
      </w:r>
      <w:r>
        <w:rPr>
          <w:spacing w:val="-2"/>
        </w:rPr>
        <w:t> </w:t>
      </w:r>
      <w:r>
        <w:rPr/>
        <w:t>do</w:t>
      </w:r>
      <w:r>
        <w:rPr>
          <w:spacing w:val="-1"/>
        </w:rPr>
        <w:t> </w:t>
      </w:r>
      <w:r>
        <w:rPr/>
        <w:t>Simples Nacional,</w:t>
      </w:r>
      <w:r>
        <w:rPr>
          <w:spacing w:val="-1"/>
        </w:rPr>
        <w:t> </w:t>
      </w:r>
      <w:r>
        <w:rPr/>
        <w:t>quanto</w:t>
      </w:r>
      <w:r>
        <w:rPr>
          <w:spacing w:val="-1"/>
        </w:rPr>
        <w:t> </w:t>
      </w:r>
      <w:r>
        <w:rPr/>
        <w:t>no</w:t>
      </w:r>
      <w:r>
        <w:rPr>
          <w:spacing w:val="-1"/>
        </w:rPr>
        <w:t> </w:t>
      </w:r>
      <w:r>
        <w:rPr/>
        <w:t>portal</w:t>
      </w:r>
      <w:r>
        <w:rPr>
          <w:spacing w:val="-2"/>
        </w:rPr>
        <w:t> </w:t>
      </w:r>
      <w:r>
        <w:rPr/>
        <w:t>e- CAC do sítio da RFB.</w:t>
      </w:r>
    </w:p>
    <w:p>
      <w:pPr>
        <w:pStyle w:val="BodyText"/>
        <w:spacing w:before="7"/>
        <w:rPr>
          <w:sz w:val="17"/>
        </w:rPr>
      </w:pPr>
      <w:r>
        <w:rPr/>
        <w:drawing>
          <wp:anchor distT="0" distB="0" distL="0" distR="0" allowOverlap="1" layoutInCell="1" locked="0" behindDoc="1" simplePos="0" relativeHeight="487610880">
            <wp:simplePos x="0" y="0"/>
            <wp:positionH relativeFrom="page">
              <wp:posOffset>720090</wp:posOffset>
            </wp:positionH>
            <wp:positionV relativeFrom="paragraph">
              <wp:posOffset>143911</wp:posOffset>
            </wp:positionV>
            <wp:extent cx="6679026" cy="1286732"/>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54" cstate="print"/>
                    <a:stretch>
                      <a:fillRect/>
                    </a:stretch>
                  </pic:blipFill>
                  <pic:spPr>
                    <a:xfrm>
                      <a:off x="0" y="0"/>
                      <a:ext cx="6679026" cy="1286732"/>
                    </a:xfrm>
                    <a:prstGeom prst="rect">
                      <a:avLst/>
                    </a:prstGeom>
                  </pic:spPr>
                </pic:pic>
              </a:graphicData>
            </a:graphic>
          </wp:anchor>
        </w:drawing>
      </w:r>
    </w:p>
    <w:p>
      <w:pPr>
        <w:pStyle w:val="BodyText"/>
        <w:rPr>
          <w:sz w:val="22"/>
        </w:rPr>
      </w:pPr>
    </w:p>
    <w:p>
      <w:pPr>
        <w:pStyle w:val="BodyText"/>
        <w:spacing w:before="6"/>
        <w:rPr>
          <w:sz w:val="25"/>
        </w:rPr>
      </w:pPr>
    </w:p>
    <w:p>
      <w:pPr>
        <w:pStyle w:val="BodyText"/>
        <w:spacing w:line="271" w:lineRule="auto"/>
        <w:ind w:left="992" w:right="219"/>
        <w:jc w:val="both"/>
      </w:pPr>
      <w:r>
        <w:rPr/>
        <w:t>O aplicativo permite emitir um DAS Avulso, desvinculado do perfil (valores, tributos e entes federados) de uma apuração/retificação específica, porém, deverá existir uma apuração transmitida para o período de apuração (PA) para o qual o contribuinte deseja gerar o DAS Avulso. Neste aplicativo, o contribuinte poderá informar o(s) tributo(s) (inclusive o(s) ente(s) federado(s) - no caso de ICMS e /ou ISS) e o respectivo valor principal que deseja recolher (os acréscimos legais são calculados automaticamente).</w:t>
      </w:r>
    </w:p>
    <w:p>
      <w:pPr>
        <w:pStyle w:val="BodyText"/>
        <w:spacing w:before="8"/>
        <w:rPr>
          <w:sz w:val="22"/>
        </w:rPr>
      </w:pPr>
    </w:p>
    <w:p>
      <w:pPr>
        <w:pStyle w:val="BodyText"/>
        <w:spacing w:line="273" w:lineRule="auto"/>
        <w:ind w:left="992" w:right="221"/>
        <w:jc w:val="both"/>
      </w:pPr>
      <w:r>
        <w:rPr/>
        <w:t>O contribuinte deve utilizar o aplicativo com atenção, uma vez que o valor recolhido será destinado a cada um dos tributos/entes de acordo com a informação prestada, não havendo possibilidade de retificação do DAS.</w:t>
      </w:r>
    </w:p>
    <w:p>
      <w:pPr>
        <w:spacing w:after="0" w:line="273" w:lineRule="auto"/>
        <w:jc w:val="both"/>
        <w:sectPr>
          <w:pgSz w:w="12240" w:h="15840"/>
          <w:pgMar w:header="0" w:footer="907" w:top="1080" w:bottom="1100" w:left="140" w:right="400"/>
        </w:sectPr>
      </w:pPr>
    </w:p>
    <w:p>
      <w:pPr>
        <w:pStyle w:val="BodyText"/>
        <w:ind w:left="994"/>
      </w:pPr>
      <w:r>
        <w:rPr/>
        <w:drawing>
          <wp:inline distT="0" distB="0" distL="0" distR="0">
            <wp:extent cx="5655796" cy="2725007"/>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55" cstate="print"/>
                    <a:stretch>
                      <a:fillRect/>
                    </a:stretch>
                  </pic:blipFill>
                  <pic:spPr>
                    <a:xfrm>
                      <a:off x="0" y="0"/>
                      <a:ext cx="5655796" cy="2725007"/>
                    </a:xfrm>
                    <a:prstGeom prst="rect">
                      <a:avLst/>
                    </a:prstGeom>
                  </pic:spPr>
                </pic:pic>
              </a:graphicData>
            </a:graphic>
          </wp:inline>
        </w:drawing>
      </w:r>
      <w:r>
        <w:rPr/>
      </w:r>
    </w:p>
    <w:p>
      <w:pPr>
        <w:pStyle w:val="BodyText"/>
      </w:pPr>
    </w:p>
    <w:p>
      <w:pPr>
        <w:pStyle w:val="BodyText"/>
        <w:spacing w:before="7"/>
        <w:rPr>
          <w:sz w:val="10"/>
        </w:rPr>
      </w:pPr>
      <w:r>
        <w:rPr/>
        <w:drawing>
          <wp:anchor distT="0" distB="0" distL="0" distR="0" allowOverlap="1" layoutInCell="1" locked="0" behindDoc="1" simplePos="0" relativeHeight="487611392">
            <wp:simplePos x="0" y="0"/>
            <wp:positionH relativeFrom="page">
              <wp:posOffset>720090</wp:posOffset>
            </wp:positionH>
            <wp:positionV relativeFrom="paragraph">
              <wp:posOffset>92722</wp:posOffset>
            </wp:positionV>
            <wp:extent cx="5568223" cy="3856482"/>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56" cstate="print"/>
                    <a:stretch>
                      <a:fillRect/>
                    </a:stretch>
                  </pic:blipFill>
                  <pic:spPr>
                    <a:xfrm>
                      <a:off x="0" y="0"/>
                      <a:ext cx="5568223" cy="3856482"/>
                    </a:xfrm>
                    <a:prstGeom prst="rect">
                      <a:avLst/>
                    </a:prstGeom>
                  </pic:spPr>
                </pic:pic>
              </a:graphicData>
            </a:graphic>
          </wp:anchor>
        </w:drawing>
      </w:r>
    </w:p>
    <w:p>
      <w:pPr>
        <w:pStyle w:val="BodyText"/>
      </w:pPr>
    </w:p>
    <w:p>
      <w:pPr>
        <w:pStyle w:val="BodyText"/>
      </w:pPr>
    </w:p>
    <w:p>
      <w:pPr>
        <w:pStyle w:val="BodyText"/>
        <w:spacing w:before="11"/>
        <w:rPr>
          <w:sz w:val="23"/>
        </w:rPr>
      </w:pPr>
    </w:p>
    <w:p>
      <w:pPr>
        <w:pStyle w:val="BodyText"/>
        <w:spacing w:before="93"/>
        <w:ind w:left="992"/>
      </w:pPr>
      <w:r>
        <w:rPr/>
        <w:t>No</w:t>
      </w:r>
      <w:r>
        <w:rPr>
          <w:spacing w:val="-6"/>
        </w:rPr>
        <w:t> </w:t>
      </w:r>
      <w:r>
        <w:rPr/>
        <w:t>menu</w:t>
      </w:r>
      <w:r>
        <w:rPr>
          <w:spacing w:val="-7"/>
        </w:rPr>
        <w:t> </w:t>
      </w:r>
      <w:r>
        <w:rPr/>
        <w:t>“Consultar”,</w:t>
      </w:r>
      <w:r>
        <w:rPr>
          <w:spacing w:val="-6"/>
        </w:rPr>
        <w:t> </w:t>
      </w:r>
      <w:r>
        <w:rPr/>
        <w:t>o</w:t>
      </w:r>
      <w:r>
        <w:rPr>
          <w:spacing w:val="-4"/>
        </w:rPr>
        <w:t> </w:t>
      </w:r>
      <w:r>
        <w:rPr/>
        <w:t>usuário</w:t>
      </w:r>
      <w:r>
        <w:rPr>
          <w:spacing w:val="-5"/>
        </w:rPr>
        <w:t> </w:t>
      </w:r>
      <w:r>
        <w:rPr/>
        <w:t>pode</w:t>
      </w:r>
      <w:r>
        <w:rPr>
          <w:spacing w:val="-6"/>
        </w:rPr>
        <w:t> </w:t>
      </w:r>
      <w:r>
        <w:rPr/>
        <w:t>consultar</w:t>
      </w:r>
      <w:r>
        <w:rPr>
          <w:spacing w:val="-4"/>
        </w:rPr>
        <w:t> </w:t>
      </w:r>
      <w:r>
        <w:rPr/>
        <w:t>o</w:t>
      </w:r>
      <w:r>
        <w:rPr>
          <w:spacing w:val="-6"/>
        </w:rPr>
        <w:t> </w:t>
      </w:r>
      <w:r>
        <w:rPr/>
        <w:t>extrato</w:t>
      </w:r>
      <w:r>
        <w:rPr>
          <w:spacing w:val="-6"/>
        </w:rPr>
        <w:t> </w:t>
      </w:r>
      <w:r>
        <w:rPr/>
        <w:t>de</w:t>
      </w:r>
      <w:r>
        <w:rPr>
          <w:spacing w:val="-6"/>
        </w:rPr>
        <w:t> </w:t>
      </w:r>
      <w:r>
        <w:rPr/>
        <w:t>todos</w:t>
      </w:r>
      <w:r>
        <w:rPr>
          <w:spacing w:val="-5"/>
        </w:rPr>
        <w:t> </w:t>
      </w:r>
      <w:r>
        <w:rPr/>
        <w:t>os</w:t>
      </w:r>
      <w:r>
        <w:rPr>
          <w:spacing w:val="-5"/>
        </w:rPr>
        <w:t> </w:t>
      </w:r>
      <w:r>
        <w:rPr/>
        <w:t>DAS</w:t>
      </w:r>
      <w:r>
        <w:rPr>
          <w:spacing w:val="-3"/>
        </w:rPr>
        <w:t> </w:t>
      </w:r>
      <w:r>
        <w:rPr/>
        <w:t>avulsos</w:t>
      </w:r>
      <w:r>
        <w:rPr>
          <w:spacing w:val="-5"/>
        </w:rPr>
        <w:t> </w:t>
      </w:r>
      <w:r>
        <w:rPr/>
        <w:t>gerados</w:t>
      </w:r>
      <w:r>
        <w:rPr>
          <w:spacing w:val="-5"/>
        </w:rPr>
        <w:t> </w:t>
      </w:r>
      <w:r>
        <w:rPr/>
        <w:t>para</w:t>
      </w:r>
      <w:r>
        <w:rPr>
          <w:spacing w:val="-4"/>
        </w:rPr>
        <w:t> </w:t>
      </w:r>
      <w:r>
        <w:rPr/>
        <w:t>o</w:t>
      </w:r>
      <w:r>
        <w:rPr>
          <w:spacing w:val="-6"/>
        </w:rPr>
        <w:t> </w:t>
      </w:r>
      <w:r>
        <w:rPr/>
        <w:t>ano</w:t>
      </w:r>
      <w:r>
        <w:rPr>
          <w:spacing w:val="-7"/>
        </w:rPr>
        <w:t> </w:t>
      </w:r>
      <w:r>
        <w:rPr>
          <w:spacing w:val="-2"/>
        </w:rPr>
        <w:t>selecionado.</w:t>
      </w:r>
    </w:p>
    <w:p>
      <w:pPr>
        <w:spacing w:after="0"/>
        <w:sectPr>
          <w:pgSz w:w="12240" w:h="15840"/>
          <w:pgMar w:header="0" w:footer="645" w:top="1140" w:bottom="840" w:left="140" w:right="400"/>
        </w:sectPr>
      </w:pPr>
    </w:p>
    <w:p>
      <w:pPr>
        <w:pStyle w:val="BodyText"/>
        <w:ind w:left="994"/>
      </w:pPr>
      <w:r>
        <w:rPr/>
        <w:drawing>
          <wp:inline distT="0" distB="0" distL="0" distR="0">
            <wp:extent cx="5287408" cy="2086832"/>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57" cstate="print"/>
                    <a:stretch>
                      <a:fillRect/>
                    </a:stretch>
                  </pic:blipFill>
                  <pic:spPr>
                    <a:xfrm>
                      <a:off x="0" y="0"/>
                      <a:ext cx="5287408" cy="2086832"/>
                    </a:xfrm>
                    <a:prstGeom prst="rect">
                      <a:avLst/>
                    </a:prstGeom>
                  </pic:spPr>
                </pic:pic>
              </a:graphicData>
            </a:graphic>
          </wp:inline>
        </w:drawing>
      </w:r>
      <w:r>
        <w:rPr/>
      </w:r>
    </w:p>
    <w:p>
      <w:pPr>
        <w:pStyle w:val="BodyText"/>
      </w:pPr>
    </w:p>
    <w:p>
      <w:pPr>
        <w:pStyle w:val="BodyText"/>
      </w:pPr>
    </w:p>
    <w:p>
      <w:pPr>
        <w:pStyle w:val="BodyText"/>
        <w:spacing w:before="8"/>
        <w:rPr>
          <w:sz w:val="23"/>
        </w:rPr>
      </w:pPr>
      <w:r>
        <w:rPr/>
        <w:drawing>
          <wp:anchor distT="0" distB="0" distL="0" distR="0" allowOverlap="1" layoutInCell="1" locked="0" behindDoc="1" simplePos="0" relativeHeight="487611904">
            <wp:simplePos x="0" y="0"/>
            <wp:positionH relativeFrom="page">
              <wp:posOffset>720090</wp:posOffset>
            </wp:positionH>
            <wp:positionV relativeFrom="paragraph">
              <wp:posOffset>188619</wp:posOffset>
            </wp:positionV>
            <wp:extent cx="5186866" cy="2989897"/>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58" cstate="print"/>
                    <a:stretch>
                      <a:fillRect/>
                    </a:stretch>
                  </pic:blipFill>
                  <pic:spPr>
                    <a:xfrm>
                      <a:off x="0" y="0"/>
                      <a:ext cx="5186866" cy="2989897"/>
                    </a:xfrm>
                    <a:prstGeom prst="rect">
                      <a:avLst/>
                    </a:prstGeom>
                  </pic:spPr>
                </pic:pic>
              </a:graphicData>
            </a:graphic>
          </wp:anchor>
        </w:drawing>
      </w:r>
    </w:p>
    <w:p>
      <w:pPr>
        <w:pStyle w:val="BodyText"/>
        <w:spacing w:before="9"/>
        <w:rPr>
          <w:sz w:val="24"/>
        </w:rPr>
      </w:pPr>
    </w:p>
    <w:p>
      <w:pPr>
        <w:pStyle w:val="Heading3"/>
      </w:pPr>
      <w:r>
        <w:rPr>
          <w:b w:val="0"/>
        </w:rPr>
        <w:drawing>
          <wp:inline distT="0" distB="0" distL="0" distR="0">
            <wp:extent cx="201295" cy="177164"/>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9" cstate="print"/>
                    <a:stretch>
                      <a:fillRect/>
                    </a:stretch>
                  </pic:blipFill>
                  <pic:spPr>
                    <a:xfrm>
                      <a:off x="0" y="0"/>
                      <a:ext cx="201295" cy="177164"/>
                    </a:xfrm>
                    <a:prstGeom prst="rect">
                      <a:avLst/>
                    </a:prstGeom>
                  </pic:spPr>
                </pic:pic>
              </a:graphicData>
            </a:graphic>
          </wp:inline>
        </w:drawing>
      </w:r>
      <w:r>
        <w:rPr>
          <w:b w:val="0"/>
        </w:rPr>
      </w:r>
      <w:r>
        <w:rPr>
          <w:rFonts w:ascii="Times New Roman" w:hAnsi="Times New Roman"/>
          <w:b w:val="0"/>
        </w:rPr>
        <w:t> </w:t>
      </w:r>
      <w:r>
        <w:rPr/>
        <w:t>ATENÇÃO!</w:t>
      </w:r>
    </w:p>
    <w:p>
      <w:pPr>
        <w:pStyle w:val="BodyText"/>
        <w:spacing w:before="1"/>
        <w:ind w:left="992"/>
      </w:pPr>
      <w:r>
        <w:rPr/>
        <w:t>Para</w:t>
      </w:r>
      <w:r>
        <w:rPr>
          <w:spacing w:val="18"/>
        </w:rPr>
        <w:t> </w:t>
      </w:r>
      <w:r>
        <w:rPr/>
        <w:t>os</w:t>
      </w:r>
      <w:r>
        <w:rPr>
          <w:spacing w:val="16"/>
        </w:rPr>
        <w:t> </w:t>
      </w:r>
      <w:r>
        <w:rPr/>
        <w:t>PA 03</w:t>
      </w:r>
      <w:r>
        <w:rPr>
          <w:spacing w:val="16"/>
        </w:rPr>
        <w:t> </w:t>
      </w:r>
      <w:r>
        <w:rPr/>
        <w:t>a</w:t>
      </w:r>
      <w:r>
        <w:rPr>
          <w:spacing w:val="17"/>
        </w:rPr>
        <w:t> </w:t>
      </w:r>
      <w:r>
        <w:rPr/>
        <w:t>05/2021,</w:t>
      </w:r>
      <w:r>
        <w:rPr>
          <w:spacing w:val="18"/>
        </w:rPr>
        <w:t> </w:t>
      </w:r>
      <w:r>
        <w:rPr/>
        <w:t>a</w:t>
      </w:r>
      <w:r>
        <w:rPr>
          <w:spacing w:val="15"/>
        </w:rPr>
        <w:t> </w:t>
      </w:r>
      <w:r>
        <w:rPr/>
        <w:t>opção</w:t>
      </w:r>
      <w:r>
        <w:rPr>
          <w:spacing w:val="19"/>
        </w:rPr>
        <w:t> </w:t>
      </w:r>
      <w:r>
        <w:rPr/>
        <w:t>de</w:t>
      </w:r>
      <w:r>
        <w:rPr>
          <w:spacing w:val="17"/>
        </w:rPr>
        <w:t> </w:t>
      </w:r>
      <w:r>
        <w:rPr/>
        <w:t>emissão</w:t>
      </w:r>
      <w:r>
        <w:rPr>
          <w:spacing w:val="15"/>
        </w:rPr>
        <w:t> </w:t>
      </w:r>
      <w:r>
        <w:rPr/>
        <w:t>em</w:t>
      </w:r>
      <w:r>
        <w:rPr>
          <w:spacing w:val="17"/>
        </w:rPr>
        <w:t> </w:t>
      </w:r>
      <w:r>
        <w:rPr/>
        <w:t>duas</w:t>
      </w:r>
      <w:r>
        <w:rPr>
          <w:spacing w:val="16"/>
        </w:rPr>
        <w:t> </w:t>
      </w:r>
      <w:r>
        <w:rPr/>
        <w:t>quotas</w:t>
      </w:r>
      <w:r>
        <w:rPr>
          <w:spacing w:val="16"/>
        </w:rPr>
        <w:t> </w:t>
      </w:r>
      <w:r>
        <w:rPr/>
        <w:t>(que</w:t>
      </w:r>
      <w:r>
        <w:rPr>
          <w:spacing w:val="17"/>
        </w:rPr>
        <w:t> </w:t>
      </w:r>
      <w:r>
        <w:rPr/>
        <w:t>permite</w:t>
      </w:r>
      <w:r>
        <w:rPr>
          <w:spacing w:val="15"/>
        </w:rPr>
        <w:t> </w:t>
      </w:r>
      <w:r>
        <w:rPr/>
        <w:t>a</w:t>
      </w:r>
      <w:r>
        <w:rPr>
          <w:spacing w:val="17"/>
        </w:rPr>
        <w:t> </w:t>
      </w:r>
      <w:r>
        <w:rPr/>
        <w:t>geração</w:t>
      </w:r>
      <w:r>
        <w:rPr>
          <w:spacing w:val="21"/>
        </w:rPr>
        <w:t> </w:t>
      </w:r>
      <w:r>
        <w:rPr/>
        <w:t>da</w:t>
      </w:r>
      <w:r>
        <w:rPr>
          <w:spacing w:val="15"/>
        </w:rPr>
        <w:t> </w:t>
      </w:r>
      <w:r>
        <w:rPr/>
        <w:t>2ª)</w:t>
      </w:r>
      <w:r>
        <w:rPr>
          <w:spacing w:val="17"/>
        </w:rPr>
        <w:t> </w:t>
      </w:r>
      <w:r>
        <w:rPr/>
        <w:t>só</w:t>
      </w:r>
      <w:r>
        <w:rPr>
          <w:spacing w:val="15"/>
        </w:rPr>
        <w:t> </w:t>
      </w:r>
      <w:r>
        <w:rPr/>
        <w:t>ficará</w:t>
      </w:r>
      <w:r>
        <w:rPr>
          <w:spacing w:val="18"/>
        </w:rPr>
        <w:t> </w:t>
      </w:r>
      <w:r>
        <w:rPr/>
        <w:t>disponível após a data de vencimento da 1ª quota.</w:t>
      </w:r>
    </w:p>
    <w:p>
      <w:pPr>
        <w:pStyle w:val="BodyText"/>
        <w:spacing w:before="10"/>
        <w:rPr>
          <w:sz w:val="19"/>
        </w:rPr>
      </w:pPr>
    </w:p>
    <w:p>
      <w:pPr>
        <w:pStyle w:val="BodyText"/>
        <w:ind w:left="992"/>
      </w:pPr>
      <w:r>
        <w:rPr/>
        <w:t>Até a</w:t>
      </w:r>
      <w:r>
        <w:rPr>
          <w:spacing w:val="1"/>
        </w:rPr>
        <w:t> </w:t>
      </w:r>
      <w:r>
        <w:rPr/>
        <w:t>data</w:t>
      </w:r>
      <w:r>
        <w:rPr>
          <w:spacing w:val="-2"/>
        </w:rPr>
        <w:t> </w:t>
      </w:r>
      <w:r>
        <w:rPr/>
        <w:t>de</w:t>
      </w:r>
      <w:r>
        <w:rPr>
          <w:spacing w:val="-2"/>
        </w:rPr>
        <w:t> </w:t>
      </w:r>
      <w:r>
        <w:rPr/>
        <w:t>vencimento</w:t>
      </w:r>
      <w:r>
        <w:rPr>
          <w:spacing w:val="2"/>
        </w:rPr>
        <w:t> </w:t>
      </w:r>
      <w:r>
        <w:rPr/>
        <w:t>da</w:t>
      </w:r>
      <w:r>
        <w:rPr>
          <w:spacing w:val="-1"/>
        </w:rPr>
        <w:t> </w:t>
      </w:r>
      <w:r>
        <w:rPr/>
        <w:t>primeira quota,</w:t>
      </w:r>
      <w:r>
        <w:rPr>
          <w:spacing w:val="1"/>
        </w:rPr>
        <w:t> </w:t>
      </w:r>
      <w:r>
        <w:rPr/>
        <w:t>o aplicativo</w:t>
      </w:r>
      <w:r>
        <w:rPr>
          <w:spacing w:val="-1"/>
        </w:rPr>
        <w:t> </w:t>
      </w:r>
      <w:r>
        <w:rPr/>
        <w:t>emitirá um</w:t>
      </w:r>
      <w:r>
        <w:rPr>
          <w:spacing w:val="1"/>
        </w:rPr>
        <w:t> </w:t>
      </w:r>
      <w:r>
        <w:rPr/>
        <w:t>DAS</w:t>
      </w:r>
      <w:r>
        <w:rPr>
          <w:spacing w:val="1"/>
        </w:rPr>
        <w:t> </w:t>
      </w:r>
      <w:r>
        <w:rPr/>
        <w:t>para</w:t>
      </w:r>
      <w:r>
        <w:rPr>
          <w:spacing w:val="-1"/>
        </w:rPr>
        <w:t> </w:t>
      </w:r>
      <w:r>
        <w:rPr/>
        <w:t>o</w:t>
      </w:r>
      <w:r>
        <w:rPr>
          <w:spacing w:val="3"/>
        </w:rPr>
        <w:t> </w:t>
      </w:r>
      <w:r>
        <w:rPr/>
        <w:t>vencimento</w:t>
      </w:r>
      <w:r>
        <w:rPr>
          <w:spacing w:val="-1"/>
        </w:rPr>
        <w:t> </w:t>
      </w:r>
      <w:r>
        <w:rPr/>
        <w:t>da</w:t>
      </w:r>
      <w:r>
        <w:rPr>
          <w:spacing w:val="2"/>
        </w:rPr>
        <w:t> </w:t>
      </w:r>
      <w:r>
        <w:rPr/>
        <w:t>primeira quota e</w:t>
      </w:r>
      <w:r>
        <w:rPr>
          <w:spacing w:val="-2"/>
        </w:rPr>
        <w:t> </w:t>
      </w:r>
      <w:r>
        <w:rPr>
          <w:spacing w:val="-4"/>
        </w:rPr>
        <w:t>será</w:t>
      </w:r>
    </w:p>
    <w:p>
      <w:pPr>
        <w:pStyle w:val="BodyText"/>
        <w:ind w:left="992"/>
      </w:pPr>
      <w:r>
        <w:rPr/>
        <w:t>considerado,</w:t>
      </w:r>
      <w:r>
        <w:rPr>
          <w:spacing w:val="-6"/>
        </w:rPr>
        <w:t> </w:t>
      </w:r>
      <w:r>
        <w:rPr/>
        <w:t>para</w:t>
      </w:r>
      <w:r>
        <w:rPr>
          <w:spacing w:val="-8"/>
        </w:rPr>
        <w:t> </w:t>
      </w:r>
      <w:r>
        <w:rPr/>
        <w:t>fins</w:t>
      </w:r>
      <w:r>
        <w:rPr>
          <w:spacing w:val="-5"/>
        </w:rPr>
        <w:t> </w:t>
      </w:r>
      <w:r>
        <w:rPr/>
        <w:t>de</w:t>
      </w:r>
      <w:r>
        <w:rPr>
          <w:spacing w:val="-8"/>
        </w:rPr>
        <w:t> </w:t>
      </w:r>
      <w:r>
        <w:rPr/>
        <w:t>amortização,</w:t>
      </w:r>
      <w:r>
        <w:rPr>
          <w:spacing w:val="-8"/>
        </w:rPr>
        <w:t> </w:t>
      </w:r>
      <w:r>
        <w:rPr/>
        <w:t>como</w:t>
      </w:r>
      <w:r>
        <w:rPr>
          <w:spacing w:val="-7"/>
        </w:rPr>
        <w:t> </w:t>
      </w:r>
      <w:r>
        <w:rPr/>
        <w:t>um</w:t>
      </w:r>
      <w:r>
        <w:rPr>
          <w:spacing w:val="-8"/>
        </w:rPr>
        <w:t> </w:t>
      </w:r>
      <w:r>
        <w:rPr/>
        <w:t>“DAS</w:t>
      </w:r>
      <w:r>
        <w:rPr>
          <w:spacing w:val="-6"/>
        </w:rPr>
        <w:t> </w:t>
      </w:r>
      <w:r>
        <w:rPr/>
        <w:t>Quota</w:t>
      </w:r>
      <w:r>
        <w:rPr>
          <w:spacing w:val="-6"/>
        </w:rPr>
        <w:t> </w:t>
      </w:r>
      <w:r>
        <w:rPr>
          <w:spacing w:val="-2"/>
        </w:rPr>
        <w:t>Única”.</w:t>
      </w:r>
    </w:p>
    <w:p>
      <w:pPr>
        <w:spacing w:after="0"/>
        <w:sectPr>
          <w:pgSz w:w="12240" w:h="15840"/>
          <w:pgMar w:header="0" w:footer="907" w:top="1140" w:bottom="1100" w:left="140" w:right="400"/>
        </w:sectPr>
      </w:pPr>
    </w:p>
    <w:p>
      <w:pPr>
        <w:pStyle w:val="BodyText"/>
        <w:ind w:left="1007"/>
      </w:pPr>
      <w:r>
        <w:rPr/>
        <w:drawing>
          <wp:inline distT="0" distB="0" distL="0" distR="0">
            <wp:extent cx="6604864" cy="2942081"/>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59" cstate="print"/>
                    <a:stretch>
                      <a:fillRect/>
                    </a:stretch>
                  </pic:blipFill>
                  <pic:spPr>
                    <a:xfrm>
                      <a:off x="0" y="0"/>
                      <a:ext cx="6604864" cy="2942081"/>
                    </a:xfrm>
                    <a:prstGeom prst="rect">
                      <a:avLst/>
                    </a:prstGeom>
                  </pic:spPr>
                </pic:pic>
              </a:graphicData>
            </a:graphic>
          </wp:inline>
        </w:drawing>
      </w:r>
      <w:r>
        <w:rPr/>
      </w:r>
    </w:p>
    <w:p>
      <w:pPr>
        <w:spacing w:before="84"/>
        <w:ind w:left="992" w:right="0" w:firstLine="0"/>
        <w:jc w:val="both"/>
        <w:rPr>
          <w:i/>
          <w:sz w:val="18"/>
        </w:rPr>
      </w:pPr>
      <w:r>
        <w:rPr>
          <w:i/>
          <w:sz w:val="18"/>
        </w:rPr>
        <w:t>Acesso</w:t>
      </w:r>
      <w:r>
        <w:rPr>
          <w:i/>
          <w:spacing w:val="1"/>
          <w:sz w:val="18"/>
        </w:rPr>
        <w:t> </w:t>
      </w:r>
      <w:r>
        <w:rPr>
          <w:i/>
          <w:sz w:val="18"/>
        </w:rPr>
        <w:t>em</w:t>
      </w:r>
      <w:r>
        <w:rPr>
          <w:i/>
          <w:spacing w:val="-1"/>
          <w:sz w:val="18"/>
        </w:rPr>
        <w:t> </w:t>
      </w:r>
      <w:r>
        <w:rPr>
          <w:i/>
          <w:spacing w:val="-2"/>
          <w:sz w:val="18"/>
        </w:rPr>
        <w:t>21/07/2021.</w:t>
      </w:r>
    </w:p>
    <w:p>
      <w:pPr>
        <w:pStyle w:val="BodyText"/>
        <w:rPr>
          <w:i/>
        </w:rPr>
      </w:pPr>
    </w:p>
    <w:p>
      <w:pPr>
        <w:pStyle w:val="BodyText"/>
        <w:spacing w:before="1"/>
        <w:ind w:left="992" w:right="224"/>
        <w:jc w:val="both"/>
      </w:pPr>
      <w:r>
        <w:rPr/>
        <w:t>Para mais informações sobre o pagamento do valor apurado nos períodos de apuração 03 a 05/2021 em quotas, ver item 6.8.6.</w:t>
      </w:r>
    </w:p>
    <w:p>
      <w:pPr>
        <w:pStyle w:val="BodyText"/>
        <w:rPr>
          <w:sz w:val="22"/>
        </w:rPr>
      </w:pPr>
    </w:p>
    <w:p>
      <w:pPr>
        <w:pStyle w:val="BodyText"/>
        <w:spacing w:before="1"/>
        <w:rPr>
          <w:sz w:val="23"/>
        </w:rPr>
      </w:pPr>
    </w:p>
    <w:p>
      <w:pPr>
        <w:pStyle w:val="Heading4"/>
        <w:numPr>
          <w:ilvl w:val="2"/>
          <w:numId w:val="4"/>
        </w:numPr>
        <w:tabs>
          <w:tab w:pos="1543" w:val="left" w:leader="none"/>
        </w:tabs>
        <w:spacing w:line="240" w:lineRule="auto" w:before="0" w:after="0"/>
        <w:ind w:left="1543" w:right="0" w:hanging="551"/>
        <w:jc w:val="both"/>
      </w:pPr>
      <w:bookmarkStart w:name="_bookmark36" w:id="37"/>
      <w:bookmarkEnd w:id="37"/>
      <w:r>
        <w:rPr>
          <w:b w:val="0"/>
        </w:rPr>
      </w:r>
      <w:r>
        <w:rPr/>
        <w:t>Emissão</w:t>
      </w:r>
      <w:r>
        <w:rPr>
          <w:spacing w:val="-6"/>
        </w:rPr>
        <w:t> </w:t>
      </w:r>
      <w:r>
        <w:rPr/>
        <w:t>de</w:t>
      </w:r>
      <w:r>
        <w:rPr>
          <w:spacing w:val="-5"/>
        </w:rPr>
        <w:t> </w:t>
      </w:r>
      <w:r>
        <w:rPr/>
        <w:t>DAS</w:t>
      </w:r>
      <w:r>
        <w:rPr>
          <w:spacing w:val="-12"/>
        </w:rPr>
        <w:t> </w:t>
      </w:r>
      <w:r>
        <w:rPr/>
        <w:t>Após</w:t>
      </w:r>
      <w:r>
        <w:rPr>
          <w:spacing w:val="-5"/>
        </w:rPr>
        <w:t> </w:t>
      </w:r>
      <w:r>
        <w:rPr>
          <w:spacing w:val="-2"/>
        </w:rPr>
        <w:t>Compensação</w:t>
      </w:r>
    </w:p>
    <w:p>
      <w:pPr>
        <w:pStyle w:val="BodyText"/>
        <w:spacing w:before="1"/>
        <w:rPr>
          <w:b/>
          <w:sz w:val="25"/>
        </w:rPr>
      </w:pPr>
    </w:p>
    <w:p>
      <w:pPr>
        <w:pStyle w:val="BodyText"/>
        <w:ind w:left="992"/>
        <w:jc w:val="both"/>
      </w:pPr>
      <w:r>
        <w:rPr/>
        <w:t>Se</w:t>
      </w:r>
      <w:r>
        <w:rPr>
          <w:spacing w:val="-7"/>
        </w:rPr>
        <w:t> </w:t>
      </w:r>
      <w:r>
        <w:rPr/>
        <w:t>após</w:t>
      </w:r>
      <w:r>
        <w:rPr>
          <w:spacing w:val="-7"/>
        </w:rPr>
        <w:t> </w:t>
      </w:r>
      <w:r>
        <w:rPr/>
        <w:t>a</w:t>
      </w:r>
      <w:r>
        <w:rPr>
          <w:spacing w:val="-7"/>
        </w:rPr>
        <w:t> </w:t>
      </w:r>
      <w:r>
        <w:rPr/>
        <w:t>compensação</w:t>
      </w:r>
      <w:r>
        <w:rPr>
          <w:spacing w:val="-6"/>
        </w:rPr>
        <w:t> </w:t>
      </w:r>
      <w:r>
        <w:rPr/>
        <w:t>restar</w:t>
      </w:r>
      <w:r>
        <w:rPr>
          <w:spacing w:val="-7"/>
        </w:rPr>
        <w:t> </w:t>
      </w:r>
      <w:r>
        <w:rPr/>
        <w:t>saldo</w:t>
      </w:r>
      <w:r>
        <w:rPr>
          <w:spacing w:val="-6"/>
        </w:rPr>
        <w:t> </w:t>
      </w:r>
      <w:r>
        <w:rPr/>
        <w:t>devedor,</w:t>
      </w:r>
      <w:r>
        <w:rPr>
          <w:spacing w:val="-5"/>
        </w:rPr>
        <w:t> </w:t>
      </w:r>
      <w:r>
        <w:rPr/>
        <w:t>a</w:t>
      </w:r>
      <w:r>
        <w:rPr>
          <w:spacing w:val="-7"/>
        </w:rPr>
        <w:t> </w:t>
      </w:r>
      <w:r>
        <w:rPr/>
        <w:t>empresa</w:t>
      </w:r>
      <w:r>
        <w:rPr>
          <w:spacing w:val="-7"/>
        </w:rPr>
        <w:t> </w:t>
      </w:r>
      <w:r>
        <w:rPr/>
        <w:t>deverá</w:t>
      </w:r>
      <w:r>
        <w:rPr>
          <w:spacing w:val="-5"/>
        </w:rPr>
        <w:t> </w:t>
      </w:r>
      <w:r>
        <w:rPr/>
        <w:t>gerar</w:t>
      </w:r>
      <w:r>
        <w:rPr>
          <w:spacing w:val="-5"/>
        </w:rPr>
        <w:t> </w:t>
      </w:r>
      <w:r>
        <w:rPr/>
        <w:t>o</w:t>
      </w:r>
      <w:r>
        <w:rPr>
          <w:spacing w:val="-7"/>
        </w:rPr>
        <w:t> </w:t>
      </w:r>
      <w:r>
        <w:rPr/>
        <w:t>DAS</w:t>
      </w:r>
      <w:r>
        <w:rPr>
          <w:spacing w:val="1"/>
        </w:rPr>
        <w:t> </w:t>
      </w:r>
      <w:r>
        <w:rPr/>
        <w:t>da</w:t>
      </w:r>
      <w:r>
        <w:rPr>
          <w:spacing w:val="-5"/>
        </w:rPr>
        <w:t> </w:t>
      </w:r>
      <w:r>
        <w:rPr/>
        <w:t>diferença</w:t>
      </w:r>
      <w:r>
        <w:rPr>
          <w:spacing w:val="-7"/>
        </w:rPr>
        <w:t> </w:t>
      </w:r>
      <w:r>
        <w:rPr/>
        <w:t>da</w:t>
      </w:r>
      <w:r>
        <w:rPr>
          <w:spacing w:val="-7"/>
        </w:rPr>
        <w:t> </w:t>
      </w:r>
      <w:r>
        <w:rPr/>
        <w:t>seguinte</w:t>
      </w:r>
      <w:r>
        <w:rPr>
          <w:spacing w:val="-8"/>
        </w:rPr>
        <w:t> </w:t>
      </w:r>
      <w:r>
        <w:rPr>
          <w:spacing w:val="-2"/>
        </w:rPr>
        <w:t>forma:</w:t>
      </w:r>
    </w:p>
    <w:p>
      <w:pPr>
        <w:pStyle w:val="BodyText"/>
        <w:spacing w:before="9"/>
        <w:rPr>
          <w:sz w:val="26"/>
        </w:rPr>
      </w:pPr>
    </w:p>
    <w:p>
      <w:pPr>
        <w:spacing w:before="0"/>
        <w:ind w:left="992" w:right="0" w:firstLine="0"/>
        <w:jc w:val="both"/>
        <w:rPr>
          <w:sz w:val="20"/>
        </w:rPr>
      </w:pPr>
      <w:r>
        <w:rPr>
          <w:b/>
          <w:sz w:val="20"/>
        </w:rPr>
        <w:t>Compensação</w:t>
      </w:r>
      <w:r>
        <w:rPr>
          <w:b/>
          <w:spacing w:val="-8"/>
          <w:sz w:val="20"/>
        </w:rPr>
        <w:t> </w:t>
      </w:r>
      <w:r>
        <w:rPr>
          <w:b/>
          <w:sz w:val="20"/>
        </w:rPr>
        <w:t>com</w:t>
      </w:r>
      <w:r>
        <w:rPr>
          <w:b/>
          <w:spacing w:val="-6"/>
          <w:sz w:val="20"/>
        </w:rPr>
        <w:t> </w:t>
      </w:r>
      <w:r>
        <w:rPr>
          <w:b/>
          <w:sz w:val="20"/>
        </w:rPr>
        <w:t>débito</w:t>
      </w:r>
      <w:r>
        <w:rPr>
          <w:b/>
          <w:spacing w:val="-7"/>
          <w:sz w:val="20"/>
        </w:rPr>
        <w:t> </w:t>
      </w:r>
      <w:r>
        <w:rPr>
          <w:b/>
          <w:sz w:val="20"/>
        </w:rPr>
        <w:t>vencido:</w:t>
      </w:r>
      <w:r>
        <w:rPr>
          <w:b/>
          <w:spacing w:val="-6"/>
          <w:sz w:val="20"/>
        </w:rPr>
        <w:t> </w:t>
      </w:r>
      <w:r>
        <w:rPr>
          <w:sz w:val="20"/>
        </w:rPr>
        <w:t>Gerar</w:t>
      </w:r>
      <w:r>
        <w:rPr>
          <w:spacing w:val="-7"/>
          <w:sz w:val="20"/>
        </w:rPr>
        <w:t> </w:t>
      </w:r>
      <w:r>
        <w:rPr>
          <w:sz w:val="20"/>
        </w:rPr>
        <w:t>DAS</w:t>
      </w:r>
      <w:r>
        <w:rPr>
          <w:spacing w:val="-6"/>
          <w:sz w:val="20"/>
        </w:rPr>
        <w:t> </w:t>
      </w:r>
      <w:r>
        <w:rPr>
          <w:sz w:val="20"/>
        </w:rPr>
        <w:t>Cobrança</w:t>
      </w:r>
      <w:r>
        <w:rPr>
          <w:spacing w:val="-7"/>
          <w:sz w:val="20"/>
        </w:rPr>
        <w:t> </w:t>
      </w:r>
      <w:r>
        <w:rPr>
          <w:sz w:val="20"/>
        </w:rPr>
        <w:t>no</w:t>
      </w:r>
      <w:r>
        <w:rPr>
          <w:spacing w:val="-6"/>
          <w:sz w:val="20"/>
        </w:rPr>
        <w:t> </w:t>
      </w:r>
      <w:r>
        <w:rPr>
          <w:sz w:val="20"/>
        </w:rPr>
        <w:t>PGDAS-D</w:t>
      </w:r>
      <w:r>
        <w:rPr>
          <w:spacing w:val="-4"/>
          <w:sz w:val="20"/>
        </w:rPr>
        <w:t> </w:t>
      </w:r>
      <w:r>
        <w:rPr>
          <w:sz w:val="20"/>
        </w:rPr>
        <w:t>na</w:t>
      </w:r>
      <w:r>
        <w:rPr>
          <w:spacing w:val="-6"/>
          <w:sz w:val="20"/>
        </w:rPr>
        <w:t> </w:t>
      </w:r>
      <w:r>
        <w:rPr>
          <w:sz w:val="20"/>
        </w:rPr>
        <w:t>opção</w:t>
      </w:r>
      <w:r>
        <w:rPr>
          <w:spacing w:val="-7"/>
          <w:sz w:val="20"/>
        </w:rPr>
        <w:t> </w:t>
      </w:r>
      <w:r>
        <w:rPr>
          <w:spacing w:val="-2"/>
          <w:sz w:val="20"/>
        </w:rPr>
        <w:t>"Débitos".</w:t>
      </w:r>
    </w:p>
    <w:p>
      <w:pPr>
        <w:pStyle w:val="BodyText"/>
        <w:spacing w:line="271" w:lineRule="auto" w:before="30"/>
        <w:ind w:left="992" w:right="222"/>
        <w:jc w:val="both"/>
      </w:pPr>
      <w:r>
        <w:rPr/>
        <w:t>A</w:t>
      </w:r>
      <w:r>
        <w:rPr>
          <w:spacing w:val="-11"/>
        </w:rPr>
        <w:t> </w:t>
      </w:r>
      <w:r>
        <w:rPr/>
        <w:t>funcionalidade “Débitos &gt; Consultar/Gerar DAS” identifica o saldo devedor do débito que está</w:t>
      </w:r>
      <w:r>
        <w:rPr>
          <w:spacing w:val="-1"/>
        </w:rPr>
        <w:t> </w:t>
      </w:r>
      <w:r>
        <w:rPr/>
        <w:t>em cobrança</w:t>
      </w:r>
      <w:r>
        <w:rPr>
          <w:spacing w:val="-1"/>
        </w:rPr>
        <w:t> </w:t>
      </w:r>
      <w:r>
        <w:rPr/>
        <w:t>na</w:t>
      </w:r>
      <w:r>
        <w:rPr>
          <w:spacing w:val="-1"/>
        </w:rPr>
        <w:t> </w:t>
      </w:r>
      <w:r>
        <w:rPr/>
        <w:t>RFB (não inclui débitos já enviados para inscrição em dívida ativa, que devem ser recolhidos separadamente), considerando todas as amortizações que o débito possa ter sofrido ao longo do tempo, como pagamentos, compensações ou parcelamentos.</w:t>
      </w:r>
    </w:p>
    <w:p>
      <w:pPr>
        <w:pStyle w:val="BodyText"/>
        <w:spacing w:before="8"/>
        <w:rPr>
          <w:sz w:val="22"/>
        </w:rPr>
      </w:pPr>
    </w:p>
    <w:p>
      <w:pPr>
        <w:pStyle w:val="BodyText"/>
        <w:spacing w:line="271" w:lineRule="auto"/>
        <w:ind w:left="992" w:right="217"/>
        <w:jc w:val="both"/>
      </w:pPr>
      <w:r>
        <w:rPr/>
        <w:t>Nessa funcionalidade, o DAS (denominado DAS Cobrança) será gerado com o valor correto, deduzido o valor já </w:t>
      </w:r>
      <w:r>
        <w:rPr>
          <w:spacing w:val="-2"/>
        </w:rPr>
        <w:t>compensado.</w:t>
      </w:r>
    </w:p>
    <w:p>
      <w:pPr>
        <w:pStyle w:val="BodyText"/>
        <w:spacing w:before="7"/>
        <w:rPr>
          <w:sz w:val="22"/>
        </w:rPr>
      </w:pPr>
    </w:p>
    <w:p>
      <w:pPr>
        <w:spacing w:line="271" w:lineRule="auto" w:before="0"/>
        <w:ind w:left="992" w:right="219" w:firstLine="0"/>
        <w:jc w:val="both"/>
        <w:rPr>
          <w:sz w:val="20"/>
        </w:rPr>
      </w:pPr>
      <w:r>
        <w:rPr>
          <w:b/>
          <w:sz w:val="20"/>
        </w:rPr>
        <w:t>Compensação com débito a vencer: </w:t>
      </w:r>
      <w:r>
        <w:rPr>
          <w:sz w:val="20"/>
        </w:rPr>
        <w:t>Gerar DAS Avulso no aplicativo "Emissão de DAS Avulso" no Portal do Simples Nacional.</w:t>
      </w:r>
    </w:p>
    <w:p>
      <w:pPr>
        <w:pStyle w:val="BodyText"/>
        <w:spacing w:before="8"/>
        <w:rPr>
          <w:sz w:val="22"/>
        </w:rPr>
      </w:pPr>
    </w:p>
    <w:p>
      <w:pPr>
        <w:pStyle w:val="BodyText"/>
        <w:spacing w:line="271" w:lineRule="auto"/>
        <w:ind w:left="992" w:right="226"/>
        <w:jc w:val="both"/>
      </w:pPr>
      <w:r>
        <w:rPr/>
        <w:t>Para identificar o saldo devedor de CADA TRIBUTO, ENTE A ENTE (por exemplo, ISS - São Paulo/SP), após a compensação, a ser informado no aplicativo DAS Avulso, o contribuinte deverá:</w:t>
      </w:r>
    </w:p>
    <w:p>
      <w:pPr>
        <w:pStyle w:val="BodyText"/>
        <w:spacing w:before="7"/>
        <w:rPr>
          <w:sz w:val="22"/>
        </w:rPr>
      </w:pPr>
    </w:p>
    <w:p>
      <w:pPr>
        <w:pStyle w:val="ListParagraph"/>
        <w:numPr>
          <w:ilvl w:val="0"/>
          <w:numId w:val="17"/>
        </w:numPr>
        <w:tabs>
          <w:tab w:pos="1188" w:val="left" w:leader="none"/>
        </w:tabs>
        <w:spacing w:line="271" w:lineRule="auto" w:before="0" w:after="0"/>
        <w:ind w:left="992" w:right="222" w:firstLine="0"/>
        <w:jc w:val="both"/>
        <w:rPr>
          <w:sz w:val="20"/>
        </w:rPr>
      </w:pPr>
      <w:r>
        <w:rPr>
          <w:sz w:val="20"/>
        </w:rPr>
        <w:t>- Obter os valores devidos por tributo e por ente antes da compensação: no PGDAS-D, na opção "Declaração Mensal &gt; Consultar Declarações", clicar em "Extrato" da operação "Geração de DAS", campo 6.1 (caso o DAS não tenha sido gerado, utilizar a opção "Declaração Mensal &gt; Gerar DAS");</w:t>
      </w:r>
    </w:p>
    <w:p>
      <w:pPr>
        <w:pStyle w:val="ListParagraph"/>
        <w:numPr>
          <w:ilvl w:val="0"/>
          <w:numId w:val="17"/>
        </w:numPr>
        <w:tabs>
          <w:tab w:pos="1217" w:val="left" w:leader="none"/>
        </w:tabs>
        <w:spacing w:line="271" w:lineRule="auto" w:before="1" w:after="0"/>
        <w:ind w:left="992" w:right="219" w:firstLine="0"/>
        <w:jc w:val="both"/>
        <w:rPr>
          <w:sz w:val="20"/>
        </w:rPr>
      </w:pPr>
      <w:r>
        <w:rPr>
          <w:sz w:val="20"/>
        </w:rPr>
        <w:t>- Deduzir os valores compensados para cada tributo/ente: no aplicativo Compensação a Pedido, na opção "Consulta Compensações", o valor compensado é apresentado no campo "Valor Amortizado".</w:t>
      </w:r>
    </w:p>
    <w:p>
      <w:pPr>
        <w:pStyle w:val="BodyText"/>
        <w:spacing w:before="8"/>
        <w:rPr>
          <w:sz w:val="19"/>
        </w:rPr>
      </w:pPr>
    </w:p>
    <w:p>
      <w:pPr>
        <w:pStyle w:val="Heading3"/>
      </w:pPr>
      <w:r>
        <w:rPr>
          <w:b w:val="0"/>
        </w:rPr>
        <w:drawing>
          <wp:inline distT="0" distB="0" distL="0" distR="0">
            <wp:extent cx="201295" cy="177165"/>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9" cstate="print"/>
                    <a:stretch>
                      <a:fillRect/>
                    </a:stretch>
                  </pic:blipFill>
                  <pic:spPr>
                    <a:xfrm>
                      <a:off x="0" y="0"/>
                      <a:ext cx="201295" cy="177165"/>
                    </a:xfrm>
                    <a:prstGeom prst="rect">
                      <a:avLst/>
                    </a:prstGeom>
                  </pic:spPr>
                </pic:pic>
              </a:graphicData>
            </a:graphic>
          </wp:inline>
        </w:drawing>
      </w:r>
      <w:r>
        <w:rPr>
          <w:b w:val="0"/>
        </w:rPr>
      </w:r>
      <w:r>
        <w:rPr>
          <w:rFonts w:ascii="Times New Roman" w:hAnsi="Times New Roman"/>
          <w:b w:val="0"/>
        </w:rPr>
        <w:t> </w:t>
      </w:r>
      <w:r>
        <w:rPr/>
        <w:t>ATENÇÃO!</w:t>
      </w:r>
    </w:p>
    <w:p>
      <w:pPr>
        <w:pStyle w:val="BodyText"/>
        <w:spacing w:before="30"/>
        <w:ind w:left="992"/>
        <w:jc w:val="both"/>
      </w:pPr>
      <w:r>
        <w:rPr/>
        <w:t>A</w:t>
      </w:r>
      <w:r>
        <w:rPr>
          <w:spacing w:val="-14"/>
        </w:rPr>
        <w:t> </w:t>
      </w:r>
      <w:r>
        <w:rPr/>
        <w:t>geração</w:t>
      </w:r>
      <w:r>
        <w:rPr>
          <w:spacing w:val="-12"/>
        </w:rPr>
        <w:t> </w:t>
      </w:r>
      <w:r>
        <w:rPr/>
        <w:t>do</w:t>
      </w:r>
      <w:r>
        <w:rPr>
          <w:spacing w:val="-6"/>
        </w:rPr>
        <w:t> </w:t>
      </w:r>
      <w:r>
        <w:rPr/>
        <w:t>DAS</w:t>
      </w:r>
      <w:r>
        <w:rPr>
          <w:spacing w:val="-14"/>
        </w:rPr>
        <w:t> </w:t>
      </w:r>
      <w:r>
        <w:rPr/>
        <w:t>Avulso</w:t>
      </w:r>
      <w:r>
        <w:rPr>
          <w:spacing w:val="-7"/>
        </w:rPr>
        <w:t> </w:t>
      </w:r>
      <w:r>
        <w:rPr/>
        <w:t>é</w:t>
      </w:r>
      <w:r>
        <w:rPr>
          <w:spacing w:val="-5"/>
        </w:rPr>
        <w:t> </w:t>
      </w:r>
      <w:r>
        <w:rPr/>
        <w:t>de</w:t>
      </w:r>
      <w:r>
        <w:rPr>
          <w:spacing w:val="-6"/>
        </w:rPr>
        <w:t> </w:t>
      </w:r>
      <w:r>
        <w:rPr/>
        <w:t>inteira</w:t>
      </w:r>
      <w:r>
        <w:rPr>
          <w:spacing w:val="-7"/>
        </w:rPr>
        <w:t> </w:t>
      </w:r>
      <w:r>
        <w:rPr/>
        <w:t>responsabilidade</w:t>
      </w:r>
      <w:r>
        <w:rPr>
          <w:spacing w:val="-5"/>
        </w:rPr>
        <w:t> </w:t>
      </w:r>
      <w:r>
        <w:rPr/>
        <w:t>do</w:t>
      </w:r>
      <w:r>
        <w:rPr>
          <w:spacing w:val="-8"/>
        </w:rPr>
        <w:t> </w:t>
      </w:r>
      <w:r>
        <w:rPr>
          <w:spacing w:val="-2"/>
        </w:rPr>
        <w:t>contribuinte.</w:t>
      </w:r>
    </w:p>
    <w:p>
      <w:pPr>
        <w:spacing w:after="0"/>
        <w:jc w:val="both"/>
        <w:sectPr>
          <w:pgSz w:w="12240" w:h="15840"/>
          <w:pgMar w:header="0" w:footer="645" w:top="1380" w:bottom="840" w:left="140" w:right="400"/>
        </w:sectPr>
      </w:pPr>
    </w:p>
    <w:p>
      <w:pPr>
        <w:pStyle w:val="BodyText"/>
        <w:spacing w:line="271" w:lineRule="auto" w:before="63"/>
        <w:ind w:left="992" w:right="223"/>
        <w:jc w:val="both"/>
      </w:pPr>
      <w:r>
        <w:rPr/>
        <w:t>As informações da compensação NÃO aparecem no extrato do DAS do PGDAS-D (Declaração Mensal &gt; Consultar Declarações) e devem ser consultadas no próprio aplicativo Compensação a Pedido.</w:t>
      </w:r>
    </w:p>
    <w:p>
      <w:pPr>
        <w:pStyle w:val="BodyText"/>
        <w:rPr>
          <w:sz w:val="22"/>
        </w:rPr>
      </w:pPr>
    </w:p>
    <w:p>
      <w:pPr>
        <w:pStyle w:val="BodyText"/>
        <w:spacing w:before="2"/>
        <w:rPr>
          <w:sz w:val="23"/>
        </w:rPr>
      </w:pPr>
    </w:p>
    <w:p>
      <w:pPr>
        <w:pStyle w:val="Heading4"/>
        <w:numPr>
          <w:ilvl w:val="2"/>
          <w:numId w:val="4"/>
        </w:numPr>
        <w:tabs>
          <w:tab w:pos="1542" w:val="left" w:leader="none"/>
        </w:tabs>
        <w:spacing w:line="240" w:lineRule="auto" w:before="0" w:after="0"/>
        <w:ind w:left="1542" w:right="0" w:hanging="550"/>
        <w:jc w:val="left"/>
      </w:pPr>
      <w:bookmarkStart w:name="_bookmark37" w:id="38"/>
      <w:bookmarkEnd w:id="38"/>
      <w:r>
        <w:rPr>
          <w:b w:val="0"/>
        </w:rPr>
      </w:r>
      <w:r>
        <w:rPr/>
        <w:t>DAS</w:t>
      </w:r>
      <w:r>
        <w:rPr>
          <w:spacing w:val="-7"/>
        </w:rPr>
        <w:t> </w:t>
      </w:r>
      <w:r>
        <w:rPr/>
        <w:t>Quotas</w:t>
      </w:r>
      <w:r>
        <w:rPr>
          <w:spacing w:val="-7"/>
        </w:rPr>
        <w:t> </w:t>
      </w:r>
      <w:r>
        <w:rPr/>
        <w:t>-</w:t>
      </w:r>
      <w:r>
        <w:rPr>
          <w:spacing w:val="-6"/>
        </w:rPr>
        <w:t> </w:t>
      </w:r>
      <w:r>
        <w:rPr/>
        <w:t>PA</w:t>
      </w:r>
      <w:r>
        <w:rPr>
          <w:spacing w:val="-11"/>
        </w:rPr>
        <w:t> </w:t>
      </w:r>
      <w:r>
        <w:rPr/>
        <w:t>03</w:t>
      </w:r>
      <w:r>
        <w:rPr>
          <w:spacing w:val="-5"/>
        </w:rPr>
        <w:t> </w:t>
      </w:r>
      <w:r>
        <w:rPr/>
        <w:t>a</w:t>
      </w:r>
      <w:r>
        <w:rPr>
          <w:spacing w:val="-6"/>
        </w:rPr>
        <w:t> </w:t>
      </w:r>
      <w:r>
        <w:rPr>
          <w:spacing w:val="-2"/>
        </w:rPr>
        <w:t>05/2021</w:t>
      </w:r>
    </w:p>
    <w:p>
      <w:pPr>
        <w:pStyle w:val="BodyText"/>
        <w:spacing w:before="9"/>
        <w:rPr>
          <w:b/>
          <w:sz w:val="22"/>
        </w:rPr>
      </w:pPr>
    </w:p>
    <w:p>
      <w:pPr>
        <w:pStyle w:val="BodyText"/>
        <w:spacing w:line="288" w:lineRule="auto"/>
        <w:ind w:left="992" w:right="263"/>
        <w:jc w:val="both"/>
      </w:pPr>
      <w:r>
        <w:rPr/>
        <w:t>A</w:t>
      </w:r>
      <w:r>
        <w:rPr>
          <w:spacing w:val="-14"/>
        </w:rPr>
        <w:t> </w:t>
      </w:r>
      <w:r>
        <w:rPr/>
        <w:t>Resolução</w:t>
      </w:r>
      <w:r>
        <w:rPr>
          <w:spacing w:val="-4"/>
        </w:rPr>
        <w:t> </w:t>
      </w:r>
      <w:r>
        <w:rPr/>
        <w:t>CGSN/SE</w:t>
      </w:r>
      <w:r>
        <w:rPr>
          <w:spacing w:val="-2"/>
        </w:rPr>
        <w:t> </w:t>
      </w:r>
      <w:r>
        <w:rPr/>
        <w:t>158/2021</w:t>
      </w:r>
      <w:r>
        <w:rPr>
          <w:spacing w:val="-3"/>
        </w:rPr>
        <w:t> </w:t>
      </w:r>
      <w:r>
        <w:rPr/>
        <w:t>prorrogou</w:t>
      </w:r>
      <w:r>
        <w:rPr>
          <w:spacing w:val="-2"/>
        </w:rPr>
        <w:t> </w:t>
      </w:r>
      <w:r>
        <w:rPr/>
        <w:t>o</w:t>
      </w:r>
      <w:r>
        <w:rPr>
          <w:spacing w:val="-5"/>
        </w:rPr>
        <w:t> </w:t>
      </w:r>
      <w:r>
        <w:rPr/>
        <w:t>prazo</w:t>
      </w:r>
      <w:r>
        <w:rPr>
          <w:spacing w:val="-4"/>
        </w:rPr>
        <w:t> </w:t>
      </w:r>
      <w:r>
        <w:rPr/>
        <w:t>para</w:t>
      </w:r>
      <w:r>
        <w:rPr>
          <w:spacing w:val="-4"/>
        </w:rPr>
        <w:t> </w:t>
      </w:r>
      <w:r>
        <w:rPr/>
        <w:t>pagamento</w:t>
      </w:r>
      <w:r>
        <w:rPr>
          <w:spacing w:val="-4"/>
        </w:rPr>
        <w:t> </w:t>
      </w:r>
      <w:r>
        <w:rPr/>
        <w:t>dos</w:t>
      </w:r>
      <w:r>
        <w:rPr>
          <w:spacing w:val="-3"/>
        </w:rPr>
        <w:t> </w:t>
      </w:r>
      <w:r>
        <w:rPr/>
        <w:t>tributos</w:t>
      </w:r>
      <w:r>
        <w:rPr>
          <w:spacing w:val="-1"/>
        </w:rPr>
        <w:t> </w:t>
      </w:r>
      <w:r>
        <w:rPr/>
        <w:t>apurados</w:t>
      </w:r>
      <w:r>
        <w:rPr>
          <w:spacing w:val="-3"/>
        </w:rPr>
        <w:t> </w:t>
      </w:r>
      <w:r>
        <w:rPr/>
        <w:t>no</w:t>
      </w:r>
      <w:r>
        <w:rPr>
          <w:spacing w:val="-4"/>
        </w:rPr>
        <w:t> </w:t>
      </w:r>
      <w:r>
        <w:rPr/>
        <w:t>Simples</w:t>
      </w:r>
      <w:r>
        <w:rPr>
          <w:spacing w:val="-3"/>
        </w:rPr>
        <w:t> </w:t>
      </w:r>
      <w:r>
        <w:rPr/>
        <w:t>Nacional para os PA</w:t>
      </w:r>
      <w:r>
        <w:rPr>
          <w:spacing w:val="-10"/>
        </w:rPr>
        <w:t> </w:t>
      </w:r>
      <w:r>
        <w:rPr/>
        <w:t>03 a 05/2021 e permitiu que o pagamento fosse efetuado em até duas quotas da seguinte maneira:</w:t>
      </w:r>
    </w:p>
    <w:p>
      <w:pPr>
        <w:pStyle w:val="BodyText"/>
        <w:rPr>
          <w:sz w:val="24"/>
        </w:rPr>
      </w:pPr>
    </w:p>
    <w:tbl>
      <w:tblPr>
        <w:tblW w:w="0" w:type="auto"/>
        <w:jc w:val="left"/>
        <w:tblInd w:w="2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21"/>
        <w:gridCol w:w="1789"/>
        <w:gridCol w:w="2281"/>
        <w:gridCol w:w="1662"/>
      </w:tblGrid>
      <w:tr>
        <w:trPr>
          <w:trHeight w:val="230" w:hRule="atLeast"/>
        </w:trPr>
        <w:tc>
          <w:tcPr>
            <w:tcW w:w="2221" w:type="dxa"/>
            <w:vMerge w:val="restart"/>
          </w:tcPr>
          <w:p>
            <w:pPr>
              <w:pStyle w:val="TableParagraph"/>
              <w:spacing w:line="230" w:lineRule="atLeast" w:before="0"/>
              <w:ind w:left="916" w:right="159" w:hanging="747"/>
              <w:jc w:val="left"/>
              <w:rPr>
                <w:sz w:val="20"/>
              </w:rPr>
            </w:pPr>
            <w:r>
              <w:rPr>
                <w:sz w:val="20"/>
              </w:rPr>
              <w:t>Período</w:t>
            </w:r>
            <w:r>
              <w:rPr>
                <w:spacing w:val="-14"/>
                <w:sz w:val="20"/>
              </w:rPr>
              <w:t> </w:t>
            </w:r>
            <w:r>
              <w:rPr>
                <w:sz w:val="20"/>
              </w:rPr>
              <w:t>de</w:t>
            </w:r>
            <w:r>
              <w:rPr>
                <w:spacing w:val="-14"/>
                <w:sz w:val="20"/>
              </w:rPr>
              <w:t> </w:t>
            </w:r>
            <w:r>
              <w:rPr>
                <w:sz w:val="20"/>
              </w:rPr>
              <w:t>Apuração </w:t>
            </w:r>
            <w:r>
              <w:rPr>
                <w:spacing w:val="-4"/>
                <w:sz w:val="20"/>
              </w:rPr>
              <w:t>(PA)</w:t>
            </w:r>
          </w:p>
        </w:tc>
        <w:tc>
          <w:tcPr>
            <w:tcW w:w="1789" w:type="dxa"/>
            <w:vMerge w:val="restart"/>
          </w:tcPr>
          <w:p>
            <w:pPr>
              <w:pStyle w:val="TableParagraph"/>
              <w:spacing w:line="230" w:lineRule="atLeast" w:before="0"/>
              <w:ind w:left="548" w:hanging="178"/>
              <w:jc w:val="left"/>
              <w:rPr>
                <w:sz w:val="20"/>
              </w:rPr>
            </w:pPr>
            <w:r>
              <w:rPr>
                <w:spacing w:val="-4"/>
                <w:sz w:val="20"/>
              </w:rPr>
              <w:t>Vencimento </w:t>
            </w:r>
            <w:r>
              <w:rPr>
                <w:spacing w:val="-2"/>
                <w:sz w:val="20"/>
              </w:rPr>
              <w:t>Original</w:t>
            </w:r>
          </w:p>
        </w:tc>
        <w:tc>
          <w:tcPr>
            <w:tcW w:w="3943" w:type="dxa"/>
            <w:gridSpan w:val="2"/>
          </w:tcPr>
          <w:p>
            <w:pPr>
              <w:pStyle w:val="TableParagraph"/>
              <w:spacing w:line="210" w:lineRule="exact" w:before="0"/>
              <w:ind w:left="918"/>
              <w:jc w:val="left"/>
              <w:rPr>
                <w:sz w:val="20"/>
              </w:rPr>
            </w:pPr>
            <w:r>
              <w:rPr>
                <w:spacing w:val="-2"/>
                <w:sz w:val="20"/>
              </w:rPr>
              <w:t>Vencimento</w:t>
            </w:r>
            <w:r>
              <w:rPr>
                <w:spacing w:val="-5"/>
                <w:sz w:val="20"/>
              </w:rPr>
              <w:t> </w:t>
            </w:r>
            <w:r>
              <w:rPr>
                <w:spacing w:val="-2"/>
                <w:sz w:val="20"/>
              </w:rPr>
              <w:t>Prorrogado</w:t>
            </w:r>
          </w:p>
        </w:tc>
      </w:tr>
      <w:tr>
        <w:trPr>
          <w:trHeight w:val="230" w:hRule="atLeast"/>
        </w:trPr>
        <w:tc>
          <w:tcPr>
            <w:tcW w:w="2221" w:type="dxa"/>
            <w:vMerge/>
            <w:tcBorders>
              <w:top w:val="nil"/>
            </w:tcBorders>
          </w:tcPr>
          <w:p>
            <w:pPr>
              <w:rPr>
                <w:sz w:val="2"/>
                <w:szCs w:val="2"/>
              </w:rPr>
            </w:pPr>
          </w:p>
        </w:tc>
        <w:tc>
          <w:tcPr>
            <w:tcW w:w="1789" w:type="dxa"/>
            <w:vMerge/>
            <w:tcBorders>
              <w:top w:val="nil"/>
            </w:tcBorders>
          </w:tcPr>
          <w:p>
            <w:pPr>
              <w:rPr>
                <w:sz w:val="2"/>
                <w:szCs w:val="2"/>
              </w:rPr>
            </w:pPr>
          </w:p>
        </w:tc>
        <w:tc>
          <w:tcPr>
            <w:tcW w:w="2281" w:type="dxa"/>
          </w:tcPr>
          <w:p>
            <w:pPr>
              <w:pStyle w:val="TableParagraph"/>
              <w:spacing w:line="210" w:lineRule="exact" w:before="0"/>
              <w:ind w:left="625" w:right="623"/>
              <w:rPr>
                <w:sz w:val="20"/>
              </w:rPr>
            </w:pPr>
            <w:r>
              <w:rPr>
                <w:sz w:val="20"/>
              </w:rPr>
              <w:t>1ª</w:t>
            </w:r>
            <w:r>
              <w:rPr>
                <w:spacing w:val="-4"/>
                <w:sz w:val="20"/>
              </w:rPr>
              <w:t> </w:t>
            </w:r>
            <w:r>
              <w:rPr>
                <w:spacing w:val="-2"/>
                <w:sz w:val="20"/>
              </w:rPr>
              <w:t>Quota</w:t>
            </w:r>
          </w:p>
        </w:tc>
        <w:tc>
          <w:tcPr>
            <w:tcW w:w="1662" w:type="dxa"/>
          </w:tcPr>
          <w:p>
            <w:pPr>
              <w:pStyle w:val="TableParagraph"/>
              <w:spacing w:line="210" w:lineRule="exact" w:before="0"/>
              <w:ind w:left="0" w:right="319"/>
              <w:jc w:val="right"/>
              <w:rPr>
                <w:sz w:val="20"/>
              </w:rPr>
            </w:pPr>
            <w:r>
              <w:rPr>
                <w:sz w:val="20"/>
              </w:rPr>
              <w:t>2ª</w:t>
            </w:r>
            <w:r>
              <w:rPr>
                <w:spacing w:val="-4"/>
                <w:sz w:val="20"/>
              </w:rPr>
              <w:t> </w:t>
            </w:r>
            <w:r>
              <w:rPr>
                <w:spacing w:val="-2"/>
                <w:sz w:val="20"/>
              </w:rPr>
              <w:t>Quota</w:t>
            </w:r>
          </w:p>
        </w:tc>
      </w:tr>
      <w:tr>
        <w:trPr>
          <w:trHeight w:val="230" w:hRule="atLeast"/>
        </w:trPr>
        <w:tc>
          <w:tcPr>
            <w:tcW w:w="2221" w:type="dxa"/>
          </w:tcPr>
          <w:p>
            <w:pPr>
              <w:pStyle w:val="TableParagraph"/>
              <w:spacing w:line="210" w:lineRule="exact" w:before="0"/>
              <w:ind w:left="734" w:right="728"/>
              <w:rPr>
                <w:sz w:val="20"/>
              </w:rPr>
            </w:pPr>
            <w:r>
              <w:rPr>
                <w:spacing w:val="-2"/>
                <w:sz w:val="20"/>
              </w:rPr>
              <w:t>03/2021</w:t>
            </w:r>
          </w:p>
        </w:tc>
        <w:tc>
          <w:tcPr>
            <w:tcW w:w="1789" w:type="dxa"/>
          </w:tcPr>
          <w:p>
            <w:pPr>
              <w:pStyle w:val="TableParagraph"/>
              <w:spacing w:line="210" w:lineRule="exact" w:before="0"/>
              <w:ind w:left="381" w:right="376"/>
              <w:rPr>
                <w:sz w:val="20"/>
              </w:rPr>
            </w:pPr>
            <w:r>
              <w:rPr>
                <w:spacing w:val="-2"/>
                <w:sz w:val="20"/>
              </w:rPr>
              <w:t>20/04/2021</w:t>
            </w:r>
          </w:p>
        </w:tc>
        <w:tc>
          <w:tcPr>
            <w:tcW w:w="2281" w:type="dxa"/>
          </w:tcPr>
          <w:p>
            <w:pPr>
              <w:pStyle w:val="TableParagraph"/>
              <w:spacing w:line="210" w:lineRule="exact" w:before="0"/>
              <w:ind w:left="625" w:right="624"/>
              <w:rPr>
                <w:sz w:val="20"/>
              </w:rPr>
            </w:pPr>
            <w:r>
              <w:rPr>
                <w:spacing w:val="-2"/>
                <w:sz w:val="20"/>
              </w:rPr>
              <w:t>20/07/2021</w:t>
            </w:r>
          </w:p>
        </w:tc>
        <w:tc>
          <w:tcPr>
            <w:tcW w:w="1662" w:type="dxa"/>
          </w:tcPr>
          <w:p>
            <w:pPr>
              <w:pStyle w:val="TableParagraph"/>
              <w:spacing w:line="210" w:lineRule="exact" w:before="0"/>
              <w:ind w:left="0" w:right="324"/>
              <w:jc w:val="right"/>
              <w:rPr>
                <w:sz w:val="20"/>
              </w:rPr>
            </w:pPr>
            <w:r>
              <w:rPr>
                <w:spacing w:val="-2"/>
                <w:sz w:val="20"/>
              </w:rPr>
              <w:t>20/08/2021</w:t>
            </w:r>
          </w:p>
        </w:tc>
      </w:tr>
      <w:tr>
        <w:trPr>
          <w:trHeight w:val="230" w:hRule="atLeast"/>
        </w:trPr>
        <w:tc>
          <w:tcPr>
            <w:tcW w:w="2221" w:type="dxa"/>
          </w:tcPr>
          <w:p>
            <w:pPr>
              <w:pStyle w:val="TableParagraph"/>
              <w:spacing w:line="210" w:lineRule="exact" w:before="0"/>
              <w:ind w:left="734" w:right="728"/>
              <w:rPr>
                <w:sz w:val="20"/>
              </w:rPr>
            </w:pPr>
            <w:r>
              <w:rPr>
                <w:spacing w:val="-2"/>
                <w:sz w:val="20"/>
              </w:rPr>
              <w:t>04/2021</w:t>
            </w:r>
          </w:p>
        </w:tc>
        <w:tc>
          <w:tcPr>
            <w:tcW w:w="1789" w:type="dxa"/>
          </w:tcPr>
          <w:p>
            <w:pPr>
              <w:pStyle w:val="TableParagraph"/>
              <w:spacing w:line="210" w:lineRule="exact" w:before="0"/>
              <w:ind w:left="381" w:right="376"/>
              <w:rPr>
                <w:sz w:val="20"/>
              </w:rPr>
            </w:pPr>
            <w:r>
              <w:rPr>
                <w:spacing w:val="-2"/>
                <w:sz w:val="20"/>
              </w:rPr>
              <w:t>20/05/2021</w:t>
            </w:r>
          </w:p>
        </w:tc>
        <w:tc>
          <w:tcPr>
            <w:tcW w:w="2281" w:type="dxa"/>
          </w:tcPr>
          <w:p>
            <w:pPr>
              <w:pStyle w:val="TableParagraph"/>
              <w:spacing w:line="210" w:lineRule="exact" w:before="0"/>
              <w:ind w:left="625" w:right="623"/>
              <w:rPr>
                <w:sz w:val="20"/>
              </w:rPr>
            </w:pPr>
            <w:r>
              <w:rPr>
                <w:spacing w:val="-2"/>
                <w:sz w:val="20"/>
              </w:rPr>
              <w:t>20/09/2021</w:t>
            </w:r>
          </w:p>
        </w:tc>
        <w:tc>
          <w:tcPr>
            <w:tcW w:w="1662" w:type="dxa"/>
          </w:tcPr>
          <w:p>
            <w:pPr>
              <w:pStyle w:val="TableParagraph"/>
              <w:spacing w:line="210" w:lineRule="exact" w:before="0"/>
              <w:ind w:left="0" w:right="324"/>
              <w:jc w:val="right"/>
              <w:rPr>
                <w:sz w:val="20"/>
              </w:rPr>
            </w:pPr>
            <w:r>
              <w:rPr>
                <w:spacing w:val="-2"/>
                <w:sz w:val="20"/>
              </w:rPr>
              <w:t>20/10/2021</w:t>
            </w:r>
          </w:p>
        </w:tc>
      </w:tr>
      <w:tr>
        <w:trPr>
          <w:trHeight w:val="230" w:hRule="atLeast"/>
        </w:trPr>
        <w:tc>
          <w:tcPr>
            <w:tcW w:w="2221" w:type="dxa"/>
          </w:tcPr>
          <w:p>
            <w:pPr>
              <w:pStyle w:val="TableParagraph"/>
              <w:spacing w:line="211" w:lineRule="exact" w:before="0"/>
              <w:ind w:left="734" w:right="728"/>
              <w:rPr>
                <w:sz w:val="20"/>
              </w:rPr>
            </w:pPr>
            <w:r>
              <w:rPr>
                <w:spacing w:val="-2"/>
                <w:sz w:val="20"/>
              </w:rPr>
              <w:t>05/2021</w:t>
            </w:r>
          </w:p>
        </w:tc>
        <w:tc>
          <w:tcPr>
            <w:tcW w:w="1789" w:type="dxa"/>
          </w:tcPr>
          <w:p>
            <w:pPr>
              <w:pStyle w:val="TableParagraph"/>
              <w:spacing w:line="211" w:lineRule="exact" w:before="0"/>
              <w:ind w:left="381" w:right="376"/>
              <w:rPr>
                <w:sz w:val="20"/>
              </w:rPr>
            </w:pPr>
            <w:r>
              <w:rPr>
                <w:spacing w:val="-2"/>
                <w:sz w:val="20"/>
              </w:rPr>
              <w:t>21/06/2021</w:t>
            </w:r>
          </w:p>
        </w:tc>
        <w:tc>
          <w:tcPr>
            <w:tcW w:w="2281" w:type="dxa"/>
          </w:tcPr>
          <w:p>
            <w:pPr>
              <w:pStyle w:val="TableParagraph"/>
              <w:spacing w:line="211" w:lineRule="exact" w:before="0"/>
              <w:ind w:left="625" w:right="624"/>
              <w:rPr>
                <w:sz w:val="20"/>
              </w:rPr>
            </w:pPr>
            <w:r>
              <w:rPr>
                <w:spacing w:val="-2"/>
                <w:sz w:val="20"/>
              </w:rPr>
              <w:t>22/11/2021</w:t>
            </w:r>
          </w:p>
        </w:tc>
        <w:tc>
          <w:tcPr>
            <w:tcW w:w="1662" w:type="dxa"/>
          </w:tcPr>
          <w:p>
            <w:pPr>
              <w:pStyle w:val="TableParagraph"/>
              <w:spacing w:line="211" w:lineRule="exact" w:before="0"/>
              <w:ind w:left="0" w:right="323"/>
              <w:jc w:val="right"/>
              <w:rPr>
                <w:sz w:val="20"/>
              </w:rPr>
            </w:pPr>
            <w:r>
              <w:rPr>
                <w:spacing w:val="-2"/>
                <w:sz w:val="20"/>
              </w:rPr>
              <w:t>20/12/2021</w:t>
            </w:r>
          </w:p>
        </w:tc>
      </w:tr>
    </w:tbl>
    <w:p>
      <w:pPr>
        <w:pStyle w:val="BodyText"/>
        <w:rPr>
          <w:sz w:val="25"/>
        </w:rPr>
      </w:pPr>
    </w:p>
    <w:p>
      <w:pPr>
        <w:pStyle w:val="BodyText"/>
        <w:spacing w:line="273" w:lineRule="auto"/>
        <w:ind w:left="992" w:right="222"/>
        <w:jc w:val="both"/>
      </w:pPr>
      <w:r>
        <w:rPr/>
        <w:t>Caso o contribuinte informe algum dos PA</w:t>
      </w:r>
      <w:r>
        <w:rPr>
          <w:spacing w:val="-7"/>
        </w:rPr>
        <w:t> </w:t>
      </w:r>
      <w:r>
        <w:rPr/>
        <w:t>03 a 05/2021 no menu “Declaração Mensal &gt; Gerar DAS” do PGDAS-D, o sistema permitirá a geração dos seguintes tipos de DAS:</w:t>
      </w:r>
    </w:p>
    <w:p>
      <w:pPr>
        <w:pStyle w:val="ListParagraph"/>
        <w:numPr>
          <w:ilvl w:val="3"/>
          <w:numId w:val="4"/>
        </w:numPr>
        <w:tabs>
          <w:tab w:pos="1713" w:val="left" w:leader="none"/>
        </w:tabs>
        <w:spacing w:line="271" w:lineRule="auto" w:before="0" w:after="0"/>
        <w:ind w:left="1713" w:right="221" w:hanging="360"/>
        <w:jc w:val="both"/>
        <w:rPr>
          <w:sz w:val="20"/>
        </w:rPr>
      </w:pPr>
      <w:r>
        <w:rPr>
          <w:sz w:val="20"/>
          <w:u w:val="single"/>
        </w:rPr>
        <w:t>DAS Quota Única</w:t>
      </w:r>
      <w:r>
        <w:rPr>
          <w:sz w:val="20"/>
        </w:rPr>
        <w:t>: será apresentada a opção de recolhimento em Quota Única até a data de vencimento da 1ª quota e desde que não haja recolhimento anterior por meio de DAS 1ª Quota, DAS 2ª Quota ou DAS de Diferenças 1ª e 2ª Quotas;</w:t>
      </w:r>
    </w:p>
    <w:p>
      <w:pPr>
        <w:pStyle w:val="ListParagraph"/>
        <w:numPr>
          <w:ilvl w:val="3"/>
          <w:numId w:val="4"/>
        </w:numPr>
        <w:tabs>
          <w:tab w:pos="1713" w:val="left" w:leader="none"/>
        </w:tabs>
        <w:spacing w:line="271" w:lineRule="auto" w:before="0" w:after="0"/>
        <w:ind w:left="1713" w:right="225" w:hanging="360"/>
        <w:jc w:val="both"/>
        <w:rPr>
          <w:sz w:val="20"/>
        </w:rPr>
      </w:pPr>
      <w:r>
        <w:rPr>
          <w:sz w:val="20"/>
          <w:u w:val="single"/>
        </w:rPr>
        <w:t>DAS 1ª Quota e DAS 2ª Quota</w:t>
      </w:r>
      <w:r>
        <w:rPr>
          <w:sz w:val="20"/>
        </w:rPr>
        <w:t>: a opção pelo recolhimento em duas quotas sempre será apresentada ao contribuinte, desde que o valor total devido seja igual ou superior a R$ 20,00;</w:t>
      </w:r>
    </w:p>
    <w:p>
      <w:pPr>
        <w:pStyle w:val="ListParagraph"/>
        <w:numPr>
          <w:ilvl w:val="3"/>
          <w:numId w:val="4"/>
        </w:numPr>
        <w:tabs>
          <w:tab w:pos="1713" w:val="left" w:leader="none"/>
        </w:tabs>
        <w:spacing w:line="271" w:lineRule="auto" w:before="0" w:after="0"/>
        <w:ind w:left="1713" w:right="221" w:hanging="360"/>
        <w:jc w:val="both"/>
        <w:rPr>
          <w:sz w:val="20"/>
        </w:rPr>
      </w:pPr>
      <w:r>
        <w:rPr>
          <w:sz w:val="20"/>
          <w:u w:val="single"/>
        </w:rPr>
        <w:t>DAS de Diferenças 1ª e 2ª Quotas</w:t>
      </w:r>
      <w:r>
        <w:rPr>
          <w:sz w:val="20"/>
        </w:rPr>
        <w:t>: após o vencimento da 1ª quota e quando o valor total devido for inferior a R$ 20,00, os valores devidos da 1ª e da 2ª quota serão somados em um único DAS, denominado DAS de Diferenças.</w:t>
      </w:r>
      <w:r>
        <w:rPr>
          <w:spacing w:val="-5"/>
          <w:sz w:val="20"/>
        </w:rPr>
        <w:t> </w:t>
      </w:r>
      <w:r>
        <w:rPr>
          <w:sz w:val="20"/>
        </w:rPr>
        <w:t>Apesar do recolhimento ser feito em um único documento, o valor de cada quota será controlado separadamente, cada qual com seu vencimento, para fins de cálculo dos acréscimos legais e amortizações.</w:t>
      </w:r>
    </w:p>
    <w:p>
      <w:pPr>
        <w:pStyle w:val="BodyText"/>
        <w:spacing w:before="4"/>
        <w:rPr>
          <w:sz w:val="22"/>
        </w:rPr>
      </w:pPr>
    </w:p>
    <w:p>
      <w:pPr>
        <w:pStyle w:val="BodyText"/>
        <w:spacing w:line="273" w:lineRule="auto"/>
        <w:ind w:left="992" w:right="223"/>
        <w:jc w:val="both"/>
      </w:pPr>
      <w:r>
        <w:rPr>
          <w:b/>
        </w:rPr>
        <w:t>Observação: </w:t>
      </w:r>
      <w:r>
        <w:rPr/>
        <w:t>Todos os DAS emitidos e recolhidos pelo contribuinte antes do ajuste do sistema, que ocorreu em 01/07/2021, serão considerados para fins de controle e amortização como “DAS Quota Única”.</w:t>
      </w:r>
    </w:p>
    <w:p>
      <w:pPr>
        <w:pStyle w:val="BodyText"/>
        <w:spacing w:before="5"/>
        <w:rPr>
          <w:sz w:val="19"/>
        </w:rPr>
      </w:pPr>
    </w:p>
    <w:p>
      <w:pPr>
        <w:pStyle w:val="Heading3"/>
      </w:pPr>
      <w:r>
        <w:rPr>
          <w:b w:val="0"/>
        </w:rPr>
        <w:drawing>
          <wp:inline distT="0" distB="0" distL="0" distR="0">
            <wp:extent cx="201295" cy="176529"/>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9" cstate="print"/>
                    <a:stretch>
                      <a:fillRect/>
                    </a:stretch>
                  </pic:blipFill>
                  <pic:spPr>
                    <a:xfrm>
                      <a:off x="0" y="0"/>
                      <a:ext cx="201295" cy="176529"/>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30"/>
        <w:ind w:left="992" w:right="221"/>
        <w:jc w:val="both"/>
      </w:pPr>
      <w:r>
        <w:rPr/>
        <w:t>A</w:t>
      </w:r>
      <w:r>
        <w:rPr>
          <w:spacing w:val="-6"/>
        </w:rPr>
        <w:t> </w:t>
      </w:r>
      <w:r>
        <w:rPr/>
        <w:t>opção de recolher o valor apurado em quotas implica a cobrança de juros a partir do primeiro dia do mês seguinte ao de vencimento da 1ª quota, ou seja, se a empresa optar pelo pagamento em quotas e efetuar o pagamento da 2ª quota no seu vencimento, será cobrado 1% de juros.</w:t>
      </w:r>
    </w:p>
    <w:p>
      <w:pPr>
        <w:pStyle w:val="BodyText"/>
        <w:spacing w:before="8"/>
        <w:rPr>
          <w:sz w:val="22"/>
        </w:rPr>
      </w:pPr>
    </w:p>
    <w:p>
      <w:pPr>
        <w:spacing w:line="271" w:lineRule="auto" w:before="1"/>
        <w:ind w:left="992" w:right="222" w:firstLine="0"/>
        <w:jc w:val="both"/>
        <w:rPr>
          <w:sz w:val="20"/>
        </w:rPr>
      </w:pPr>
      <w:r>
        <w:rPr>
          <w:b/>
          <w:sz w:val="20"/>
          <w:u w:val="single"/>
        </w:rPr>
        <w:t>Quota Única, Primeira e Segunda Quotas</w:t>
      </w:r>
      <w:r>
        <w:rPr>
          <w:b/>
          <w:sz w:val="20"/>
        </w:rPr>
        <w:t>: </w:t>
      </w:r>
      <w:r>
        <w:rPr>
          <w:sz w:val="20"/>
        </w:rPr>
        <w:t>Até a data de vencimento da 1ª quota, serão apresentadas as opções para pagamento em “Quota Única” ou em “Duas Quotas”.</w:t>
      </w:r>
    </w:p>
    <w:p>
      <w:pPr>
        <w:spacing w:after="0" w:line="271" w:lineRule="auto"/>
        <w:jc w:val="both"/>
        <w:rPr>
          <w:sz w:val="20"/>
        </w:rPr>
        <w:sectPr>
          <w:pgSz w:w="12240" w:h="15840"/>
          <w:pgMar w:header="0" w:footer="907" w:top="1360" w:bottom="1100" w:left="140" w:right="400"/>
        </w:sectPr>
      </w:pPr>
    </w:p>
    <w:p>
      <w:pPr>
        <w:pStyle w:val="BodyText"/>
        <w:ind w:left="992"/>
      </w:pPr>
      <w:r>
        <w:rPr/>
        <w:drawing>
          <wp:inline distT="0" distB="0" distL="0" distR="0">
            <wp:extent cx="6591436" cy="3768756"/>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60" cstate="print"/>
                    <a:stretch>
                      <a:fillRect/>
                    </a:stretch>
                  </pic:blipFill>
                  <pic:spPr>
                    <a:xfrm>
                      <a:off x="0" y="0"/>
                      <a:ext cx="6591436" cy="3768756"/>
                    </a:xfrm>
                    <a:prstGeom prst="rect">
                      <a:avLst/>
                    </a:prstGeom>
                  </pic:spPr>
                </pic:pic>
              </a:graphicData>
            </a:graphic>
          </wp:inline>
        </w:drawing>
      </w:r>
      <w:r>
        <w:rPr/>
      </w:r>
    </w:p>
    <w:p>
      <w:pPr>
        <w:pStyle w:val="BodyText"/>
        <w:spacing w:before="6"/>
        <w:rPr>
          <w:sz w:val="7"/>
        </w:rPr>
      </w:pPr>
    </w:p>
    <w:p>
      <w:pPr>
        <w:spacing w:before="95"/>
        <w:ind w:left="992" w:right="0" w:firstLine="0"/>
        <w:jc w:val="both"/>
        <w:rPr>
          <w:i/>
          <w:sz w:val="16"/>
        </w:rPr>
      </w:pPr>
      <w:r>
        <w:rPr>
          <w:i/>
          <w:sz w:val="16"/>
        </w:rPr>
        <w:t>(Acesso</w:t>
      </w:r>
      <w:r>
        <w:rPr>
          <w:i/>
          <w:spacing w:val="-6"/>
          <w:sz w:val="16"/>
        </w:rPr>
        <w:t> </w:t>
      </w:r>
      <w:r>
        <w:rPr>
          <w:i/>
          <w:sz w:val="16"/>
        </w:rPr>
        <w:t>em</w:t>
      </w:r>
      <w:r>
        <w:rPr>
          <w:i/>
          <w:spacing w:val="-2"/>
          <w:sz w:val="16"/>
        </w:rPr>
        <w:t> 20/07/2021)</w:t>
      </w:r>
    </w:p>
    <w:p>
      <w:pPr>
        <w:pStyle w:val="BodyText"/>
        <w:rPr>
          <w:i/>
          <w:sz w:val="18"/>
        </w:rPr>
      </w:pPr>
    </w:p>
    <w:p>
      <w:pPr>
        <w:pStyle w:val="BodyText"/>
        <w:spacing w:before="3"/>
        <w:rPr>
          <w:i/>
          <w:sz w:val="17"/>
        </w:rPr>
      </w:pPr>
    </w:p>
    <w:p>
      <w:pPr>
        <w:pStyle w:val="BodyText"/>
        <w:spacing w:line="273" w:lineRule="auto"/>
        <w:ind w:left="992" w:right="227"/>
        <w:jc w:val="both"/>
      </w:pPr>
      <w:r>
        <w:rPr/>
        <w:t>No exemplo do PA 03/2021, o contribuinte tem a opção pelo recolhimento do valor integral em quota única, sem acréscimos, até o vencimento prorrogado (20/07/2021), ou a opção de recolhimento em duas quotas.</w:t>
      </w:r>
    </w:p>
    <w:p>
      <w:pPr>
        <w:pStyle w:val="BodyText"/>
        <w:spacing w:before="3"/>
        <w:rPr>
          <w:sz w:val="22"/>
        </w:rPr>
      </w:pPr>
    </w:p>
    <w:p>
      <w:pPr>
        <w:pStyle w:val="BodyText"/>
        <w:spacing w:line="273" w:lineRule="auto"/>
        <w:ind w:left="992" w:right="223"/>
        <w:jc w:val="both"/>
      </w:pPr>
      <w:r>
        <w:rPr/>
        <w:t>Nessa</w:t>
      </w:r>
      <w:r>
        <w:rPr>
          <w:spacing w:val="-2"/>
        </w:rPr>
        <w:t> </w:t>
      </w:r>
      <w:r>
        <w:rPr/>
        <w:t>situação, o</w:t>
      </w:r>
      <w:r>
        <w:rPr>
          <w:spacing w:val="-2"/>
        </w:rPr>
        <w:t> </w:t>
      </w:r>
      <w:r>
        <w:rPr/>
        <w:t>DAS da segunda</w:t>
      </w:r>
      <w:r>
        <w:rPr>
          <w:spacing w:val="-2"/>
        </w:rPr>
        <w:t> </w:t>
      </w:r>
      <w:r>
        <w:rPr/>
        <w:t>quota foi</w:t>
      </w:r>
      <w:r>
        <w:rPr>
          <w:spacing w:val="-3"/>
        </w:rPr>
        <w:t> </w:t>
      </w:r>
      <w:r>
        <w:rPr/>
        <w:t>calculado</w:t>
      </w:r>
      <w:r>
        <w:rPr>
          <w:spacing w:val="-2"/>
        </w:rPr>
        <w:t> </w:t>
      </w:r>
      <w:r>
        <w:rPr/>
        <w:t>com data de acolhimento para o</w:t>
      </w:r>
      <w:r>
        <w:rPr>
          <w:spacing w:val="-2"/>
        </w:rPr>
        <w:t> </w:t>
      </w:r>
      <w:r>
        <w:rPr/>
        <w:t>seu</w:t>
      </w:r>
      <w:r>
        <w:rPr>
          <w:spacing w:val="-3"/>
        </w:rPr>
        <w:t> </w:t>
      </w:r>
      <w:r>
        <w:rPr/>
        <w:t>vencimento (20/08/2021) com a cobrança dos juros.</w:t>
      </w:r>
    </w:p>
    <w:p>
      <w:pPr>
        <w:pStyle w:val="BodyText"/>
        <w:spacing w:before="2"/>
        <w:rPr>
          <w:sz w:val="22"/>
        </w:rPr>
      </w:pPr>
    </w:p>
    <w:p>
      <w:pPr>
        <w:pStyle w:val="BodyText"/>
        <w:spacing w:line="271" w:lineRule="auto"/>
        <w:ind w:left="992" w:right="219"/>
        <w:jc w:val="both"/>
      </w:pPr>
      <w:r>
        <w:rPr/>
        <w:t>Caso queira, o contribuinte pode utilizar a opção “consolidar para outra data” para gerar um DAS para recolhimento em outra data. Se o DAS segunda quota for gerado e consolidado para pagamento após a data de vencimento, mas até o último dia útil do mês de vencimento da primeira quota, não haverá cobrança de juros. No exemplo do PA 03/2021, o intervalo será entre 21 e 30/07/2021.</w:t>
      </w:r>
    </w:p>
    <w:p>
      <w:pPr>
        <w:pStyle w:val="BodyText"/>
        <w:spacing w:before="9"/>
        <w:rPr>
          <w:sz w:val="22"/>
        </w:rPr>
      </w:pPr>
    </w:p>
    <w:p>
      <w:pPr>
        <w:pStyle w:val="BodyText"/>
        <w:ind w:left="992"/>
      </w:pPr>
      <w:r>
        <w:rPr/>
        <w:t>Para</w:t>
      </w:r>
      <w:r>
        <w:rPr>
          <w:spacing w:val="-5"/>
        </w:rPr>
        <w:t> </w:t>
      </w:r>
      <w:r>
        <w:rPr/>
        <w:t>a</w:t>
      </w:r>
      <w:r>
        <w:rPr>
          <w:spacing w:val="-7"/>
        </w:rPr>
        <w:t> </w:t>
      </w:r>
      <w:r>
        <w:rPr/>
        <w:t>opção</w:t>
      </w:r>
      <w:r>
        <w:rPr>
          <w:spacing w:val="-6"/>
        </w:rPr>
        <w:t> </w:t>
      </w:r>
      <w:r>
        <w:rPr/>
        <w:t>“quota</w:t>
      </w:r>
      <w:r>
        <w:rPr>
          <w:spacing w:val="-6"/>
        </w:rPr>
        <w:t> </w:t>
      </w:r>
      <w:r>
        <w:rPr/>
        <w:t>única”,</w:t>
      </w:r>
      <w:r>
        <w:rPr>
          <w:spacing w:val="-5"/>
        </w:rPr>
        <w:t> </w:t>
      </w:r>
      <w:r>
        <w:rPr/>
        <w:t>não</w:t>
      </w:r>
      <w:r>
        <w:rPr>
          <w:spacing w:val="-4"/>
        </w:rPr>
        <w:t> </w:t>
      </w:r>
      <w:r>
        <w:rPr/>
        <w:t>é</w:t>
      </w:r>
      <w:r>
        <w:rPr>
          <w:spacing w:val="-8"/>
        </w:rPr>
        <w:t> </w:t>
      </w:r>
      <w:r>
        <w:rPr/>
        <w:t>possível</w:t>
      </w:r>
      <w:r>
        <w:rPr>
          <w:spacing w:val="-7"/>
        </w:rPr>
        <w:t> </w:t>
      </w:r>
      <w:r>
        <w:rPr/>
        <w:t>consolidar</w:t>
      </w:r>
      <w:r>
        <w:rPr>
          <w:spacing w:val="-4"/>
        </w:rPr>
        <w:t> </w:t>
      </w:r>
      <w:r>
        <w:rPr/>
        <w:t>o</w:t>
      </w:r>
      <w:r>
        <w:rPr>
          <w:spacing w:val="-6"/>
        </w:rPr>
        <w:t> </w:t>
      </w:r>
      <w:r>
        <w:rPr/>
        <w:t>documento</w:t>
      </w:r>
      <w:r>
        <w:rPr>
          <w:spacing w:val="-7"/>
        </w:rPr>
        <w:t> </w:t>
      </w:r>
      <w:r>
        <w:rPr/>
        <w:t>para</w:t>
      </w:r>
      <w:r>
        <w:rPr>
          <w:spacing w:val="-6"/>
        </w:rPr>
        <w:t> </w:t>
      </w:r>
      <w:r>
        <w:rPr/>
        <w:t>pagamento</w:t>
      </w:r>
      <w:r>
        <w:rPr>
          <w:spacing w:val="-8"/>
        </w:rPr>
        <w:t> </w:t>
      </w:r>
      <w:r>
        <w:rPr/>
        <w:t>após</w:t>
      </w:r>
      <w:r>
        <w:rPr>
          <w:spacing w:val="-5"/>
        </w:rPr>
        <w:t> </w:t>
      </w:r>
      <w:r>
        <w:rPr/>
        <w:t>a</w:t>
      </w:r>
      <w:r>
        <w:rPr>
          <w:spacing w:val="-5"/>
        </w:rPr>
        <w:t> </w:t>
      </w:r>
      <w:r>
        <w:rPr/>
        <w:t>data</w:t>
      </w:r>
      <w:r>
        <w:rPr>
          <w:spacing w:val="-7"/>
        </w:rPr>
        <w:t> </w:t>
      </w:r>
      <w:r>
        <w:rPr/>
        <w:t>de</w:t>
      </w:r>
      <w:r>
        <w:rPr>
          <w:spacing w:val="-4"/>
        </w:rPr>
        <w:t> </w:t>
      </w:r>
      <w:r>
        <w:rPr>
          <w:spacing w:val="-2"/>
        </w:rPr>
        <w:t>vencimento.</w:t>
      </w:r>
    </w:p>
    <w:p>
      <w:pPr>
        <w:pStyle w:val="BodyText"/>
        <w:spacing w:before="4"/>
        <w:rPr>
          <w:sz w:val="25"/>
        </w:rPr>
      </w:pPr>
    </w:p>
    <w:p>
      <w:pPr>
        <w:spacing w:before="0"/>
        <w:ind w:left="992" w:right="0" w:firstLine="0"/>
        <w:jc w:val="left"/>
        <w:rPr>
          <w:sz w:val="20"/>
        </w:rPr>
      </w:pPr>
      <w:r>
        <w:rPr>
          <w:b/>
          <w:sz w:val="20"/>
          <w:u w:val="single"/>
        </w:rPr>
        <w:t>Primeira</w:t>
      </w:r>
      <w:r>
        <w:rPr>
          <w:b/>
          <w:spacing w:val="-3"/>
          <w:sz w:val="20"/>
          <w:u w:val="single"/>
        </w:rPr>
        <w:t> </w:t>
      </w:r>
      <w:r>
        <w:rPr>
          <w:b/>
          <w:sz w:val="20"/>
          <w:u w:val="single"/>
        </w:rPr>
        <w:t>e</w:t>
      </w:r>
      <w:r>
        <w:rPr>
          <w:b/>
          <w:spacing w:val="-2"/>
          <w:sz w:val="20"/>
          <w:u w:val="single"/>
        </w:rPr>
        <w:t> </w:t>
      </w:r>
      <w:r>
        <w:rPr>
          <w:b/>
          <w:sz w:val="20"/>
          <w:u w:val="single"/>
        </w:rPr>
        <w:t>Segunda</w:t>
      </w:r>
      <w:r>
        <w:rPr>
          <w:b/>
          <w:spacing w:val="-2"/>
          <w:sz w:val="20"/>
          <w:u w:val="single"/>
        </w:rPr>
        <w:t> </w:t>
      </w:r>
      <w:r>
        <w:rPr>
          <w:b/>
          <w:sz w:val="20"/>
          <w:u w:val="single"/>
        </w:rPr>
        <w:t>Quotas</w:t>
      </w:r>
      <w:r>
        <w:rPr>
          <w:b/>
          <w:sz w:val="20"/>
        </w:rPr>
        <w:t>:</w:t>
      </w:r>
      <w:r>
        <w:rPr>
          <w:b/>
          <w:spacing w:val="-1"/>
          <w:sz w:val="20"/>
        </w:rPr>
        <w:t> </w:t>
      </w:r>
      <w:r>
        <w:rPr>
          <w:sz w:val="20"/>
        </w:rPr>
        <w:t>Após</w:t>
      </w:r>
      <w:r>
        <w:rPr>
          <w:spacing w:val="-1"/>
          <w:sz w:val="20"/>
        </w:rPr>
        <w:t> </w:t>
      </w:r>
      <w:r>
        <w:rPr>
          <w:sz w:val="20"/>
        </w:rPr>
        <w:t>o</w:t>
      </w:r>
      <w:r>
        <w:rPr>
          <w:spacing w:val="-3"/>
          <w:sz w:val="20"/>
        </w:rPr>
        <w:t> </w:t>
      </w:r>
      <w:r>
        <w:rPr>
          <w:sz w:val="20"/>
        </w:rPr>
        <w:t>vencimento</w:t>
      </w:r>
      <w:r>
        <w:rPr>
          <w:spacing w:val="1"/>
          <w:sz w:val="20"/>
        </w:rPr>
        <w:t> </w:t>
      </w:r>
      <w:r>
        <w:rPr>
          <w:sz w:val="20"/>
        </w:rPr>
        <w:t>da 1ª</w:t>
      </w:r>
      <w:r>
        <w:rPr>
          <w:spacing w:val="-1"/>
          <w:sz w:val="20"/>
        </w:rPr>
        <w:t> </w:t>
      </w:r>
      <w:r>
        <w:rPr>
          <w:sz w:val="20"/>
        </w:rPr>
        <w:t>quota,</w:t>
      </w:r>
      <w:r>
        <w:rPr>
          <w:spacing w:val="-1"/>
          <w:sz w:val="20"/>
        </w:rPr>
        <w:t> </w:t>
      </w:r>
      <w:r>
        <w:rPr>
          <w:sz w:val="20"/>
        </w:rPr>
        <w:t>o</w:t>
      </w:r>
      <w:r>
        <w:rPr>
          <w:spacing w:val="-2"/>
          <w:sz w:val="20"/>
        </w:rPr>
        <w:t> </w:t>
      </w:r>
      <w:r>
        <w:rPr>
          <w:sz w:val="20"/>
        </w:rPr>
        <w:t>sistema</w:t>
      </w:r>
      <w:r>
        <w:rPr>
          <w:spacing w:val="-1"/>
          <w:sz w:val="20"/>
        </w:rPr>
        <w:t> </w:t>
      </w:r>
      <w:r>
        <w:rPr>
          <w:sz w:val="20"/>
        </w:rPr>
        <w:t>apresenta</w:t>
      </w:r>
      <w:r>
        <w:rPr>
          <w:spacing w:val="-2"/>
          <w:sz w:val="20"/>
        </w:rPr>
        <w:t> </w:t>
      </w:r>
      <w:r>
        <w:rPr>
          <w:sz w:val="20"/>
        </w:rPr>
        <w:t>apenas</w:t>
      </w:r>
      <w:r>
        <w:rPr>
          <w:spacing w:val="-1"/>
          <w:sz w:val="20"/>
        </w:rPr>
        <w:t> </w:t>
      </w:r>
      <w:r>
        <w:rPr>
          <w:sz w:val="20"/>
        </w:rPr>
        <w:t>a</w:t>
      </w:r>
      <w:r>
        <w:rPr>
          <w:spacing w:val="-2"/>
          <w:sz w:val="20"/>
        </w:rPr>
        <w:t> </w:t>
      </w:r>
      <w:r>
        <w:rPr>
          <w:sz w:val="20"/>
        </w:rPr>
        <w:t>opção</w:t>
      </w:r>
      <w:r>
        <w:rPr>
          <w:spacing w:val="-3"/>
          <w:sz w:val="20"/>
        </w:rPr>
        <w:t> </w:t>
      </w:r>
      <w:r>
        <w:rPr>
          <w:sz w:val="20"/>
        </w:rPr>
        <w:t>para </w:t>
      </w:r>
      <w:r>
        <w:rPr>
          <w:spacing w:val="-2"/>
          <w:sz w:val="20"/>
        </w:rPr>
        <w:t>pagamento</w:t>
      </w:r>
    </w:p>
    <w:p>
      <w:pPr>
        <w:pStyle w:val="BodyText"/>
        <w:spacing w:before="29"/>
        <w:ind w:left="992"/>
      </w:pPr>
      <w:r>
        <w:rPr/>
        <w:t>em</w:t>
      </w:r>
      <w:r>
        <w:rPr>
          <w:spacing w:val="-6"/>
        </w:rPr>
        <w:t> </w:t>
      </w:r>
      <w:r>
        <w:rPr/>
        <w:t>“Duas</w:t>
      </w:r>
      <w:r>
        <w:rPr>
          <w:spacing w:val="-4"/>
        </w:rPr>
        <w:t> </w:t>
      </w:r>
      <w:r>
        <w:rPr>
          <w:spacing w:val="-2"/>
        </w:rPr>
        <w:t>Quotas”.</w:t>
      </w:r>
    </w:p>
    <w:p>
      <w:pPr>
        <w:spacing w:after="0"/>
        <w:sectPr>
          <w:pgSz w:w="12240" w:h="15840"/>
          <w:pgMar w:header="0" w:footer="645" w:top="1720" w:bottom="840" w:left="140" w:right="400"/>
        </w:sectPr>
      </w:pPr>
    </w:p>
    <w:p>
      <w:pPr>
        <w:pStyle w:val="BodyText"/>
        <w:ind w:left="1000"/>
      </w:pPr>
      <w:r>
        <w:rPr/>
        <w:drawing>
          <wp:inline distT="0" distB="0" distL="0" distR="0">
            <wp:extent cx="6668122" cy="3654552"/>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61" cstate="print"/>
                    <a:stretch>
                      <a:fillRect/>
                    </a:stretch>
                  </pic:blipFill>
                  <pic:spPr>
                    <a:xfrm>
                      <a:off x="0" y="0"/>
                      <a:ext cx="6668122" cy="3654552"/>
                    </a:xfrm>
                    <a:prstGeom prst="rect">
                      <a:avLst/>
                    </a:prstGeom>
                  </pic:spPr>
                </pic:pic>
              </a:graphicData>
            </a:graphic>
          </wp:inline>
        </w:drawing>
      </w:r>
      <w:r>
        <w:rPr/>
      </w:r>
    </w:p>
    <w:p>
      <w:pPr>
        <w:pStyle w:val="BodyText"/>
        <w:spacing w:before="3"/>
        <w:rPr>
          <w:sz w:val="7"/>
        </w:rPr>
      </w:pPr>
    </w:p>
    <w:p>
      <w:pPr>
        <w:spacing w:before="96"/>
        <w:ind w:left="992" w:right="0" w:firstLine="0"/>
        <w:jc w:val="left"/>
        <w:rPr>
          <w:i/>
          <w:sz w:val="16"/>
        </w:rPr>
      </w:pPr>
      <w:r>
        <w:rPr>
          <w:i/>
          <w:sz w:val="16"/>
        </w:rPr>
        <w:t>(Acesso</w:t>
      </w:r>
      <w:r>
        <w:rPr>
          <w:i/>
          <w:spacing w:val="-6"/>
          <w:sz w:val="16"/>
        </w:rPr>
        <w:t> </w:t>
      </w:r>
      <w:r>
        <w:rPr>
          <w:i/>
          <w:sz w:val="16"/>
        </w:rPr>
        <w:t>em</w:t>
      </w:r>
      <w:r>
        <w:rPr>
          <w:i/>
          <w:spacing w:val="-2"/>
          <w:sz w:val="16"/>
        </w:rPr>
        <w:t> 21/07/2021)</w:t>
      </w:r>
    </w:p>
    <w:p>
      <w:pPr>
        <w:pStyle w:val="BodyText"/>
        <w:rPr>
          <w:i/>
          <w:sz w:val="18"/>
        </w:rPr>
      </w:pPr>
    </w:p>
    <w:p>
      <w:pPr>
        <w:pStyle w:val="BodyText"/>
        <w:spacing w:before="8"/>
        <w:rPr>
          <w:i/>
          <w:sz w:val="14"/>
        </w:rPr>
      </w:pPr>
    </w:p>
    <w:p>
      <w:pPr>
        <w:pStyle w:val="BodyText"/>
        <w:ind w:left="992" w:right="239"/>
      </w:pPr>
      <w:r>
        <w:rPr/>
        <w:t>A</w:t>
      </w:r>
      <w:r>
        <w:rPr>
          <w:spacing w:val="-9"/>
        </w:rPr>
        <w:t> </w:t>
      </w:r>
      <w:r>
        <w:rPr/>
        <w:t>depender da data em que o contribuinte acessar a opção “Gerar DAS”, o sistema apresentará o cálculo das quotas da seguinte maneira:</w:t>
      </w:r>
    </w:p>
    <w:p>
      <w:pPr>
        <w:pStyle w:val="BodyText"/>
        <w:spacing w:before="2"/>
        <w:rPr>
          <w:sz w:val="25"/>
        </w:rPr>
      </w:pPr>
    </w:p>
    <w:p>
      <w:pPr>
        <w:pStyle w:val="ListParagraph"/>
        <w:numPr>
          <w:ilvl w:val="0"/>
          <w:numId w:val="18"/>
        </w:numPr>
        <w:tabs>
          <w:tab w:pos="1169" w:val="left" w:leader="none"/>
        </w:tabs>
        <w:spacing w:line="271" w:lineRule="auto" w:before="0" w:after="0"/>
        <w:ind w:left="992" w:right="220" w:firstLine="0"/>
        <w:jc w:val="both"/>
        <w:rPr>
          <w:sz w:val="20"/>
        </w:rPr>
      </w:pPr>
      <w:r>
        <w:rPr>
          <w:sz w:val="20"/>
          <w:u w:val="single"/>
        </w:rPr>
        <w:t> Após o vencimento da primeira quota e até o último dia útil do mesmo mês</w:t>
      </w:r>
      <w:r>
        <w:rPr>
          <w:sz w:val="20"/>
        </w:rPr>
        <w:t>, o DAS da primeira quota será</w:t>
      </w:r>
      <w:r>
        <w:rPr>
          <w:spacing w:val="40"/>
          <w:sz w:val="20"/>
        </w:rPr>
        <w:t> </w:t>
      </w:r>
      <w:r>
        <w:rPr>
          <w:sz w:val="20"/>
        </w:rPr>
        <w:t>calculado com validade para pagamento no mesmo dia, pois a cobrança da multa é diária, de 0,33% ao dia. No exemplo do PA</w:t>
      </w:r>
      <w:r>
        <w:rPr>
          <w:spacing w:val="-2"/>
          <w:sz w:val="20"/>
        </w:rPr>
        <w:t> </w:t>
      </w:r>
      <w:r>
        <w:rPr>
          <w:sz w:val="20"/>
        </w:rPr>
        <w:t>03/2021, essa situação ocorreria entre 21 e 30/07/2021.</w:t>
      </w:r>
    </w:p>
    <w:p>
      <w:pPr>
        <w:pStyle w:val="BodyText"/>
        <w:spacing w:before="9"/>
        <w:rPr>
          <w:sz w:val="22"/>
        </w:rPr>
      </w:pPr>
    </w:p>
    <w:p>
      <w:pPr>
        <w:pStyle w:val="BodyText"/>
        <w:ind w:left="992"/>
      </w:pPr>
      <w:r>
        <w:rPr/>
        <w:t>Caso</w:t>
      </w:r>
      <w:r>
        <w:rPr>
          <w:spacing w:val="19"/>
        </w:rPr>
        <w:t> </w:t>
      </w:r>
      <w:r>
        <w:rPr/>
        <w:t>o</w:t>
      </w:r>
      <w:r>
        <w:rPr>
          <w:spacing w:val="21"/>
        </w:rPr>
        <w:t> </w:t>
      </w:r>
      <w:r>
        <w:rPr/>
        <w:t>contribuinte</w:t>
      </w:r>
      <w:r>
        <w:rPr>
          <w:spacing w:val="21"/>
        </w:rPr>
        <w:t> </w:t>
      </w:r>
      <w:r>
        <w:rPr/>
        <w:t>queira</w:t>
      </w:r>
      <w:r>
        <w:rPr>
          <w:spacing w:val="23"/>
        </w:rPr>
        <w:t> </w:t>
      </w:r>
      <w:r>
        <w:rPr/>
        <w:t>recolher</w:t>
      </w:r>
      <w:r>
        <w:rPr>
          <w:spacing w:val="20"/>
        </w:rPr>
        <w:t> </w:t>
      </w:r>
      <w:r>
        <w:rPr/>
        <w:t>em</w:t>
      </w:r>
      <w:r>
        <w:rPr>
          <w:spacing w:val="22"/>
        </w:rPr>
        <w:t> </w:t>
      </w:r>
      <w:r>
        <w:rPr/>
        <w:t>outra</w:t>
      </w:r>
      <w:r>
        <w:rPr>
          <w:spacing w:val="21"/>
        </w:rPr>
        <w:t> </w:t>
      </w:r>
      <w:r>
        <w:rPr/>
        <w:t>data,</w:t>
      </w:r>
      <w:r>
        <w:rPr>
          <w:spacing w:val="21"/>
        </w:rPr>
        <w:t> </w:t>
      </w:r>
      <w:r>
        <w:rPr/>
        <w:t>dentro</w:t>
      </w:r>
      <w:r>
        <w:rPr>
          <w:spacing w:val="22"/>
        </w:rPr>
        <w:t> </w:t>
      </w:r>
      <w:r>
        <w:rPr/>
        <w:t>do</w:t>
      </w:r>
      <w:r>
        <w:rPr>
          <w:spacing w:val="21"/>
        </w:rPr>
        <w:t> </w:t>
      </w:r>
      <w:r>
        <w:rPr/>
        <w:t>mês</w:t>
      </w:r>
      <w:r>
        <w:rPr>
          <w:spacing w:val="22"/>
        </w:rPr>
        <w:t> </w:t>
      </w:r>
      <w:r>
        <w:rPr/>
        <w:t>de</w:t>
      </w:r>
      <w:r>
        <w:rPr>
          <w:spacing w:val="21"/>
        </w:rPr>
        <w:t> </w:t>
      </w:r>
      <w:r>
        <w:rPr/>
        <w:t>julho,</w:t>
      </w:r>
      <w:r>
        <w:rPr>
          <w:spacing w:val="22"/>
        </w:rPr>
        <w:t> </w:t>
      </w:r>
      <w:r>
        <w:rPr/>
        <w:t>pode</w:t>
      </w:r>
      <w:r>
        <w:rPr>
          <w:spacing w:val="19"/>
        </w:rPr>
        <w:t> </w:t>
      </w:r>
      <w:r>
        <w:rPr/>
        <w:t>utilizar</w:t>
      </w:r>
      <w:r>
        <w:rPr>
          <w:spacing w:val="22"/>
        </w:rPr>
        <w:t> </w:t>
      </w:r>
      <w:r>
        <w:rPr/>
        <w:t>a</w:t>
      </w:r>
      <w:r>
        <w:rPr>
          <w:spacing w:val="23"/>
        </w:rPr>
        <w:t> </w:t>
      </w:r>
      <w:r>
        <w:rPr/>
        <w:t>opção</w:t>
      </w:r>
      <w:r>
        <w:rPr>
          <w:spacing w:val="21"/>
        </w:rPr>
        <w:t> </w:t>
      </w:r>
      <w:r>
        <w:rPr/>
        <w:t>“consolidar</w:t>
      </w:r>
      <w:r>
        <w:rPr>
          <w:spacing w:val="23"/>
        </w:rPr>
        <w:t> </w:t>
      </w:r>
      <w:r>
        <w:rPr>
          <w:spacing w:val="-4"/>
        </w:rPr>
        <w:t>para</w:t>
      </w:r>
    </w:p>
    <w:p>
      <w:pPr>
        <w:pStyle w:val="BodyText"/>
        <w:spacing w:before="29"/>
        <w:ind w:left="992"/>
      </w:pPr>
      <w:r>
        <w:rPr/>
        <w:t>outra</w:t>
      </w:r>
      <w:r>
        <w:rPr>
          <w:spacing w:val="-7"/>
        </w:rPr>
        <w:t> </w:t>
      </w:r>
      <w:r>
        <w:rPr>
          <w:spacing w:val="-2"/>
        </w:rPr>
        <w:t>data”.</w:t>
      </w:r>
    </w:p>
    <w:p>
      <w:pPr>
        <w:pStyle w:val="BodyText"/>
        <w:spacing w:before="3"/>
        <w:rPr>
          <w:sz w:val="25"/>
        </w:rPr>
      </w:pPr>
    </w:p>
    <w:p>
      <w:pPr>
        <w:pStyle w:val="BodyText"/>
        <w:spacing w:line="271" w:lineRule="auto"/>
        <w:ind w:left="992"/>
      </w:pPr>
      <w:r>
        <w:rPr/>
        <w:t>O</w:t>
      </w:r>
      <w:r>
        <w:rPr>
          <w:spacing w:val="33"/>
        </w:rPr>
        <w:t> </w:t>
      </w:r>
      <w:r>
        <w:rPr/>
        <w:t>DAS</w:t>
      </w:r>
      <w:r>
        <w:rPr>
          <w:spacing w:val="34"/>
        </w:rPr>
        <w:t> </w:t>
      </w:r>
      <w:r>
        <w:rPr/>
        <w:t>da</w:t>
      </w:r>
      <w:r>
        <w:rPr>
          <w:spacing w:val="34"/>
        </w:rPr>
        <w:t> </w:t>
      </w:r>
      <w:r>
        <w:rPr/>
        <w:t>2ª</w:t>
      </w:r>
      <w:r>
        <w:rPr>
          <w:spacing w:val="33"/>
        </w:rPr>
        <w:t> </w:t>
      </w:r>
      <w:r>
        <w:rPr/>
        <w:t>quota</w:t>
      </w:r>
      <w:r>
        <w:rPr>
          <w:spacing w:val="32"/>
        </w:rPr>
        <w:t> </w:t>
      </w:r>
      <w:r>
        <w:rPr/>
        <w:t>será</w:t>
      </w:r>
      <w:r>
        <w:rPr>
          <w:spacing w:val="35"/>
        </w:rPr>
        <w:t> </w:t>
      </w:r>
      <w:r>
        <w:rPr/>
        <w:t>gerado</w:t>
      </w:r>
      <w:r>
        <w:rPr>
          <w:spacing w:val="32"/>
        </w:rPr>
        <w:t> </w:t>
      </w:r>
      <w:r>
        <w:rPr/>
        <w:t>com</w:t>
      </w:r>
      <w:r>
        <w:rPr>
          <w:spacing w:val="34"/>
        </w:rPr>
        <w:t> </w:t>
      </w:r>
      <w:r>
        <w:rPr/>
        <w:t>data</w:t>
      </w:r>
      <w:r>
        <w:rPr>
          <w:spacing w:val="34"/>
        </w:rPr>
        <w:t> </w:t>
      </w:r>
      <w:r>
        <w:rPr/>
        <w:t>de</w:t>
      </w:r>
      <w:r>
        <w:rPr>
          <w:spacing w:val="32"/>
        </w:rPr>
        <w:t> </w:t>
      </w:r>
      <w:r>
        <w:rPr/>
        <w:t>validade</w:t>
      </w:r>
      <w:r>
        <w:rPr>
          <w:spacing w:val="34"/>
        </w:rPr>
        <w:t> </w:t>
      </w:r>
      <w:r>
        <w:rPr/>
        <w:t>para</w:t>
      </w:r>
      <w:r>
        <w:rPr>
          <w:spacing w:val="32"/>
        </w:rPr>
        <w:t> </w:t>
      </w:r>
      <w:r>
        <w:rPr/>
        <w:t>30/07/2021,</w:t>
      </w:r>
      <w:r>
        <w:rPr>
          <w:spacing w:val="35"/>
        </w:rPr>
        <w:t> </w:t>
      </w:r>
      <w:r>
        <w:rPr/>
        <w:t>por</w:t>
      </w:r>
      <w:r>
        <w:rPr>
          <w:spacing w:val="36"/>
        </w:rPr>
        <w:t> </w:t>
      </w:r>
      <w:r>
        <w:rPr/>
        <w:t>ser</w:t>
      </w:r>
      <w:r>
        <w:rPr>
          <w:spacing w:val="33"/>
        </w:rPr>
        <w:t> </w:t>
      </w:r>
      <w:r>
        <w:rPr/>
        <w:t>mais</w:t>
      </w:r>
      <w:r>
        <w:rPr>
          <w:spacing w:val="33"/>
        </w:rPr>
        <w:t> </w:t>
      </w:r>
      <w:r>
        <w:rPr/>
        <w:t>vantajoso</w:t>
      </w:r>
      <w:r>
        <w:rPr>
          <w:spacing w:val="32"/>
        </w:rPr>
        <w:t> </w:t>
      </w:r>
      <w:r>
        <w:rPr/>
        <w:t>ao</w:t>
      </w:r>
      <w:r>
        <w:rPr>
          <w:spacing w:val="32"/>
        </w:rPr>
        <w:t> </w:t>
      </w:r>
      <w:r>
        <w:rPr/>
        <w:t>contribuinte, possibilitando o recolhimento desta quota sem nenhum acréscimo legal.</w:t>
      </w:r>
    </w:p>
    <w:p>
      <w:pPr>
        <w:pStyle w:val="BodyText"/>
        <w:spacing w:before="7"/>
        <w:rPr>
          <w:sz w:val="22"/>
        </w:rPr>
      </w:pPr>
    </w:p>
    <w:p>
      <w:pPr>
        <w:pStyle w:val="ListParagraph"/>
        <w:numPr>
          <w:ilvl w:val="0"/>
          <w:numId w:val="18"/>
        </w:numPr>
        <w:tabs>
          <w:tab w:pos="1169" w:val="left" w:leader="none"/>
        </w:tabs>
        <w:spacing w:line="271" w:lineRule="auto" w:before="1" w:after="0"/>
        <w:ind w:left="992" w:right="223" w:firstLine="0"/>
        <w:jc w:val="both"/>
        <w:rPr>
          <w:sz w:val="20"/>
        </w:rPr>
      </w:pPr>
      <w:r>
        <w:rPr>
          <w:sz w:val="20"/>
          <w:u w:val="single"/>
        </w:rPr>
        <w:t> No mês seguinte ao do vencimento da 1ª quota e até o vencimento da 2ª quota</w:t>
      </w:r>
      <w:r>
        <w:rPr>
          <w:b/>
          <w:sz w:val="20"/>
        </w:rPr>
        <w:t>, </w:t>
      </w:r>
      <w:r>
        <w:rPr>
          <w:sz w:val="20"/>
        </w:rPr>
        <w:t>o DAS da 1ª quota será calculado com</w:t>
      </w:r>
      <w:r>
        <w:rPr>
          <w:spacing w:val="-3"/>
          <w:sz w:val="20"/>
        </w:rPr>
        <w:t> </w:t>
      </w:r>
      <w:r>
        <w:rPr>
          <w:sz w:val="20"/>
        </w:rPr>
        <w:t>validade</w:t>
      </w:r>
      <w:r>
        <w:rPr>
          <w:spacing w:val="-1"/>
          <w:sz w:val="20"/>
        </w:rPr>
        <w:t> </w:t>
      </w:r>
      <w:r>
        <w:rPr>
          <w:sz w:val="20"/>
        </w:rPr>
        <w:t>para</w:t>
      </w:r>
      <w:r>
        <w:rPr>
          <w:spacing w:val="-1"/>
          <w:sz w:val="20"/>
        </w:rPr>
        <w:t> </w:t>
      </w:r>
      <w:r>
        <w:rPr>
          <w:sz w:val="20"/>
        </w:rPr>
        <w:t>pagamento no</w:t>
      </w:r>
      <w:r>
        <w:rPr>
          <w:spacing w:val="-1"/>
          <w:sz w:val="20"/>
        </w:rPr>
        <w:t> </w:t>
      </w:r>
      <w:r>
        <w:rPr>
          <w:sz w:val="20"/>
        </w:rPr>
        <w:t>dia</w:t>
      </w:r>
      <w:r>
        <w:rPr>
          <w:spacing w:val="-1"/>
          <w:sz w:val="20"/>
        </w:rPr>
        <w:t> </w:t>
      </w:r>
      <w:r>
        <w:rPr>
          <w:sz w:val="20"/>
        </w:rPr>
        <w:t>útil</w:t>
      </w:r>
      <w:r>
        <w:rPr>
          <w:spacing w:val="-4"/>
          <w:sz w:val="20"/>
        </w:rPr>
        <w:t> </w:t>
      </w:r>
      <w:r>
        <w:rPr>
          <w:sz w:val="20"/>
        </w:rPr>
        <w:t>seguinte,</w:t>
      </w:r>
      <w:r>
        <w:rPr>
          <w:spacing w:val="-1"/>
          <w:sz w:val="20"/>
        </w:rPr>
        <w:t> </w:t>
      </w:r>
      <w:r>
        <w:rPr>
          <w:sz w:val="20"/>
        </w:rPr>
        <w:t>pois</w:t>
      </w:r>
      <w:r>
        <w:rPr>
          <w:spacing w:val="-2"/>
          <w:sz w:val="20"/>
        </w:rPr>
        <w:t> </w:t>
      </w:r>
      <w:r>
        <w:rPr>
          <w:sz w:val="20"/>
        </w:rPr>
        <w:t>a</w:t>
      </w:r>
      <w:r>
        <w:rPr>
          <w:spacing w:val="-4"/>
          <w:sz w:val="20"/>
        </w:rPr>
        <w:t> </w:t>
      </w:r>
      <w:r>
        <w:rPr>
          <w:sz w:val="20"/>
        </w:rPr>
        <w:t>cobrança</w:t>
      </w:r>
      <w:r>
        <w:rPr>
          <w:spacing w:val="-1"/>
          <w:sz w:val="20"/>
        </w:rPr>
        <w:t> </w:t>
      </w:r>
      <w:r>
        <w:rPr>
          <w:sz w:val="20"/>
        </w:rPr>
        <w:t>da</w:t>
      </w:r>
      <w:r>
        <w:rPr>
          <w:spacing w:val="-1"/>
          <w:sz w:val="20"/>
        </w:rPr>
        <w:t> </w:t>
      </w:r>
      <w:r>
        <w:rPr>
          <w:sz w:val="20"/>
        </w:rPr>
        <w:t>multa</w:t>
      </w:r>
      <w:r>
        <w:rPr>
          <w:spacing w:val="-3"/>
          <w:sz w:val="20"/>
        </w:rPr>
        <w:t> </w:t>
      </w:r>
      <w:r>
        <w:rPr>
          <w:sz w:val="20"/>
        </w:rPr>
        <w:t>é</w:t>
      </w:r>
      <w:r>
        <w:rPr>
          <w:spacing w:val="-1"/>
          <w:sz w:val="20"/>
        </w:rPr>
        <w:t> </w:t>
      </w:r>
      <w:r>
        <w:rPr>
          <w:sz w:val="20"/>
        </w:rPr>
        <w:t>diária,</w:t>
      </w:r>
      <w:r>
        <w:rPr>
          <w:spacing w:val="-1"/>
          <w:sz w:val="20"/>
        </w:rPr>
        <w:t> </w:t>
      </w:r>
      <w:r>
        <w:rPr>
          <w:sz w:val="20"/>
        </w:rPr>
        <w:t>de</w:t>
      </w:r>
      <w:r>
        <w:rPr>
          <w:spacing w:val="-1"/>
          <w:sz w:val="20"/>
        </w:rPr>
        <w:t> </w:t>
      </w:r>
      <w:r>
        <w:rPr>
          <w:sz w:val="20"/>
        </w:rPr>
        <w:t>0,33% ao</w:t>
      </w:r>
      <w:r>
        <w:rPr>
          <w:spacing w:val="-1"/>
          <w:sz w:val="20"/>
        </w:rPr>
        <w:t> </w:t>
      </w:r>
      <w:r>
        <w:rPr>
          <w:sz w:val="20"/>
        </w:rPr>
        <w:t>dia.</w:t>
      </w:r>
      <w:r>
        <w:rPr>
          <w:spacing w:val="-11"/>
          <w:sz w:val="20"/>
        </w:rPr>
        <w:t> </w:t>
      </w:r>
      <w:r>
        <w:rPr>
          <w:sz w:val="20"/>
        </w:rPr>
        <w:t>Além</w:t>
      </w:r>
      <w:r>
        <w:rPr>
          <w:spacing w:val="-1"/>
          <w:sz w:val="20"/>
        </w:rPr>
        <w:t> </w:t>
      </w:r>
      <w:r>
        <w:rPr>
          <w:sz w:val="20"/>
        </w:rPr>
        <w:t>da</w:t>
      </w:r>
      <w:r>
        <w:rPr>
          <w:spacing w:val="-1"/>
          <w:sz w:val="20"/>
        </w:rPr>
        <w:t> </w:t>
      </w:r>
      <w:r>
        <w:rPr>
          <w:sz w:val="20"/>
        </w:rPr>
        <w:t>multa, serão cobrados juros de 1%. No exemplo do PA</w:t>
      </w:r>
      <w:r>
        <w:rPr>
          <w:spacing w:val="-9"/>
          <w:sz w:val="20"/>
        </w:rPr>
        <w:t> </w:t>
      </w:r>
      <w:r>
        <w:rPr>
          <w:sz w:val="20"/>
        </w:rPr>
        <w:t>03/2021, essa situação ocorreria entre 01 e 20/08/2021.</w:t>
      </w:r>
    </w:p>
    <w:p>
      <w:pPr>
        <w:pStyle w:val="BodyText"/>
        <w:spacing w:before="7"/>
        <w:rPr>
          <w:sz w:val="22"/>
        </w:rPr>
      </w:pPr>
    </w:p>
    <w:p>
      <w:pPr>
        <w:pStyle w:val="BodyText"/>
        <w:spacing w:line="271" w:lineRule="auto"/>
        <w:ind w:left="992" w:right="239"/>
      </w:pPr>
      <w:r>
        <w:rPr/>
        <w:t>Caso o contribuinte queira recolher em outra data, dentro do mesmo mês, poderá utilizar a opção “Consolidar para</w:t>
      </w:r>
      <w:r>
        <w:rPr>
          <w:spacing w:val="80"/>
        </w:rPr>
        <w:t> </w:t>
      </w:r>
      <w:r>
        <w:rPr/>
        <w:t>outra data”.</w:t>
      </w:r>
    </w:p>
    <w:p>
      <w:pPr>
        <w:pStyle w:val="BodyText"/>
        <w:spacing w:before="7"/>
        <w:rPr>
          <w:sz w:val="22"/>
        </w:rPr>
      </w:pPr>
    </w:p>
    <w:p>
      <w:pPr>
        <w:pStyle w:val="BodyText"/>
        <w:ind w:left="992"/>
      </w:pPr>
      <w:r>
        <w:rPr/>
        <w:t>O</w:t>
      </w:r>
      <w:r>
        <w:rPr>
          <w:spacing w:val="-4"/>
        </w:rPr>
        <w:t> </w:t>
      </w:r>
      <w:r>
        <w:rPr/>
        <w:t>DAS</w:t>
      </w:r>
      <w:r>
        <w:rPr>
          <w:spacing w:val="-3"/>
        </w:rPr>
        <w:t> </w:t>
      </w:r>
      <w:r>
        <w:rPr/>
        <w:t>da</w:t>
      </w:r>
      <w:r>
        <w:rPr>
          <w:spacing w:val="-4"/>
        </w:rPr>
        <w:t> </w:t>
      </w:r>
      <w:r>
        <w:rPr/>
        <w:t>2ª</w:t>
      </w:r>
      <w:r>
        <w:rPr>
          <w:spacing w:val="-5"/>
        </w:rPr>
        <w:t> </w:t>
      </w:r>
      <w:r>
        <w:rPr/>
        <w:t>quota</w:t>
      </w:r>
      <w:r>
        <w:rPr>
          <w:spacing w:val="-6"/>
        </w:rPr>
        <w:t> </w:t>
      </w:r>
      <w:r>
        <w:rPr/>
        <w:t>será</w:t>
      </w:r>
      <w:r>
        <w:rPr>
          <w:spacing w:val="-4"/>
        </w:rPr>
        <w:t> </w:t>
      </w:r>
      <w:r>
        <w:rPr/>
        <w:t>calculado</w:t>
      </w:r>
      <w:r>
        <w:rPr>
          <w:spacing w:val="-5"/>
        </w:rPr>
        <w:t> </w:t>
      </w:r>
      <w:r>
        <w:rPr/>
        <w:t>para</w:t>
      </w:r>
      <w:r>
        <w:rPr>
          <w:spacing w:val="-5"/>
        </w:rPr>
        <w:t> </w:t>
      </w:r>
      <w:r>
        <w:rPr/>
        <w:t>a</w:t>
      </w:r>
      <w:r>
        <w:rPr>
          <w:spacing w:val="-5"/>
        </w:rPr>
        <w:t> </w:t>
      </w:r>
      <w:r>
        <w:rPr/>
        <w:t>sua</w:t>
      </w:r>
      <w:r>
        <w:rPr>
          <w:spacing w:val="-5"/>
        </w:rPr>
        <w:t> </w:t>
      </w:r>
      <w:r>
        <w:rPr/>
        <w:t>data</w:t>
      </w:r>
      <w:r>
        <w:rPr>
          <w:spacing w:val="-5"/>
        </w:rPr>
        <w:t> </w:t>
      </w:r>
      <w:r>
        <w:rPr/>
        <w:t>de</w:t>
      </w:r>
      <w:r>
        <w:rPr>
          <w:spacing w:val="-3"/>
        </w:rPr>
        <w:t> </w:t>
      </w:r>
      <w:r>
        <w:rPr/>
        <w:t>validade,</w:t>
      </w:r>
      <w:r>
        <w:rPr>
          <w:spacing w:val="-4"/>
        </w:rPr>
        <w:t> </w:t>
      </w:r>
      <w:r>
        <w:rPr/>
        <w:t>com</w:t>
      </w:r>
      <w:r>
        <w:rPr>
          <w:spacing w:val="-3"/>
        </w:rPr>
        <w:t> </w:t>
      </w:r>
      <w:r>
        <w:rPr/>
        <w:t>a</w:t>
      </w:r>
      <w:r>
        <w:rPr>
          <w:spacing w:val="-5"/>
        </w:rPr>
        <w:t> </w:t>
      </w:r>
      <w:r>
        <w:rPr/>
        <w:t>cobrança</w:t>
      </w:r>
      <w:r>
        <w:rPr>
          <w:spacing w:val="-5"/>
        </w:rPr>
        <w:t> </w:t>
      </w:r>
      <w:r>
        <w:rPr/>
        <w:t>de</w:t>
      </w:r>
      <w:r>
        <w:rPr>
          <w:spacing w:val="-5"/>
        </w:rPr>
        <w:t> </w:t>
      </w:r>
      <w:r>
        <w:rPr/>
        <w:t>juros</w:t>
      </w:r>
      <w:r>
        <w:rPr>
          <w:spacing w:val="-3"/>
        </w:rPr>
        <w:t> </w:t>
      </w:r>
      <w:r>
        <w:rPr/>
        <w:t>de</w:t>
      </w:r>
      <w:r>
        <w:rPr>
          <w:spacing w:val="-6"/>
        </w:rPr>
        <w:t> </w:t>
      </w:r>
      <w:r>
        <w:rPr>
          <w:spacing w:val="-5"/>
        </w:rPr>
        <w:t>1%.</w:t>
      </w:r>
    </w:p>
    <w:p>
      <w:pPr>
        <w:pStyle w:val="BodyText"/>
        <w:spacing w:before="3"/>
        <w:rPr>
          <w:sz w:val="25"/>
        </w:rPr>
      </w:pPr>
    </w:p>
    <w:p>
      <w:pPr>
        <w:pStyle w:val="ListParagraph"/>
        <w:numPr>
          <w:ilvl w:val="0"/>
          <w:numId w:val="18"/>
        </w:numPr>
        <w:tabs>
          <w:tab w:pos="1158" w:val="left" w:leader="none"/>
        </w:tabs>
        <w:spacing w:line="271" w:lineRule="auto" w:before="0" w:after="0"/>
        <w:ind w:left="992" w:right="222" w:firstLine="0"/>
        <w:jc w:val="both"/>
        <w:rPr>
          <w:sz w:val="20"/>
        </w:rPr>
      </w:pPr>
      <w:r>
        <w:rPr>
          <w:spacing w:val="-10"/>
          <w:sz w:val="20"/>
          <w:u w:val="single"/>
        </w:rPr>
        <w:t> </w:t>
      </w:r>
      <w:r>
        <w:rPr>
          <w:sz w:val="20"/>
          <w:u w:val="single"/>
        </w:rPr>
        <w:t>Após o</w:t>
      </w:r>
      <w:r>
        <w:rPr>
          <w:spacing w:val="-1"/>
          <w:sz w:val="20"/>
          <w:u w:val="single"/>
        </w:rPr>
        <w:t> </w:t>
      </w:r>
      <w:r>
        <w:rPr>
          <w:sz w:val="20"/>
          <w:u w:val="single"/>
        </w:rPr>
        <w:t>vencimento</w:t>
      </w:r>
      <w:r>
        <w:rPr>
          <w:spacing w:val="-1"/>
          <w:sz w:val="20"/>
          <w:u w:val="single"/>
        </w:rPr>
        <w:t> </w:t>
      </w:r>
      <w:r>
        <w:rPr>
          <w:sz w:val="20"/>
          <w:u w:val="single"/>
        </w:rPr>
        <w:t>da 2ª quota</w:t>
      </w:r>
      <w:r>
        <w:rPr>
          <w:b/>
          <w:sz w:val="20"/>
        </w:rPr>
        <w:t>,</w:t>
      </w:r>
      <w:r>
        <w:rPr>
          <w:b/>
          <w:spacing w:val="-1"/>
          <w:sz w:val="20"/>
        </w:rPr>
        <w:t> </w:t>
      </w:r>
      <w:r>
        <w:rPr>
          <w:sz w:val="20"/>
        </w:rPr>
        <w:t>ambos os DAS</w:t>
      </w:r>
      <w:r>
        <w:rPr>
          <w:spacing w:val="-1"/>
          <w:sz w:val="20"/>
        </w:rPr>
        <w:t> </w:t>
      </w:r>
      <w:r>
        <w:rPr>
          <w:sz w:val="20"/>
        </w:rPr>
        <w:t>terão</w:t>
      </w:r>
      <w:r>
        <w:rPr>
          <w:spacing w:val="-1"/>
          <w:sz w:val="20"/>
        </w:rPr>
        <w:t> </w:t>
      </w:r>
      <w:r>
        <w:rPr>
          <w:sz w:val="20"/>
        </w:rPr>
        <w:t>acréscimos de</w:t>
      </w:r>
      <w:r>
        <w:rPr>
          <w:spacing w:val="-2"/>
          <w:sz w:val="20"/>
        </w:rPr>
        <w:t> </w:t>
      </w:r>
      <w:r>
        <w:rPr>
          <w:sz w:val="20"/>
        </w:rPr>
        <w:t>multa</w:t>
      </w:r>
      <w:r>
        <w:rPr>
          <w:spacing w:val="-1"/>
          <w:sz w:val="20"/>
        </w:rPr>
        <w:t> </w:t>
      </w:r>
      <w:r>
        <w:rPr>
          <w:sz w:val="20"/>
        </w:rPr>
        <w:t>e juros.</w:t>
      </w:r>
      <w:r>
        <w:rPr>
          <w:spacing w:val="-9"/>
          <w:sz w:val="20"/>
        </w:rPr>
        <w:t> </w:t>
      </w:r>
      <w:r>
        <w:rPr>
          <w:sz w:val="20"/>
        </w:rPr>
        <w:t>A</w:t>
      </w:r>
      <w:r>
        <w:rPr>
          <w:spacing w:val="-13"/>
          <w:sz w:val="20"/>
        </w:rPr>
        <w:t> </w:t>
      </w:r>
      <w:r>
        <w:rPr>
          <w:sz w:val="20"/>
        </w:rPr>
        <w:t>multa</w:t>
      </w:r>
      <w:r>
        <w:rPr>
          <w:spacing w:val="-1"/>
          <w:sz w:val="20"/>
        </w:rPr>
        <w:t> </w:t>
      </w:r>
      <w:r>
        <w:rPr>
          <w:sz w:val="20"/>
        </w:rPr>
        <w:t>será</w:t>
      </w:r>
      <w:r>
        <w:rPr>
          <w:spacing w:val="-1"/>
          <w:sz w:val="20"/>
        </w:rPr>
        <w:t> </w:t>
      </w:r>
      <w:r>
        <w:rPr>
          <w:sz w:val="20"/>
        </w:rPr>
        <w:t>de</w:t>
      </w:r>
      <w:r>
        <w:rPr>
          <w:spacing w:val="-1"/>
          <w:sz w:val="20"/>
        </w:rPr>
        <w:t> </w:t>
      </w:r>
      <w:r>
        <w:rPr>
          <w:sz w:val="20"/>
        </w:rPr>
        <w:t>0,33% ao</w:t>
      </w:r>
      <w:r>
        <w:rPr>
          <w:spacing w:val="-1"/>
          <w:sz w:val="20"/>
        </w:rPr>
        <w:t> </w:t>
      </w:r>
      <w:r>
        <w:rPr>
          <w:sz w:val="20"/>
        </w:rPr>
        <w:t>dia, a partir do dia útil seguinte ao vencimento de cada quota, limitada a 20%. Os juros serão calculados a partir do mês seguinte ao do vencimento da 1ª quota (juros Selic e 1% no mês do pagamento). No exemplo do PA</w:t>
      </w:r>
      <w:r>
        <w:rPr>
          <w:spacing w:val="-3"/>
          <w:sz w:val="20"/>
        </w:rPr>
        <w:t> </w:t>
      </w:r>
      <w:r>
        <w:rPr>
          <w:sz w:val="20"/>
        </w:rPr>
        <w:t>03/2021, essa situação ocorre após 20/08/2021.</w:t>
      </w:r>
    </w:p>
    <w:p>
      <w:pPr>
        <w:spacing w:after="0" w:line="271" w:lineRule="auto"/>
        <w:jc w:val="both"/>
        <w:rPr>
          <w:sz w:val="20"/>
        </w:rPr>
        <w:sectPr>
          <w:pgSz w:w="12240" w:h="15840"/>
          <w:pgMar w:header="0" w:footer="907" w:top="1120" w:bottom="1100" w:left="140" w:right="400"/>
        </w:sectPr>
      </w:pPr>
    </w:p>
    <w:p>
      <w:pPr>
        <w:pStyle w:val="BodyText"/>
        <w:spacing w:line="271" w:lineRule="auto" w:before="81"/>
        <w:ind w:left="992" w:right="223"/>
        <w:jc w:val="both"/>
      </w:pPr>
      <w:r>
        <w:rPr>
          <w:b/>
        </w:rPr>
        <w:t>Observação: </w:t>
      </w:r>
      <w:r>
        <w:rPr/>
        <w:t>caso o contribuinte faça a opção pelo pagamento em Duas Quotas, gere e pague a 1ª quota, ao acessar novamente a opção “Gerar DAS”, após o reconhecimento do pagamento, será apresentada a opção para a geração da 2ª quota restante.</w:t>
      </w:r>
    </w:p>
    <w:p>
      <w:pPr>
        <w:pStyle w:val="BodyText"/>
      </w:pPr>
    </w:p>
    <w:p>
      <w:pPr>
        <w:pStyle w:val="BodyText"/>
        <w:spacing w:before="2"/>
      </w:pPr>
      <w:r>
        <w:rPr/>
        <w:drawing>
          <wp:anchor distT="0" distB="0" distL="0" distR="0" allowOverlap="1" layoutInCell="1" locked="0" behindDoc="1" simplePos="0" relativeHeight="487612416">
            <wp:simplePos x="0" y="0"/>
            <wp:positionH relativeFrom="page">
              <wp:posOffset>743584</wp:posOffset>
            </wp:positionH>
            <wp:positionV relativeFrom="paragraph">
              <wp:posOffset>162804</wp:posOffset>
            </wp:positionV>
            <wp:extent cx="6604640" cy="4443984"/>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62" cstate="print"/>
                    <a:stretch>
                      <a:fillRect/>
                    </a:stretch>
                  </pic:blipFill>
                  <pic:spPr>
                    <a:xfrm>
                      <a:off x="0" y="0"/>
                      <a:ext cx="6604640" cy="4443984"/>
                    </a:xfrm>
                    <a:prstGeom prst="rect">
                      <a:avLst/>
                    </a:prstGeom>
                  </pic:spPr>
                </pic:pic>
              </a:graphicData>
            </a:graphic>
          </wp:anchor>
        </w:drawing>
      </w:r>
    </w:p>
    <w:p>
      <w:pPr>
        <w:pStyle w:val="BodyText"/>
        <w:spacing w:before="7"/>
        <w:rPr>
          <w:sz w:val="28"/>
        </w:rPr>
      </w:pPr>
    </w:p>
    <w:p>
      <w:pPr>
        <w:pStyle w:val="BodyText"/>
        <w:spacing w:line="271" w:lineRule="auto"/>
        <w:ind w:left="992" w:right="222"/>
        <w:jc w:val="both"/>
      </w:pPr>
      <w:r>
        <w:rPr/>
        <w:t>Eventualmente,</w:t>
      </w:r>
      <w:r>
        <w:rPr>
          <w:spacing w:val="-2"/>
        </w:rPr>
        <w:t> </w:t>
      </w:r>
      <w:r>
        <w:rPr/>
        <w:t>caso</w:t>
      </w:r>
      <w:r>
        <w:rPr>
          <w:spacing w:val="-4"/>
        </w:rPr>
        <w:t> </w:t>
      </w:r>
      <w:r>
        <w:rPr/>
        <w:t>o</w:t>
      </w:r>
      <w:r>
        <w:rPr>
          <w:spacing w:val="-2"/>
        </w:rPr>
        <w:t> </w:t>
      </w:r>
      <w:r>
        <w:rPr/>
        <w:t>contribuinte</w:t>
      </w:r>
      <w:r>
        <w:rPr>
          <w:spacing w:val="-2"/>
        </w:rPr>
        <w:t> </w:t>
      </w:r>
      <w:r>
        <w:rPr/>
        <w:t>tenha</w:t>
      </w:r>
      <w:r>
        <w:rPr>
          <w:spacing w:val="-4"/>
        </w:rPr>
        <w:t> </w:t>
      </w:r>
      <w:r>
        <w:rPr/>
        <w:t>feito primeiro</w:t>
      </w:r>
      <w:r>
        <w:rPr>
          <w:spacing w:val="-4"/>
        </w:rPr>
        <w:t> </w:t>
      </w:r>
      <w:r>
        <w:rPr/>
        <w:t>o</w:t>
      </w:r>
      <w:r>
        <w:rPr>
          <w:spacing w:val="-2"/>
        </w:rPr>
        <w:t> </w:t>
      </w:r>
      <w:r>
        <w:rPr/>
        <w:t>recolhimento</w:t>
      </w:r>
      <w:r>
        <w:rPr>
          <w:spacing w:val="-2"/>
        </w:rPr>
        <w:t> </w:t>
      </w:r>
      <w:r>
        <w:rPr/>
        <w:t>da</w:t>
      </w:r>
      <w:r>
        <w:rPr>
          <w:spacing w:val="-3"/>
        </w:rPr>
        <w:t> </w:t>
      </w:r>
      <w:r>
        <w:rPr/>
        <w:t>2ª</w:t>
      </w:r>
      <w:r>
        <w:rPr>
          <w:spacing w:val="-4"/>
        </w:rPr>
        <w:t> </w:t>
      </w:r>
      <w:r>
        <w:rPr/>
        <w:t>quota,</w:t>
      </w:r>
      <w:r>
        <w:rPr>
          <w:spacing w:val="-4"/>
        </w:rPr>
        <w:t> </w:t>
      </w:r>
      <w:r>
        <w:rPr/>
        <w:t>será apresentado</w:t>
      </w:r>
      <w:r>
        <w:rPr>
          <w:spacing w:val="-3"/>
        </w:rPr>
        <w:t> </w:t>
      </w:r>
      <w:r>
        <w:rPr/>
        <w:t>o</w:t>
      </w:r>
      <w:r>
        <w:rPr>
          <w:spacing w:val="-4"/>
        </w:rPr>
        <w:t> </w:t>
      </w:r>
      <w:r>
        <w:rPr/>
        <w:t>cálculo</w:t>
      </w:r>
      <w:r>
        <w:rPr>
          <w:spacing w:val="-2"/>
        </w:rPr>
        <w:t> </w:t>
      </w:r>
      <w:r>
        <w:rPr/>
        <w:t>para o recolhimento da 1ª quota que faltou.</w:t>
      </w:r>
    </w:p>
    <w:p>
      <w:pPr>
        <w:pStyle w:val="BodyText"/>
        <w:spacing w:before="7"/>
        <w:rPr>
          <w:sz w:val="22"/>
        </w:rPr>
      </w:pPr>
    </w:p>
    <w:p>
      <w:pPr>
        <w:pStyle w:val="BodyText"/>
        <w:spacing w:line="271" w:lineRule="auto"/>
        <w:ind w:left="992" w:right="221"/>
        <w:jc w:val="both"/>
      </w:pPr>
      <w:r>
        <w:rPr>
          <w:b/>
          <w:u w:val="single"/>
        </w:rPr>
        <w:t>DAS de Diferenças da 1ª e 2ª Quotas</w:t>
      </w:r>
      <w:r>
        <w:rPr>
          <w:b/>
        </w:rPr>
        <w:t>: </w:t>
      </w:r>
      <w:r>
        <w:rPr/>
        <w:t>O artigo 44 da Resolução CGSN 140/2018 veda a emissão de DAS com</w:t>
      </w:r>
      <w:r>
        <w:rPr>
          <w:spacing w:val="40"/>
        </w:rPr>
        <w:t> </w:t>
      </w:r>
      <w:r>
        <w:rPr/>
        <w:t>valor total inferior a R$ 10,00. Portanto, caso o valor total devido para os PA</w:t>
      </w:r>
      <w:r>
        <w:rPr>
          <w:spacing w:val="-6"/>
        </w:rPr>
        <w:t> </w:t>
      </w:r>
      <w:r>
        <w:rPr/>
        <w:t>03 a 05/2021 seja inferior a R$ 20,00, o PGDAS-D não permitirá a emissão de DAS da primeira e segunda quotas. Em seu lugar, serão emitidos DAS quota única ou DAS de Diferenças 1ª e 2ª quotas, a depender da data de acesso ao sistema.</w:t>
      </w:r>
    </w:p>
    <w:p>
      <w:pPr>
        <w:pStyle w:val="BodyText"/>
        <w:spacing w:before="9"/>
        <w:rPr>
          <w:sz w:val="22"/>
        </w:rPr>
      </w:pPr>
    </w:p>
    <w:p>
      <w:pPr>
        <w:pStyle w:val="ListParagraph"/>
        <w:numPr>
          <w:ilvl w:val="0"/>
          <w:numId w:val="19"/>
        </w:numPr>
        <w:tabs>
          <w:tab w:pos="1169" w:val="left" w:leader="none"/>
        </w:tabs>
        <w:spacing w:line="240" w:lineRule="auto" w:before="0" w:after="0"/>
        <w:ind w:left="1169" w:right="0" w:hanging="177"/>
        <w:jc w:val="left"/>
        <w:rPr>
          <w:sz w:val="20"/>
        </w:rPr>
      </w:pPr>
      <w:r>
        <w:rPr>
          <w:spacing w:val="-14"/>
          <w:sz w:val="20"/>
          <w:u w:val="single"/>
        </w:rPr>
        <w:t> </w:t>
      </w:r>
      <w:r>
        <w:rPr>
          <w:sz w:val="20"/>
          <w:u w:val="single"/>
        </w:rPr>
        <w:t>Até</w:t>
      </w:r>
      <w:r>
        <w:rPr>
          <w:spacing w:val="-8"/>
          <w:sz w:val="20"/>
          <w:u w:val="single"/>
        </w:rPr>
        <w:t> </w:t>
      </w:r>
      <w:r>
        <w:rPr>
          <w:sz w:val="20"/>
          <w:u w:val="single"/>
        </w:rPr>
        <w:t>a</w:t>
      </w:r>
      <w:r>
        <w:rPr>
          <w:spacing w:val="-4"/>
          <w:sz w:val="20"/>
          <w:u w:val="single"/>
        </w:rPr>
        <w:t> </w:t>
      </w:r>
      <w:r>
        <w:rPr>
          <w:sz w:val="20"/>
          <w:u w:val="single"/>
        </w:rPr>
        <w:t>data</w:t>
      </w:r>
      <w:r>
        <w:rPr>
          <w:spacing w:val="-6"/>
          <w:sz w:val="20"/>
          <w:u w:val="single"/>
        </w:rPr>
        <w:t> </w:t>
      </w:r>
      <w:r>
        <w:rPr>
          <w:sz w:val="20"/>
          <w:u w:val="single"/>
        </w:rPr>
        <w:t>de</w:t>
      </w:r>
      <w:r>
        <w:rPr>
          <w:spacing w:val="-3"/>
          <w:sz w:val="20"/>
          <w:u w:val="single"/>
        </w:rPr>
        <w:t> </w:t>
      </w:r>
      <w:r>
        <w:rPr>
          <w:sz w:val="20"/>
          <w:u w:val="single"/>
        </w:rPr>
        <w:t>vencimento</w:t>
      </w:r>
      <w:r>
        <w:rPr>
          <w:spacing w:val="-6"/>
          <w:sz w:val="20"/>
          <w:u w:val="single"/>
        </w:rPr>
        <w:t> </w:t>
      </w:r>
      <w:r>
        <w:rPr>
          <w:sz w:val="20"/>
          <w:u w:val="single"/>
        </w:rPr>
        <w:t>da</w:t>
      </w:r>
      <w:r>
        <w:rPr>
          <w:spacing w:val="-3"/>
          <w:sz w:val="20"/>
          <w:u w:val="single"/>
        </w:rPr>
        <w:t> </w:t>
      </w:r>
      <w:r>
        <w:rPr>
          <w:sz w:val="20"/>
          <w:u w:val="single"/>
        </w:rPr>
        <w:t>1ª</w:t>
      </w:r>
      <w:r>
        <w:rPr>
          <w:spacing w:val="-6"/>
          <w:sz w:val="20"/>
          <w:u w:val="single"/>
        </w:rPr>
        <w:t> </w:t>
      </w:r>
      <w:r>
        <w:rPr>
          <w:sz w:val="20"/>
          <w:u w:val="single"/>
        </w:rPr>
        <w:t>quota</w:t>
      </w:r>
      <w:r>
        <w:rPr>
          <w:spacing w:val="-5"/>
          <w:sz w:val="20"/>
        </w:rPr>
        <w:t> </w:t>
      </w:r>
      <w:r>
        <w:rPr>
          <w:sz w:val="20"/>
        </w:rPr>
        <w:t>será</w:t>
      </w:r>
      <w:r>
        <w:rPr>
          <w:spacing w:val="-6"/>
          <w:sz w:val="20"/>
        </w:rPr>
        <w:t> </w:t>
      </w:r>
      <w:r>
        <w:rPr>
          <w:sz w:val="20"/>
        </w:rPr>
        <w:t>apresentada</w:t>
      </w:r>
      <w:r>
        <w:rPr>
          <w:spacing w:val="-3"/>
          <w:sz w:val="20"/>
        </w:rPr>
        <w:t> </w:t>
      </w:r>
      <w:r>
        <w:rPr>
          <w:sz w:val="20"/>
        </w:rPr>
        <w:t>a</w:t>
      </w:r>
      <w:r>
        <w:rPr>
          <w:spacing w:val="-5"/>
          <w:sz w:val="20"/>
        </w:rPr>
        <w:t> </w:t>
      </w:r>
      <w:r>
        <w:rPr>
          <w:sz w:val="20"/>
        </w:rPr>
        <w:t>opção</w:t>
      </w:r>
      <w:r>
        <w:rPr>
          <w:spacing w:val="-6"/>
          <w:sz w:val="20"/>
        </w:rPr>
        <w:t> </w:t>
      </w:r>
      <w:r>
        <w:rPr>
          <w:sz w:val="20"/>
        </w:rPr>
        <w:t>de</w:t>
      </w:r>
      <w:r>
        <w:rPr>
          <w:spacing w:val="-6"/>
          <w:sz w:val="20"/>
        </w:rPr>
        <w:t> </w:t>
      </w:r>
      <w:r>
        <w:rPr>
          <w:sz w:val="20"/>
        </w:rPr>
        <w:t>recolhimento</w:t>
      </w:r>
      <w:r>
        <w:rPr>
          <w:spacing w:val="-6"/>
          <w:sz w:val="20"/>
        </w:rPr>
        <w:t> </w:t>
      </w:r>
      <w:r>
        <w:rPr>
          <w:sz w:val="20"/>
        </w:rPr>
        <w:t>em</w:t>
      </w:r>
      <w:r>
        <w:rPr>
          <w:spacing w:val="-6"/>
          <w:sz w:val="20"/>
        </w:rPr>
        <w:t> </w:t>
      </w:r>
      <w:r>
        <w:rPr>
          <w:sz w:val="20"/>
        </w:rPr>
        <w:t>Quota</w:t>
      </w:r>
      <w:r>
        <w:rPr>
          <w:spacing w:val="-4"/>
          <w:sz w:val="20"/>
        </w:rPr>
        <w:t> </w:t>
      </w:r>
      <w:r>
        <w:rPr>
          <w:spacing w:val="-2"/>
          <w:sz w:val="20"/>
        </w:rPr>
        <w:t>Única.</w:t>
      </w:r>
    </w:p>
    <w:p>
      <w:pPr>
        <w:spacing w:after="0" w:line="240" w:lineRule="auto"/>
        <w:jc w:val="left"/>
        <w:rPr>
          <w:sz w:val="20"/>
        </w:rPr>
        <w:sectPr>
          <w:pgSz w:w="12240" w:h="15840"/>
          <w:pgMar w:header="0" w:footer="645" w:top="1080" w:bottom="840" w:left="140" w:right="400"/>
        </w:sectPr>
      </w:pPr>
    </w:p>
    <w:p>
      <w:pPr>
        <w:pStyle w:val="BodyText"/>
        <w:ind w:left="1043"/>
      </w:pPr>
      <w:r>
        <w:rPr/>
        <w:drawing>
          <wp:inline distT="0" distB="0" distL="0" distR="0">
            <wp:extent cx="5717965" cy="3518725"/>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63" cstate="print"/>
                    <a:stretch>
                      <a:fillRect/>
                    </a:stretch>
                  </pic:blipFill>
                  <pic:spPr>
                    <a:xfrm>
                      <a:off x="0" y="0"/>
                      <a:ext cx="5717965" cy="3518725"/>
                    </a:xfrm>
                    <a:prstGeom prst="rect">
                      <a:avLst/>
                    </a:prstGeom>
                  </pic:spPr>
                </pic:pic>
              </a:graphicData>
            </a:graphic>
          </wp:inline>
        </w:drawing>
      </w:r>
      <w:r>
        <w:rPr/>
      </w:r>
    </w:p>
    <w:p>
      <w:pPr>
        <w:pStyle w:val="BodyText"/>
        <w:spacing w:before="3"/>
        <w:rPr>
          <w:sz w:val="17"/>
        </w:rPr>
      </w:pPr>
    </w:p>
    <w:p>
      <w:pPr>
        <w:pStyle w:val="ListParagraph"/>
        <w:numPr>
          <w:ilvl w:val="0"/>
          <w:numId w:val="19"/>
        </w:numPr>
        <w:tabs>
          <w:tab w:pos="1169" w:val="left" w:leader="none"/>
        </w:tabs>
        <w:spacing w:line="271" w:lineRule="auto" w:before="93" w:after="0"/>
        <w:ind w:left="992" w:right="224" w:firstLine="0"/>
        <w:jc w:val="left"/>
        <w:rPr>
          <w:sz w:val="20"/>
        </w:rPr>
      </w:pPr>
      <w:r>
        <w:rPr>
          <w:spacing w:val="21"/>
          <w:sz w:val="20"/>
          <w:u w:val="single"/>
        </w:rPr>
        <w:t> </w:t>
      </w:r>
      <w:r>
        <w:rPr>
          <w:sz w:val="20"/>
          <w:u w:val="single"/>
        </w:rPr>
        <w:t>Após</w:t>
      </w:r>
      <w:r>
        <w:rPr>
          <w:spacing w:val="29"/>
          <w:sz w:val="20"/>
          <w:u w:val="single"/>
        </w:rPr>
        <w:t> </w:t>
      </w:r>
      <w:r>
        <w:rPr>
          <w:sz w:val="20"/>
          <w:u w:val="single"/>
        </w:rPr>
        <w:t>o</w:t>
      </w:r>
      <w:r>
        <w:rPr>
          <w:spacing w:val="30"/>
          <w:sz w:val="20"/>
          <w:u w:val="single"/>
        </w:rPr>
        <w:t> </w:t>
      </w:r>
      <w:r>
        <w:rPr>
          <w:sz w:val="20"/>
          <w:u w:val="single"/>
        </w:rPr>
        <w:t>vencimento</w:t>
      </w:r>
      <w:r>
        <w:rPr>
          <w:spacing w:val="29"/>
          <w:sz w:val="20"/>
          <w:u w:val="single"/>
        </w:rPr>
        <w:t> </w:t>
      </w:r>
      <w:r>
        <w:rPr>
          <w:sz w:val="20"/>
          <w:u w:val="single"/>
        </w:rPr>
        <w:t>da</w:t>
      </w:r>
      <w:r>
        <w:rPr>
          <w:spacing w:val="29"/>
          <w:sz w:val="20"/>
          <w:u w:val="single"/>
        </w:rPr>
        <w:t> </w:t>
      </w:r>
      <w:r>
        <w:rPr>
          <w:sz w:val="20"/>
          <w:u w:val="single"/>
        </w:rPr>
        <w:t>1ª</w:t>
      </w:r>
      <w:r>
        <w:rPr>
          <w:spacing w:val="29"/>
          <w:sz w:val="20"/>
          <w:u w:val="single"/>
        </w:rPr>
        <w:t> </w:t>
      </w:r>
      <w:r>
        <w:rPr>
          <w:sz w:val="20"/>
          <w:u w:val="single"/>
        </w:rPr>
        <w:t>quota</w:t>
      </w:r>
      <w:r>
        <w:rPr>
          <w:spacing w:val="30"/>
          <w:sz w:val="20"/>
        </w:rPr>
        <w:t> </w:t>
      </w:r>
      <w:r>
        <w:rPr>
          <w:sz w:val="20"/>
        </w:rPr>
        <w:t>será</w:t>
      </w:r>
      <w:r>
        <w:rPr>
          <w:spacing w:val="30"/>
          <w:sz w:val="20"/>
        </w:rPr>
        <w:t> </w:t>
      </w:r>
      <w:r>
        <w:rPr>
          <w:sz w:val="20"/>
        </w:rPr>
        <w:t>apresentada</w:t>
      </w:r>
      <w:r>
        <w:rPr>
          <w:spacing w:val="29"/>
          <w:sz w:val="20"/>
        </w:rPr>
        <w:t> </w:t>
      </w:r>
      <w:r>
        <w:rPr>
          <w:sz w:val="20"/>
        </w:rPr>
        <w:t>a</w:t>
      </w:r>
      <w:r>
        <w:rPr>
          <w:spacing w:val="28"/>
          <w:sz w:val="20"/>
        </w:rPr>
        <w:t> </w:t>
      </w:r>
      <w:r>
        <w:rPr>
          <w:sz w:val="20"/>
        </w:rPr>
        <w:t>opção</w:t>
      </w:r>
      <w:r>
        <w:rPr>
          <w:spacing w:val="29"/>
          <w:sz w:val="20"/>
        </w:rPr>
        <w:t> </w:t>
      </w:r>
      <w:r>
        <w:rPr>
          <w:sz w:val="20"/>
        </w:rPr>
        <w:t>para</w:t>
      </w:r>
      <w:r>
        <w:rPr>
          <w:spacing w:val="30"/>
          <w:sz w:val="20"/>
        </w:rPr>
        <w:t> </w:t>
      </w:r>
      <w:r>
        <w:rPr>
          <w:sz w:val="20"/>
        </w:rPr>
        <w:t>pagamento</w:t>
      </w:r>
      <w:r>
        <w:rPr>
          <w:spacing w:val="29"/>
          <w:sz w:val="20"/>
        </w:rPr>
        <w:t> </w:t>
      </w:r>
      <w:r>
        <w:rPr>
          <w:sz w:val="20"/>
        </w:rPr>
        <w:t>do</w:t>
      </w:r>
      <w:r>
        <w:rPr>
          <w:spacing w:val="28"/>
          <w:sz w:val="20"/>
        </w:rPr>
        <w:t> </w:t>
      </w:r>
      <w:r>
        <w:rPr>
          <w:sz w:val="20"/>
        </w:rPr>
        <w:t>DAS</w:t>
      </w:r>
      <w:r>
        <w:rPr>
          <w:spacing w:val="28"/>
          <w:sz w:val="20"/>
        </w:rPr>
        <w:t> </w:t>
      </w:r>
      <w:r>
        <w:rPr>
          <w:sz w:val="20"/>
        </w:rPr>
        <w:t>de</w:t>
      </w:r>
      <w:r>
        <w:rPr>
          <w:spacing w:val="28"/>
          <w:sz w:val="20"/>
        </w:rPr>
        <w:t> </w:t>
      </w:r>
      <w:r>
        <w:rPr>
          <w:sz w:val="20"/>
        </w:rPr>
        <w:t>Diferenças</w:t>
      </w:r>
      <w:r>
        <w:rPr>
          <w:spacing w:val="29"/>
          <w:sz w:val="20"/>
        </w:rPr>
        <w:t> </w:t>
      </w:r>
      <w:r>
        <w:rPr>
          <w:sz w:val="20"/>
        </w:rPr>
        <w:t>da</w:t>
      </w:r>
      <w:r>
        <w:rPr>
          <w:spacing w:val="28"/>
          <w:sz w:val="20"/>
        </w:rPr>
        <w:t> </w:t>
      </w:r>
      <w:r>
        <w:rPr>
          <w:sz w:val="20"/>
        </w:rPr>
        <w:t>1ª</w:t>
      </w:r>
      <w:r>
        <w:rPr>
          <w:spacing w:val="30"/>
          <w:sz w:val="20"/>
        </w:rPr>
        <w:t> </w:t>
      </w:r>
      <w:r>
        <w:rPr>
          <w:sz w:val="20"/>
        </w:rPr>
        <w:t>e</w:t>
      </w:r>
      <w:r>
        <w:rPr>
          <w:spacing w:val="28"/>
          <w:sz w:val="20"/>
        </w:rPr>
        <w:t> </w:t>
      </w:r>
      <w:r>
        <w:rPr>
          <w:sz w:val="20"/>
        </w:rPr>
        <w:t>2ª </w:t>
      </w:r>
      <w:r>
        <w:rPr>
          <w:spacing w:val="-2"/>
          <w:sz w:val="20"/>
        </w:rPr>
        <w:t>quotas.</w:t>
      </w:r>
    </w:p>
    <w:p>
      <w:pPr>
        <w:pStyle w:val="BodyText"/>
        <w:spacing w:before="4"/>
        <w:rPr>
          <w:sz w:val="8"/>
        </w:rPr>
      </w:pPr>
      <w:r>
        <w:rPr/>
        <w:drawing>
          <wp:anchor distT="0" distB="0" distL="0" distR="0" allowOverlap="1" layoutInCell="1" locked="0" behindDoc="1" simplePos="0" relativeHeight="487612928">
            <wp:simplePos x="0" y="0"/>
            <wp:positionH relativeFrom="page">
              <wp:posOffset>769632</wp:posOffset>
            </wp:positionH>
            <wp:positionV relativeFrom="paragraph">
              <wp:posOffset>76434</wp:posOffset>
            </wp:positionV>
            <wp:extent cx="5701115" cy="3510915"/>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64" cstate="print"/>
                    <a:stretch>
                      <a:fillRect/>
                    </a:stretch>
                  </pic:blipFill>
                  <pic:spPr>
                    <a:xfrm>
                      <a:off x="0" y="0"/>
                      <a:ext cx="5701115" cy="3510915"/>
                    </a:xfrm>
                    <a:prstGeom prst="rect">
                      <a:avLst/>
                    </a:prstGeom>
                  </pic:spPr>
                </pic:pic>
              </a:graphicData>
            </a:graphic>
          </wp:anchor>
        </w:drawing>
      </w:r>
    </w:p>
    <w:p>
      <w:pPr>
        <w:pStyle w:val="BodyText"/>
        <w:spacing w:before="6"/>
        <w:rPr>
          <w:sz w:val="19"/>
        </w:rPr>
      </w:pPr>
    </w:p>
    <w:p>
      <w:pPr>
        <w:spacing w:before="1"/>
        <w:ind w:left="992" w:right="0" w:firstLine="0"/>
        <w:jc w:val="left"/>
        <w:rPr>
          <w:i/>
          <w:sz w:val="16"/>
        </w:rPr>
      </w:pPr>
      <w:r>
        <w:rPr>
          <w:i/>
          <w:sz w:val="16"/>
        </w:rPr>
        <w:t>(Acesso</w:t>
      </w:r>
      <w:r>
        <w:rPr>
          <w:i/>
          <w:spacing w:val="-6"/>
          <w:sz w:val="16"/>
        </w:rPr>
        <w:t> </w:t>
      </w:r>
      <w:r>
        <w:rPr>
          <w:i/>
          <w:sz w:val="16"/>
        </w:rPr>
        <w:t>em</w:t>
      </w:r>
      <w:r>
        <w:rPr>
          <w:i/>
          <w:spacing w:val="-2"/>
          <w:sz w:val="16"/>
        </w:rPr>
        <w:t> 29/09/2021)</w:t>
      </w:r>
    </w:p>
    <w:p>
      <w:pPr>
        <w:pStyle w:val="BodyText"/>
        <w:rPr>
          <w:i/>
          <w:sz w:val="18"/>
        </w:rPr>
      </w:pPr>
    </w:p>
    <w:p>
      <w:pPr>
        <w:pStyle w:val="BodyText"/>
        <w:spacing w:before="2"/>
        <w:rPr>
          <w:i/>
          <w:sz w:val="17"/>
        </w:rPr>
      </w:pPr>
    </w:p>
    <w:p>
      <w:pPr>
        <w:pStyle w:val="BodyText"/>
        <w:spacing w:line="273" w:lineRule="auto"/>
        <w:ind w:left="992" w:right="239"/>
      </w:pPr>
      <w:r>
        <w:rPr/>
        <w:t>O DAS de Diferenças possui um segundo nível, como o DAS Cobrança, permitindo o pagamento das duas quotas,</w:t>
      </w:r>
      <w:r>
        <w:rPr>
          <w:spacing w:val="80"/>
        </w:rPr>
        <w:t> </w:t>
      </w:r>
      <w:r>
        <w:rPr/>
        <w:t>cada qual com seus vencimentos e atualizações, em um único documento.</w:t>
      </w:r>
    </w:p>
    <w:p>
      <w:pPr>
        <w:spacing w:after="0" w:line="273" w:lineRule="auto"/>
        <w:sectPr>
          <w:pgSz w:w="12240" w:h="15840"/>
          <w:pgMar w:header="0" w:footer="907" w:top="1220" w:bottom="1100" w:left="140" w:right="400"/>
        </w:sectPr>
      </w:pPr>
    </w:p>
    <w:p>
      <w:pPr>
        <w:pStyle w:val="Heading3"/>
        <w:spacing w:before="1"/>
      </w:pPr>
      <w:r>
        <w:rPr>
          <w:b w:val="0"/>
        </w:rPr>
        <w:drawing>
          <wp:inline distT="0" distB="0" distL="0" distR="0">
            <wp:extent cx="201295" cy="176529"/>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 cstate="print"/>
                    <a:stretch>
                      <a:fillRect/>
                    </a:stretch>
                  </pic:blipFill>
                  <pic:spPr>
                    <a:xfrm>
                      <a:off x="0" y="0"/>
                      <a:ext cx="201295" cy="176529"/>
                    </a:xfrm>
                    <a:prstGeom prst="rect">
                      <a:avLst/>
                    </a:prstGeom>
                  </pic:spPr>
                </pic:pic>
              </a:graphicData>
            </a:graphic>
          </wp:inline>
        </w:drawing>
      </w:r>
      <w:r>
        <w:rPr>
          <w:b w:val="0"/>
        </w:rPr>
      </w:r>
      <w:r>
        <w:rPr>
          <w:rFonts w:ascii="Times New Roman" w:hAnsi="Times New Roman"/>
          <w:b w:val="0"/>
        </w:rPr>
        <w:t> </w:t>
      </w:r>
      <w:r>
        <w:rPr/>
        <w:t>ATENÇÃO!</w:t>
      </w:r>
    </w:p>
    <w:p>
      <w:pPr>
        <w:pStyle w:val="BodyText"/>
        <w:ind w:left="992" w:right="221"/>
        <w:jc w:val="both"/>
      </w:pPr>
      <w:r>
        <w:rPr/>
        <w:t>Em</w:t>
      </w:r>
      <w:r>
        <w:rPr>
          <w:spacing w:val="-1"/>
        </w:rPr>
        <w:t> </w:t>
      </w:r>
      <w:r>
        <w:rPr/>
        <w:t>caso</w:t>
      </w:r>
      <w:r>
        <w:rPr>
          <w:spacing w:val="-1"/>
        </w:rPr>
        <w:t> </w:t>
      </w:r>
      <w:r>
        <w:rPr/>
        <w:t>de retificação</w:t>
      </w:r>
      <w:r>
        <w:rPr>
          <w:spacing w:val="-1"/>
        </w:rPr>
        <w:t> </w:t>
      </w:r>
      <w:r>
        <w:rPr/>
        <w:t>da declaração,</w:t>
      </w:r>
      <w:r>
        <w:rPr>
          <w:spacing w:val="-1"/>
        </w:rPr>
        <w:t> </w:t>
      </w:r>
      <w:r>
        <w:rPr/>
        <w:t>a</w:t>
      </w:r>
      <w:r>
        <w:rPr>
          <w:spacing w:val="-1"/>
        </w:rPr>
        <w:t> </w:t>
      </w:r>
      <w:r>
        <w:rPr/>
        <w:t>dedução</w:t>
      </w:r>
      <w:r>
        <w:rPr>
          <w:spacing w:val="-1"/>
        </w:rPr>
        <w:t> </w:t>
      </w:r>
      <w:r>
        <w:rPr/>
        <w:t>dos</w:t>
      </w:r>
      <w:r>
        <w:rPr>
          <w:spacing w:val="-2"/>
        </w:rPr>
        <w:t> </w:t>
      </w:r>
      <w:r>
        <w:rPr/>
        <w:t>pagamentos</w:t>
      </w:r>
      <w:r>
        <w:rPr>
          <w:spacing w:val="-2"/>
        </w:rPr>
        <w:t> </w:t>
      </w:r>
      <w:r>
        <w:rPr/>
        <w:t>já</w:t>
      </w:r>
      <w:r>
        <w:rPr>
          <w:spacing w:val="-1"/>
        </w:rPr>
        <w:t> </w:t>
      </w:r>
      <w:r>
        <w:rPr/>
        <w:t>realizados será</w:t>
      </w:r>
      <w:r>
        <w:rPr>
          <w:spacing w:val="-3"/>
        </w:rPr>
        <w:t> </w:t>
      </w:r>
      <w:r>
        <w:rPr/>
        <w:t>feita</w:t>
      </w:r>
      <w:r>
        <w:rPr>
          <w:spacing w:val="-1"/>
        </w:rPr>
        <w:t> </w:t>
      </w:r>
      <w:r>
        <w:rPr/>
        <w:t>pelo</w:t>
      </w:r>
      <w:r>
        <w:rPr>
          <w:spacing w:val="-1"/>
        </w:rPr>
        <w:t> </w:t>
      </w:r>
      <w:r>
        <w:rPr/>
        <w:t>PGDAS-D da</w:t>
      </w:r>
      <w:r>
        <w:rPr>
          <w:spacing w:val="-3"/>
        </w:rPr>
        <w:t> </w:t>
      </w:r>
      <w:r>
        <w:rPr/>
        <w:t>seguinte </w:t>
      </w:r>
      <w:r>
        <w:rPr>
          <w:spacing w:val="-2"/>
        </w:rPr>
        <w:t>forma:</w:t>
      </w:r>
    </w:p>
    <w:p>
      <w:pPr>
        <w:pStyle w:val="BodyText"/>
        <w:spacing w:before="4"/>
        <w:rPr>
          <w:sz w:val="21"/>
        </w:rPr>
      </w:pPr>
    </w:p>
    <w:p>
      <w:pPr>
        <w:pStyle w:val="ListParagraph"/>
        <w:numPr>
          <w:ilvl w:val="1"/>
          <w:numId w:val="19"/>
        </w:numPr>
        <w:tabs>
          <w:tab w:pos="1713" w:val="left" w:leader="none"/>
        </w:tabs>
        <w:spacing w:line="240" w:lineRule="auto" w:before="0" w:after="0"/>
        <w:ind w:left="1713" w:right="224" w:hanging="360"/>
        <w:jc w:val="both"/>
        <w:rPr>
          <w:sz w:val="20"/>
        </w:rPr>
      </w:pPr>
      <w:r>
        <w:rPr>
          <w:sz w:val="20"/>
        </w:rPr>
        <w:t>DAS Quota Única e DAS 1ª Quota – o valor pago será utilizado na amortização do débito da 1ª quota e, se sobrar saldo credor, na amortização do débito da 2ª quota;</w:t>
      </w:r>
    </w:p>
    <w:p>
      <w:pPr>
        <w:pStyle w:val="ListParagraph"/>
        <w:numPr>
          <w:ilvl w:val="1"/>
          <w:numId w:val="19"/>
        </w:numPr>
        <w:tabs>
          <w:tab w:pos="1712" w:val="left" w:leader="none"/>
        </w:tabs>
        <w:spacing w:line="229" w:lineRule="exact" w:before="13" w:after="0"/>
        <w:ind w:left="1712" w:right="0" w:hanging="359"/>
        <w:jc w:val="both"/>
        <w:rPr>
          <w:sz w:val="20"/>
        </w:rPr>
      </w:pPr>
      <w:r>
        <w:rPr>
          <w:sz w:val="20"/>
        </w:rPr>
        <w:t>DAS</w:t>
      </w:r>
      <w:r>
        <w:rPr>
          <w:spacing w:val="-5"/>
          <w:sz w:val="20"/>
        </w:rPr>
        <w:t> </w:t>
      </w:r>
      <w:r>
        <w:rPr>
          <w:sz w:val="20"/>
        </w:rPr>
        <w:t>2ª</w:t>
      </w:r>
      <w:r>
        <w:rPr>
          <w:spacing w:val="-6"/>
          <w:sz w:val="20"/>
        </w:rPr>
        <w:t> </w:t>
      </w:r>
      <w:r>
        <w:rPr>
          <w:sz w:val="20"/>
        </w:rPr>
        <w:t>Quota</w:t>
      </w:r>
      <w:r>
        <w:rPr>
          <w:spacing w:val="-6"/>
          <w:sz w:val="20"/>
        </w:rPr>
        <w:t> </w:t>
      </w:r>
      <w:r>
        <w:rPr>
          <w:sz w:val="20"/>
        </w:rPr>
        <w:t>–</w:t>
      </w:r>
      <w:r>
        <w:rPr>
          <w:spacing w:val="-4"/>
          <w:sz w:val="20"/>
        </w:rPr>
        <w:t> </w:t>
      </w:r>
      <w:r>
        <w:rPr>
          <w:sz w:val="20"/>
        </w:rPr>
        <w:t>o</w:t>
      </w:r>
      <w:r>
        <w:rPr>
          <w:spacing w:val="-7"/>
          <w:sz w:val="20"/>
        </w:rPr>
        <w:t> </w:t>
      </w:r>
      <w:r>
        <w:rPr>
          <w:sz w:val="20"/>
        </w:rPr>
        <w:t>valor</w:t>
      </w:r>
      <w:r>
        <w:rPr>
          <w:spacing w:val="-6"/>
          <w:sz w:val="20"/>
        </w:rPr>
        <w:t> </w:t>
      </w:r>
      <w:r>
        <w:rPr>
          <w:sz w:val="20"/>
        </w:rPr>
        <w:t>pago</w:t>
      </w:r>
      <w:r>
        <w:rPr>
          <w:spacing w:val="-7"/>
          <w:sz w:val="20"/>
        </w:rPr>
        <w:t> </w:t>
      </w:r>
      <w:r>
        <w:rPr>
          <w:sz w:val="20"/>
        </w:rPr>
        <w:t>será</w:t>
      </w:r>
      <w:r>
        <w:rPr>
          <w:spacing w:val="-6"/>
          <w:sz w:val="20"/>
        </w:rPr>
        <w:t> </w:t>
      </w:r>
      <w:r>
        <w:rPr>
          <w:sz w:val="20"/>
        </w:rPr>
        <w:t>utilizado</w:t>
      </w:r>
      <w:r>
        <w:rPr>
          <w:spacing w:val="-6"/>
          <w:sz w:val="20"/>
        </w:rPr>
        <w:t> </w:t>
      </w:r>
      <w:r>
        <w:rPr>
          <w:sz w:val="20"/>
        </w:rPr>
        <w:t>apenas</w:t>
      </w:r>
      <w:r>
        <w:rPr>
          <w:spacing w:val="-5"/>
          <w:sz w:val="20"/>
        </w:rPr>
        <w:t> </w:t>
      </w:r>
      <w:r>
        <w:rPr>
          <w:sz w:val="20"/>
        </w:rPr>
        <w:t>na</w:t>
      </w:r>
      <w:r>
        <w:rPr>
          <w:spacing w:val="-5"/>
          <w:sz w:val="20"/>
        </w:rPr>
        <w:t> </w:t>
      </w:r>
      <w:r>
        <w:rPr>
          <w:sz w:val="20"/>
        </w:rPr>
        <w:t>amortização</w:t>
      </w:r>
      <w:r>
        <w:rPr>
          <w:spacing w:val="-5"/>
          <w:sz w:val="20"/>
        </w:rPr>
        <w:t> </w:t>
      </w:r>
      <w:r>
        <w:rPr>
          <w:sz w:val="20"/>
        </w:rPr>
        <w:t>do</w:t>
      </w:r>
      <w:r>
        <w:rPr>
          <w:spacing w:val="-7"/>
          <w:sz w:val="20"/>
        </w:rPr>
        <w:t> </w:t>
      </w:r>
      <w:r>
        <w:rPr>
          <w:sz w:val="20"/>
        </w:rPr>
        <w:t>débito</w:t>
      </w:r>
      <w:r>
        <w:rPr>
          <w:spacing w:val="-4"/>
          <w:sz w:val="20"/>
        </w:rPr>
        <w:t> </w:t>
      </w:r>
      <w:r>
        <w:rPr>
          <w:sz w:val="20"/>
        </w:rPr>
        <w:t>da</w:t>
      </w:r>
      <w:r>
        <w:rPr>
          <w:spacing w:val="-2"/>
          <w:sz w:val="20"/>
        </w:rPr>
        <w:t> </w:t>
      </w:r>
      <w:r>
        <w:rPr>
          <w:sz w:val="20"/>
        </w:rPr>
        <w:t>2ª</w:t>
      </w:r>
      <w:r>
        <w:rPr>
          <w:spacing w:val="-6"/>
          <w:sz w:val="20"/>
        </w:rPr>
        <w:t> </w:t>
      </w:r>
      <w:r>
        <w:rPr>
          <w:sz w:val="20"/>
        </w:rPr>
        <w:t>quota</w:t>
      </w:r>
      <w:r>
        <w:rPr>
          <w:spacing w:val="-7"/>
          <w:sz w:val="20"/>
        </w:rPr>
        <w:t> </w:t>
      </w:r>
      <w:r>
        <w:rPr>
          <w:sz w:val="20"/>
        </w:rPr>
        <w:t>(no</w:t>
      </w:r>
      <w:r>
        <w:rPr>
          <w:spacing w:val="-5"/>
          <w:sz w:val="20"/>
        </w:rPr>
        <w:t> </w:t>
      </w:r>
      <w:r>
        <w:rPr>
          <w:sz w:val="20"/>
        </w:rPr>
        <w:t>PGDAS-</w:t>
      </w:r>
      <w:r>
        <w:rPr>
          <w:spacing w:val="-5"/>
          <w:sz w:val="20"/>
        </w:rPr>
        <w:t>D).</w:t>
      </w:r>
    </w:p>
    <w:p>
      <w:pPr>
        <w:pStyle w:val="BodyText"/>
        <w:ind w:left="1713" w:right="221"/>
        <w:jc w:val="both"/>
      </w:pPr>
      <w:r>
        <w:rPr/>
        <w:t>Em caso de erro no recolhimento (por exemplo, contribuinte utilizou o serviço Emissão de DAS Avulso e</w:t>
      </w:r>
      <w:r>
        <w:rPr>
          <w:spacing w:val="40"/>
        </w:rPr>
        <w:t> </w:t>
      </w:r>
      <w:r>
        <w:rPr/>
        <w:t>gerou um DAS 2ª Quota para todo o valor devido, ao invés de gerar dois DAS, 1ª e 2ª quotas), o contribuinte pode recolher eventual diferença por meio de DAS Avulso e aguardar a carga do débito no sistema de cobrança</w:t>
      </w:r>
      <w:r>
        <w:rPr>
          <w:spacing w:val="-1"/>
        </w:rPr>
        <w:t> </w:t>
      </w:r>
      <w:r>
        <w:rPr/>
        <w:t>(o</w:t>
      </w:r>
      <w:r>
        <w:rPr>
          <w:spacing w:val="-1"/>
        </w:rPr>
        <w:t> </w:t>
      </w:r>
      <w:r>
        <w:rPr/>
        <w:t>sistema</w:t>
      </w:r>
      <w:r>
        <w:rPr>
          <w:spacing w:val="-1"/>
        </w:rPr>
        <w:t> </w:t>
      </w:r>
      <w:r>
        <w:rPr/>
        <w:t>de</w:t>
      </w:r>
      <w:r>
        <w:rPr>
          <w:spacing w:val="-1"/>
        </w:rPr>
        <w:t> </w:t>
      </w:r>
      <w:r>
        <w:rPr/>
        <w:t>cobrança</w:t>
      </w:r>
      <w:r>
        <w:rPr>
          <w:spacing w:val="-1"/>
        </w:rPr>
        <w:t> </w:t>
      </w:r>
      <w:r>
        <w:rPr/>
        <w:t>fará</w:t>
      </w:r>
      <w:r>
        <w:rPr>
          <w:spacing w:val="-1"/>
        </w:rPr>
        <w:t> </w:t>
      </w:r>
      <w:r>
        <w:rPr/>
        <w:t>o aproveitamento</w:t>
      </w:r>
      <w:r>
        <w:rPr>
          <w:spacing w:val="-1"/>
        </w:rPr>
        <w:t> </w:t>
      </w:r>
      <w:r>
        <w:rPr/>
        <w:t>do valor a maior do</w:t>
      </w:r>
      <w:r>
        <w:rPr>
          <w:spacing w:val="-1"/>
        </w:rPr>
        <w:t> </w:t>
      </w:r>
      <w:r>
        <w:rPr/>
        <w:t>DAS de 2ª Quota no</w:t>
      </w:r>
      <w:r>
        <w:rPr>
          <w:spacing w:val="-1"/>
        </w:rPr>
        <w:t> </w:t>
      </w:r>
      <w:r>
        <w:rPr/>
        <w:t>débito da 1ª quota, desde que para o mesmo tributo/ente).</w:t>
      </w:r>
    </w:p>
    <w:p>
      <w:pPr>
        <w:pStyle w:val="ListParagraph"/>
        <w:numPr>
          <w:ilvl w:val="1"/>
          <w:numId w:val="19"/>
        </w:numPr>
        <w:tabs>
          <w:tab w:pos="1713" w:val="left" w:leader="none"/>
        </w:tabs>
        <w:spacing w:line="240" w:lineRule="auto" w:before="16" w:after="0"/>
        <w:ind w:left="1713" w:right="219" w:hanging="360"/>
        <w:jc w:val="both"/>
        <w:rPr>
          <w:sz w:val="20"/>
        </w:rPr>
      </w:pPr>
      <w:r>
        <w:rPr>
          <w:sz w:val="20"/>
        </w:rPr>
        <w:t>DAS de Diferenças 1ª e 2ª Quotas – o valor pago relativo a cada quota será deduzido no débito correspondente à mesma quota.</w:t>
      </w:r>
    </w:p>
    <w:p>
      <w:pPr>
        <w:pStyle w:val="BodyText"/>
      </w:pPr>
    </w:p>
    <w:p>
      <w:pPr>
        <w:pStyle w:val="BodyText"/>
      </w:pPr>
    </w:p>
    <w:p>
      <w:pPr>
        <w:pStyle w:val="BodyText"/>
        <w:spacing w:before="9"/>
        <w:rPr>
          <w:sz w:val="12"/>
        </w:rPr>
      </w:pPr>
      <w:r>
        <w:rPr/>
        <w:drawing>
          <wp:anchor distT="0" distB="0" distL="0" distR="0" allowOverlap="1" layoutInCell="1" locked="0" behindDoc="1" simplePos="0" relativeHeight="487613440">
            <wp:simplePos x="0" y="0"/>
            <wp:positionH relativeFrom="page">
              <wp:posOffset>782171</wp:posOffset>
            </wp:positionH>
            <wp:positionV relativeFrom="paragraph">
              <wp:posOffset>108571</wp:posOffset>
            </wp:positionV>
            <wp:extent cx="6530481" cy="3768756"/>
            <wp:effectExtent l="0" t="0" r="0" b="0"/>
            <wp:wrapTopAndBottom/>
            <wp:docPr id="94" name="Image 94" descr="Tabela  Descrição gerada automaticamente"/>
            <wp:cNvGraphicFramePr>
              <a:graphicFrameLocks/>
            </wp:cNvGraphicFramePr>
            <a:graphic>
              <a:graphicData uri="http://schemas.openxmlformats.org/drawingml/2006/picture">
                <pic:pic>
                  <pic:nvPicPr>
                    <pic:cNvPr id="94" name="Image 94" descr="Tabela  Descrição gerada automaticamente"/>
                    <pic:cNvPicPr/>
                  </pic:nvPicPr>
                  <pic:blipFill>
                    <a:blip r:embed="rId65" cstate="print"/>
                    <a:stretch>
                      <a:fillRect/>
                    </a:stretch>
                  </pic:blipFill>
                  <pic:spPr>
                    <a:xfrm>
                      <a:off x="0" y="0"/>
                      <a:ext cx="6530481" cy="3768756"/>
                    </a:xfrm>
                    <a:prstGeom prst="rect">
                      <a:avLst/>
                    </a:prstGeom>
                  </pic:spPr>
                </pic:pic>
              </a:graphicData>
            </a:graphic>
          </wp:anchor>
        </w:drawing>
      </w:r>
    </w:p>
    <w:p>
      <w:pPr>
        <w:pStyle w:val="BodyText"/>
        <w:rPr>
          <w:sz w:val="22"/>
        </w:rPr>
      </w:pPr>
    </w:p>
    <w:p>
      <w:pPr>
        <w:spacing w:before="161"/>
        <w:ind w:left="992" w:right="0" w:firstLine="0"/>
        <w:jc w:val="both"/>
        <w:rPr>
          <w:i/>
          <w:sz w:val="16"/>
        </w:rPr>
      </w:pPr>
      <w:r>
        <w:rPr>
          <w:i/>
          <w:sz w:val="16"/>
        </w:rPr>
        <w:t>(Acesso</w:t>
      </w:r>
      <w:r>
        <w:rPr>
          <w:i/>
          <w:spacing w:val="-6"/>
          <w:sz w:val="16"/>
        </w:rPr>
        <w:t> </w:t>
      </w:r>
      <w:r>
        <w:rPr>
          <w:i/>
          <w:sz w:val="16"/>
        </w:rPr>
        <w:t>em</w:t>
      </w:r>
      <w:r>
        <w:rPr>
          <w:i/>
          <w:spacing w:val="-2"/>
          <w:sz w:val="16"/>
        </w:rPr>
        <w:t> 25/08/2021)</w:t>
      </w:r>
    </w:p>
    <w:p>
      <w:pPr>
        <w:pStyle w:val="BodyText"/>
        <w:rPr>
          <w:i/>
          <w:sz w:val="18"/>
        </w:rPr>
      </w:pPr>
    </w:p>
    <w:p>
      <w:pPr>
        <w:pStyle w:val="BodyText"/>
        <w:spacing w:before="141"/>
        <w:ind w:left="992" w:right="222"/>
        <w:jc w:val="both"/>
      </w:pPr>
      <w:r>
        <w:rPr/>
        <w:t>No exemplo, o valor total da declaração original era de R$ 402,00 (1ª quota de R$ 201,02 e 2ª quota de R$ 200,98). Após</w:t>
      </w:r>
      <w:r>
        <w:rPr>
          <w:spacing w:val="-1"/>
        </w:rPr>
        <w:t> </w:t>
      </w:r>
      <w:r>
        <w:rPr/>
        <w:t>o</w:t>
      </w:r>
      <w:r>
        <w:rPr>
          <w:spacing w:val="-1"/>
        </w:rPr>
        <w:t> </w:t>
      </w:r>
      <w:r>
        <w:rPr/>
        <w:t>recolhimento</w:t>
      </w:r>
      <w:r>
        <w:rPr>
          <w:spacing w:val="-1"/>
        </w:rPr>
        <w:t> </w:t>
      </w:r>
      <w:r>
        <w:rPr/>
        <w:t>da 1ª</w:t>
      </w:r>
      <w:r>
        <w:rPr>
          <w:spacing w:val="-1"/>
        </w:rPr>
        <w:t> </w:t>
      </w:r>
      <w:r>
        <w:rPr/>
        <w:t>quota,</w:t>
      </w:r>
      <w:r>
        <w:rPr>
          <w:spacing w:val="-2"/>
        </w:rPr>
        <w:t> </w:t>
      </w:r>
      <w:r>
        <w:rPr/>
        <w:t>a</w:t>
      </w:r>
      <w:r>
        <w:rPr>
          <w:spacing w:val="-2"/>
        </w:rPr>
        <w:t> </w:t>
      </w:r>
      <w:r>
        <w:rPr/>
        <w:t>empresa</w:t>
      </w:r>
      <w:r>
        <w:rPr>
          <w:spacing w:val="-2"/>
        </w:rPr>
        <w:t> </w:t>
      </w:r>
      <w:r>
        <w:rPr/>
        <w:t>retificou a</w:t>
      </w:r>
      <w:r>
        <w:rPr>
          <w:spacing w:val="-2"/>
        </w:rPr>
        <w:t> </w:t>
      </w:r>
      <w:r>
        <w:rPr/>
        <w:t>declaração,</w:t>
      </w:r>
      <w:r>
        <w:rPr>
          <w:spacing w:val="-2"/>
        </w:rPr>
        <w:t> </w:t>
      </w:r>
      <w:r>
        <w:rPr/>
        <w:t>alterando</w:t>
      </w:r>
      <w:r>
        <w:rPr>
          <w:spacing w:val="-2"/>
        </w:rPr>
        <w:t> </w:t>
      </w:r>
      <w:r>
        <w:rPr/>
        <w:t>o</w:t>
      </w:r>
      <w:r>
        <w:rPr>
          <w:spacing w:val="-2"/>
        </w:rPr>
        <w:t> </w:t>
      </w:r>
      <w:r>
        <w:rPr/>
        <w:t>valor</w:t>
      </w:r>
      <w:r>
        <w:rPr>
          <w:spacing w:val="-1"/>
        </w:rPr>
        <w:t> </w:t>
      </w:r>
      <w:r>
        <w:rPr/>
        <w:t>devido</w:t>
      </w:r>
      <w:r>
        <w:rPr>
          <w:spacing w:val="-3"/>
        </w:rPr>
        <w:t> </w:t>
      </w:r>
      <w:r>
        <w:rPr/>
        <w:t>para</w:t>
      </w:r>
      <w:r>
        <w:rPr>
          <w:spacing w:val="-2"/>
        </w:rPr>
        <w:t> </w:t>
      </w:r>
      <w:r>
        <w:rPr/>
        <w:t>R$</w:t>
      </w:r>
      <w:r>
        <w:rPr>
          <w:spacing w:val="-2"/>
        </w:rPr>
        <w:t> </w:t>
      </w:r>
      <w:r>
        <w:rPr/>
        <w:t>520,00 (1ª</w:t>
      </w:r>
      <w:r>
        <w:rPr>
          <w:spacing w:val="-1"/>
        </w:rPr>
        <w:t> </w:t>
      </w:r>
      <w:r>
        <w:rPr/>
        <w:t>quota de R$ 260,01 e 2ª quota de R$ 259,99). Após a dedução do pagamento já realizado, são apresentados os valores devidos em cada quota.</w:t>
      </w:r>
    </w:p>
    <w:p>
      <w:pPr>
        <w:pStyle w:val="BodyText"/>
        <w:spacing w:before="6"/>
        <w:rPr>
          <w:sz w:val="23"/>
        </w:rPr>
      </w:pPr>
    </w:p>
    <w:p>
      <w:pPr>
        <w:pStyle w:val="Heading3"/>
      </w:pPr>
      <w:r>
        <w:rPr>
          <w:b w:val="0"/>
        </w:rPr>
        <w:drawing>
          <wp:inline distT="0" distB="0" distL="0" distR="0">
            <wp:extent cx="201295" cy="177165"/>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9" cstate="print"/>
                    <a:stretch>
                      <a:fillRect/>
                    </a:stretch>
                  </pic:blipFill>
                  <pic:spPr>
                    <a:xfrm>
                      <a:off x="0" y="0"/>
                      <a:ext cx="201295" cy="177165"/>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3" w:lineRule="auto" w:before="29"/>
        <w:ind w:left="992" w:right="219"/>
        <w:jc w:val="both"/>
      </w:pPr>
      <w:r>
        <w:rPr/>
        <w:t>O contribuinte que gerou e pagou DAS avulso, com o valor da primeira quota antes da atualização do sistema em 01/07/2021, deve observar o seguinte:</w:t>
      </w:r>
    </w:p>
    <w:p>
      <w:pPr>
        <w:spacing w:after="0" w:line="273" w:lineRule="auto"/>
        <w:jc w:val="both"/>
        <w:sectPr>
          <w:pgSz w:w="12240" w:h="15840"/>
          <w:pgMar w:header="0" w:footer="645" w:top="1360" w:bottom="840" w:left="140" w:right="400"/>
        </w:sectPr>
      </w:pPr>
    </w:p>
    <w:p>
      <w:pPr>
        <w:pStyle w:val="ListParagraph"/>
        <w:numPr>
          <w:ilvl w:val="1"/>
          <w:numId w:val="19"/>
        </w:numPr>
        <w:tabs>
          <w:tab w:pos="1713" w:val="left" w:leader="none"/>
        </w:tabs>
        <w:spacing w:line="273" w:lineRule="auto" w:before="101" w:after="0"/>
        <w:ind w:left="1713" w:right="222" w:hanging="360"/>
        <w:jc w:val="left"/>
        <w:rPr>
          <w:sz w:val="20"/>
        </w:rPr>
      </w:pPr>
      <w:r>
        <w:rPr>
          <w:sz w:val="20"/>
        </w:rPr>
        <w:t>Até a data de vencimento da primeira quota, o sistema permitirá a emissão de DAS de quota única, no valor do saldo devedor, com data de vencimento da primeira quota.</w:t>
      </w:r>
    </w:p>
    <w:p>
      <w:pPr>
        <w:pStyle w:val="BodyText"/>
        <w:spacing w:before="3"/>
        <w:rPr>
          <w:sz w:val="22"/>
        </w:rPr>
      </w:pPr>
    </w:p>
    <w:p>
      <w:pPr>
        <w:pStyle w:val="ListParagraph"/>
        <w:numPr>
          <w:ilvl w:val="1"/>
          <w:numId w:val="19"/>
        </w:numPr>
        <w:tabs>
          <w:tab w:pos="1713" w:val="left" w:leader="none"/>
        </w:tabs>
        <w:spacing w:line="273" w:lineRule="auto" w:before="0" w:after="0"/>
        <w:ind w:left="1713" w:right="221" w:hanging="360"/>
        <w:jc w:val="left"/>
        <w:rPr>
          <w:sz w:val="20"/>
        </w:rPr>
      </w:pPr>
      <w:r>
        <w:rPr>
          <w:sz w:val="20"/>
        </w:rPr>
        <w:t>Após o vencimento da primeira quota, e até o último dia útil do mês, o sistema permitirá a emissão</w:t>
      </w:r>
      <w:r>
        <w:rPr>
          <w:spacing w:val="16"/>
          <w:sz w:val="20"/>
        </w:rPr>
        <w:t> </w:t>
      </w:r>
      <w:r>
        <w:rPr>
          <w:sz w:val="20"/>
        </w:rPr>
        <w:t>de DAS</w:t>
      </w:r>
      <w:r>
        <w:rPr>
          <w:spacing w:val="40"/>
          <w:sz w:val="20"/>
        </w:rPr>
        <w:t> </w:t>
      </w:r>
      <w:r>
        <w:rPr>
          <w:sz w:val="20"/>
        </w:rPr>
        <w:t>segunda quota, com data limite para acolhimento no último dia do mês, sem juros.</w:t>
      </w:r>
    </w:p>
    <w:p>
      <w:pPr>
        <w:pStyle w:val="BodyText"/>
        <w:spacing w:before="2"/>
        <w:rPr>
          <w:sz w:val="22"/>
        </w:rPr>
      </w:pPr>
    </w:p>
    <w:p>
      <w:pPr>
        <w:pStyle w:val="ListParagraph"/>
        <w:numPr>
          <w:ilvl w:val="1"/>
          <w:numId w:val="19"/>
        </w:numPr>
        <w:tabs>
          <w:tab w:pos="1713" w:val="left" w:leader="none"/>
        </w:tabs>
        <w:spacing w:line="273" w:lineRule="auto" w:before="1" w:after="0"/>
        <w:ind w:left="1713" w:right="221" w:hanging="360"/>
        <w:jc w:val="left"/>
        <w:rPr>
          <w:sz w:val="20"/>
        </w:rPr>
      </w:pPr>
      <w:r>
        <w:rPr>
          <w:sz w:val="20"/>
        </w:rPr>
        <w:t>A</w:t>
      </w:r>
      <w:r>
        <w:rPr>
          <w:spacing w:val="-4"/>
          <w:sz w:val="20"/>
        </w:rPr>
        <w:t> </w:t>
      </w:r>
      <w:r>
        <w:rPr>
          <w:sz w:val="20"/>
        </w:rPr>
        <w:t>partir do primeiro dia do mês seguinte ao vencimento da primeira quota, o sistema permitirá a emissão do DAS segunda quota com a incidência de juros.</w:t>
      </w:r>
    </w:p>
    <w:p>
      <w:pPr>
        <w:pStyle w:val="BodyText"/>
        <w:rPr>
          <w:sz w:val="22"/>
        </w:rPr>
      </w:pPr>
    </w:p>
    <w:p>
      <w:pPr>
        <w:pStyle w:val="BodyText"/>
        <w:rPr>
          <w:sz w:val="22"/>
        </w:rPr>
      </w:pPr>
    </w:p>
    <w:p>
      <w:pPr>
        <w:pStyle w:val="BodyText"/>
        <w:spacing w:before="5"/>
        <w:rPr>
          <w:sz w:val="23"/>
        </w:rPr>
      </w:pPr>
    </w:p>
    <w:p>
      <w:pPr>
        <w:pStyle w:val="Heading3"/>
        <w:numPr>
          <w:ilvl w:val="1"/>
          <w:numId w:val="4"/>
        </w:numPr>
        <w:tabs>
          <w:tab w:pos="1376" w:val="left" w:leader="none"/>
        </w:tabs>
        <w:spacing w:line="240" w:lineRule="auto" w:before="1" w:after="0"/>
        <w:ind w:left="1376" w:right="0" w:hanging="384"/>
        <w:jc w:val="left"/>
      </w:pPr>
      <w:bookmarkStart w:name="_bookmark38" w:id="39"/>
      <w:bookmarkEnd w:id="39"/>
      <w:r>
        <w:rPr>
          <w:b w:val="0"/>
        </w:rPr>
      </w:r>
      <w:r>
        <w:rPr>
          <w:spacing w:val="-4"/>
        </w:rPr>
        <w:t>CONSULTAR</w:t>
      </w:r>
      <w:r>
        <w:rPr>
          <w:spacing w:val="-5"/>
        </w:rPr>
        <w:t> </w:t>
      </w:r>
      <w:r>
        <w:rPr>
          <w:spacing w:val="-2"/>
        </w:rPr>
        <w:t>DECLARAÇÕES</w:t>
      </w:r>
    </w:p>
    <w:p>
      <w:pPr>
        <w:pStyle w:val="BodyText"/>
        <w:spacing w:before="3"/>
        <w:rPr>
          <w:b/>
          <w:sz w:val="25"/>
        </w:rPr>
      </w:pPr>
    </w:p>
    <w:p>
      <w:pPr>
        <w:pStyle w:val="BodyText"/>
        <w:spacing w:line="271" w:lineRule="auto"/>
        <w:ind w:left="992" w:right="239"/>
      </w:pPr>
      <w:r>
        <w:rPr/>
        <w:t>Permite ao usuário consultar o recibo, a declaração transmitida, o extrato do DAS e a notificação da Multa por</w:t>
      </w:r>
      <w:r>
        <w:rPr>
          <w:spacing w:val="-7"/>
        </w:rPr>
        <w:t> </w:t>
      </w:r>
      <w:r>
        <w:rPr/>
        <w:t>Atraso da Declaração (MAED), se houver, em documento no formato “pdf”.</w:t>
      </w:r>
    </w:p>
    <w:p>
      <w:pPr>
        <w:pStyle w:val="BodyText"/>
        <w:spacing w:before="10"/>
        <w:rPr>
          <w:sz w:val="21"/>
        </w:rPr>
      </w:pPr>
      <w:r>
        <w:rPr/>
        <w:drawing>
          <wp:anchor distT="0" distB="0" distL="0" distR="0" allowOverlap="1" layoutInCell="1" locked="0" behindDoc="1" simplePos="0" relativeHeight="487613952">
            <wp:simplePos x="0" y="0"/>
            <wp:positionH relativeFrom="page">
              <wp:posOffset>720090</wp:posOffset>
            </wp:positionH>
            <wp:positionV relativeFrom="paragraph">
              <wp:posOffset>175469</wp:posOffset>
            </wp:positionV>
            <wp:extent cx="1442275" cy="3299364"/>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66" cstate="print"/>
                    <a:stretch>
                      <a:fillRect/>
                    </a:stretch>
                  </pic:blipFill>
                  <pic:spPr>
                    <a:xfrm>
                      <a:off x="0" y="0"/>
                      <a:ext cx="1442275" cy="3299364"/>
                    </a:xfrm>
                    <a:prstGeom prst="rect">
                      <a:avLst/>
                    </a:prstGeom>
                  </pic:spPr>
                </pic:pic>
              </a:graphicData>
            </a:graphic>
          </wp:anchor>
        </w:drawing>
      </w:r>
    </w:p>
    <w:p>
      <w:pPr>
        <w:pStyle w:val="BodyText"/>
        <w:rPr>
          <w:sz w:val="22"/>
        </w:rPr>
      </w:pPr>
    </w:p>
    <w:p>
      <w:pPr>
        <w:pStyle w:val="BodyText"/>
        <w:spacing w:before="3"/>
        <w:rPr>
          <w:sz w:val="29"/>
        </w:rPr>
      </w:pPr>
    </w:p>
    <w:p>
      <w:pPr>
        <w:pStyle w:val="BodyText"/>
        <w:ind w:left="992"/>
      </w:pPr>
      <w:r>
        <w:rPr/>
        <w:t>Digite</w:t>
      </w:r>
      <w:r>
        <w:rPr>
          <w:spacing w:val="-5"/>
        </w:rPr>
        <w:t> </w:t>
      </w:r>
      <w:r>
        <w:rPr/>
        <w:t>o</w:t>
      </w:r>
      <w:r>
        <w:rPr>
          <w:spacing w:val="-7"/>
        </w:rPr>
        <w:t> </w:t>
      </w:r>
      <w:r>
        <w:rPr/>
        <w:t>ano-calendário</w:t>
      </w:r>
      <w:r>
        <w:rPr>
          <w:spacing w:val="-4"/>
        </w:rPr>
        <w:t> </w:t>
      </w:r>
      <w:r>
        <w:rPr/>
        <w:t>a</w:t>
      </w:r>
      <w:r>
        <w:rPr>
          <w:spacing w:val="-7"/>
        </w:rPr>
        <w:t> </w:t>
      </w:r>
      <w:r>
        <w:rPr/>
        <w:t>ser</w:t>
      </w:r>
      <w:r>
        <w:rPr>
          <w:spacing w:val="-5"/>
        </w:rPr>
        <w:t> </w:t>
      </w:r>
      <w:r>
        <w:rPr/>
        <w:t>consultado,</w:t>
      </w:r>
      <w:r>
        <w:rPr>
          <w:spacing w:val="-7"/>
        </w:rPr>
        <w:t> </w:t>
      </w:r>
      <w:r>
        <w:rPr/>
        <w:t>e</w:t>
      </w:r>
      <w:r>
        <w:rPr>
          <w:spacing w:val="-8"/>
        </w:rPr>
        <w:t> </w:t>
      </w:r>
      <w:r>
        <w:rPr/>
        <w:t>clique</w:t>
      </w:r>
      <w:r>
        <w:rPr>
          <w:spacing w:val="-7"/>
        </w:rPr>
        <w:t> </w:t>
      </w:r>
      <w:r>
        <w:rPr/>
        <w:t>em</w:t>
      </w:r>
      <w:r>
        <w:rPr>
          <w:spacing w:val="-5"/>
        </w:rPr>
        <w:t> </w:t>
      </w:r>
      <w:r>
        <w:rPr>
          <w:spacing w:val="-2"/>
        </w:rPr>
        <w:t>“Continuar”.</w:t>
      </w:r>
    </w:p>
    <w:p>
      <w:pPr>
        <w:pStyle w:val="BodyText"/>
      </w:pPr>
    </w:p>
    <w:p>
      <w:pPr>
        <w:pStyle w:val="BodyText"/>
        <w:spacing w:before="8"/>
        <w:rPr>
          <w:sz w:val="12"/>
        </w:rPr>
      </w:pPr>
      <w:r>
        <w:rPr/>
        <w:drawing>
          <wp:anchor distT="0" distB="0" distL="0" distR="0" allowOverlap="1" layoutInCell="1" locked="0" behindDoc="1" simplePos="0" relativeHeight="487614464">
            <wp:simplePos x="0" y="0"/>
            <wp:positionH relativeFrom="page">
              <wp:posOffset>720090</wp:posOffset>
            </wp:positionH>
            <wp:positionV relativeFrom="paragraph">
              <wp:posOffset>107942</wp:posOffset>
            </wp:positionV>
            <wp:extent cx="2395156" cy="471487"/>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67" cstate="print"/>
                    <a:stretch>
                      <a:fillRect/>
                    </a:stretch>
                  </pic:blipFill>
                  <pic:spPr>
                    <a:xfrm>
                      <a:off x="0" y="0"/>
                      <a:ext cx="2395156" cy="471487"/>
                    </a:xfrm>
                    <a:prstGeom prst="rect">
                      <a:avLst/>
                    </a:prstGeom>
                  </pic:spPr>
                </pic:pic>
              </a:graphicData>
            </a:graphic>
          </wp:anchor>
        </w:drawing>
      </w:r>
    </w:p>
    <w:p>
      <w:pPr>
        <w:spacing w:after="0"/>
        <w:rPr>
          <w:sz w:val="12"/>
        </w:rPr>
        <w:sectPr>
          <w:pgSz w:w="12240" w:h="15840"/>
          <w:pgMar w:header="0" w:footer="907" w:top="1060" w:bottom="1100" w:left="140" w:right="400"/>
        </w:sectPr>
      </w:pPr>
    </w:p>
    <w:p>
      <w:pPr>
        <w:pStyle w:val="BodyText"/>
        <w:ind w:left="1042"/>
      </w:pPr>
      <w:r>
        <w:rPr/>
        <w:drawing>
          <wp:inline distT="0" distB="0" distL="0" distR="0">
            <wp:extent cx="6583705" cy="1950720"/>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68" cstate="print"/>
                    <a:stretch>
                      <a:fillRect/>
                    </a:stretch>
                  </pic:blipFill>
                  <pic:spPr>
                    <a:xfrm>
                      <a:off x="0" y="0"/>
                      <a:ext cx="6583705" cy="1950720"/>
                    </a:xfrm>
                    <a:prstGeom prst="rect">
                      <a:avLst/>
                    </a:prstGeom>
                  </pic:spPr>
                </pic:pic>
              </a:graphicData>
            </a:graphic>
          </wp:inline>
        </w:drawing>
      </w:r>
      <w:r>
        <w:rPr/>
      </w:r>
    </w:p>
    <w:p>
      <w:pPr>
        <w:pStyle w:val="BodyText"/>
      </w:pPr>
    </w:p>
    <w:p>
      <w:pPr>
        <w:pStyle w:val="BodyText"/>
      </w:pPr>
    </w:p>
    <w:p>
      <w:pPr>
        <w:pStyle w:val="BodyText"/>
        <w:spacing w:before="1"/>
        <w:rPr>
          <w:sz w:val="18"/>
        </w:rPr>
      </w:pPr>
    </w:p>
    <w:p>
      <w:pPr>
        <w:pStyle w:val="BodyText"/>
        <w:ind w:left="992"/>
      </w:pPr>
      <w:r>
        <w:rPr/>
        <w:t>Serão</w:t>
      </w:r>
      <w:r>
        <w:rPr>
          <w:spacing w:val="-7"/>
        </w:rPr>
        <w:t> </w:t>
      </w:r>
      <w:r>
        <w:rPr/>
        <w:t>listadas</w:t>
      </w:r>
      <w:r>
        <w:rPr>
          <w:spacing w:val="-5"/>
        </w:rPr>
        <w:t> </w:t>
      </w:r>
      <w:r>
        <w:rPr/>
        <w:t>as</w:t>
      </w:r>
      <w:r>
        <w:rPr>
          <w:spacing w:val="-7"/>
        </w:rPr>
        <w:t> </w:t>
      </w:r>
      <w:r>
        <w:rPr/>
        <w:t>seguintes</w:t>
      </w:r>
      <w:r>
        <w:rPr>
          <w:spacing w:val="-7"/>
        </w:rPr>
        <w:t> </w:t>
      </w:r>
      <w:r>
        <w:rPr/>
        <w:t>informações</w:t>
      </w:r>
      <w:r>
        <w:rPr>
          <w:spacing w:val="-6"/>
        </w:rPr>
        <w:t> </w:t>
      </w:r>
      <w:r>
        <w:rPr/>
        <w:t>para</w:t>
      </w:r>
      <w:r>
        <w:rPr>
          <w:spacing w:val="-8"/>
        </w:rPr>
        <w:t> </w:t>
      </w:r>
      <w:r>
        <w:rPr/>
        <w:t>cada</w:t>
      </w:r>
      <w:r>
        <w:rPr>
          <w:spacing w:val="-4"/>
        </w:rPr>
        <w:t> </w:t>
      </w:r>
      <w:r>
        <w:rPr/>
        <w:t>período</w:t>
      </w:r>
      <w:r>
        <w:rPr>
          <w:spacing w:val="-6"/>
        </w:rPr>
        <w:t> </w:t>
      </w:r>
      <w:r>
        <w:rPr/>
        <w:t>de</w:t>
      </w:r>
      <w:r>
        <w:rPr>
          <w:spacing w:val="-8"/>
        </w:rPr>
        <w:t> </w:t>
      </w:r>
      <w:r>
        <w:rPr>
          <w:spacing w:val="-2"/>
        </w:rPr>
        <w:t>apuração:</w:t>
      </w:r>
    </w:p>
    <w:p>
      <w:pPr>
        <w:pStyle w:val="ListParagraph"/>
        <w:numPr>
          <w:ilvl w:val="0"/>
          <w:numId w:val="20"/>
        </w:numPr>
        <w:tabs>
          <w:tab w:pos="1713" w:val="left" w:leader="none"/>
        </w:tabs>
        <w:spacing w:line="273" w:lineRule="auto" w:before="30" w:after="0"/>
        <w:ind w:left="1713" w:right="223" w:hanging="360"/>
        <w:jc w:val="left"/>
        <w:rPr>
          <w:sz w:val="20"/>
        </w:rPr>
      </w:pPr>
      <w:r>
        <w:rPr>
          <w:sz w:val="20"/>
        </w:rPr>
        <w:t>Operação</w:t>
      </w:r>
      <w:r>
        <w:rPr>
          <w:spacing w:val="27"/>
          <w:sz w:val="20"/>
        </w:rPr>
        <w:t> </w:t>
      </w:r>
      <w:r>
        <w:rPr>
          <w:sz w:val="20"/>
        </w:rPr>
        <w:t>–</w:t>
      </w:r>
      <w:r>
        <w:rPr>
          <w:spacing w:val="26"/>
          <w:sz w:val="20"/>
        </w:rPr>
        <w:t> </w:t>
      </w:r>
      <w:r>
        <w:rPr>
          <w:sz w:val="20"/>
        </w:rPr>
        <w:t>a</w:t>
      </w:r>
      <w:r>
        <w:rPr>
          <w:spacing w:val="26"/>
          <w:sz w:val="20"/>
        </w:rPr>
        <w:t> </w:t>
      </w:r>
      <w:r>
        <w:rPr>
          <w:sz w:val="20"/>
        </w:rPr>
        <w:t>operação</w:t>
      </w:r>
      <w:r>
        <w:rPr>
          <w:spacing w:val="26"/>
          <w:sz w:val="20"/>
        </w:rPr>
        <w:t> </w:t>
      </w:r>
      <w:r>
        <w:rPr>
          <w:sz w:val="20"/>
        </w:rPr>
        <w:t>poderá</w:t>
      </w:r>
      <w:r>
        <w:rPr>
          <w:spacing w:val="26"/>
          <w:sz w:val="20"/>
        </w:rPr>
        <w:t> </w:t>
      </w:r>
      <w:r>
        <w:rPr>
          <w:sz w:val="20"/>
        </w:rPr>
        <w:t>ser:</w:t>
      </w:r>
      <w:r>
        <w:rPr>
          <w:spacing w:val="27"/>
          <w:sz w:val="20"/>
        </w:rPr>
        <w:t> </w:t>
      </w:r>
      <w:r>
        <w:rPr>
          <w:sz w:val="20"/>
        </w:rPr>
        <w:t>Declaração</w:t>
      </w:r>
      <w:r>
        <w:rPr>
          <w:spacing w:val="26"/>
          <w:sz w:val="20"/>
        </w:rPr>
        <w:t> </w:t>
      </w:r>
      <w:r>
        <w:rPr>
          <w:sz w:val="20"/>
        </w:rPr>
        <w:t>Original,</w:t>
      </w:r>
      <w:r>
        <w:rPr>
          <w:spacing w:val="28"/>
          <w:sz w:val="20"/>
        </w:rPr>
        <w:t> </w:t>
      </w:r>
      <w:r>
        <w:rPr>
          <w:sz w:val="20"/>
        </w:rPr>
        <w:t>Declaração</w:t>
      </w:r>
      <w:r>
        <w:rPr>
          <w:spacing w:val="26"/>
          <w:sz w:val="20"/>
        </w:rPr>
        <w:t> </w:t>
      </w:r>
      <w:r>
        <w:rPr>
          <w:sz w:val="20"/>
        </w:rPr>
        <w:t>Retificadora,</w:t>
      </w:r>
      <w:r>
        <w:rPr>
          <w:spacing w:val="26"/>
          <w:sz w:val="20"/>
        </w:rPr>
        <w:t> </w:t>
      </w:r>
      <w:r>
        <w:rPr>
          <w:sz w:val="20"/>
        </w:rPr>
        <w:t>Geração</w:t>
      </w:r>
      <w:r>
        <w:rPr>
          <w:spacing w:val="26"/>
          <w:sz w:val="20"/>
        </w:rPr>
        <w:t> </w:t>
      </w:r>
      <w:r>
        <w:rPr>
          <w:sz w:val="20"/>
        </w:rPr>
        <w:t>de</w:t>
      </w:r>
      <w:r>
        <w:rPr>
          <w:spacing w:val="26"/>
          <w:sz w:val="20"/>
        </w:rPr>
        <w:t> </w:t>
      </w:r>
      <w:r>
        <w:rPr>
          <w:sz w:val="20"/>
        </w:rPr>
        <w:t>DAS,</w:t>
      </w:r>
      <w:r>
        <w:rPr>
          <w:spacing w:val="26"/>
          <w:sz w:val="20"/>
        </w:rPr>
        <w:t> </w:t>
      </w:r>
      <w:r>
        <w:rPr>
          <w:sz w:val="20"/>
        </w:rPr>
        <w:t>DAS Avulso, DAS Cobrança, DAS Medida Judicial e DAS Processo.</w:t>
      </w:r>
    </w:p>
    <w:p>
      <w:pPr>
        <w:pStyle w:val="ListParagraph"/>
        <w:numPr>
          <w:ilvl w:val="0"/>
          <w:numId w:val="20"/>
        </w:numPr>
        <w:tabs>
          <w:tab w:pos="1713" w:val="left" w:leader="none"/>
        </w:tabs>
        <w:spacing w:line="226" w:lineRule="exact" w:before="0" w:after="0"/>
        <w:ind w:left="1713" w:right="0" w:hanging="360"/>
        <w:jc w:val="left"/>
        <w:rPr>
          <w:sz w:val="20"/>
        </w:rPr>
      </w:pPr>
      <w:r>
        <w:rPr>
          <w:sz w:val="20"/>
        </w:rPr>
        <w:t>Nº</w:t>
      </w:r>
      <w:r>
        <w:rPr>
          <w:spacing w:val="-8"/>
          <w:sz w:val="20"/>
        </w:rPr>
        <w:t> </w:t>
      </w:r>
      <w:r>
        <w:rPr>
          <w:sz w:val="20"/>
        </w:rPr>
        <w:t>da</w:t>
      </w:r>
      <w:r>
        <w:rPr>
          <w:spacing w:val="-6"/>
          <w:sz w:val="20"/>
        </w:rPr>
        <w:t> </w:t>
      </w:r>
      <w:r>
        <w:rPr>
          <w:sz w:val="20"/>
        </w:rPr>
        <w:t>Declaração</w:t>
      </w:r>
      <w:r>
        <w:rPr>
          <w:spacing w:val="-4"/>
          <w:sz w:val="20"/>
        </w:rPr>
        <w:t> </w:t>
      </w:r>
      <w:r>
        <w:rPr>
          <w:sz w:val="20"/>
        </w:rPr>
        <w:t>–</w:t>
      </w:r>
      <w:r>
        <w:rPr>
          <w:spacing w:val="-7"/>
          <w:sz w:val="20"/>
        </w:rPr>
        <w:t> </w:t>
      </w:r>
      <w:r>
        <w:rPr>
          <w:sz w:val="20"/>
        </w:rPr>
        <w:t>será</w:t>
      </w:r>
      <w:r>
        <w:rPr>
          <w:spacing w:val="-7"/>
          <w:sz w:val="20"/>
        </w:rPr>
        <w:t> </w:t>
      </w:r>
      <w:r>
        <w:rPr>
          <w:sz w:val="20"/>
        </w:rPr>
        <w:t>apresentado</w:t>
      </w:r>
      <w:r>
        <w:rPr>
          <w:spacing w:val="-7"/>
          <w:sz w:val="20"/>
        </w:rPr>
        <w:t> </w:t>
      </w:r>
      <w:r>
        <w:rPr>
          <w:sz w:val="20"/>
        </w:rPr>
        <w:t>o</w:t>
      </w:r>
      <w:r>
        <w:rPr>
          <w:spacing w:val="-6"/>
          <w:sz w:val="20"/>
        </w:rPr>
        <w:t> </w:t>
      </w:r>
      <w:r>
        <w:rPr>
          <w:sz w:val="20"/>
        </w:rPr>
        <w:t>número</w:t>
      </w:r>
      <w:r>
        <w:rPr>
          <w:spacing w:val="-7"/>
          <w:sz w:val="20"/>
        </w:rPr>
        <w:t> </w:t>
      </w:r>
      <w:r>
        <w:rPr>
          <w:sz w:val="20"/>
        </w:rPr>
        <w:t>da</w:t>
      </w:r>
      <w:r>
        <w:rPr>
          <w:spacing w:val="-7"/>
          <w:sz w:val="20"/>
        </w:rPr>
        <w:t> </w:t>
      </w:r>
      <w:r>
        <w:rPr>
          <w:sz w:val="20"/>
        </w:rPr>
        <w:t>Declaração</w:t>
      </w:r>
      <w:r>
        <w:rPr>
          <w:spacing w:val="-8"/>
          <w:sz w:val="20"/>
        </w:rPr>
        <w:t> </w:t>
      </w:r>
      <w:r>
        <w:rPr>
          <w:sz w:val="20"/>
        </w:rPr>
        <w:t>Original</w:t>
      </w:r>
      <w:r>
        <w:rPr>
          <w:spacing w:val="-6"/>
          <w:sz w:val="20"/>
        </w:rPr>
        <w:t> </w:t>
      </w:r>
      <w:r>
        <w:rPr>
          <w:sz w:val="20"/>
        </w:rPr>
        <w:t>ou</w:t>
      </w:r>
      <w:r>
        <w:rPr>
          <w:spacing w:val="-6"/>
          <w:sz w:val="20"/>
        </w:rPr>
        <w:t> </w:t>
      </w:r>
      <w:r>
        <w:rPr>
          <w:sz w:val="20"/>
        </w:rPr>
        <w:t>Retificadora</w:t>
      </w:r>
      <w:r>
        <w:rPr>
          <w:spacing w:val="-7"/>
          <w:sz w:val="20"/>
        </w:rPr>
        <w:t> </w:t>
      </w:r>
      <w:r>
        <w:rPr>
          <w:spacing w:val="-2"/>
          <w:sz w:val="20"/>
        </w:rPr>
        <w:t>transmitida.</w:t>
      </w:r>
    </w:p>
    <w:p>
      <w:pPr>
        <w:pStyle w:val="ListParagraph"/>
        <w:numPr>
          <w:ilvl w:val="0"/>
          <w:numId w:val="20"/>
        </w:numPr>
        <w:tabs>
          <w:tab w:pos="1713" w:val="left" w:leader="none"/>
        </w:tabs>
        <w:spacing w:line="240" w:lineRule="auto" w:before="29" w:after="0"/>
        <w:ind w:left="1713" w:right="0" w:hanging="360"/>
        <w:jc w:val="left"/>
        <w:rPr>
          <w:sz w:val="20"/>
        </w:rPr>
      </w:pPr>
      <w:r>
        <w:rPr>
          <w:sz w:val="20"/>
        </w:rPr>
        <w:t>Data/hora</w:t>
      </w:r>
      <w:r>
        <w:rPr>
          <w:spacing w:val="-14"/>
          <w:sz w:val="20"/>
        </w:rPr>
        <w:t> </w:t>
      </w:r>
      <w:r>
        <w:rPr>
          <w:sz w:val="20"/>
        </w:rPr>
        <w:t>Transmissão</w:t>
      </w:r>
      <w:r>
        <w:rPr>
          <w:spacing w:val="-12"/>
          <w:sz w:val="20"/>
        </w:rPr>
        <w:t> </w:t>
      </w:r>
      <w:r>
        <w:rPr>
          <w:sz w:val="20"/>
        </w:rPr>
        <w:t>da</w:t>
      </w:r>
      <w:r>
        <w:rPr>
          <w:spacing w:val="-9"/>
          <w:sz w:val="20"/>
        </w:rPr>
        <w:t> </w:t>
      </w:r>
      <w:r>
        <w:rPr>
          <w:spacing w:val="-2"/>
          <w:sz w:val="20"/>
        </w:rPr>
        <w:t>Declaração</w:t>
      </w:r>
    </w:p>
    <w:p>
      <w:pPr>
        <w:pStyle w:val="ListParagraph"/>
        <w:numPr>
          <w:ilvl w:val="0"/>
          <w:numId w:val="20"/>
        </w:numPr>
        <w:tabs>
          <w:tab w:pos="1713" w:val="left" w:leader="none"/>
          <w:tab w:pos="4836" w:val="left" w:leader="none"/>
        </w:tabs>
        <w:spacing w:line="240" w:lineRule="auto" w:before="101" w:after="0"/>
        <w:ind w:left="1713" w:right="0" w:hanging="360"/>
        <w:jc w:val="left"/>
        <w:rPr>
          <w:sz w:val="20"/>
        </w:rPr>
      </w:pPr>
      <w:r>
        <w:rPr/>
        <w:drawing>
          <wp:anchor distT="0" distB="0" distL="0" distR="0" allowOverlap="1" layoutInCell="1" locked="0" behindDoc="1" simplePos="0" relativeHeight="483100672">
            <wp:simplePos x="0" y="0"/>
            <wp:positionH relativeFrom="page">
              <wp:posOffset>3016810</wp:posOffset>
            </wp:positionH>
            <wp:positionV relativeFrom="paragraph">
              <wp:posOffset>49020</wp:posOffset>
            </wp:positionV>
            <wp:extent cx="123339" cy="104775"/>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25" cstate="print"/>
                    <a:stretch>
                      <a:fillRect/>
                    </a:stretch>
                  </pic:blipFill>
                  <pic:spPr>
                    <a:xfrm>
                      <a:off x="0" y="0"/>
                      <a:ext cx="123339" cy="104775"/>
                    </a:xfrm>
                    <a:prstGeom prst="rect">
                      <a:avLst/>
                    </a:prstGeom>
                  </pic:spPr>
                </pic:pic>
              </a:graphicData>
            </a:graphic>
          </wp:anchor>
        </w:drawing>
      </w:r>
      <w:r>
        <w:rPr>
          <w:sz w:val="20"/>
        </w:rPr>
        <w:t>Recibo</w:t>
      </w:r>
      <w:r>
        <w:rPr>
          <w:spacing w:val="-4"/>
          <w:sz w:val="20"/>
        </w:rPr>
        <w:t> </w:t>
      </w:r>
      <w:r>
        <w:rPr>
          <w:sz w:val="20"/>
        </w:rPr>
        <w:t>-</w:t>
      </w:r>
      <w:r>
        <w:rPr>
          <w:spacing w:val="-5"/>
          <w:sz w:val="20"/>
        </w:rPr>
        <w:t> </w:t>
      </w:r>
      <w:r>
        <w:rPr>
          <w:sz w:val="20"/>
        </w:rPr>
        <w:t>ao</w:t>
      </w:r>
      <w:r>
        <w:rPr>
          <w:spacing w:val="-5"/>
          <w:sz w:val="20"/>
        </w:rPr>
        <w:t> </w:t>
      </w:r>
      <w:r>
        <w:rPr>
          <w:sz w:val="20"/>
        </w:rPr>
        <w:t>clicar</w:t>
      </w:r>
      <w:r>
        <w:rPr>
          <w:spacing w:val="-4"/>
          <w:sz w:val="20"/>
        </w:rPr>
        <w:t> </w:t>
      </w:r>
      <w:r>
        <w:rPr>
          <w:sz w:val="20"/>
        </w:rPr>
        <w:t>sobre</w:t>
      </w:r>
      <w:r>
        <w:rPr>
          <w:spacing w:val="-3"/>
          <w:sz w:val="20"/>
        </w:rPr>
        <w:t> </w:t>
      </w:r>
      <w:r>
        <w:rPr>
          <w:sz w:val="20"/>
        </w:rPr>
        <w:t>o</w:t>
      </w:r>
      <w:r>
        <w:rPr>
          <w:spacing w:val="-5"/>
          <w:sz w:val="20"/>
        </w:rPr>
        <w:t> </w:t>
      </w:r>
      <w:r>
        <w:rPr>
          <w:spacing w:val="-2"/>
          <w:sz w:val="20"/>
        </w:rPr>
        <w:t>ícone</w:t>
      </w:r>
      <w:r>
        <w:rPr>
          <w:sz w:val="20"/>
        </w:rPr>
        <w:tab/>
        <w:t>,</w:t>
      </w:r>
      <w:r>
        <w:rPr>
          <w:spacing w:val="-6"/>
          <w:sz w:val="20"/>
        </w:rPr>
        <w:t> </w:t>
      </w:r>
      <w:r>
        <w:rPr>
          <w:sz w:val="20"/>
        </w:rPr>
        <w:t>o</w:t>
      </w:r>
      <w:r>
        <w:rPr>
          <w:spacing w:val="-6"/>
          <w:sz w:val="20"/>
        </w:rPr>
        <w:t> </w:t>
      </w:r>
      <w:r>
        <w:rPr>
          <w:sz w:val="20"/>
        </w:rPr>
        <w:t>sistema</w:t>
      </w:r>
      <w:r>
        <w:rPr>
          <w:spacing w:val="-6"/>
          <w:sz w:val="20"/>
        </w:rPr>
        <w:t> </w:t>
      </w:r>
      <w:r>
        <w:rPr>
          <w:sz w:val="20"/>
        </w:rPr>
        <w:t>exibe</w:t>
      </w:r>
      <w:r>
        <w:rPr>
          <w:spacing w:val="-4"/>
          <w:sz w:val="20"/>
        </w:rPr>
        <w:t> </w:t>
      </w:r>
      <w:r>
        <w:rPr>
          <w:sz w:val="20"/>
        </w:rPr>
        <w:t>em</w:t>
      </w:r>
      <w:r>
        <w:rPr>
          <w:spacing w:val="-6"/>
          <w:sz w:val="20"/>
        </w:rPr>
        <w:t> </w:t>
      </w:r>
      <w:r>
        <w:rPr>
          <w:sz w:val="20"/>
        </w:rPr>
        <w:t>formato</w:t>
      </w:r>
      <w:r>
        <w:rPr>
          <w:spacing w:val="-3"/>
          <w:sz w:val="20"/>
        </w:rPr>
        <w:t> </w:t>
      </w:r>
      <w:r>
        <w:rPr>
          <w:sz w:val="20"/>
        </w:rPr>
        <w:t>“pdf”</w:t>
      </w:r>
      <w:r>
        <w:rPr>
          <w:spacing w:val="-5"/>
          <w:sz w:val="20"/>
        </w:rPr>
        <w:t> </w:t>
      </w:r>
      <w:r>
        <w:rPr>
          <w:sz w:val="20"/>
        </w:rPr>
        <w:t>o</w:t>
      </w:r>
      <w:r>
        <w:rPr>
          <w:spacing w:val="-1"/>
          <w:sz w:val="20"/>
        </w:rPr>
        <w:t> </w:t>
      </w:r>
      <w:r>
        <w:rPr>
          <w:sz w:val="20"/>
        </w:rPr>
        <w:t>Recibo</w:t>
      </w:r>
      <w:r>
        <w:rPr>
          <w:spacing w:val="-7"/>
          <w:sz w:val="20"/>
        </w:rPr>
        <w:t> </w:t>
      </w:r>
      <w:r>
        <w:rPr>
          <w:sz w:val="20"/>
        </w:rPr>
        <w:t>da</w:t>
      </w:r>
      <w:r>
        <w:rPr>
          <w:spacing w:val="-5"/>
          <w:sz w:val="20"/>
        </w:rPr>
        <w:t> </w:t>
      </w:r>
      <w:r>
        <w:rPr>
          <w:spacing w:val="-2"/>
          <w:sz w:val="20"/>
        </w:rPr>
        <w:t>Declaração.</w:t>
      </w:r>
    </w:p>
    <w:p>
      <w:pPr>
        <w:pStyle w:val="ListParagraph"/>
        <w:numPr>
          <w:ilvl w:val="0"/>
          <w:numId w:val="20"/>
        </w:numPr>
        <w:tabs>
          <w:tab w:pos="1713" w:val="left" w:leader="none"/>
          <w:tab w:pos="5224" w:val="left" w:leader="none"/>
        </w:tabs>
        <w:spacing w:line="240" w:lineRule="auto" w:before="96" w:after="0"/>
        <w:ind w:left="1713" w:right="0" w:hanging="360"/>
        <w:jc w:val="left"/>
        <w:rPr>
          <w:sz w:val="20"/>
        </w:rPr>
      </w:pPr>
      <w:r>
        <w:rPr/>
        <w:drawing>
          <wp:anchor distT="0" distB="0" distL="0" distR="0" allowOverlap="1" layoutInCell="1" locked="0" behindDoc="1" simplePos="0" relativeHeight="483101184">
            <wp:simplePos x="0" y="0"/>
            <wp:positionH relativeFrom="page">
              <wp:posOffset>3263825</wp:posOffset>
            </wp:positionH>
            <wp:positionV relativeFrom="paragraph">
              <wp:posOffset>45758</wp:posOffset>
            </wp:positionV>
            <wp:extent cx="123339" cy="105142"/>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25" cstate="print"/>
                    <a:stretch>
                      <a:fillRect/>
                    </a:stretch>
                  </pic:blipFill>
                  <pic:spPr>
                    <a:xfrm>
                      <a:off x="0" y="0"/>
                      <a:ext cx="123339" cy="105142"/>
                    </a:xfrm>
                    <a:prstGeom prst="rect">
                      <a:avLst/>
                    </a:prstGeom>
                  </pic:spPr>
                </pic:pic>
              </a:graphicData>
            </a:graphic>
          </wp:anchor>
        </w:drawing>
      </w:r>
      <w:r>
        <w:rPr>
          <w:sz w:val="20"/>
        </w:rPr>
        <w:t>Declaração</w:t>
      </w:r>
      <w:r>
        <w:rPr>
          <w:spacing w:val="-6"/>
          <w:sz w:val="20"/>
        </w:rPr>
        <w:t> </w:t>
      </w:r>
      <w:r>
        <w:rPr>
          <w:sz w:val="20"/>
        </w:rPr>
        <w:t>-</w:t>
      </w:r>
      <w:r>
        <w:rPr>
          <w:spacing w:val="-4"/>
          <w:sz w:val="20"/>
        </w:rPr>
        <w:t> </w:t>
      </w:r>
      <w:r>
        <w:rPr>
          <w:sz w:val="20"/>
        </w:rPr>
        <w:t>ao</w:t>
      </w:r>
      <w:r>
        <w:rPr>
          <w:spacing w:val="-6"/>
          <w:sz w:val="20"/>
        </w:rPr>
        <w:t> </w:t>
      </w:r>
      <w:r>
        <w:rPr>
          <w:sz w:val="20"/>
        </w:rPr>
        <w:t>clicar</w:t>
      </w:r>
      <w:r>
        <w:rPr>
          <w:spacing w:val="-5"/>
          <w:sz w:val="20"/>
        </w:rPr>
        <w:t> </w:t>
      </w:r>
      <w:r>
        <w:rPr>
          <w:sz w:val="20"/>
        </w:rPr>
        <w:t>sobre</w:t>
      </w:r>
      <w:r>
        <w:rPr>
          <w:spacing w:val="-5"/>
          <w:sz w:val="20"/>
        </w:rPr>
        <w:t> </w:t>
      </w:r>
      <w:r>
        <w:rPr>
          <w:sz w:val="20"/>
        </w:rPr>
        <w:t>o</w:t>
      </w:r>
      <w:r>
        <w:rPr>
          <w:spacing w:val="-6"/>
          <w:sz w:val="20"/>
        </w:rPr>
        <w:t> </w:t>
      </w:r>
      <w:r>
        <w:rPr>
          <w:spacing w:val="-4"/>
          <w:sz w:val="20"/>
        </w:rPr>
        <w:t>ícone</w:t>
      </w:r>
      <w:r>
        <w:rPr>
          <w:sz w:val="20"/>
        </w:rPr>
        <w:tab/>
        <w:t>,</w:t>
      </w:r>
      <w:r>
        <w:rPr>
          <w:spacing w:val="-6"/>
          <w:sz w:val="20"/>
        </w:rPr>
        <w:t> </w:t>
      </w:r>
      <w:r>
        <w:rPr>
          <w:sz w:val="20"/>
        </w:rPr>
        <w:t>o</w:t>
      </w:r>
      <w:r>
        <w:rPr>
          <w:spacing w:val="-7"/>
          <w:sz w:val="20"/>
        </w:rPr>
        <w:t> </w:t>
      </w:r>
      <w:r>
        <w:rPr>
          <w:sz w:val="20"/>
        </w:rPr>
        <w:t>sistema</w:t>
      </w:r>
      <w:r>
        <w:rPr>
          <w:spacing w:val="-5"/>
          <w:sz w:val="20"/>
        </w:rPr>
        <w:t> </w:t>
      </w:r>
      <w:r>
        <w:rPr>
          <w:sz w:val="20"/>
        </w:rPr>
        <w:t>exibe</w:t>
      </w:r>
      <w:r>
        <w:rPr>
          <w:spacing w:val="-2"/>
          <w:sz w:val="20"/>
        </w:rPr>
        <w:t> </w:t>
      </w:r>
      <w:r>
        <w:rPr>
          <w:sz w:val="20"/>
        </w:rPr>
        <w:t>em</w:t>
      </w:r>
      <w:r>
        <w:rPr>
          <w:spacing w:val="-6"/>
          <w:sz w:val="20"/>
        </w:rPr>
        <w:t> </w:t>
      </w:r>
      <w:r>
        <w:rPr>
          <w:sz w:val="20"/>
        </w:rPr>
        <w:t>formato</w:t>
      </w:r>
      <w:r>
        <w:rPr>
          <w:spacing w:val="-4"/>
          <w:sz w:val="20"/>
        </w:rPr>
        <w:t> </w:t>
      </w:r>
      <w:r>
        <w:rPr>
          <w:sz w:val="20"/>
        </w:rPr>
        <w:t>“pdf”</w:t>
      </w:r>
      <w:r>
        <w:rPr>
          <w:spacing w:val="-4"/>
          <w:sz w:val="20"/>
        </w:rPr>
        <w:t> </w:t>
      </w:r>
      <w:r>
        <w:rPr>
          <w:sz w:val="20"/>
        </w:rPr>
        <w:t>a</w:t>
      </w:r>
      <w:r>
        <w:rPr>
          <w:spacing w:val="-4"/>
          <w:sz w:val="20"/>
        </w:rPr>
        <w:t> </w:t>
      </w:r>
      <w:r>
        <w:rPr>
          <w:sz w:val="20"/>
        </w:rPr>
        <w:t>Declaração</w:t>
      </w:r>
      <w:r>
        <w:rPr>
          <w:spacing w:val="-7"/>
          <w:sz w:val="20"/>
        </w:rPr>
        <w:t> </w:t>
      </w:r>
      <w:r>
        <w:rPr>
          <w:spacing w:val="-2"/>
          <w:sz w:val="20"/>
        </w:rPr>
        <w:t>transmitida.</w:t>
      </w:r>
    </w:p>
    <w:p>
      <w:pPr>
        <w:pStyle w:val="ListParagraph"/>
        <w:numPr>
          <w:ilvl w:val="0"/>
          <w:numId w:val="20"/>
        </w:numPr>
        <w:tabs>
          <w:tab w:pos="1713" w:val="left" w:leader="none"/>
          <w:tab w:pos="5023" w:val="left" w:leader="none"/>
        </w:tabs>
        <w:spacing w:line="271" w:lineRule="auto" w:before="97" w:after="0"/>
        <w:ind w:left="1713" w:right="224" w:hanging="360"/>
        <w:jc w:val="left"/>
        <w:rPr>
          <w:sz w:val="20"/>
        </w:rPr>
      </w:pPr>
      <w:r>
        <w:rPr/>
        <w:drawing>
          <wp:anchor distT="0" distB="0" distL="0" distR="0" allowOverlap="1" layoutInCell="1" locked="0" behindDoc="1" simplePos="0" relativeHeight="483101696">
            <wp:simplePos x="0" y="0"/>
            <wp:positionH relativeFrom="page">
              <wp:posOffset>3135555</wp:posOffset>
            </wp:positionH>
            <wp:positionV relativeFrom="paragraph">
              <wp:posOffset>46607</wp:posOffset>
            </wp:positionV>
            <wp:extent cx="123339" cy="104775"/>
            <wp:effectExtent l="0" t="0" r="0" b="0"/>
            <wp:wrapNone/>
            <wp:docPr id="101" name="Image 101"/>
            <wp:cNvGraphicFramePr>
              <a:graphicFrameLocks/>
            </wp:cNvGraphicFramePr>
            <a:graphic>
              <a:graphicData uri="http://schemas.openxmlformats.org/drawingml/2006/picture">
                <pic:pic>
                  <pic:nvPicPr>
                    <pic:cNvPr id="101" name="Image 101"/>
                    <pic:cNvPicPr/>
                  </pic:nvPicPr>
                  <pic:blipFill>
                    <a:blip r:embed="rId25" cstate="print"/>
                    <a:stretch>
                      <a:fillRect/>
                    </a:stretch>
                  </pic:blipFill>
                  <pic:spPr>
                    <a:xfrm>
                      <a:off x="0" y="0"/>
                      <a:ext cx="123339" cy="104775"/>
                    </a:xfrm>
                    <a:prstGeom prst="rect">
                      <a:avLst/>
                    </a:prstGeom>
                  </pic:spPr>
                </pic:pic>
              </a:graphicData>
            </a:graphic>
          </wp:anchor>
        </w:drawing>
      </w:r>
      <w:r>
        <w:rPr>
          <w:sz w:val="20"/>
        </w:rPr>
        <w:t>MAED</w:t>
      </w:r>
      <w:r>
        <w:rPr>
          <w:spacing w:val="40"/>
          <w:sz w:val="20"/>
        </w:rPr>
        <w:t> </w:t>
      </w:r>
      <w:r>
        <w:rPr>
          <w:sz w:val="20"/>
        </w:rPr>
        <w:t>-</w:t>
      </w:r>
      <w:r>
        <w:rPr>
          <w:spacing w:val="40"/>
          <w:sz w:val="20"/>
        </w:rPr>
        <w:t> </w:t>
      </w:r>
      <w:r>
        <w:rPr>
          <w:sz w:val="20"/>
        </w:rPr>
        <w:t>ao</w:t>
      </w:r>
      <w:r>
        <w:rPr>
          <w:spacing w:val="40"/>
          <w:sz w:val="20"/>
        </w:rPr>
        <w:t> </w:t>
      </w:r>
      <w:r>
        <w:rPr>
          <w:sz w:val="20"/>
        </w:rPr>
        <w:t>clicar</w:t>
      </w:r>
      <w:r>
        <w:rPr>
          <w:spacing w:val="40"/>
          <w:sz w:val="20"/>
        </w:rPr>
        <w:t> </w:t>
      </w:r>
      <w:r>
        <w:rPr>
          <w:sz w:val="20"/>
        </w:rPr>
        <w:t>sobre</w:t>
      </w:r>
      <w:r>
        <w:rPr>
          <w:spacing w:val="40"/>
          <w:sz w:val="20"/>
        </w:rPr>
        <w:t> </w:t>
      </w:r>
      <w:r>
        <w:rPr>
          <w:sz w:val="20"/>
        </w:rPr>
        <w:t>o</w:t>
      </w:r>
      <w:r>
        <w:rPr>
          <w:spacing w:val="40"/>
          <w:sz w:val="20"/>
        </w:rPr>
        <w:t> </w:t>
      </w:r>
      <w:r>
        <w:rPr>
          <w:sz w:val="20"/>
        </w:rPr>
        <w:t>ícone</w:t>
        <w:tab/>
        <w:t>,</w:t>
      </w:r>
      <w:r>
        <w:rPr>
          <w:spacing w:val="29"/>
          <w:sz w:val="20"/>
        </w:rPr>
        <w:t> </w:t>
      </w:r>
      <w:r>
        <w:rPr>
          <w:sz w:val="20"/>
        </w:rPr>
        <w:t>o</w:t>
      </w:r>
      <w:r>
        <w:rPr>
          <w:spacing w:val="29"/>
          <w:sz w:val="20"/>
        </w:rPr>
        <w:t> </w:t>
      </w:r>
      <w:r>
        <w:rPr>
          <w:sz w:val="20"/>
        </w:rPr>
        <w:t>sistema</w:t>
      </w:r>
      <w:r>
        <w:rPr>
          <w:spacing w:val="29"/>
          <w:sz w:val="20"/>
        </w:rPr>
        <w:t> </w:t>
      </w:r>
      <w:r>
        <w:rPr>
          <w:sz w:val="20"/>
        </w:rPr>
        <w:t>exibe</w:t>
      </w:r>
      <w:r>
        <w:rPr>
          <w:spacing w:val="31"/>
          <w:sz w:val="20"/>
        </w:rPr>
        <w:t> </w:t>
      </w:r>
      <w:r>
        <w:rPr>
          <w:sz w:val="20"/>
        </w:rPr>
        <w:t>em</w:t>
      </w:r>
      <w:r>
        <w:rPr>
          <w:spacing w:val="28"/>
          <w:sz w:val="20"/>
        </w:rPr>
        <w:t> </w:t>
      </w:r>
      <w:r>
        <w:rPr>
          <w:sz w:val="20"/>
        </w:rPr>
        <w:t>formato</w:t>
      </w:r>
      <w:r>
        <w:rPr>
          <w:spacing w:val="28"/>
          <w:sz w:val="20"/>
        </w:rPr>
        <w:t> </w:t>
      </w:r>
      <w:r>
        <w:rPr>
          <w:sz w:val="20"/>
        </w:rPr>
        <w:t>“pdf”</w:t>
      </w:r>
      <w:r>
        <w:rPr>
          <w:spacing w:val="29"/>
          <w:sz w:val="20"/>
        </w:rPr>
        <w:t> </w:t>
      </w:r>
      <w:r>
        <w:rPr>
          <w:sz w:val="20"/>
        </w:rPr>
        <w:t>a</w:t>
      </w:r>
      <w:r>
        <w:rPr>
          <w:spacing w:val="30"/>
          <w:sz w:val="20"/>
        </w:rPr>
        <w:t> </w:t>
      </w:r>
      <w:r>
        <w:rPr>
          <w:sz w:val="20"/>
        </w:rPr>
        <w:t>Multa</w:t>
      </w:r>
      <w:r>
        <w:rPr>
          <w:spacing w:val="31"/>
          <w:sz w:val="20"/>
        </w:rPr>
        <w:t> </w:t>
      </w:r>
      <w:r>
        <w:rPr>
          <w:sz w:val="20"/>
        </w:rPr>
        <w:t>por Atraso</w:t>
      </w:r>
      <w:r>
        <w:rPr>
          <w:spacing w:val="29"/>
          <w:sz w:val="20"/>
        </w:rPr>
        <w:t> </w:t>
      </w:r>
      <w:r>
        <w:rPr>
          <w:sz w:val="20"/>
        </w:rPr>
        <w:t>na</w:t>
      </w:r>
      <w:r>
        <w:rPr>
          <w:spacing w:val="31"/>
          <w:sz w:val="20"/>
        </w:rPr>
        <w:t> </w:t>
      </w:r>
      <w:r>
        <w:rPr>
          <w:sz w:val="20"/>
        </w:rPr>
        <w:t>Entrega</w:t>
      </w:r>
      <w:r>
        <w:rPr>
          <w:spacing w:val="28"/>
          <w:sz w:val="20"/>
        </w:rPr>
        <w:t> </w:t>
      </w:r>
      <w:r>
        <w:rPr>
          <w:sz w:val="20"/>
        </w:rPr>
        <w:t>da </w:t>
      </w:r>
      <w:r>
        <w:rPr>
          <w:spacing w:val="-2"/>
          <w:sz w:val="20"/>
        </w:rPr>
        <w:t>Declaração.</w:t>
      </w:r>
    </w:p>
    <w:p>
      <w:pPr>
        <w:pStyle w:val="ListParagraph"/>
        <w:numPr>
          <w:ilvl w:val="0"/>
          <w:numId w:val="20"/>
        </w:numPr>
        <w:tabs>
          <w:tab w:pos="1713" w:val="left" w:leader="none"/>
        </w:tabs>
        <w:spacing w:line="229" w:lineRule="exact" w:before="0" w:after="0"/>
        <w:ind w:left="1713" w:right="0" w:hanging="360"/>
        <w:jc w:val="left"/>
        <w:rPr>
          <w:sz w:val="20"/>
        </w:rPr>
      </w:pPr>
      <w:r>
        <w:rPr>
          <w:sz w:val="20"/>
        </w:rPr>
        <w:t>Nº</w:t>
      </w:r>
      <w:r>
        <w:rPr>
          <w:spacing w:val="-7"/>
          <w:sz w:val="20"/>
        </w:rPr>
        <w:t> </w:t>
      </w:r>
      <w:r>
        <w:rPr>
          <w:sz w:val="20"/>
        </w:rPr>
        <w:t>DAS</w:t>
      </w:r>
      <w:r>
        <w:rPr>
          <w:spacing w:val="-3"/>
          <w:sz w:val="20"/>
        </w:rPr>
        <w:t> </w:t>
      </w:r>
      <w:r>
        <w:rPr>
          <w:sz w:val="20"/>
        </w:rPr>
        <w:t>–</w:t>
      </w:r>
      <w:r>
        <w:rPr>
          <w:spacing w:val="-5"/>
          <w:sz w:val="20"/>
        </w:rPr>
        <w:t> </w:t>
      </w:r>
      <w:r>
        <w:rPr>
          <w:sz w:val="20"/>
        </w:rPr>
        <w:t>será</w:t>
      </w:r>
      <w:r>
        <w:rPr>
          <w:spacing w:val="-5"/>
          <w:sz w:val="20"/>
        </w:rPr>
        <w:t> </w:t>
      </w:r>
      <w:r>
        <w:rPr>
          <w:sz w:val="20"/>
        </w:rPr>
        <w:t>exibido</w:t>
      </w:r>
      <w:r>
        <w:rPr>
          <w:spacing w:val="-3"/>
          <w:sz w:val="20"/>
        </w:rPr>
        <w:t> </w:t>
      </w:r>
      <w:r>
        <w:rPr>
          <w:sz w:val="20"/>
        </w:rPr>
        <w:t>o</w:t>
      </w:r>
      <w:r>
        <w:rPr>
          <w:spacing w:val="-5"/>
          <w:sz w:val="20"/>
        </w:rPr>
        <w:t> </w:t>
      </w:r>
      <w:r>
        <w:rPr>
          <w:sz w:val="20"/>
        </w:rPr>
        <w:t>número</w:t>
      </w:r>
      <w:r>
        <w:rPr>
          <w:spacing w:val="-5"/>
          <w:sz w:val="20"/>
        </w:rPr>
        <w:t> </w:t>
      </w:r>
      <w:r>
        <w:rPr>
          <w:sz w:val="20"/>
        </w:rPr>
        <w:t>do</w:t>
      </w:r>
      <w:r>
        <w:rPr>
          <w:spacing w:val="-5"/>
          <w:sz w:val="20"/>
        </w:rPr>
        <w:t> </w:t>
      </w:r>
      <w:r>
        <w:rPr>
          <w:sz w:val="20"/>
        </w:rPr>
        <w:t>DAS,</w:t>
      </w:r>
      <w:r>
        <w:rPr>
          <w:spacing w:val="-3"/>
          <w:sz w:val="20"/>
        </w:rPr>
        <w:t> </w:t>
      </w:r>
      <w:r>
        <w:rPr>
          <w:sz w:val="20"/>
        </w:rPr>
        <w:t>quando</w:t>
      </w:r>
      <w:r>
        <w:rPr>
          <w:spacing w:val="-5"/>
          <w:sz w:val="20"/>
        </w:rPr>
        <w:t> </w:t>
      </w:r>
      <w:r>
        <w:rPr>
          <w:sz w:val="20"/>
        </w:rPr>
        <w:t>houver</w:t>
      </w:r>
      <w:r>
        <w:rPr>
          <w:spacing w:val="-6"/>
          <w:sz w:val="20"/>
        </w:rPr>
        <w:t> </w:t>
      </w:r>
      <w:r>
        <w:rPr>
          <w:sz w:val="20"/>
        </w:rPr>
        <w:t>DAS</w:t>
      </w:r>
      <w:r>
        <w:rPr>
          <w:spacing w:val="-3"/>
          <w:sz w:val="20"/>
        </w:rPr>
        <w:t> </w:t>
      </w:r>
      <w:r>
        <w:rPr>
          <w:spacing w:val="-2"/>
          <w:sz w:val="20"/>
        </w:rPr>
        <w:t>gerado.</w:t>
      </w:r>
    </w:p>
    <w:p>
      <w:pPr>
        <w:pStyle w:val="ListParagraph"/>
        <w:numPr>
          <w:ilvl w:val="0"/>
          <w:numId w:val="20"/>
        </w:numPr>
        <w:tabs>
          <w:tab w:pos="1713" w:val="left" w:leader="none"/>
        </w:tabs>
        <w:spacing w:line="240" w:lineRule="auto" w:before="32" w:after="0"/>
        <w:ind w:left="1713" w:right="0" w:hanging="360"/>
        <w:jc w:val="left"/>
        <w:rPr>
          <w:sz w:val="20"/>
        </w:rPr>
      </w:pPr>
      <w:r>
        <w:rPr>
          <w:sz w:val="20"/>
        </w:rPr>
        <w:t>Data/hora</w:t>
      </w:r>
      <w:r>
        <w:rPr>
          <w:spacing w:val="-9"/>
          <w:sz w:val="20"/>
        </w:rPr>
        <w:t> </w:t>
      </w:r>
      <w:r>
        <w:rPr>
          <w:sz w:val="20"/>
        </w:rPr>
        <w:t>emissão</w:t>
      </w:r>
      <w:r>
        <w:rPr>
          <w:spacing w:val="-8"/>
          <w:sz w:val="20"/>
        </w:rPr>
        <w:t> </w:t>
      </w:r>
      <w:r>
        <w:rPr>
          <w:sz w:val="20"/>
        </w:rPr>
        <w:t>do</w:t>
      </w:r>
      <w:r>
        <w:rPr>
          <w:spacing w:val="-8"/>
          <w:sz w:val="20"/>
        </w:rPr>
        <w:t> </w:t>
      </w:r>
      <w:r>
        <w:rPr>
          <w:spacing w:val="-5"/>
          <w:sz w:val="20"/>
        </w:rPr>
        <w:t>DAS</w:t>
      </w:r>
    </w:p>
    <w:p>
      <w:pPr>
        <w:pStyle w:val="ListParagraph"/>
        <w:numPr>
          <w:ilvl w:val="0"/>
          <w:numId w:val="20"/>
        </w:numPr>
        <w:tabs>
          <w:tab w:pos="1713" w:val="left" w:leader="none"/>
          <w:tab w:pos="4848" w:val="left" w:leader="none"/>
        </w:tabs>
        <w:spacing w:line="240" w:lineRule="auto" w:before="99" w:after="0"/>
        <w:ind w:left="1713" w:right="0" w:hanging="360"/>
        <w:jc w:val="left"/>
        <w:rPr>
          <w:sz w:val="20"/>
        </w:rPr>
      </w:pPr>
      <w:r>
        <w:rPr/>
        <w:drawing>
          <wp:anchor distT="0" distB="0" distL="0" distR="0" allowOverlap="1" layoutInCell="1" locked="0" behindDoc="1" simplePos="0" relativeHeight="483102208">
            <wp:simplePos x="0" y="0"/>
            <wp:positionH relativeFrom="page">
              <wp:posOffset>3024430</wp:posOffset>
            </wp:positionH>
            <wp:positionV relativeFrom="paragraph">
              <wp:posOffset>47282</wp:posOffset>
            </wp:positionV>
            <wp:extent cx="123339" cy="105142"/>
            <wp:effectExtent l="0" t="0" r="0" b="0"/>
            <wp:wrapNone/>
            <wp:docPr id="102" name="Image 102"/>
            <wp:cNvGraphicFramePr>
              <a:graphicFrameLocks/>
            </wp:cNvGraphicFramePr>
            <a:graphic>
              <a:graphicData uri="http://schemas.openxmlformats.org/drawingml/2006/picture">
                <pic:pic>
                  <pic:nvPicPr>
                    <pic:cNvPr id="102" name="Image 102"/>
                    <pic:cNvPicPr/>
                  </pic:nvPicPr>
                  <pic:blipFill>
                    <a:blip r:embed="rId25" cstate="print"/>
                    <a:stretch>
                      <a:fillRect/>
                    </a:stretch>
                  </pic:blipFill>
                  <pic:spPr>
                    <a:xfrm>
                      <a:off x="0" y="0"/>
                      <a:ext cx="123339" cy="105142"/>
                    </a:xfrm>
                    <a:prstGeom prst="rect">
                      <a:avLst/>
                    </a:prstGeom>
                  </pic:spPr>
                </pic:pic>
              </a:graphicData>
            </a:graphic>
          </wp:anchor>
        </w:drawing>
      </w:r>
      <w:r>
        <w:rPr>
          <w:sz w:val="20"/>
        </w:rPr>
        <w:t>Extrato</w:t>
      </w:r>
      <w:r>
        <w:rPr>
          <w:spacing w:val="-7"/>
          <w:sz w:val="20"/>
        </w:rPr>
        <w:t> </w:t>
      </w:r>
      <w:r>
        <w:rPr>
          <w:sz w:val="20"/>
        </w:rPr>
        <w:t>-</w:t>
      </w:r>
      <w:r>
        <w:rPr>
          <w:spacing w:val="-3"/>
          <w:sz w:val="20"/>
        </w:rPr>
        <w:t> </w:t>
      </w:r>
      <w:r>
        <w:rPr>
          <w:sz w:val="20"/>
        </w:rPr>
        <w:t>ao</w:t>
      </w:r>
      <w:r>
        <w:rPr>
          <w:spacing w:val="-4"/>
          <w:sz w:val="20"/>
        </w:rPr>
        <w:t> </w:t>
      </w:r>
      <w:r>
        <w:rPr>
          <w:sz w:val="20"/>
        </w:rPr>
        <w:t>clicar</w:t>
      </w:r>
      <w:r>
        <w:rPr>
          <w:spacing w:val="-5"/>
          <w:sz w:val="20"/>
        </w:rPr>
        <w:t> </w:t>
      </w:r>
      <w:r>
        <w:rPr>
          <w:sz w:val="20"/>
        </w:rPr>
        <w:t>sobre</w:t>
      </w:r>
      <w:r>
        <w:rPr>
          <w:spacing w:val="-2"/>
          <w:sz w:val="20"/>
        </w:rPr>
        <w:t> </w:t>
      </w:r>
      <w:r>
        <w:rPr>
          <w:sz w:val="20"/>
        </w:rPr>
        <w:t>o</w:t>
      </w:r>
      <w:r>
        <w:rPr>
          <w:spacing w:val="-4"/>
          <w:sz w:val="20"/>
        </w:rPr>
        <w:t> </w:t>
      </w:r>
      <w:r>
        <w:rPr>
          <w:spacing w:val="-2"/>
          <w:sz w:val="20"/>
        </w:rPr>
        <w:t>ícone</w:t>
      </w:r>
      <w:r>
        <w:rPr>
          <w:sz w:val="20"/>
        </w:rPr>
        <w:tab/>
        <w:t>,</w:t>
      </w:r>
      <w:r>
        <w:rPr>
          <w:spacing w:val="-4"/>
          <w:sz w:val="20"/>
        </w:rPr>
        <w:t> </w:t>
      </w:r>
      <w:r>
        <w:rPr>
          <w:sz w:val="20"/>
        </w:rPr>
        <w:t>o</w:t>
      </w:r>
      <w:r>
        <w:rPr>
          <w:spacing w:val="-5"/>
          <w:sz w:val="20"/>
        </w:rPr>
        <w:t> </w:t>
      </w:r>
      <w:r>
        <w:rPr>
          <w:sz w:val="20"/>
        </w:rPr>
        <w:t>sistema</w:t>
      </w:r>
      <w:r>
        <w:rPr>
          <w:spacing w:val="-4"/>
          <w:sz w:val="20"/>
        </w:rPr>
        <w:t> </w:t>
      </w:r>
      <w:r>
        <w:rPr>
          <w:spacing w:val="-2"/>
          <w:sz w:val="20"/>
        </w:rPr>
        <w:t>exibe:</w:t>
      </w:r>
    </w:p>
    <w:p>
      <w:pPr>
        <w:pStyle w:val="ListParagraph"/>
        <w:numPr>
          <w:ilvl w:val="1"/>
          <w:numId w:val="20"/>
        </w:numPr>
        <w:tabs>
          <w:tab w:pos="2073" w:val="left" w:leader="none"/>
        </w:tabs>
        <w:spacing w:line="273" w:lineRule="auto" w:before="27" w:after="0"/>
        <w:ind w:left="2073" w:right="223" w:hanging="360"/>
        <w:jc w:val="left"/>
        <w:rPr>
          <w:sz w:val="20"/>
        </w:rPr>
      </w:pPr>
      <w:r>
        <w:rPr>
          <w:sz w:val="20"/>
        </w:rPr>
        <w:t>Nas</w:t>
      </w:r>
      <w:r>
        <w:rPr>
          <w:spacing w:val="40"/>
          <w:sz w:val="20"/>
        </w:rPr>
        <w:t> </w:t>
      </w:r>
      <w:r>
        <w:rPr>
          <w:sz w:val="20"/>
        </w:rPr>
        <w:t>operações</w:t>
      </w:r>
      <w:r>
        <w:rPr>
          <w:spacing w:val="40"/>
          <w:sz w:val="20"/>
        </w:rPr>
        <w:t> </w:t>
      </w:r>
      <w:r>
        <w:rPr>
          <w:sz w:val="20"/>
        </w:rPr>
        <w:t>Declaração</w:t>
      </w:r>
      <w:r>
        <w:rPr>
          <w:spacing w:val="40"/>
          <w:sz w:val="20"/>
        </w:rPr>
        <w:t> </w:t>
      </w:r>
      <w:r>
        <w:rPr>
          <w:sz w:val="20"/>
        </w:rPr>
        <w:t>Original</w:t>
      </w:r>
      <w:r>
        <w:rPr>
          <w:spacing w:val="40"/>
          <w:sz w:val="20"/>
        </w:rPr>
        <w:t> </w:t>
      </w:r>
      <w:r>
        <w:rPr>
          <w:sz w:val="20"/>
        </w:rPr>
        <w:t>e</w:t>
      </w:r>
      <w:r>
        <w:rPr>
          <w:spacing w:val="40"/>
          <w:sz w:val="20"/>
        </w:rPr>
        <w:t> </w:t>
      </w:r>
      <w:r>
        <w:rPr>
          <w:sz w:val="20"/>
        </w:rPr>
        <w:t>Declaração</w:t>
      </w:r>
      <w:r>
        <w:rPr>
          <w:spacing w:val="40"/>
          <w:sz w:val="20"/>
        </w:rPr>
        <w:t> </w:t>
      </w:r>
      <w:r>
        <w:rPr>
          <w:sz w:val="20"/>
        </w:rPr>
        <w:t>Retificadora,</w:t>
      </w:r>
      <w:r>
        <w:rPr>
          <w:spacing w:val="40"/>
          <w:sz w:val="20"/>
        </w:rPr>
        <w:t> </w:t>
      </w:r>
      <w:r>
        <w:rPr>
          <w:sz w:val="20"/>
        </w:rPr>
        <w:t>o</w:t>
      </w:r>
      <w:r>
        <w:rPr>
          <w:spacing w:val="40"/>
          <w:sz w:val="20"/>
        </w:rPr>
        <w:t> </w:t>
      </w:r>
      <w:r>
        <w:rPr>
          <w:sz w:val="20"/>
        </w:rPr>
        <w:t>extrato</w:t>
      </w:r>
      <w:r>
        <w:rPr>
          <w:spacing w:val="40"/>
          <w:sz w:val="20"/>
        </w:rPr>
        <w:t> </w:t>
      </w:r>
      <w:r>
        <w:rPr>
          <w:sz w:val="20"/>
        </w:rPr>
        <w:t>em</w:t>
      </w:r>
      <w:r>
        <w:rPr>
          <w:spacing w:val="40"/>
          <w:sz w:val="20"/>
        </w:rPr>
        <w:t> </w:t>
      </w:r>
      <w:r>
        <w:rPr>
          <w:sz w:val="20"/>
        </w:rPr>
        <w:t>formato</w:t>
      </w:r>
      <w:r>
        <w:rPr>
          <w:spacing w:val="40"/>
          <w:sz w:val="20"/>
        </w:rPr>
        <w:t> </w:t>
      </w:r>
      <w:r>
        <w:rPr>
          <w:sz w:val="20"/>
        </w:rPr>
        <w:t>“pdf”</w:t>
      </w:r>
      <w:r>
        <w:rPr>
          <w:spacing w:val="40"/>
          <w:sz w:val="20"/>
        </w:rPr>
        <w:t> </w:t>
      </w:r>
      <w:r>
        <w:rPr>
          <w:sz w:val="20"/>
        </w:rPr>
        <w:t>com</w:t>
      </w:r>
      <w:r>
        <w:rPr>
          <w:spacing w:val="40"/>
          <w:sz w:val="20"/>
        </w:rPr>
        <w:t> </w:t>
      </w:r>
      <w:r>
        <w:rPr>
          <w:sz w:val="20"/>
        </w:rPr>
        <w:t>as informações da declaração e as informações do DAS gerado, se houver.</w:t>
      </w:r>
    </w:p>
    <w:p>
      <w:pPr>
        <w:pStyle w:val="ListParagraph"/>
        <w:numPr>
          <w:ilvl w:val="1"/>
          <w:numId w:val="20"/>
        </w:numPr>
        <w:tabs>
          <w:tab w:pos="2073" w:val="left" w:leader="none"/>
        </w:tabs>
        <w:spacing w:line="271" w:lineRule="auto" w:before="0" w:after="0"/>
        <w:ind w:left="2073" w:right="223" w:hanging="360"/>
        <w:jc w:val="left"/>
        <w:rPr>
          <w:sz w:val="20"/>
        </w:rPr>
      </w:pPr>
      <w:r>
        <w:rPr>
          <w:sz w:val="20"/>
        </w:rPr>
        <w:t>Nas</w:t>
      </w:r>
      <w:r>
        <w:rPr>
          <w:spacing w:val="40"/>
          <w:sz w:val="20"/>
        </w:rPr>
        <w:t> </w:t>
      </w:r>
      <w:r>
        <w:rPr>
          <w:sz w:val="20"/>
        </w:rPr>
        <w:t>operações</w:t>
      </w:r>
      <w:r>
        <w:rPr>
          <w:spacing w:val="40"/>
          <w:sz w:val="20"/>
        </w:rPr>
        <w:t> </w:t>
      </w:r>
      <w:r>
        <w:rPr>
          <w:sz w:val="20"/>
        </w:rPr>
        <w:t>Geração</w:t>
      </w:r>
      <w:r>
        <w:rPr>
          <w:spacing w:val="40"/>
          <w:sz w:val="20"/>
        </w:rPr>
        <w:t> </w:t>
      </w:r>
      <w:r>
        <w:rPr>
          <w:sz w:val="20"/>
        </w:rPr>
        <w:t>de</w:t>
      </w:r>
      <w:r>
        <w:rPr>
          <w:spacing w:val="39"/>
          <w:sz w:val="20"/>
        </w:rPr>
        <w:t> </w:t>
      </w:r>
      <w:r>
        <w:rPr>
          <w:sz w:val="20"/>
        </w:rPr>
        <w:t>DAS,</w:t>
      </w:r>
      <w:r>
        <w:rPr>
          <w:spacing w:val="39"/>
          <w:sz w:val="20"/>
        </w:rPr>
        <w:t> </w:t>
      </w:r>
      <w:r>
        <w:rPr>
          <w:sz w:val="20"/>
        </w:rPr>
        <w:t>DAS</w:t>
      </w:r>
      <w:r>
        <w:rPr>
          <w:spacing w:val="32"/>
          <w:sz w:val="20"/>
        </w:rPr>
        <w:t> </w:t>
      </w:r>
      <w:r>
        <w:rPr>
          <w:sz w:val="20"/>
        </w:rPr>
        <w:t>Avulso</w:t>
      </w:r>
      <w:r>
        <w:rPr>
          <w:spacing w:val="40"/>
          <w:sz w:val="20"/>
        </w:rPr>
        <w:t> </w:t>
      </w:r>
      <w:r>
        <w:rPr>
          <w:sz w:val="20"/>
        </w:rPr>
        <w:t>e</w:t>
      </w:r>
      <w:r>
        <w:rPr>
          <w:spacing w:val="39"/>
          <w:sz w:val="20"/>
        </w:rPr>
        <w:t> </w:t>
      </w:r>
      <w:r>
        <w:rPr>
          <w:sz w:val="20"/>
        </w:rPr>
        <w:t>DAS</w:t>
      </w:r>
      <w:r>
        <w:rPr>
          <w:spacing w:val="40"/>
          <w:sz w:val="20"/>
        </w:rPr>
        <w:t> </w:t>
      </w:r>
      <w:r>
        <w:rPr>
          <w:sz w:val="20"/>
        </w:rPr>
        <w:t>Cobrança,</w:t>
      </w:r>
      <w:r>
        <w:rPr>
          <w:spacing w:val="40"/>
          <w:sz w:val="20"/>
        </w:rPr>
        <w:t> </w:t>
      </w:r>
      <w:r>
        <w:rPr>
          <w:sz w:val="20"/>
        </w:rPr>
        <w:t>o</w:t>
      </w:r>
      <w:r>
        <w:rPr>
          <w:spacing w:val="40"/>
          <w:sz w:val="20"/>
        </w:rPr>
        <w:t> </w:t>
      </w:r>
      <w:r>
        <w:rPr>
          <w:sz w:val="20"/>
        </w:rPr>
        <w:t>extrato,</w:t>
      </w:r>
      <w:r>
        <w:rPr>
          <w:spacing w:val="40"/>
          <w:sz w:val="20"/>
        </w:rPr>
        <w:t> </w:t>
      </w:r>
      <w:r>
        <w:rPr>
          <w:sz w:val="20"/>
          <w:u w:val="single"/>
        </w:rPr>
        <w:t>na</w:t>
      </w:r>
      <w:r>
        <w:rPr>
          <w:spacing w:val="39"/>
          <w:sz w:val="20"/>
          <w:u w:val="single"/>
        </w:rPr>
        <w:t> </w:t>
      </w:r>
      <w:r>
        <w:rPr>
          <w:sz w:val="20"/>
          <w:u w:val="single"/>
        </w:rPr>
        <w:t>tela,</w:t>
      </w:r>
      <w:r>
        <w:rPr>
          <w:spacing w:val="40"/>
          <w:sz w:val="20"/>
        </w:rPr>
        <w:t> </w:t>
      </w:r>
      <w:r>
        <w:rPr>
          <w:sz w:val="20"/>
        </w:rPr>
        <w:t>apenas</w:t>
      </w:r>
      <w:r>
        <w:rPr>
          <w:spacing w:val="40"/>
          <w:sz w:val="20"/>
        </w:rPr>
        <w:t> </w:t>
      </w:r>
      <w:r>
        <w:rPr>
          <w:sz w:val="20"/>
        </w:rPr>
        <w:t>com</w:t>
      </w:r>
      <w:r>
        <w:rPr>
          <w:spacing w:val="40"/>
          <w:sz w:val="20"/>
        </w:rPr>
        <w:t> </w:t>
      </w:r>
      <w:r>
        <w:rPr>
          <w:sz w:val="20"/>
        </w:rPr>
        <w:t>as informações do DAS gerado. Nessas situações não haverá geração de arquivo em “pdf”.</w:t>
      </w:r>
    </w:p>
    <w:p>
      <w:pPr>
        <w:pStyle w:val="ListParagraph"/>
        <w:numPr>
          <w:ilvl w:val="0"/>
          <w:numId w:val="20"/>
        </w:numPr>
        <w:tabs>
          <w:tab w:pos="1713" w:val="left" w:leader="none"/>
        </w:tabs>
        <w:spacing w:line="240" w:lineRule="auto" w:before="0" w:after="0"/>
        <w:ind w:left="1713" w:right="0" w:hanging="360"/>
        <w:jc w:val="left"/>
        <w:rPr>
          <w:sz w:val="20"/>
        </w:rPr>
      </w:pPr>
      <w:r>
        <w:rPr>
          <w:sz w:val="20"/>
        </w:rPr>
        <w:t>Pago</w:t>
      </w:r>
      <w:r>
        <w:rPr>
          <w:spacing w:val="-5"/>
          <w:sz w:val="20"/>
        </w:rPr>
        <w:t> </w:t>
      </w:r>
      <w:r>
        <w:rPr>
          <w:sz w:val="20"/>
        </w:rPr>
        <w:t>-</w:t>
      </w:r>
      <w:r>
        <w:rPr>
          <w:spacing w:val="-3"/>
          <w:sz w:val="20"/>
        </w:rPr>
        <w:t> </w:t>
      </w:r>
      <w:r>
        <w:rPr>
          <w:sz w:val="20"/>
        </w:rPr>
        <w:t>indica</w:t>
      </w:r>
      <w:r>
        <w:rPr>
          <w:spacing w:val="-1"/>
          <w:sz w:val="20"/>
        </w:rPr>
        <w:t> </w:t>
      </w:r>
      <w:r>
        <w:rPr>
          <w:sz w:val="20"/>
        </w:rPr>
        <w:t>se</w:t>
      </w:r>
      <w:r>
        <w:rPr>
          <w:spacing w:val="-4"/>
          <w:sz w:val="20"/>
        </w:rPr>
        <w:t> </w:t>
      </w:r>
      <w:r>
        <w:rPr>
          <w:sz w:val="20"/>
        </w:rPr>
        <w:t>o</w:t>
      </w:r>
      <w:r>
        <w:rPr>
          <w:spacing w:val="-5"/>
          <w:sz w:val="20"/>
        </w:rPr>
        <w:t> </w:t>
      </w:r>
      <w:r>
        <w:rPr>
          <w:sz w:val="20"/>
        </w:rPr>
        <w:t>DAS</w:t>
      </w:r>
      <w:r>
        <w:rPr>
          <w:spacing w:val="-5"/>
          <w:sz w:val="20"/>
        </w:rPr>
        <w:t> </w:t>
      </w:r>
      <w:r>
        <w:rPr>
          <w:sz w:val="20"/>
        </w:rPr>
        <w:t>gerado</w:t>
      </w:r>
      <w:r>
        <w:rPr>
          <w:spacing w:val="-4"/>
          <w:sz w:val="20"/>
        </w:rPr>
        <w:t> </w:t>
      </w:r>
      <w:r>
        <w:rPr>
          <w:sz w:val="20"/>
        </w:rPr>
        <w:t>foi</w:t>
      </w:r>
      <w:r>
        <w:rPr>
          <w:spacing w:val="-3"/>
          <w:sz w:val="20"/>
        </w:rPr>
        <w:t> </w:t>
      </w:r>
      <w:r>
        <w:rPr>
          <w:sz w:val="20"/>
        </w:rPr>
        <w:t>pago</w:t>
      </w:r>
      <w:r>
        <w:rPr>
          <w:spacing w:val="-4"/>
          <w:sz w:val="20"/>
        </w:rPr>
        <w:t> </w:t>
      </w:r>
      <w:r>
        <w:rPr>
          <w:sz w:val="20"/>
        </w:rPr>
        <w:t>ou</w:t>
      </w:r>
      <w:r>
        <w:rPr>
          <w:spacing w:val="-3"/>
          <w:sz w:val="20"/>
        </w:rPr>
        <w:t> </w:t>
      </w:r>
      <w:r>
        <w:rPr>
          <w:spacing w:val="-4"/>
          <w:sz w:val="20"/>
        </w:rPr>
        <w:t>não.</w:t>
      </w:r>
    </w:p>
    <w:p>
      <w:pPr>
        <w:pStyle w:val="BodyText"/>
      </w:pPr>
    </w:p>
    <w:p>
      <w:pPr>
        <w:pStyle w:val="BodyText"/>
      </w:pPr>
    </w:p>
    <w:p>
      <w:pPr>
        <w:pStyle w:val="BodyText"/>
      </w:pPr>
    </w:p>
    <w:p>
      <w:pPr>
        <w:pStyle w:val="Heading3"/>
        <w:spacing w:before="87"/>
      </w:pPr>
      <w:r>
        <w:rPr>
          <w:b w:val="0"/>
        </w:rPr>
        <w:drawing>
          <wp:inline distT="0" distB="0" distL="0" distR="0">
            <wp:extent cx="237489" cy="208279"/>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b w:val="0"/>
        </w:rPr>
        <w:t> </w:t>
      </w:r>
      <w:r>
        <w:rPr/>
        <w:t>IMPORTANTE!</w:t>
      </w:r>
    </w:p>
    <w:p>
      <w:pPr>
        <w:spacing w:line="271" w:lineRule="auto" w:before="29"/>
        <w:ind w:left="992" w:right="225" w:firstLine="0"/>
        <w:jc w:val="both"/>
        <w:rPr>
          <w:b/>
          <w:sz w:val="20"/>
        </w:rPr>
      </w:pPr>
      <w:r>
        <w:rPr>
          <w:b/>
          <w:sz w:val="20"/>
        </w:rPr>
        <w:t>No menu “Consultar Declarações” não serão apresentados DAS de parcelamento de Simples Nacional e DAS da Dívida Ativa da União (DAS-DAU).</w:t>
      </w:r>
    </w:p>
    <w:p>
      <w:pPr>
        <w:pStyle w:val="BodyText"/>
        <w:spacing w:before="2"/>
        <w:rPr>
          <w:b/>
        </w:rPr>
      </w:pPr>
    </w:p>
    <w:p>
      <w:pPr>
        <w:spacing w:line="276" w:lineRule="auto" w:before="0"/>
        <w:ind w:left="992" w:right="221" w:firstLine="0"/>
        <w:jc w:val="both"/>
        <w:rPr>
          <w:b/>
          <w:sz w:val="20"/>
        </w:rPr>
      </w:pPr>
      <w:r>
        <w:rPr>
          <w:b/>
          <w:sz w:val="20"/>
        </w:rPr>
        <w:t>Eventual compensação realizada pelo contribuinte não será exibida nesse menu. Para consultar as compensações realizadas, acesse o aplicativo “Compensação a Pedido”, disponível no Portal do Simples </w:t>
      </w:r>
      <w:r>
        <w:rPr>
          <w:b/>
          <w:spacing w:val="-2"/>
          <w:sz w:val="20"/>
        </w:rPr>
        <w:t>Nacional.</w:t>
      </w:r>
    </w:p>
    <w:p>
      <w:pPr>
        <w:pStyle w:val="BodyText"/>
        <w:spacing w:before="3"/>
        <w:rPr>
          <w:b/>
          <w:sz w:val="17"/>
        </w:rPr>
      </w:pPr>
    </w:p>
    <w:p>
      <w:pPr>
        <w:pStyle w:val="ListParagraph"/>
        <w:numPr>
          <w:ilvl w:val="2"/>
          <w:numId w:val="4"/>
        </w:numPr>
        <w:tabs>
          <w:tab w:pos="1542" w:val="left" w:leader="none"/>
        </w:tabs>
        <w:spacing w:line="520" w:lineRule="atLeast" w:before="0" w:after="0"/>
        <w:ind w:left="992" w:right="4693" w:firstLine="0"/>
        <w:jc w:val="left"/>
        <w:rPr>
          <w:b/>
          <w:sz w:val="20"/>
        </w:rPr>
      </w:pPr>
      <w:bookmarkStart w:name="_bookmark39" w:id="40"/>
      <w:bookmarkEnd w:id="40"/>
      <w:r>
        <w:rPr/>
      </w:r>
      <w:r>
        <w:rPr>
          <w:b/>
          <w:sz w:val="20"/>
        </w:rPr>
        <w:t>Detalhamento</w:t>
      </w:r>
      <w:r>
        <w:rPr>
          <w:b/>
          <w:spacing w:val="-5"/>
          <w:sz w:val="20"/>
        </w:rPr>
        <w:t> </w:t>
      </w:r>
      <w:r>
        <w:rPr>
          <w:b/>
          <w:sz w:val="20"/>
        </w:rPr>
        <w:t>do</w:t>
      </w:r>
      <w:r>
        <w:rPr>
          <w:b/>
          <w:spacing w:val="-5"/>
          <w:sz w:val="20"/>
        </w:rPr>
        <w:t> </w:t>
      </w:r>
      <w:r>
        <w:rPr>
          <w:b/>
          <w:sz w:val="20"/>
        </w:rPr>
        <w:t>Extrato</w:t>
      </w:r>
      <w:r>
        <w:rPr>
          <w:b/>
          <w:spacing w:val="-5"/>
          <w:sz w:val="20"/>
        </w:rPr>
        <w:t> </w:t>
      </w:r>
      <w:r>
        <w:rPr>
          <w:b/>
          <w:sz w:val="20"/>
        </w:rPr>
        <w:t>do</w:t>
      </w:r>
      <w:r>
        <w:rPr>
          <w:b/>
          <w:spacing w:val="-5"/>
          <w:sz w:val="20"/>
        </w:rPr>
        <w:t> </w:t>
      </w:r>
      <w:r>
        <w:rPr>
          <w:b/>
          <w:sz w:val="20"/>
        </w:rPr>
        <w:t>DAS</w:t>
      </w:r>
      <w:r>
        <w:rPr>
          <w:b/>
          <w:spacing w:val="-6"/>
          <w:sz w:val="20"/>
        </w:rPr>
        <w:t> </w:t>
      </w:r>
      <w:r>
        <w:rPr>
          <w:b/>
          <w:sz w:val="20"/>
        </w:rPr>
        <w:t>para</w:t>
      </w:r>
      <w:r>
        <w:rPr>
          <w:b/>
          <w:spacing w:val="-6"/>
          <w:sz w:val="20"/>
        </w:rPr>
        <w:t> </w:t>
      </w:r>
      <w:r>
        <w:rPr>
          <w:b/>
          <w:sz w:val="20"/>
        </w:rPr>
        <w:t>PA</w:t>
      </w:r>
      <w:r>
        <w:rPr>
          <w:b/>
          <w:spacing w:val="-10"/>
          <w:sz w:val="20"/>
        </w:rPr>
        <w:t> </w:t>
      </w:r>
      <w:r>
        <w:rPr>
          <w:b/>
          <w:sz w:val="20"/>
        </w:rPr>
        <w:t>a</w:t>
      </w:r>
      <w:r>
        <w:rPr>
          <w:b/>
          <w:spacing w:val="-4"/>
          <w:sz w:val="20"/>
        </w:rPr>
        <w:t> </w:t>
      </w:r>
      <w:r>
        <w:rPr>
          <w:b/>
          <w:sz w:val="20"/>
        </w:rPr>
        <w:t>partir</w:t>
      </w:r>
      <w:r>
        <w:rPr>
          <w:b/>
          <w:spacing w:val="-7"/>
          <w:sz w:val="20"/>
        </w:rPr>
        <w:t> </w:t>
      </w:r>
      <w:r>
        <w:rPr>
          <w:b/>
          <w:sz w:val="20"/>
        </w:rPr>
        <w:t>de</w:t>
      </w:r>
      <w:r>
        <w:rPr>
          <w:b/>
          <w:spacing w:val="-4"/>
          <w:sz w:val="20"/>
        </w:rPr>
        <w:t> </w:t>
      </w:r>
      <w:r>
        <w:rPr>
          <w:b/>
          <w:sz w:val="20"/>
        </w:rPr>
        <w:t>2018 </w:t>
      </w:r>
      <w:r>
        <w:rPr>
          <w:b/>
          <w:spacing w:val="-2"/>
          <w:sz w:val="20"/>
        </w:rPr>
        <w:t>Cabeçalho:</w:t>
      </w:r>
    </w:p>
    <w:p>
      <w:pPr>
        <w:pStyle w:val="BodyText"/>
        <w:spacing w:line="273" w:lineRule="auto" w:before="30"/>
        <w:ind w:left="992" w:right="223"/>
      </w:pPr>
      <w:r>
        <w:rPr/>
        <w:t>Data</w:t>
      </w:r>
      <w:r>
        <w:rPr>
          <w:spacing w:val="34"/>
        </w:rPr>
        <w:t> </w:t>
      </w:r>
      <w:r>
        <w:rPr/>
        <w:t>de</w:t>
      </w:r>
      <w:r>
        <w:rPr>
          <w:spacing w:val="34"/>
        </w:rPr>
        <w:t> </w:t>
      </w:r>
      <w:r>
        <w:rPr/>
        <w:t>geração</w:t>
      </w:r>
      <w:r>
        <w:rPr>
          <w:spacing w:val="36"/>
        </w:rPr>
        <w:t> </w:t>
      </w:r>
      <w:r>
        <w:rPr/>
        <w:t>do</w:t>
      </w:r>
      <w:r>
        <w:rPr>
          <w:spacing w:val="34"/>
        </w:rPr>
        <w:t> </w:t>
      </w:r>
      <w:r>
        <w:rPr/>
        <w:t>extrato,</w:t>
      </w:r>
      <w:r>
        <w:rPr>
          <w:spacing w:val="34"/>
        </w:rPr>
        <w:t> </w:t>
      </w:r>
      <w:r>
        <w:rPr/>
        <w:t>data</w:t>
      </w:r>
      <w:r>
        <w:rPr>
          <w:spacing w:val="35"/>
        </w:rPr>
        <w:t> </w:t>
      </w:r>
      <w:r>
        <w:rPr/>
        <w:t>da</w:t>
      </w:r>
      <w:r>
        <w:rPr>
          <w:spacing w:val="34"/>
        </w:rPr>
        <w:t> </w:t>
      </w:r>
      <w:r>
        <w:rPr/>
        <w:t>apuração,</w:t>
      </w:r>
      <w:r>
        <w:rPr>
          <w:spacing w:val="36"/>
        </w:rPr>
        <w:t> </w:t>
      </w:r>
      <w:r>
        <w:rPr/>
        <w:t>se</w:t>
      </w:r>
      <w:r>
        <w:rPr>
          <w:spacing w:val="37"/>
        </w:rPr>
        <w:t> </w:t>
      </w:r>
      <w:r>
        <w:rPr/>
        <w:t>é</w:t>
      </w:r>
      <w:r>
        <w:rPr>
          <w:spacing w:val="35"/>
        </w:rPr>
        <w:t> </w:t>
      </w:r>
      <w:r>
        <w:rPr/>
        <w:t>apuração</w:t>
      </w:r>
      <w:r>
        <w:rPr>
          <w:spacing w:val="36"/>
        </w:rPr>
        <w:t> </w:t>
      </w:r>
      <w:r>
        <w:rPr/>
        <w:t>original</w:t>
      </w:r>
      <w:r>
        <w:rPr>
          <w:spacing w:val="34"/>
        </w:rPr>
        <w:t> </w:t>
      </w:r>
      <w:r>
        <w:rPr/>
        <w:t>ou</w:t>
      </w:r>
      <w:r>
        <w:rPr>
          <w:spacing w:val="34"/>
        </w:rPr>
        <w:t> </w:t>
      </w:r>
      <w:r>
        <w:rPr/>
        <w:t>retificadora</w:t>
      </w:r>
      <w:r>
        <w:rPr>
          <w:spacing w:val="34"/>
        </w:rPr>
        <w:t> </w:t>
      </w:r>
      <w:r>
        <w:rPr/>
        <w:t>e</w:t>
      </w:r>
      <w:r>
        <w:rPr>
          <w:spacing w:val="36"/>
        </w:rPr>
        <w:t> </w:t>
      </w:r>
      <w:r>
        <w:rPr/>
        <w:t>o</w:t>
      </w:r>
      <w:r>
        <w:rPr>
          <w:spacing w:val="34"/>
        </w:rPr>
        <w:t> </w:t>
      </w:r>
      <w:r>
        <w:rPr/>
        <w:t>número</w:t>
      </w:r>
      <w:r>
        <w:rPr>
          <w:spacing w:val="35"/>
        </w:rPr>
        <w:t> </w:t>
      </w:r>
      <w:r>
        <w:rPr/>
        <w:t>da</w:t>
      </w:r>
      <w:r>
        <w:rPr>
          <w:spacing w:val="34"/>
        </w:rPr>
        <w:t> </w:t>
      </w:r>
      <w:r>
        <w:rPr/>
        <w:t>versão</w:t>
      </w:r>
      <w:r>
        <w:rPr>
          <w:spacing w:val="34"/>
        </w:rPr>
        <w:t> </w:t>
      </w:r>
      <w:r>
        <w:rPr/>
        <w:t>do PGDAS-D 2018.</w:t>
      </w:r>
    </w:p>
    <w:p>
      <w:pPr>
        <w:spacing w:after="0" w:line="273" w:lineRule="auto"/>
        <w:sectPr>
          <w:pgSz w:w="12240" w:h="15840"/>
          <w:pgMar w:header="0" w:footer="645" w:top="1220" w:bottom="840" w:left="140" w:right="400"/>
        </w:sectPr>
      </w:pPr>
    </w:p>
    <w:p>
      <w:pPr>
        <w:pStyle w:val="BodyText"/>
        <w:ind w:left="887"/>
      </w:pPr>
      <w:r>
        <w:rPr/>
        <w:drawing>
          <wp:inline distT="0" distB="0" distL="0" distR="0">
            <wp:extent cx="6528561" cy="1069085"/>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69" cstate="print"/>
                    <a:stretch>
                      <a:fillRect/>
                    </a:stretch>
                  </pic:blipFill>
                  <pic:spPr>
                    <a:xfrm>
                      <a:off x="0" y="0"/>
                      <a:ext cx="6528561" cy="1069085"/>
                    </a:xfrm>
                    <a:prstGeom prst="rect">
                      <a:avLst/>
                    </a:prstGeom>
                  </pic:spPr>
                </pic:pic>
              </a:graphicData>
            </a:graphic>
          </wp:inline>
        </w:drawing>
      </w:r>
      <w:r>
        <w:rPr/>
      </w:r>
    </w:p>
    <w:p>
      <w:pPr>
        <w:pStyle w:val="BodyText"/>
        <w:spacing w:before="3"/>
        <w:rPr>
          <w:sz w:val="21"/>
        </w:rPr>
      </w:pPr>
    </w:p>
    <w:p>
      <w:pPr>
        <w:pStyle w:val="Heading4"/>
        <w:spacing w:before="93"/>
      </w:pPr>
      <w:r>
        <w:rPr/>
        <w:t>Item</w:t>
      </w:r>
      <w:r>
        <w:rPr>
          <w:spacing w:val="-6"/>
        </w:rPr>
        <w:t> </w:t>
      </w:r>
      <w:r>
        <w:rPr/>
        <w:t>1</w:t>
      </w:r>
      <w:r>
        <w:rPr>
          <w:spacing w:val="-4"/>
        </w:rPr>
        <w:t> </w:t>
      </w:r>
      <w:r>
        <w:rPr/>
        <w:t>–</w:t>
      </w:r>
      <w:r>
        <w:rPr>
          <w:spacing w:val="-3"/>
        </w:rPr>
        <w:t> </w:t>
      </w:r>
      <w:r>
        <w:rPr/>
        <w:t>Informações</w:t>
      </w:r>
      <w:r>
        <w:rPr>
          <w:spacing w:val="-7"/>
        </w:rPr>
        <w:t> </w:t>
      </w:r>
      <w:r>
        <w:rPr/>
        <w:t>do</w:t>
      </w:r>
      <w:r>
        <w:rPr>
          <w:spacing w:val="-2"/>
        </w:rPr>
        <w:t> contribuinte:</w:t>
      </w:r>
    </w:p>
    <w:p>
      <w:pPr>
        <w:pStyle w:val="BodyText"/>
        <w:spacing w:line="273" w:lineRule="auto" w:before="29"/>
        <w:ind w:left="992" w:right="223"/>
        <w:jc w:val="both"/>
      </w:pPr>
      <w:r>
        <w:rPr/>
        <w:t>CNPJ básico, Nome Empresarial, Data de abertura no CNPJ, Regime de</w:t>
      </w:r>
      <w:r>
        <w:rPr>
          <w:spacing w:val="-1"/>
        </w:rPr>
        <w:t> </w:t>
      </w:r>
      <w:r>
        <w:rPr/>
        <w:t>Apuração, se consta como optante ou não pelo Simples Nacional no período de apuração.</w:t>
      </w:r>
    </w:p>
    <w:p>
      <w:pPr>
        <w:pStyle w:val="BodyText"/>
        <w:spacing w:before="2"/>
        <w:rPr>
          <w:sz w:val="26"/>
        </w:rPr>
      </w:pPr>
      <w:r>
        <w:rPr/>
        <w:drawing>
          <wp:anchor distT="0" distB="0" distL="0" distR="0" allowOverlap="1" layoutInCell="1" locked="0" behindDoc="1" simplePos="0" relativeHeight="487617024">
            <wp:simplePos x="0" y="0"/>
            <wp:positionH relativeFrom="page">
              <wp:posOffset>728914</wp:posOffset>
            </wp:positionH>
            <wp:positionV relativeFrom="paragraph">
              <wp:posOffset>206667</wp:posOffset>
            </wp:positionV>
            <wp:extent cx="6581723" cy="389763"/>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70" cstate="print"/>
                    <a:stretch>
                      <a:fillRect/>
                    </a:stretch>
                  </pic:blipFill>
                  <pic:spPr>
                    <a:xfrm>
                      <a:off x="0" y="0"/>
                      <a:ext cx="6581723" cy="389763"/>
                    </a:xfrm>
                    <a:prstGeom prst="rect">
                      <a:avLst/>
                    </a:prstGeom>
                  </pic:spPr>
                </pic:pic>
              </a:graphicData>
            </a:graphic>
          </wp:anchor>
        </w:drawing>
      </w:r>
    </w:p>
    <w:p>
      <w:pPr>
        <w:pStyle w:val="BodyText"/>
        <w:rPr>
          <w:sz w:val="22"/>
        </w:rPr>
      </w:pPr>
    </w:p>
    <w:p>
      <w:pPr>
        <w:pStyle w:val="Heading4"/>
        <w:spacing w:before="137"/>
      </w:pPr>
      <w:r>
        <w:rPr/>
        <w:t>Item</w:t>
      </w:r>
      <w:r>
        <w:rPr>
          <w:spacing w:val="-6"/>
        </w:rPr>
        <w:t> </w:t>
      </w:r>
      <w:r>
        <w:rPr/>
        <w:t>2</w:t>
      </w:r>
      <w:r>
        <w:rPr>
          <w:spacing w:val="-4"/>
        </w:rPr>
        <w:t> </w:t>
      </w:r>
      <w:r>
        <w:rPr/>
        <w:t>–</w:t>
      </w:r>
      <w:r>
        <w:rPr>
          <w:spacing w:val="-3"/>
        </w:rPr>
        <w:t> </w:t>
      </w:r>
      <w:r>
        <w:rPr/>
        <w:t>Informações</w:t>
      </w:r>
      <w:r>
        <w:rPr>
          <w:spacing w:val="-7"/>
        </w:rPr>
        <w:t> </w:t>
      </w:r>
      <w:r>
        <w:rPr/>
        <w:t>da</w:t>
      </w:r>
      <w:r>
        <w:rPr>
          <w:spacing w:val="-2"/>
        </w:rPr>
        <w:t> apuração:</w:t>
      </w:r>
    </w:p>
    <w:p>
      <w:pPr>
        <w:pStyle w:val="BodyText"/>
        <w:spacing w:before="3"/>
        <w:rPr>
          <w:b/>
          <w:sz w:val="25"/>
        </w:rPr>
      </w:pPr>
    </w:p>
    <w:p>
      <w:pPr>
        <w:pStyle w:val="BodyText"/>
        <w:spacing w:line="271" w:lineRule="auto"/>
        <w:ind w:left="992" w:right="220"/>
        <w:jc w:val="both"/>
      </w:pPr>
      <w:r>
        <w:rPr/>
        <w:t>Nº da apuração (formato: CNPJ básico + ano e mês de apuração + nº sequencial da apuração no período) e o Período de Apuração.</w:t>
      </w:r>
    </w:p>
    <w:p>
      <w:pPr>
        <w:pStyle w:val="BodyText"/>
        <w:spacing w:before="7"/>
        <w:rPr>
          <w:sz w:val="22"/>
        </w:rPr>
      </w:pPr>
    </w:p>
    <w:p>
      <w:pPr>
        <w:spacing w:before="0"/>
        <w:ind w:left="992" w:right="0" w:firstLine="0"/>
        <w:jc w:val="left"/>
        <w:rPr>
          <w:sz w:val="20"/>
        </w:rPr>
      </w:pPr>
      <w:r>
        <w:rPr>
          <w:b/>
          <w:sz w:val="20"/>
        </w:rPr>
        <w:t>Item</w:t>
      </w:r>
      <w:r>
        <w:rPr>
          <w:b/>
          <w:spacing w:val="-7"/>
          <w:sz w:val="20"/>
        </w:rPr>
        <w:t> </w:t>
      </w:r>
      <w:r>
        <w:rPr>
          <w:b/>
          <w:sz w:val="20"/>
        </w:rPr>
        <w:t>2.1</w:t>
      </w:r>
      <w:r>
        <w:rPr>
          <w:b/>
          <w:spacing w:val="-4"/>
          <w:sz w:val="20"/>
        </w:rPr>
        <w:t> </w:t>
      </w:r>
      <w:r>
        <w:rPr>
          <w:sz w:val="20"/>
        </w:rPr>
        <w:t>–</w:t>
      </w:r>
      <w:r>
        <w:rPr>
          <w:spacing w:val="-6"/>
          <w:sz w:val="20"/>
        </w:rPr>
        <w:t> </w:t>
      </w:r>
      <w:r>
        <w:rPr>
          <w:sz w:val="20"/>
        </w:rPr>
        <w:t>Discriminativo</w:t>
      </w:r>
      <w:r>
        <w:rPr>
          <w:spacing w:val="-6"/>
          <w:sz w:val="20"/>
        </w:rPr>
        <w:t> </w:t>
      </w:r>
      <w:r>
        <w:rPr>
          <w:sz w:val="20"/>
        </w:rPr>
        <w:t>de</w:t>
      </w:r>
      <w:r>
        <w:rPr>
          <w:spacing w:val="-6"/>
          <w:sz w:val="20"/>
        </w:rPr>
        <w:t> </w:t>
      </w:r>
      <w:r>
        <w:rPr>
          <w:spacing w:val="-2"/>
          <w:sz w:val="20"/>
        </w:rPr>
        <w:t>Receitas</w:t>
      </w:r>
    </w:p>
    <w:p>
      <w:pPr>
        <w:pStyle w:val="BodyText"/>
        <w:spacing w:before="1"/>
        <w:rPr>
          <w:sz w:val="25"/>
        </w:rPr>
      </w:pPr>
    </w:p>
    <w:p>
      <w:pPr>
        <w:pStyle w:val="BodyText"/>
        <w:spacing w:line="271" w:lineRule="auto"/>
        <w:ind w:left="992" w:right="223"/>
        <w:jc w:val="both"/>
      </w:pPr>
      <w:r>
        <w:rPr/>
        <w:t>Apresenta os valores obtidos de RPA, RBT12, RBT12 proporcionalizada, RBA, RBAA e o Limite de Receita Bruta Proporcionalizado, tanto para mercado interno quanto para o externo. (Definições vide item 1.6 – Siglas, no início deste Manual)</w:t>
      </w:r>
    </w:p>
    <w:p>
      <w:pPr>
        <w:pStyle w:val="BodyText"/>
        <w:spacing w:before="11"/>
        <w:rPr>
          <w:sz w:val="22"/>
        </w:rPr>
      </w:pPr>
      <w:r>
        <w:rPr/>
        <w:drawing>
          <wp:anchor distT="0" distB="0" distL="0" distR="0" allowOverlap="1" layoutInCell="1" locked="0" behindDoc="1" simplePos="0" relativeHeight="487617536">
            <wp:simplePos x="0" y="0"/>
            <wp:positionH relativeFrom="page">
              <wp:posOffset>716280</wp:posOffset>
            </wp:positionH>
            <wp:positionV relativeFrom="paragraph">
              <wp:posOffset>183042</wp:posOffset>
            </wp:positionV>
            <wp:extent cx="6574203" cy="1833657"/>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71" cstate="print"/>
                    <a:stretch>
                      <a:fillRect/>
                    </a:stretch>
                  </pic:blipFill>
                  <pic:spPr>
                    <a:xfrm>
                      <a:off x="0" y="0"/>
                      <a:ext cx="6574203" cy="1833657"/>
                    </a:xfrm>
                    <a:prstGeom prst="rect">
                      <a:avLst/>
                    </a:prstGeom>
                  </pic:spPr>
                </pic:pic>
              </a:graphicData>
            </a:graphic>
          </wp:anchor>
        </w:drawing>
      </w:r>
    </w:p>
    <w:p>
      <w:pPr>
        <w:pStyle w:val="BodyText"/>
        <w:rPr>
          <w:sz w:val="29"/>
        </w:rPr>
      </w:pPr>
    </w:p>
    <w:p>
      <w:pPr>
        <w:pStyle w:val="BodyText"/>
        <w:spacing w:line="271" w:lineRule="auto" w:before="1"/>
        <w:ind w:left="992" w:right="223"/>
        <w:jc w:val="both"/>
      </w:pPr>
      <w:r>
        <w:rPr>
          <w:b/>
        </w:rPr>
        <w:t>Item 2.2 </w:t>
      </w:r>
      <w:r>
        <w:rPr/>
        <w:t>– Receitas Brutas anteriores: apresenta os valores mensais informados no Mercado Interno (2.2.1) e Mercado Externo (2.2.2).</w:t>
      </w:r>
    </w:p>
    <w:p>
      <w:pPr>
        <w:pStyle w:val="BodyText"/>
        <w:spacing w:before="6"/>
        <w:rPr>
          <w:sz w:val="21"/>
        </w:rPr>
      </w:pPr>
      <w:r>
        <w:rPr/>
        <w:drawing>
          <wp:anchor distT="0" distB="0" distL="0" distR="0" allowOverlap="1" layoutInCell="1" locked="0" behindDoc="1" simplePos="0" relativeHeight="487618048">
            <wp:simplePos x="0" y="0"/>
            <wp:positionH relativeFrom="page">
              <wp:posOffset>737686</wp:posOffset>
            </wp:positionH>
            <wp:positionV relativeFrom="paragraph">
              <wp:posOffset>172389</wp:posOffset>
            </wp:positionV>
            <wp:extent cx="6502272" cy="1305687"/>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72" cstate="print"/>
                    <a:stretch>
                      <a:fillRect/>
                    </a:stretch>
                  </pic:blipFill>
                  <pic:spPr>
                    <a:xfrm>
                      <a:off x="0" y="0"/>
                      <a:ext cx="6502272" cy="1305687"/>
                    </a:xfrm>
                    <a:prstGeom prst="rect">
                      <a:avLst/>
                    </a:prstGeom>
                  </pic:spPr>
                </pic:pic>
              </a:graphicData>
            </a:graphic>
          </wp:anchor>
        </w:drawing>
      </w:r>
    </w:p>
    <w:p>
      <w:pPr>
        <w:spacing w:after="0"/>
        <w:rPr>
          <w:sz w:val="21"/>
        </w:rPr>
        <w:sectPr>
          <w:pgSz w:w="12240" w:h="15840"/>
          <w:pgMar w:header="0" w:footer="907" w:top="1120" w:bottom="1100" w:left="140" w:right="400"/>
        </w:sectPr>
      </w:pPr>
    </w:p>
    <w:p>
      <w:pPr>
        <w:pStyle w:val="BodyText"/>
        <w:spacing w:line="271" w:lineRule="auto" w:before="63"/>
        <w:ind w:left="992" w:right="227"/>
        <w:jc w:val="both"/>
      </w:pPr>
      <w:r>
        <w:rPr>
          <w:b/>
        </w:rPr>
        <w:t>Item 2.3 </w:t>
      </w:r>
      <w:r>
        <w:rPr/>
        <w:t>– Folhas de Salários Anteriores: apresenta os valores mensais informados de folhas de salários dos 12 meses anteriores ao período de apuração.</w:t>
      </w:r>
    </w:p>
    <w:p>
      <w:pPr>
        <w:pStyle w:val="BodyText"/>
        <w:spacing w:before="7"/>
        <w:rPr>
          <w:sz w:val="22"/>
        </w:rPr>
      </w:pPr>
    </w:p>
    <w:p>
      <w:pPr>
        <w:pStyle w:val="BodyText"/>
        <w:ind w:left="992"/>
      </w:pPr>
      <w:r>
        <w:rPr>
          <w:b/>
        </w:rPr>
        <w:t>Item</w:t>
      </w:r>
      <w:r>
        <w:rPr>
          <w:b/>
          <w:spacing w:val="-4"/>
        </w:rPr>
        <w:t> </w:t>
      </w:r>
      <w:r>
        <w:rPr>
          <w:b/>
        </w:rPr>
        <w:t>2.4</w:t>
      </w:r>
      <w:r>
        <w:rPr>
          <w:b/>
          <w:spacing w:val="-3"/>
        </w:rPr>
        <w:t> </w:t>
      </w:r>
      <w:r>
        <w:rPr/>
        <w:t>–</w:t>
      </w:r>
      <w:r>
        <w:rPr>
          <w:spacing w:val="-5"/>
        </w:rPr>
        <w:t> </w:t>
      </w:r>
      <w:r>
        <w:rPr/>
        <w:t>Fator</w:t>
      </w:r>
      <w:r>
        <w:rPr>
          <w:spacing w:val="-5"/>
        </w:rPr>
        <w:t> </w:t>
      </w:r>
      <w:r>
        <w:rPr/>
        <w:t>“r”:</w:t>
      </w:r>
      <w:r>
        <w:rPr>
          <w:spacing w:val="-4"/>
        </w:rPr>
        <w:t> </w:t>
      </w:r>
      <w:r>
        <w:rPr/>
        <w:t>informa</w:t>
      </w:r>
      <w:r>
        <w:rPr>
          <w:spacing w:val="-5"/>
        </w:rPr>
        <w:t> </w:t>
      </w:r>
      <w:r>
        <w:rPr/>
        <w:t>o</w:t>
      </w:r>
      <w:r>
        <w:rPr>
          <w:spacing w:val="-6"/>
        </w:rPr>
        <w:t> </w:t>
      </w:r>
      <w:r>
        <w:rPr/>
        <w:t>valor</w:t>
      </w:r>
      <w:r>
        <w:rPr>
          <w:spacing w:val="-4"/>
        </w:rPr>
        <w:t> </w:t>
      </w:r>
      <w:r>
        <w:rPr/>
        <w:t>do</w:t>
      </w:r>
      <w:r>
        <w:rPr>
          <w:spacing w:val="-3"/>
        </w:rPr>
        <w:t> </w:t>
      </w:r>
      <w:r>
        <w:rPr/>
        <w:t>fator</w:t>
      </w:r>
      <w:r>
        <w:rPr>
          <w:spacing w:val="-5"/>
        </w:rPr>
        <w:t> </w:t>
      </w:r>
      <w:r>
        <w:rPr>
          <w:spacing w:val="-4"/>
        </w:rPr>
        <w:t>“r”.</w:t>
      </w:r>
    </w:p>
    <w:p>
      <w:pPr>
        <w:pStyle w:val="BodyText"/>
        <w:spacing w:line="271" w:lineRule="auto" w:before="29"/>
        <w:ind w:left="992" w:right="224"/>
        <w:jc w:val="both"/>
      </w:pPr>
      <w:r>
        <w:rPr/>
        <w:t>Os itens 2.3 e 2.4 apresentarão valores apenas se for informada atividade enquadrada nos Anexos III e V da LC </w:t>
      </w:r>
      <w:r>
        <w:rPr>
          <w:spacing w:val="-2"/>
        </w:rPr>
        <w:t>123/2006.</w:t>
      </w:r>
    </w:p>
    <w:p>
      <w:pPr>
        <w:pStyle w:val="BodyText"/>
      </w:pPr>
    </w:p>
    <w:p>
      <w:pPr>
        <w:pStyle w:val="BodyText"/>
        <w:spacing w:before="2"/>
        <w:rPr>
          <w:sz w:val="10"/>
        </w:rPr>
      </w:pPr>
      <w:r>
        <w:rPr/>
        <w:drawing>
          <wp:anchor distT="0" distB="0" distL="0" distR="0" allowOverlap="1" layoutInCell="1" locked="0" behindDoc="1" simplePos="0" relativeHeight="487618560">
            <wp:simplePos x="0" y="0"/>
            <wp:positionH relativeFrom="page">
              <wp:posOffset>798618</wp:posOffset>
            </wp:positionH>
            <wp:positionV relativeFrom="paragraph">
              <wp:posOffset>89966</wp:posOffset>
            </wp:positionV>
            <wp:extent cx="6435619" cy="1000696"/>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73" cstate="print"/>
                    <a:stretch>
                      <a:fillRect/>
                    </a:stretch>
                  </pic:blipFill>
                  <pic:spPr>
                    <a:xfrm>
                      <a:off x="0" y="0"/>
                      <a:ext cx="6435619" cy="1000696"/>
                    </a:xfrm>
                    <a:prstGeom prst="rect">
                      <a:avLst/>
                    </a:prstGeom>
                  </pic:spPr>
                </pic:pic>
              </a:graphicData>
            </a:graphic>
          </wp:anchor>
        </w:drawing>
      </w:r>
    </w:p>
    <w:p>
      <w:pPr>
        <w:pStyle w:val="BodyText"/>
        <w:rPr>
          <w:sz w:val="22"/>
        </w:rPr>
      </w:pPr>
    </w:p>
    <w:p>
      <w:pPr>
        <w:pStyle w:val="BodyText"/>
        <w:rPr>
          <w:sz w:val="22"/>
        </w:rPr>
      </w:pPr>
    </w:p>
    <w:p>
      <w:pPr>
        <w:pStyle w:val="BodyText"/>
        <w:spacing w:before="8"/>
        <w:rPr>
          <w:sz w:val="18"/>
        </w:rPr>
      </w:pPr>
    </w:p>
    <w:p>
      <w:pPr>
        <w:spacing w:before="0"/>
        <w:ind w:left="992" w:right="0" w:firstLine="0"/>
        <w:jc w:val="left"/>
        <w:rPr>
          <w:sz w:val="20"/>
        </w:rPr>
      </w:pPr>
      <w:r>
        <w:rPr>
          <w:b/>
          <w:sz w:val="20"/>
        </w:rPr>
        <w:t>Item</w:t>
      </w:r>
      <w:r>
        <w:rPr>
          <w:b/>
          <w:spacing w:val="-7"/>
          <w:sz w:val="20"/>
        </w:rPr>
        <w:t> </w:t>
      </w:r>
      <w:r>
        <w:rPr>
          <w:b/>
          <w:sz w:val="20"/>
        </w:rPr>
        <w:t>2.5</w:t>
      </w:r>
      <w:r>
        <w:rPr>
          <w:b/>
          <w:spacing w:val="-5"/>
          <w:sz w:val="20"/>
        </w:rPr>
        <w:t> </w:t>
      </w:r>
      <w:r>
        <w:rPr>
          <w:b/>
          <w:sz w:val="20"/>
        </w:rPr>
        <w:t>–</w:t>
      </w:r>
      <w:r>
        <w:rPr>
          <w:b/>
          <w:spacing w:val="-6"/>
          <w:sz w:val="20"/>
        </w:rPr>
        <w:t> </w:t>
      </w:r>
      <w:r>
        <w:rPr>
          <w:b/>
          <w:sz w:val="20"/>
        </w:rPr>
        <w:t>Valores</w:t>
      </w:r>
      <w:r>
        <w:rPr>
          <w:b/>
          <w:spacing w:val="-6"/>
          <w:sz w:val="20"/>
        </w:rPr>
        <w:t> </w:t>
      </w:r>
      <w:r>
        <w:rPr>
          <w:b/>
          <w:sz w:val="20"/>
        </w:rPr>
        <w:t>Fixos:</w:t>
      </w:r>
      <w:r>
        <w:rPr>
          <w:b/>
          <w:spacing w:val="-4"/>
          <w:sz w:val="20"/>
        </w:rPr>
        <w:t> </w:t>
      </w:r>
      <w:r>
        <w:rPr>
          <w:sz w:val="20"/>
        </w:rPr>
        <w:t>mostra</w:t>
      </w:r>
      <w:r>
        <w:rPr>
          <w:spacing w:val="-7"/>
          <w:sz w:val="20"/>
        </w:rPr>
        <w:t> </w:t>
      </w:r>
      <w:r>
        <w:rPr>
          <w:sz w:val="20"/>
        </w:rPr>
        <w:t>os</w:t>
      </w:r>
      <w:r>
        <w:rPr>
          <w:spacing w:val="-6"/>
          <w:sz w:val="20"/>
        </w:rPr>
        <w:t> </w:t>
      </w:r>
      <w:r>
        <w:rPr>
          <w:sz w:val="20"/>
        </w:rPr>
        <w:t>valores</w:t>
      </w:r>
      <w:r>
        <w:rPr>
          <w:spacing w:val="-5"/>
          <w:sz w:val="20"/>
        </w:rPr>
        <w:t> </w:t>
      </w:r>
      <w:r>
        <w:rPr>
          <w:sz w:val="20"/>
        </w:rPr>
        <w:t>fixos</w:t>
      </w:r>
      <w:r>
        <w:rPr>
          <w:spacing w:val="-6"/>
          <w:sz w:val="20"/>
        </w:rPr>
        <w:t> </w:t>
      </w:r>
      <w:r>
        <w:rPr>
          <w:sz w:val="20"/>
        </w:rPr>
        <w:t>de</w:t>
      </w:r>
      <w:r>
        <w:rPr>
          <w:spacing w:val="-8"/>
          <w:sz w:val="20"/>
        </w:rPr>
        <w:t> </w:t>
      </w:r>
      <w:r>
        <w:rPr>
          <w:sz w:val="20"/>
        </w:rPr>
        <w:t>ICMS/ISS</w:t>
      </w:r>
      <w:r>
        <w:rPr>
          <w:spacing w:val="-6"/>
          <w:sz w:val="20"/>
        </w:rPr>
        <w:t> </w:t>
      </w:r>
      <w:r>
        <w:rPr>
          <w:spacing w:val="-2"/>
          <w:sz w:val="20"/>
        </w:rPr>
        <w:t>informados</w:t>
      </w:r>
    </w:p>
    <w:p>
      <w:pPr>
        <w:pStyle w:val="BodyText"/>
      </w:pPr>
    </w:p>
    <w:p>
      <w:pPr>
        <w:pStyle w:val="BodyText"/>
        <w:spacing w:before="4"/>
        <w:rPr>
          <w:sz w:val="23"/>
        </w:rPr>
      </w:pPr>
      <w:r>
        <w:rPr/>
        <w:drawing>
          <wp:anchor distT="0" distB="0" distL="0" distR="0" allowOverlap="1" layoutInCell="1" locked="0" behindDoc="1" simplePos="0" relativeHeight="487619072">
            <wp:simplePos x="0" y="0"/>
            <wp:positionH relativeFrom="page">
              <wp:posOffset>769170</wp:posOffset>
            </wp:positionH>
            <wp:positionV relativeFrom="paragraph">
              <wp:posOffset>185939</wp:posOffset>
            </wp:positionV>
            <wp:extent cx="6436924" cy="294322"/>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74" cstate="print"/>
                    <a:stretch>
                      <a:fillRect/>
                    </a:stretch>
                  </pic:blipFill>
                  <pic:spPr>
                    <a:xfrm>
                      <a:off x="0" y="0"/>
                      <a:ext cx="6436924" cy="294322"/>
                    </a:xfrm>
                    <a:prstGeom prst="rect">
                      <a:avLst/>
                    </a:prstGeom>
                  </pic:spPr>
                </pic:pic>
              </a:graphicData>
            </a:graphic>
          </wp:anchor>
        </w:drawing>
      </w:r>
    </w:p>
    <w:p>
      <w:pPr>
        <w:pStyle w:val="BodyText"/>
        <w:rPr>
          <w:sz w:val="22"/>
        </w:rPr>
      </w:pPr>
    </w:p>
    <w:p>
      <w:pPr>
        <w:pStyle w:val="BodyText"/>
        <w:spacing w:before="5"/>
        <w:rPr>
          <w:sz w:val="31"/>
        </w:rPr>
      </w:pPr>
    </w:p>
    <w:p>
      <w:pPr>
        <w:pStyle w:val="Heading4"/>
      </w:pPr>
      <w:r>
        <w:rPr/>
        <w:t>Item</w:t>
      </w:r>
      <w:r>
        <w:rPr>
          <w:spacing w:val="-5"/>
        </w:rPr>
        <w:t> </w:t>
      </w:r>
      <w:r>
        <w:rPr/>
        <w:t>3</w:t>
      </w:r>
      <w:r>
        <w:rPr>
          <w:spacing w:val="-6"/>
        </w:rPr>
        <w:t> </w:t>
      </w:r>
      <w:r>
        <w:rPr/>
        <w:t>–</w:t>
      </w:r>
      <w:r>
        <w:rPr>
          <w:spacing w:val="-3"/>
        </w:rPr>
        <w:t> </w:t>
      </w:r>
      <w:r>
        <w:rPr/>
        <w:t>Informações</w:t>
      </w:r>
      <w:r>
        <w:rPr>
          <w:spacing w:val="-7"/>
        </w:rPr>
        <w:t> </w:t>
      </w:r>
      <w:r>
        <w:rPr/>
        <w:t>dos</w:t>
      </w:r>
      <w:r>
        <w:rPr>
          <w:spacing w:val="-3"/>
        </w:rPr>
        <w:t> </w:t>
      </w:r>
      <w:r>
        <w:rPr>
          <w:spacing w:val="-2"/>
        </w:rPr>
        <w:t>Estabelecimentos:</w:t>
      </w:r>
    </w:p>
    <w:p>
      <w:pPr>
        <w:pStyle w:val="BodyText"/>
        <w:spacing w:before="1"/>
        <w:rPr>
          <w:b/>
          <w:sz w:val="25"/>
        </w:rPr>
      </w:pPr>
    </w:p>
    <w:p>
      <w:pPr>
        <w:pStyle w:val="BodyText"/>
        <w:spacing w:line="273" w:lineRule="auto"/>
        <w:ind w:left="992" w:right="222"/>
        <w:jc w:val="both"/>
      </w:pPr>
      <w:r>
        <w:rPr/>
        <w:t>CNPJ, Cidade/Estado de localização do estabelecimento, se está impedido de recolher ICMS/ISS no DAS, e o sublimite anual.</w:t>
      </w:r>
    </w:p>
    <w:p>
      <w:pPr>
        <w:pStyle w:val="BodyText"/>
        <w:spacing w:line="227" w:lineRule="exact"/>
        <w:ind w:left="992"/>
      </w:pPr>
      <w:r>
        <w:rPr/>
        <w:t>Estabelecimento</w:t>
      </w:r>
      <w:r>
        <w:rPr>
          <w:spacing w:val="-8"/>
        </w:rPr>
        <w:t> </w:t>
      </w:r>
      <w:r>
        <w:rPr/>
        <w:t>localizado</w:t>
      </w:r>
      <w:r>
        <w:rPr>
          <w:spacing w:val="-7"/>
        </w:rPr>
        <w:t> </w:t>
      </w:r>
      <w:r>
        <w:rPr/>
        <w:t>em</w:t>
      </w:r>
      <w:r>
        <w:rPr>
          <w:spacing w:val="-7"/>
        </w:rPr>
        <w:t> </w:t>
      </w:r>
      <w:r>
        <w:rPr/>
        <w:t>Estado</w:t>
      </w:r>
      <w:r>
        <w:rPr>
          <w:spacing w:val="-8"/>
        </w:rPr>
        <w:t> </w:t>
      </w:r>
      <w:r>
        <w:rPr/>
        <w:t>que</w:t>
      </w:r>
      <w:r>
        <w:rPr>
          <w:spacing w:val="-9"/>
        </w:rPr>
        <w:t> </w:t>
      </w:r>
      <w:r>
        <w:rPr/>
        <w:t>não</w:t>
      </w:r>
      <w:r>
        <w:rPr>
          <w:spacing w:val="-9"/>
        </w:rPr>
        <w:t> </w:t>
      </w:r>
      <w:r>
        <w:rPr/>
        <w:t>adotou</w:t>
      </w:r>
      <w:r>
        <w:rPr>
          <w:spacing w:val="-5"/>
        </w:rPr>
        <w:t> </w:t>
      </w:r>
      <w:r>
        <w:rPr>
          <w:spacing w:val="-2"/>
        </w:rPr>
        <w:t>sublimite:</w:t>
      </w:r>
    </w:p>
    <w:p>
      <w:pPr>
        <w:pStyle w:val="BodyText"/>
        <w:spacing w:before="7"/>
        <w:rPr>
          <w:sz w:val="27"/>
        </w:rPr>
      </w:pPr>
      <w:r>
        <w:rPr/>
        <w:drawing>
          <wp:anchor distT="0" distB="0" distL="0" distR="0" allowOverlap="1" layoutInCell="1" locked="0" behindDoc="1" simplePos="0" relativeHeight="487619584">
            <wp:simplePos x="0" y="0"/>
            <wp:positionH relativeFrom="page">
              <wp:posOffset>737297</wp:posOffset>
            </wp:positionH>
            <wp:positionV relativeFrom="paragraph">
              <wp:posOffset>216830</wp:posOffset>
            </wp:positionV>
            <wp:extent cx="6360543" cy="377189"/>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75" cstate="print"/>
                    <a:stretch>
                      <a:fillRect/>
                    </a:stretch>
                  </pic:blipFill>
                  <pic:spPr>
                    <a:xfrm>
                      <a:off x="0" y="0"/>
                      <a:ext cx="6360543" cy="377189"/>
                    </a:xfrm>
                    <a:prstGeom prst="rect">
                      <a:avLst/>
                    </a:prstGeom>
                  </pic:spPr>
                </pic:pic>
              </a:graphicData>
            </a:graphic>
          </wp:anchor>
        </w:drawing>
      </w:r>
    </w:p>
    <w:p>
      <w:pPr>
        <w:pStyle w:val="BodyText"/>
        <w:spacing w:before="4"/>
        <w:rPr>
          <w:sz w:val="25"/>
        </w:rPr>
      </w:pPr>
    </w:p>
    <w:p>
      <w:pPr>
        <w:pStyle w:val="BodyText"/>
        <w:spacing w:line="271" w:lineRule="auto"/>
        <w:ind w:left="992" w:right="221"/>
        <w:jc w:val="both"/>
      </w:pPr>
      <w:r>
        <w:rPr/>
        <w:t>Em seguida, relaciona cada tipo de receita informada do estabelecimento e, em cada uma delas, informa o valor da parcela de receita que está sujeita à Substituição Tributária, Tributação Monofásica, Isenção/Redução de ICMS/ISS, Retenção</w:t>
      </w:r>
      <w:r>
        <w:rPr>
          <w:spacing w:val="-3"/>
        </w:rPr>
        <w:t> </w:t>
      </w:r>
      <w:r>
        <w:rPr/>
        <w:t>de</w:t>
      </w:r>
      <w:r>
        <w:rPr>
          <w:spacing w:val="-3"/>
        </w:rPr>
        <w:t> </w:t>
      </w:r>
      <w:r>
        <w:rPr/>
        <w:t>ISS, Exigibilidade</w:t>
      </w:r>
      <w:r>
        <w:rPr>
          <w:spacing w:val="-1"/>
        </w:rPr>
        <w:t> </w:t>
      </w:r>
      <w:r>
        <w:rPr/>
        <w:t>Suspensa</w:t>
      </w:r>
      <w:r>
        <w:rPr>
          <w:spacing w:val="-3"/>
        </w:rPr>
        <w:t> </w:t>
      </w:r>
      <w:r>
        <w:rPr/>
        <w:t>e</w:t>
      </w:r>
      <w:r>
        <w:rPr>
          <w:spacing w:val="-1"/>
        </w:rPr>
        <w:t> </w:t>
      </w:r>
      <w:r>
        <w:rPr/>
        <w:t>Imunidade,</w:t>
      </w:r>
      <w:r>
        <w:rPr>
          <w:spacing w:val="-3"/>
        </w:rPr>
        <w:t> </w:t>
      </w:r>
      <w:r>
        <w:rPr/>
        <w:t>se</w:t>
      </w:r>
      <w:r>
        <w:rPr>
          <w:spacing w:val="-3"/>
        </w:rPr>
        <w:t> </w:t>
      </w:r>
      <w:r>
        <w:rPr/>
        <w:t>for</w:t>
      </w:r>
      <w:r>
        <w:rPr>
          <w:spacing w:val="-2"/>
        </w:rPr>
        <w:t> </w:t>
      </w:r>
      <w:r>
        <w:rPr/>
        <w:t>o</w:t>
      </w:r>
      <w:r>
        <w:rPr>
          <w:spacing w:val="-3"/>
        </w:rPr>
        <w:t> </w:t>
      </w:r>
      <w:r>
        <w:rPr/>
        <w:t>caso.</w:t>
      </w:r>
      <w:r>
        <w:rPr>
          <w:spacing w:val="-6"/>
        </w:rPr>
        <w:t> </w:t>
      </w:r>
      <w:r>
        <w:rPr/>
        <w:t>Também</w:t>
      </w:r>
      <w:r>
        <w:rPr>
          <w:spacing w:val="-3"/>
        </w:rPr>
        <w:t> </w:t>
      </w:r>
      <w:r>
        <w:rPr/>
        <w:t>consolida, para</w:t>
      </w:r>
      <w:r>
        <w:rPr>
          <w:spacing w:val="-3"/>
        </w:rPr>
        <w:t> </w:t>
      </w:r>
      <w:r>
        <w:rPr/>
        <w:t>cada</w:t>
      </w:r>
      <w:r>
        <w:rPr>
          <w:spacing w:val="-4"/>
        </w:rPr>
        <w:t> </w:t>
      </w:r>
      <w:r>
        <w:rPr/>
        <w:t>estabelecimento, os valores devidos por tributo e o valor total devido.</w:t>
      </w:r>
    </w:p>
    <w:p>
      <w:pPr>
        <w:pStyle w:val="BodyText"/>
        <w:spacing w:before="3"/>
        <w:rPr>
          <w:sz w:val="12"/>
        </w:rPr>
      </w:pPr>
      <w:r>
        <w:rPr/>
        <w:drawing>
          <wp:anchor distT="0" distB="0" distL="0" distR="0" allowOverlap="1" layoutInCell="1" locked="0" behindDoc="1" simplePos="0" relativeHeight="487620096">
            <wp:simplePos x="0" y="0"/>
            <wp:positionH relativeFrom="page">
              <wp:posOffset>754986</wp:posOffset>
            </wp:positionH>
            <wp:positionV relativeFrom="paragraph">
              <wp:posOffset>104767</wp:posOffset>
            </wp:positionV>
            <wp:extent cx="6572827" cy="1957673"/>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76" cstate="print"/>
                    <a:stretch>
                      <a:fillRect/>
                    </a:stretch>
                  </pic:blipFill>
                  <pic:spPr>
                    <a:xfrm>
                      <a:off x="0" y="0"/>
                      <a:ext cx="6572827" cy="1957673"/>
                    </a:xfrm>
                    <a:prstGeom prst="rect">
                      <a:avLst/>
                    </a:prstGeom>
                  </pic:spPr>
                </pic:pic>
              </a:graphicData>
            </a:graphic>
          </wp:anchor>
        </w:drawing>
      </w:r>
    </w:p>
    <w:p>
      <w:pPr>
        <w:spacing w:after="0"/>
        <w:rPr>
          <w:sz w:val="12"/>
        </w:rPr>
        <w:sectPr>
          <w:pgSz w:w="12240" w:h="15840"/>
          <w:pgMar w:header="0" w:footer="645" w:top="1360" w:bottom="840" w:left="140" w:right="400"/>
        </w:sectPr>
      </w:pPr>
    </w:p>
    <w:p>
      <w:pPr>
        <w:pStyle w:val="BodyText"/>
        <w:spacing w:before="82"/>
        <w:ind w:left="992"/>
      </w:pPr>
      <w:r>
        <w:rPr/>
        <w:drawing>
          <wp:anchor distT="0" distB="0" distL="0" distR="0" allowOverlap="1" layoutInCell="1" locked="0" behindDoc="0" simplePos="0" relativeHeight="15763456">
            <wp:simplePos x="0" y="0"/>
            <wp:positionH relativeFrom="page">
              <wp:posOffset>786778</wp:posOffset>
            </wp:positionH>
            <wp:positionV relativeFrom="page">
              <wp:posOffset>9212580</wp:posOffset>
            </wp:positionV>
            <wp:extent cx="6249639" cy="285749"/>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77" cstate="print"/>
                    <a:stretch>
                      <a:fillRect/>
                    </a:stretch>
                  </pic:blipFill>
                  <pic:spPr>
                    <a:xfrm>
                      <a:off x="0" y="0"/>
                      <a:ext cx="6249639" cy="285749"/>
                    </a:xfrm>
                    <a:prstGeom prst="rect">
                      <a:avLst/>
                    </a:prstGeom>
                  </pic:spPr>
                </pic:pic>
              </a:graphicData>
            </a:graphic>
          </wp:anchor>
        </w:drawing>
      </w:r>
      <w:r>
        <w:rPr/>
        <w:t>Havendo</w:t>
      </w:r>
      <w:r>
        <w:rPr>
          <w:spacing w:val="-9"/>
        </w:rPr>
        <w:t> </w:t>
      </w:r>
      <w:r>
        <w:rPr/>
        <w:t>mais</w:t>
      </w:r>
      <w:r>
        <w:rPr>
          <w:spacing w:val="-7"/>
        </w:rPr>
        <w:t> </w:t>
      </w:r>
      <w:r>
        <w:rPr/>
        <w:t>de</w:t>
      </w:r>
      <w:r>
        <w:rPr>
          <w:spacing w:val="-9"/>
        </w:rPr>
        <w:t> </w:t>
      </w:r>
      <w:r>
        <w:rPr/>
        <w:t>um</w:t>
      </w:r>
      <w:r>
        <w:rPr>
          <w:spacing w:val="-5"/>
        </w:rPr>
        <w:t> </w:t>
      </w:r>
      <w:r>
        <w:rPr/>
        <w:t>estabelecimento,</w:t>
      </w:r>
      <w:r>
        <w:rPr>
          <w:spacing w:val="-8"/>
        </w:rPr>
        <w:t> </w:t>
      </w:r>
      <w:r>
        <w:rPr/>
        <w:t>serão</w:t>
      </w:r>
      <w:r>
        <w:rPr>
          <w:spacing w:val="-8"/>
        </w:rPr>
        <w:t> </w:t>
      </w:r>
      <w:r>
        <w:rPr/>
        <w:t>apresentadas</w:t>
      </w:r>
      <w:r>
        <w:rPr>
          <w:spacing w:val="-8"/>
        </w:rPr>
        <w:t> </w:t>
      </w:r>
      <w:r>
        <w:rPr/>
        <w:t>as</w:t>
      </w:r>
      <w:r>
        <w:rPr>
          <w:spacing w:val="-6"/>
        </w:rPr>
        <w:t> </w:t>
      </w:r>
      <w:r>
        <w:rPr/>
        <w:t>informações</w:t>
      </w:r>
      <w:r>
        <w:rPr>
          <w:spacing w:val="-7"/>
        </w:rPr>
        <w:t> </w:t>
      </w:r>
      <w:r>
        <w:rPr/>
        <w:t>de</w:t>
      </w:r>
      <w:r>
        <w:rPr>
          <w:spacing w:val="-8"/>
        </w:rPr>
        <w:t> </w:t>
      </w:r>
      <w:r>
        <w:rPr/>
        <w:t>cada</w:t>
      </w:r>
      <w:r>
        <w:rPr>
          <w:spacing w:val="-10"/>
        </w:rPr>
        <w:t> </w:t>
      </w:r>
      <w:r>
        <w:rPr/>
        <w:t>estabelecimento</w:t>
      </w:r>
      <w:r>
        <w:rPr>
          <w:spacing w:val="-8"/>
        </w:rPr>
        <w:t> </w:t>
      </w:r>
      <w:r>
        <w:rPr/>
        <w:t>na</w:t>
      </w:r>
      <w:r>
        <w:rPr>
          <w:spacing w:val="-8"/>
        </w:rPr>
        <w:t> </w:t>
      </w:r>
      <w:r>
        <w:rPr>
          <w:spacing w:val="-2"/>
        </w:rPr>
        <w:t>sequência.</w:t>
      </w:r>
    </w:p>
    <w:p>
      <w:pPr>
        <w:pStyle w:val="BodyText"/>
        <w:spacing w:before="3"/>
        <w:rPr>
          <w:sz w:val="25"/>
        </w:rPr>
      </w:pPr>
    </w:p>
    <w:p>
      <w:pPr>
        <w:pStyle w:val="Heading4"/>
      </w:pPr>
      <w:r>
        <w:rPr/>
        <w:t>Item</w:t>
      </w:r>
      <w:r>
        <w:rPr>
          <w:spacing w:val="-6"/>
        </w:rPr>
        <w:t> </w:t>
      </w:r>
      <w:r>
        <w:rPr/>
        <w:t>4</w:t>
      </w:r>
      <w:r>
        <w:rPr>
          <w:spacing w:val="-5"/>
        </w:rPr>
        <w:t> </w:t>
      </w:r>
      <w:r>
        <w:rPr/>
        <w:t>–</w:t>
      </w:r>
      <w:r>
        <w:rPr>
          <w:spacing w:val="-4"/>
        </w:rPr>
        <w:t> </w:t>
      </w:r>
      <w:r>
        <w:rPr/>
        <w:t>Resumo</w:t>
      </w:r>
      <w:r>
        <w:rPr>
          <w:spacing w:val="-5"/>
        </w:rPr>
        <w:t> </w:t>
      </w:r>
      <w:r>
        <w:rPr/>
        <w:t>da</w:t>
      </w:r>
      <w:r>
        <w:rPr>
          <w:spacing w:val="-11"/>
        </w:rPr>
        <w:t> </w:t>
      </w:r>
      <w:r>
        <w:rPr/>
        <w:t>Apuração</w:t>
      </w:r>
      <w:r>
        <w:rPr>
          <w:spacing w:val="-6"/>
        </w:rPr>
        <w:t> </w:t>
      </w:r>
      <w:r>
        <w:rPr/>
        <w:t>(total</w:t>
      </w:r>
      <w:r>
        <w:rPr>
          <w:spacing w:val="-5"/>
        </w:rPr>
        <w:t> </w:t>
      </w:r>
      <w:r>
        <w:rPr/>
        <w:t>geral</w:t>
      </w:r>
      <w:r>
        <w:rPr>
          <w:spacing w:val="-6"/>
        </w:rPr>
        <w:t> </w:t>
      </w:r>
      <w:r>
        <w:rPr/>
        <w:t>da</w:t>
      </w:r>
      <w:r>
        <w:rPr>
          <w:spacing w:val="-5"/>
        </w:rPr>
        <w:t> </w:t>
      </w:r>
      <w:r>
        <w:rPr>
          <w:spacing w:val="-2"/>
        </w:rPr>
        <w:t>empresa):</w:t>
      </w:r>
    </w:p>
    <w:p>
      <w:pPr>
        <w:pStyle w:val="BodyText"/>
        <w:spacing w:before="1"/>
        <w:rPr>
          <w:b/>
          <w:sz w:val="25"/>
        </w:rPr>
      </w:pPr>
    </w:p>
    <w:p>
      <w:pPr>
        <w:pStyle w:val="BodyText"/>
        <w:ind w:left="992"/>
      </w:pPr>
      <w:r>
        <w:rPr/>
        <w:t>Apresenta</w:t>
      </w:r>
      <w:r>
        <w:rPr>
          <w:spacing w:val="-8"/>
        </w:rPr>
        <w:t> </w:t>
      </w:r>
      <w:r>
        <w:rPr/>
        <w:t>a</w:t>
      </w:r>
      <w:r>
        <w:rPr>
          <w:spacing w:val="-5"/>
        </w:rPr>
        <w:t> </w:t>
      </w:r>
      <w:r>
        <w:rPr/>
        <w:t>soma</w:t>
      </w:r>
      <w:r>
        <w:rPr>
          <w:spacing w:val="-5"/>
        </w:rPr>
        <w:t> </w:t>
      </w:r>
      <w:r>
        <w:rPr/>
        <w:t>dos</w:t>
      </w:r>
      <w:r>
        <w:rPr>
          <w:spacing w:val="-6"/>
        </w:rPr>
        <w:t> </w:t>
      </w:r>
      <w:r>
        <w:rPr/>
        <w:t>valores</w:t>
      </w:r>
      <w:r>
        <w:rPr>
          <w:spacing w:val="-5"/>
        </w:rPr>
        <w:t> </w:t>
      </w:r>
      <w:r>
        <w:rPr/>
        <w:t>devidos</w:t>
      </w:r>
      <w:r>
        <w:rPr>
          <w:spacing w:val="-6"/>
        </w:rPr>
        <w:t> </w:t>
      </w:r>
      <w:r>
        <w:rPr/>
        <w:t>de</w:t>
      </w:r>
      <w:r>
        <w:rPr>
          <w:spacing w:val="-7"/>
        </w:rPr>
        <w:t> </w:t>
      </w:r>
      <w:r>
        <w:rPr/>
        <w:t>todos</w:t>
      </w:r>
      <w:r>
        <w:rPr>
          <w:spacing w:val="-4"/>
        </w:rPr>
        <w:t> </w:t>
      </w:r>
      <w:r>
        <w:rPr/>
        <w:t>os</w:t>
      </w:r>
      <w:r>
        <w:rPr>
          <w:spacing w:val="-6"/>
        </w:rPr>
        <w:t> </w:t>
      </w:r>
      <w:r>
        <w:rPr/>
        <w:t>estabelecimentos</w:t>
      </w:r>
      <w:r>
        <w:rPr>
          <w:spacing w:val="-5"/>
        </w:rPr>
        <w:t> </w:t>
      </w:r>
      <w:r>
        <w:rPr/>
        <w:t>da</w:t>
      </w:r>
      <w:r>
        <w:rPr>
          <w:spacing w:val="-6"/>
        </w:rPr>
        <w:t> </w:t>
      </w:r>
      <w:r>
        <w:rPr>
          <w:spacing w:val="-5"/>
        </w:rPr>
        <w:t>PJ.</w:t>
      </w:r>
    </w:p>
    <w:p>
      <w:pPr>
        <w:pStyle w:val="BodyText"/>
        <w:spacing w:before="6"/>
        <w:rPr>
          <w:sz w:val="25"/>
        </w:rPr>
      </w:pPr>
      <w:r>
        <w:rPr/>
        <w:drawing>
          <wp:anchor distT="0" distB="0" distL="0" distR="0" allowOverlap="1" layoutInCell="1" locked="0" behindDoc="1" simplePos="0" relativeHeight="487620608">
            <wp:simplePos x="0" y="0"/>
            <wp:positionH relativeFrom="page">
              <wp:posOffset>720090</wp:posOffset>
            </wp:positionH>
            <wp:positionV relativeFrom="paragraph">
              <wp:posOffset>201966</wp:posOffset>
            </wp:positionV>
            <wp:extent cx="6502336" cy="578357"/>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78" cstate="print"/>
                    <a:stretch>
                      <a:fillRect/>
                    </a:stretch>
                  </pic:blipFill>
                  <pic:spPr>
                    <a:xfrm>
                      <a:off x="0" y="0"/>
                      <a:ext cx="6502336" cy="578357"/>
                    </a:xfrm>
                    <a:prstGeom prst="rect">
                      <a:avLst/>
                    </a:prstGeom>
                  </pic:spPr>
                </pic:pic>
              </a:graphicData>
            </a:graphic>
          </wp:anchor>
        </w:drawing>
      </w:r>
    </w:p>
    <w:p>
      <w:pPr>
        <w:pStyle w:val="BodyText"/>
        <w:rPr>
          <w:sz w:val="22"/>
        </w:rPr>
      </w:pPr>
    </w:p>
    <w:p>
      <w:pPr>
        <w:pStyle w:val="Heading4"/>
        <w:spacing w:before="170"/>
      </w:pPr>
      <w:r>
        <w:rPr/>
        <w:t>Item</w:t>
      </w:r>
      <w:r>
        <w:rPr>
          <w:spacing w:val="-6"/>
        </w:rPr>
        <w:t> </w:t>
      </w:r>
      <w:r>
        <w:rPr/>
        <w:t>5</w:t>
      </w:r>
      <w:r>
        <w:rPr>
          <w:spacing w:val="-6"/>
        </w:rPr>
        <w:t> </w:t>
      </w:r>
      <w:r>
        <w:rPr/>
        <w:t>–</w:t>
      </w:r>
      <w:r>
        <w:rPr>
          <w:spacing w:val="-4"/>
        </w:rPr>
        <w:t> </w:t>
      </w:r>
      <w:r>
        <w:rPr/>
        <w:t>DAS</w:t>
      </w:r>
      <w:r>
        <w:rPr>
          <w:spacing w:val="-4"/>
        </w:rPr>
        <w:t> </w:t>
      </w:r>
      <w:r>
        <w:rPr/>
        <w:t>que</w:t>
      </w:r>
      <w:r>
        <w:rPr>
          <w:spacing w:val="-5"/>
        </w:rPr>
        <w:t> </w:t>
      </w:r>
      <w:r>
        <w:rPr/>
        <w:t>foram</w:t>
      </w:r>
      <w:r>
        <w:rPr>
          <w:spacing w:val="-3"/>
        </w:rPr>
        <w:t> </w:t>
      </w:r>
      <w:r>
        <w:rPr/>
        <w:t>reconhecidos</w:t>
      </w:r>
      <w:r>
        <w:rPr>
          <w:spacing w:val="-1"/>
        </w:rPr>
        <w:t> </w:t>
      </w:r>
      <w:r>
        <w:rPr/>
        <w:t>como</w:t>
      </w:r>
      <w:r>
        <w:rPr>
          <w:spacing w:val="-5"/>
        </w:rPr>
        <w:t> </w:t>
      </w:r>
      <w:r>
        <w:rPr/>
        <w:t>pagos</w:t>
      </w:r>
      <w:r>
        <w:rPr>
          <w:spacing w:val="-4"/>
        </w:rPr>
        <w:t> </w:t>
      </w:r>
      <w:r>
        <w:rPr/>
        <w:t>até</w:t>
      </w:r>
      <w:r>
        <w:rPr>
          <w:spacing w:val="-5"/>
        </w:rPr>
        <w:t> </w:t>
      </w:r>
      <w:r>
        <w:rPr/>
        <w:t>a</w:t>
      </w:r>
      <w:r>
        <w:rPr>
          <w:spacing w:val="-7"/>
        </w:rPr>
        <w:t> </w:t>
      </w:r>
      <w:r>
        <w:rPr/>
        <w:t>data</w:t>
      </w:r>
      <w:r>
        <w:rPr>
          <w:spacing w:val="-6"/>
        </w:rPr>
        <w:t> </w:t>
      </w:r>
      <w:r>
        <w:rPr/>
        <w:t>da</w:t>
      </w:r>
      <w:r>
        <w:rPr>
          <w:spacing w:val="-4"/>
        </w:rPr>
        <w:t> </w:t>
      </w:r>
      <w:r>
        <w:rPr/>
        <w:t>apuração</w:t>
      </w:r>
      <w:r>
        <w:rPr>
          <w:spacing w:val="-5"/>
        </w:rPr>
        <w:t> </w:t>
      </w:r>
      <w:r>
        <w:rPr/>
        <w:t>e</w:t>
      </w:r>
      <w:r>
        <w:rPr>
          <w:spacing w:val="-4"/>
        </w:rPr>
        <w:t> </w:t>
      </w:r>
      <w:r>
        <w:rPr/>
        <w:t>utilizados</w:t>
      </w:r>
      <w:r>
        <w:rPr>
          <w:spacing w:val="-6"/>
        </w:rPr>
        <w:t> </w:t>
      </w:r>
      <w:r>
        <w:rPr/>
        <w:t>no</w:t>
      </w:r>
      <w:r>
        <w:rPr>
          <w:spacing w:val="-5"/>
        </w:rPr>
        <w:t> </w:t>
      </w:r>
      <w:r>
        <w:rPr>
          <w:spacing w:val="-2"/>
        </w:rPr>
        <w:t>cálculo:</w:t>
      </w:r>
    </w:p>
    <w:p>
      <w:pPr>
        <w:pStyle w:val="BodyText"/>
        <w:spacing w:before="4"/>
        <w:rPr>
          <w:b/>
          <w:sz w:val="25"/>
        </w:rPr>
      </w:pPr>
    </w:p>
    <w:p>
      <w:pPr>
        <w:pStyle w:val="BodyText"/>
        <w:ind w:left="992"/>
      </w:pPr>
      <w:r>
        <w:rPr/>
        <w:t>Este</w:t>
      </w:r>
      <w:r>
        <w:rPr>
          <w:spacing w:val="-7"/>
        </w:rPr>
        <w:t> </w:t>
      </w:r>
      <w:r>
        <w:rPr/>
        <w:t>item</w:t>
      </w:r>
      <w:r>
        <w:rPr>
          <w:spacing w:val="-3"/>
        </w:rPr>
        <w:t> </w:t>
      </w:r>
      <w:r>
        <w:rPr/>
        <w:t>não</w:t>
      </w:r>
      <w:r>
        <w:rPr>
          <w:spacing w:val="-5"/>
        </w:rPr>
        <w:t> </w:t>
      </w:r>
      <w:r>
        <w:rPr/>
        <w:t>se</w:t>
      </w:r>
      <w:r>
        <w:rPr>
          <w:spacing w:val="-5"/>
        </w:rPr>
        <w:t> </w:t>
      </w:r>
      <w:r>
        <w:rPr/>
        <w:t>aplica</w:t>
      </w:r>
      <w:r>
        <w:rPr>
          <w:spacing w:val="-6"/>
        </w:rPr>
        <w:t> </w:t>
      </w:r>
      <w:r>
        <w:rPr/>
        <w:t>para</w:t>
      </w:r>
      <w:r>
        <w:rPr>
          <w:spacing w:val="-5"/>
        </w:rPr>
        <w:t> </w:t>
      </w:r>
      <w:r>
        <w:rPr/>
        <w:t>a</w:t>
      </w:r>
      <w:r>
        <w:rPr>
          <w:spacing w:val="-5"/>
        </w:rPr>
        <w:t> </w:t>
      </w:r>
      <w:r>
        <w:rPr/>
        <w:t>apuração</w:t>
      </w:r>
      <w:r>
        <w:rPr>
          <w:spacing w:val="-5"/>
        </w:rPr>
        <w:t> </w:t>
      </w:r>
      <w:r>
        <w:rPr/>
        <w:t>original,</w:t>
      </w:r>
      <w:r>
        <w:rPr>
          <w:spacing w:val="-6"/>
        </w:rPr>
        <w:t> </w:t>
      </w:r>
      <w:r>
        <w:rPr/>
        <w:t>pois</w:t>
      </w:r>
      <w:r>
        <w:rPr>
          <w:spacing w:val="-2"/>
        </w:rPr>
        <w:t> </w:t>
      </w:r>
      <w:r>
        <w:rPr/>
        <w:t>não</w:t>
      </w:r>
      <w:r>
        <w:rPr>
          <w:spacing w:val="-3"/>
        </w:rPr>
        <w:t> </w:t>
      </w:r>
      <w:r>
        <w:rPr/>
        <w:t>há</w:t>
      </w:r>
      <w:r>
        <w:rPr>
          <w:spacing w:val="-5"/>
        </w:rPr>
        <w:t> </w:t>
      </w:r>
      <w:r>
        <w:rPr/>
        <w:t>DAS</w:t>
      </w:r>
      <w:r>
        <w:rPr>
          <w:spacing w:val="-3"/>
        </w:rPr>
        <w:t> </w:t>
      </w:r>
      <w:r>
        <w:rPr/>
        <w:t>pago</w:t>
      </w:r>
      <w:r>
        <w:rPr>
          <w:spacing w:val="-6"/>
        </w:rPr>
        <w:t> </w:t>
      </w:r>
      <w:r>
        <w:rPr>
          <w:spacing w:val="-2"/>
        </w:rPr>
        <w:t>anteriormente.</w:t>
      </w:r>
    </w:p>
    <w:p>
      <w:pPr>
        <w:pStyle w:val="BodyText"/>
        <w:spacing w:line="273" w:lineRule="auto" w:before="29"/>
        <w:ind w:left="992" w:right="222"/>
        <w:jc w:val="both"/>
      </w:pPr>
      <w:r>
        <w:rPr/>
        <w:t>Sendo a apuração retificadora, e havendo DAS pago para o período, é mostrado o perfil do DAS que foi reconhecido como pago e deduzido do cálculo.</w:t>
      </w:r>
    </w:p>
    <w:p>
      <w:pPr>
        <w:pStyle w:val="BodyText"/>
      </w:pPr>
    </w:p>
    <w:p>
      <w:pPr>
        <w:pStyle w:val="BodyText"/>
        <w:spacing w:before="9"/>
        <w:rPr>
          <w:sz w:val="11"/>
        </w:rPr>
      </w:pPr>
      <w:r>
        <w:rPr/>
        <w:drawing>
          <wp:anchor distT="0" distB="0" distL="0" distR="0" allowOverlap="1" layoutInCell="1" locked="0" behindDoc="1" simplePos="0" relativeHeight="487621120">
            <wp:simplePos x="0" y="0"/>
            <wp:positionH relativeFrom="page">
              <wp:posOffset>788788</wp:posOffset>
            </wp:positionH>
            <wp:positionV relativeFrom="paragraph">
              <wp:posOffset>101455</wp:posOffset>
            </wp:positionV>
            <wp:extent cx="5940981" cy="240029"/>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79" cstate="print"/>
                    <a:stretch>
                      <a:fillRect/>
                    </a:stretch>
                  </pic:blipFill>
                  <pic:spPr>
                    <a:xfrm>
                      <a:off x="0" y="0"/>
                      <a:ext cx="5940981" cy="240029"/>
                    </a:xfrm>
                    <a:prstGeom prst="rect">
                      <a:avLst/>
                    </a:prstGeom>
                  </pic:spPr>
                </pic:pic>
              </a:graphicData>
            </a:graphic>
          </wp:anchor>
        </w:drawing>
      </w:r>
    </w:p>
    <w:p>
      <w:pPr>
        <w:pStyle w:val="BodyText"/>
        <w:rPr>
          <w:sz w:val="22"/>
        </w:rPr>
      </w:pPr>
    </w:p>
    <w:p>
      <w:pPr>
        <w:pStyle w:val="BodyText"/>
        <w:spacing w:before="6"/>
        <w:rPr>
          <w:sz w:val="30"/>
        </w:rPr>
      </w:pPr>
    </w:p>
    <w:p>
      <w:pPr>
        <w:pStyle w:val="Heading4"/>
      </w:pPr>
      <w:r>
        <w:rPr/>
        <w:t>Item</w:t>
      </w:r>
      <w:r>
        <w:rPr>
          <w:spacing w:val="-6"/>
        </w:rPr>
        <w:t> </w:t>
      </w:r>
      <w:r>
        <w:rPr/>
        <w:t>6</w:t>
      </w:r>
      <w:r>
        <w:rPr>
          <w:spacing w:val="-4"/>
        </w:rPr>
        <w:t> </w:t>
      </w:r>
      <w:r>
        <w:rPr/>
        <w:t>–</w:t>
      </w:r>
      <w:r>
        <w:rPr>
          <w:spacing w:val="-3"/>
        </w:rPr>
        <w:t> </w:t>
      </w:r>
      <w:r>
        <w:rPr/>
        <w:t>Informações</w:t>
      </w:r>
      <w:r>
        <w:rPr>
          <w:spacing w:val="-4"/>
        </w:rPr>
        <w:t> </w:t>
      </w:r>
      <w:r>
        <w:rPr/>
        <w:t>sobre</w:t>
      </w:r>
      <w:r>
        <w:rPr>
          <w:spacing w:val="-6"/>
        </w:rPr>
        <w:t> </w:t>
      </w:r>
      <w:r>
        <w:rPr/>
        <w:t>o</w:t>
      </w:r>
      <w:r>
        <w:rPr>
          <w:spacing w:val="-5"/>
        </w:rPr>
        <w:t> </w:t>
      </w:r>
      <w:r>
        <w:rPr/>
        <w:t>DAS</w:t>
      </w:r>
      <w:r>
        <w:rPr>
          <w:spacing w:val="-5"/>
        </w:rPr>
        <w:t> </w:t>
      </w:r>
      <w:r>
        <w:rPr/>
        <w:t>gerado</w:t>
      </w:r>
      <w:r>
        <w:rPr>
          <w:spacing w:val="-2"/>
        </w:rPr>
        <w:t> </w:t>
      </w:r>
      <w:r>
        <w:rPr/>
        <w:t>na</w:t>
      </w:r>
      <w:r>
        <w:rPr>
          <w:spacing w:val="-4"/>
        </w:rPr>
        <w:t> </w:t>
      </w:r>
      <w:r>
        <w:rPr>
          <w:spacing w:val="-2"/>
        </w:rPr>
        <w:t>apuração:</w:t>
      </w:r>
    </w:p>
    <w:p>
      <w:pPr>
        <w:pStyle w:val="BodyText"/>
        <w:spacing w:before="3"/>
        <w:rPr>
          <w:b/>
          <w:sz w:val="25"/>
        </w:rPr>
      </w:pPr>
    </w:p>
    <w:p>
      <w:pPr>
        <w:pStyle w:val="BodyText"/>
        <w:spacing w:line="271" w:lineRule="auto" w:before="1"/>
        <w:ind w:left="992" w:right="223"/>
        <w:jc w:val="both"/>
      </w:pPr>
      <w:r>
        <w:rPr/>
        <w:t>É o resultado do item 4 menos o item 5 (se houver), tributo a tributo, ente a ente. Constam também o nº do DAS gerado nesta apuração, a data de vencimento, a data limite para pagamento e o valor original devido por tributo. Os valores são totalizados em Valor Principal, multa e juros de mora (se houver acréscimos legais).</w:t>
      </w:r>
    </w:p>
    <w:p>
      <w:pPr>
        <w:pStyle w:val="BodyText"/>
        <w:spacing w:before="3"/>
      </w:pPr>
      <w:r>
        <w:rPr/>
        <w:drawing>
          <wp:anchor distT="0" distB="0" distL="0" distR="0" allowOverlap="1" layoutInCell="1" locked="0" behindDoc="1" simplePos="0" relativeHeight="487621632">
            <wp:simplePos x="0" y="0"/>
            <wp:positionH relativeFrom="page">
              <wp:posOffset>746594</wp:posOffset>
            </wp:positionH>
            <wp:positionV relativeFrom="paragraph">
              <wp:posOffset>163521</wp:posOffset>
            </wp:positionV>
            <wp:extent cx="6572794" cy="797242"/>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80" cstate="print"/>
                    <a:stretch>
                      <a:fillRect/>
                    </a:stretch>
                  </pic:blipFill>
                  <pic:spPr>
                    <a:xfrm>
                      <a:off x="0" y="0"/>
                      <a:ext cx="6572794" cy="797242"/>
                    </a:xfrm>
                    <a:prstGeom prst="rect">
                      <a:avLst/>
                    </a:prstGeom>
                  </pic:spPr>
                </pic:pic>
              </a:graphicData>
            </a:graphic>
          </wp:anchor>
        </w:drawing>
      </w:r>
    </w:p>
    <w:p>
      <w:pPr>
        <w:pStyle w:val="BodyText"/>
        <w:rPr>
          <w:sz w:val="25"/>
        </w:rPr>
      </w:pPr>
    </w:p>
    <w:p>
      <w:pPr>
        <w:pStyle w:val="Heading4"/>
      </w:pPr>
      <w:r>
        <w:rPr/>
        <w:t>Item</w:t>
      </w:r>
      <w:r>
        <w:rPr>
          <w:spacing w:val="-7"/>
        </w:rPr>
        <w:t> </w:t>
      </w:r>
      <w:r>
        <w:rPr/>
        <w:t>6.1</w:t>
      </w:r>
      <w:r>
        <w:rPr>
          <w:spacing w:val="-4"/>
        </w:rPr>
        <w:t> </w:t>
      </w:r>
      <w:r>
        <w:rPr/>
        <w:t>–</w:t>
      </w:r>
      <w:r>
        <w:rPr>
          <w:spacing w:val="-7"/>
        </w:rPr>
        <w:t> </w:t>
      </w:r>
      <w:r>
        <w:rPr/>
        <w:t>Discriminação</w:t>
      </w:r>
      <w:r>
        <w:rPr>
          <w:spacing w:val="-3"/>
        </w:rPr>
        <w:t> </w:t>
      </w:r>
      <w:r>
        <w:rPr/>
        <w:t>dos</w:t>
      </w:r>
      <w:r>
        <w:rPr>
          <w:spacing w:val="-6"/>
        </w:rPr>
        <w:t> </w:t>
      </w:r>
      <w:r>
        <w:rPr/>
        <w:t>valores</w:t>
      </w:r>
      <w:r>
        <w:rPr>
          <w:spacing w:val="-6"/>
        </w:rPr>
        <w:t> </w:t>
      </w:r>
      <w:r>
        <w:rPr/>
        <w:t>calculados</w:t>
      </w:r>
      <w:r>
        <w:rPr>
          <w:spacing w:val="-6"/>
        </w:rPr>
        <w:t> </w:t>
      </w:r>
      <w:r>
        <w:rPr/>
        <w:t>no</w:t>
      </w:r>
      <w:r>
        <w:rPr>
          <w:spacing w:val="-5"/>
        </w:rPr>
        <w:t> </w:t>
      </w:r>
      <w:r>
        <w:rPr/>
        <w:t>DAS</w:t>
      </w:r>
      <w:r>
        <w:rPr>
          <w:spacing w:val="-7"/>
        </w:rPr>
        <w:t> </w:t>
      </w:r>
      <w:r>
        <w:rPr>
          <w:spacing w:val="-2"/>
        </w:rPr>
        <w:t>gerado:</w:t>
      </w:r>
    </w:p>
    <w:p>
      <w:pPr>
        <w:pStyle w:val="BodyText"/>
        <w:spacing w:before="1"/>
        <w:rPr>
          <w:b/>
          <w:sz w:val="25"/>
        </w:rPr>
      </w:pPr>
    </w:p>
    <w:p>
      <w:pPr>
        <w:pStyle w:val="BodyText"/>
        <w:ind w:left="992"/>
      </w:pPr>
      <w:r>
        <w:rPr/>
        <w:t>Apresenta</w:t>
      </w:r>
      <w:r>
        <w:rPr>
          <w:spacing w:val="-8"/>
        </w:rPr>
        <w:t> </w:t>
      </w:r>
      <w:r>
        <w:rPr/>
        <w:t>a</w:t>
      </w:r>
      <w:r>
        <w:rPr>
          <w:spacing w:val="-6"/>
        </w:rPr>
        <w:t> </w:t>
      </w:r>
      <w:r>
        <w:rPr/>
        <w:t>discriminação</w:t>
      </w:r>
      <w:r>
        <w:rPr>
          <w:spacing w:val="-3"/>
        </w:rPr>
        <w:t> </w:t>
      </w:r>
      <w:r>
        <w:rPr/>
        <w:t>dos</w:t>
      </w:r>
      <w:r>
        <w:rPr>
          <w:spacing w:val="-5"/>
        </w:rPr>
        <w:t> </w:t>
      </w:r>
      <w:r>
        <w:rPr/>
        <w:t>valores</w:t>
      </w:r>
      <w:r>
        <w:rPr>
          <w:spacing w:val="-7"/>
        </w:rPr>
        <w:t> </w:t>
      </w:r>
      <w:r>
        <w:rPr/>
        <w:t>atualizados</w:t>
      </w:r>
      <w:r>
        <w:rPr>
          <w:spacing w:val="-6"/>
        </w:rPr>
        <w:t> </w:t>
      </w:r>
      <w:r>
        <w:rPr/>
        <w:t>do</w:t>
      </w:r>
      <w:r>
        <w:rPr>
          <w:spacing w:val="-5"/>
        </w:rPr>
        <w:t> </w:t>
      </w:r>
      <w:r>
        <w:rPr/>
        <w:t>DAS</w:t>
      </w:r>
      <w:r>
        <w:rPr>
          <w:spacing w:val="-4"/>
        </w:rPr>
        <w:t> </w:t>
      </w:r>
      <w:r>
        <w:rPr/>
        <w:t>gerado,</w:t>
      </w:r>
      <w:r>
        <w:rPr>
          <w:spacing w:val="-5"/>
        </w:rPr>
        <w:t> </w:t>
      </w:r>
      <w:r>
        <w:rPr/>
        <w:t>por</w:t>
      </w:r>
      <w:r>
        <w:rPr>
          <w:spacing w:val="-6"/>
        </w:rPr>
        <w:t> </w:t>
      </w:r>
      <w:r>
        <w:rPr/>
        <w:t>tributo</w:t>
      </w:r>
      <w:r>
        <w:rPr>
          <w:spacing w:val="-7"/>
        </w:rPr>
        <w:t> </w:t>
      </w:r>
      <w:r>
        <w:rPr/>
        <w:t>e</w:t>
      </w:r>
      <w:r>
        <w:rPr>
          <w:spacing w:val="-6"/>
        </w:rPr>
        <w:t> </w:t>
      </w:r>
      <w:r>
        <w:rPr/>
        <w:t>por</w:t>
      </w:r>
      <w:r>
        <w:rPr>
          <w:spacing w:val="-7"/>
        </w:rPr>
        <w:t> </w:t>
      </w:r>
      <w:r>
        <w:rPr/>
        <w:t>ente</w:t>
      </w:r>
      <w:r>
        <w:rPr>
          <w:spacing w:val="-6"/>
        </w:rPr>
        <w:t> </w:t>
      </w:r>
      <w:r>
        <w:rPr/>
        <w:t>federado</w:t>
      </w:r>
      <w:r>
        <w:rPr>
          <w:spacing w:val="-8"/>
        </w:rPr>
        <w:t> </w:t>
      </w:r>
      <w:r>
        <w:rPr/>
        <w:t>(ICMS</w:t>
      </w:r>
      <w:r>
        <w:rPr>
          <w:spacing w:val="-7"/>
        </w:rPr>
        <w:t> </w:t>
      </w:r>
      <w:r>
        <w:rPr/>
        <w:t>e</w:t>
      </w:r>
      <w:r>
        <w:rPr>
          <w:spacing w:val="-5"/>
        </w:rPr>
        <w:t> </w:t>
      </w:r>
      <w:r>
        <w:rPr>
          <w:spacing w:val="-2"/>
        </w:rPr>
        <w:t>ISS).</w:t>
      </w:r>
    </w:p>
    <w:p>
      <w:pPr>
        <w:pStyle w:val="BodyText"/>
        <w:spacing w:before="6"/>
      </w:pPr>
      <w:r>
        <w:rPr/>
        <w:drawing>
          <wp:anchor distT="0" distB="0" distL="0" distR="0" allowOverlap="1" layoutInCell="1" locked="0" behindDoc="1" simplePos="0" relativeHeight="487622144">
            <wp:simplePos x="0" y="0"/>
            <wp:positionH relativeFrom="page">
              <wp:posOffset>720090</wp:posOffset>
            </wp:positionH>
            <wp:positionV relativeFrom="paragraph">
              <wp:posOffset>165583</wp:posOffset>
            </wp:positionV>
            <wp:extent cx="6484456" cy="1156715"/>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81" cstate="print"/>
                    <a:stretch>
                      <a:fillRect/>
                    </a:stretch>
                  </pic:blipFill>
                  <pic:spPr>
                    <a:xfrm>
                      <a:off x="0" y="0"/>
                      <a:ext cx="6484456" cy="1156715"/>
                    </a:xfrm>
                    <a:prstGeom prst="rect">
                      <a:avLst/>
                    </a:prstGeom>
                  </pic:spPr>
                </pic:pic>
              </a:graphicData>
            </a:graphic>
          </wp:anchor>
        </w:drawing>
      </w:r>
    </w:p>
    <w:p>
      <w:pPr>
        <w:pStyle w:val="BodyText"/>
        <w:rPr>
          <w:sz w:val="25"/>
        </w:rPr>
      </w:pPr>
    </w:p>
    <w:p>
      <w:pPr>
        <w:pStyle w:val="Heading4"/>
      </w:pPr>
      <w:r>
        <w:rPr/>
        <w:t>Item</w:t>
      </w:r>
      <w:r>
        <w:rPr>
          <w:spacing w:val="-7"/>
        </w:rPr>
        <w:t> </w:t>
      </w:r>
      <w:r>
        <w:rPr/>
        <w:t>6.2</w:t>
      </w:r>
      <w:r>
        <w:rPr>
          <w:spacing w:val="-6"/>
        </w:rPr>
        <w:t> </w:t>
      </w:r>
      <w:r>
        <w:rPr/>
        <w:t>–</w:t>
      </w:r>
      <w:r>
        <w:rPr>
          <w:spacing w:val="-6"/>
        </w:rPr>
        <w:t> </w:t>
      </w:r>
      <w:r>
        <w:rPr/>
        <w:t>Informações</w:t>
      </w:r>
      <w:r>
        <w:rPr>
          <w:spacing w:val="-7"/>
        </w:rPr>
        <w:t> </w:t>
      </w:r>
      <w:r>
        <w:rPr/>
        <w:t>da</w:t>
      </w:r>
      <w:r>
        <w:rPr>
          <w:spacing w:val="-6"/>
        </w:rPr>
        <w:t> </w:t>
      </w:r>
      <w:r>
        <w:rPr/>
        <w:t>arrecadação</w:t>
      </w:r>
      <w:r>
        <w:rPr>
          <w:spacing w:val="-6"/>
        </w:rPr>
        <w:t> </w:t>
      </w:r>
      <w:r>
        <w:rPr/>
        <w:t>do</w:t>
      </w:r>
      <w:r>
        <w:rPr>
          <w:spacing w:val="-4"/>
        </w:rPr>
        <w:t> </w:t>
      </w:r>
      <w:r>
        <w:rPr/>
        <w:t>DAS</w:t>
      </w:r>
      <w:r>
        <w:rPr>
          <w:spacing w:val="-5"/>
        </w:rPr>
        <w:t> </w:t>
      </w:r>
      <w:r>
        <w:rPr/>
        <w:t>gerado</w:t>
      </w:r>
      <w:r>
        <w:rPr>
          <w:spacing w:val="-6"/>
        </w:rPr>
        <w:t> </w:t>
      </w:r>
      <w:r>
        <w:rPr/>
        <w:t>nesta</w:t>
      </w:r>
      <w:r>
        <w:rPr>
          <w:spacing w:val="-5"/>
        </w:rPr>
        <w:t> </w:t>
      </w:r>
      <w:r>
        <w:rPr>
          <w:spacing w:val="-2"/>
        </w:rPr>
        <w:t>apuração:</w:t>
      </w:r>
    </w:p>
    <w:p>
      <w:pPr>
        <w:pStyle w:val="BodyText"/>
        <w:spacing w:before="1"/>
        <w:rPr>
          <w:b/>
          <w:sz w:val="25"/>
        </w:rPr>
      </w:pPr>
    </w:p>
    <w:p>
      <w:pPr>
        <w:pStyle w:val="BodyText"/>
        <w:ind w:left="992"/>
      </w:pPr>
      <w:r>
        <w:rPr/>
        <w:t>Enquanto</w:t>
      </w:r>
      <w:r>
        <w:rPr>
          <w:spacing w:val="-6"/>
        </w:rPr>
        <w:t> </w:t>
      </w:r>
      <w:r>
        <w:rPr/>
        <w:t>o</w:t>
      </w:r>
      <w:r>
        <w:rPr>
          <w:spacing w:val="-5"/>
        </w:rPr>
        <w:t> </w:t>
      </w:r>
      <w:r>
        <w:rPr/>
        <w:t>DAS</w:t>
      </w:r>
      <w:r>
        <w:rPr>
          <w:spacing w:val="-6"/>
        </w:rPr>
        <w:t> </w:t>
      </w:r>
      <w:r>
        <w:rPr/>
        <w:t>gerado</w:t>
      </w:r>
      <w:r>
        <w:rPr>
          <w:spacing w:val="-6"/>
        </w:rPr>
        <w:t> </w:t>
      </w:r>
      <w:r>
        <w:rPr/>
        <w:t>nesta</w:t>
      </w:r>
      <w:r>
        <w:rPr>
          <w:spacing w:val="-7"/>
        </w:rPr>
        <w:t> </w:t>
      </w:r>
      <w:r>
        <w:rPr/>
        <w:t>apuração</w:t>
      </w:r>
      <w:r>
        <w:rPr>
          <w:spacing w:val="-5"/>
        </w:rPr>
        <w:t> </w:t>
      </w:r>
      <w:r>
        <w:rPr/>
        <w:t>não</w:t>
      </w:r>
      <w:r>
        <w:rPr>
          <w:spacing w:val="-7"/>
        </w:rPr>
        <w:t> </w:t>
      </w:r>
      <w:r>
        <w:rPr/>
        <w:t>for</w:t>
      </w:r>
      <w:r>
        <w:rPr>
          <w:spacing w:val="-6"/>
        </w:rPr>
        <w:t> </w:t>
      </w:r>
      <w:r>
        <w:rPr/>
        <w:t>reconhecido</w:t>
      </w:r>
      <w:r>
        <w:rPr>
          <w:spacing w:val="-6"/>
        </w:rPr>
        <w:t> </w:t>
      </w:r>
      <w:r>
        <w:rPr/>
        <w:t>como</w:t>
      </w:r>
      <w:r>
        <w:rPr>
          <w:spacing w:val="-5"/>
        </w:rPr>
        <w:t> </w:t>
      </w:r>
      <w:r>
        <w:rPr/>
        <w:t>pago,</w:t>
      </w:r>
      <w:r>
        <w:rPr>
          <w:spacing w:val="-6"/>
        </w:rPr>
        <w:t> </w:t>
      </w:r>
      <w:r>
        <w:rPr/>
        <w:t>será</w:t>
      </w:r>
      <w:r>
        <w:rPr>
          <w:spacing w:val="-6"/>
        </w:rPr>
        <w:t> </w:t>
      </w:r>
      <w:r>
        <w:rPr>
          <w:spacing w:val="-2"/>
        </w:rPr>
        <w:t>exibido:</w:t>
      </w:r>
    </w:p>
    <w:p>
      <w:pPr>
        <w:spacing w:after="0"/>
        <w:sectPr>
          <w:pgSz w:w="12240" w:h="15840"/>
          <w:pgMar w:header="0" w:footer="907" w:top="1600" w:bottom="1100" w:left="140" w:right="400"/>
        </w:sectPr>
      </w:pPr>
    </w:p>
    <w:p>
      <w:pPr>
        <w:pStyle w:val="BodyText"/>
        <w:spacing w:line="271" w:lineRule="auto" w:before="63"/>
        <w:ind w:left="992" w:right="222"/>
        <w:jc w:val="both"/>
      </w:pPr>
      <w:r>
        <w:rPr/>
        <w:t>Quando o DAS gerado nesta apuração for reconhecido como pago, serão mostrados os dados de arrecadação deste DAS (Data do Pagamento, Banco e</w:t>
      </w:r>
      <w:r>
        <w:rPr>
          <w:spacing w:val="-3"/>
        </w:rPr>
        <w:t> </w:t>
      </w:r>
      <w:r>
        <w:rPr/>
        <w:t>Agência em que foi pago e o valor).</w:t>
      </w:r>
    </w:p>
    <w:p>
      <w:pPr>
        <w:pStyle w:val="BodyText"/>
        <w:rPr>
          <w:sz w:val="22"/>
        </w:rPr>
      </w:pPr>
    </w:p>
    <w:p>
      <w:pPr>
        <w:pStyle w:val="BodyText"/>
        <w:spacing w:before="2"/>
        <w:rPr>
          <w:sz w:val="23"/>
        </w:rPr>
      </w:pPr>
    </w:p>
    <w:p>
      <w:pPr>
        <w:pStyle w:val="Heading3"/>
        <w:numPr>
          <w:ilvl w:val="1"/>
          <w:numId w:val="4"/>
        </w:numPr>
        <w:tabs>
          <w:tab w:pos="1488" w:val="left" w:leader="none"/>
        </w:tabs>
        <w:spacing w:line="240" w:lineRule="auto" w:before="0" w:after="0"/>
        <w:ind w:left="1488" w:right="0" w:hanging="496"/>
        <w:jc w:val="left"/>
      </w:pPr>
      <w:bookmarkStart w:name="_bookmark40" w:id="41"/>
      <w:bookmarkEnd w:id="41"/>
      <w:r>
        <w:rPr>
          <w:b w:val="0"/>
        </w:rPr>
      </w:r>
      <w:r>
        <w:rPr/>
        <w:t>RETIFICAR</w:t>
      </w:r>
      <w:r>
        <w:rPr>
          <w:spacing w:val="-13"/>
        </w:rPr>
        <w:t> </w:t>
      </w:r>
      <w:r>
        <w:rPr>
          <w:spacing w:val="-2"/>
        </w:rPr>
        <w:t>DECLARAÇÃO</w:t>
      </w:r>
    </w:p>
    <w:p>
      <w:pPr>
        <w:pStyle w:val="BodyText"/>
        <w:spacing w:before="3"/>
        <w:rPr>
          <w:b/>
          <w:sz w:val="25"/>
        </w:rPr>
      </w:pPr>
    </w:p>
    <w:p>
      <w:pPr>
        <w:pStyle w:val="BodyText"/>
        <w:ind w:left="992"/>
        <w:jc w:val="both"/>
      </w:pPr>
      <w:r>
        <w:rPr/>
        <w:t>Para</w:t>
      </w:r>
      <w:r>
        <w:rPr>
          <w:spacing w:val="-7"/>
        </w:rPr>
        <w:t> </w:t>
      </w:r>
      <w:r>
        <w:rPr/>
        <w:t>retificar</w:t>
      </w:r>
      <w:r>
        <w:rPr>
          <w:spacing w:val="-5"/>
        </w:rPr>
        <w:t> </w:t>
      </w:r>
      <w:r>
        <w:rPr/>
        <w:t>uma</w:t>
      </w:r>
      <w:r>
        <w:rPr>
          <w:spacing w:val="-7"/>
        </w:rPr>
        <w:t> </w:t>
      </w:r>
      <w:r>
        <w:rPr/>
        <w:t>declaração</w:t>
      </w:r>
      <w:r>
        <w:rPr>
          <w:spacing w:val="-7"/>
        </w:rPr>
        <w:t> </w:t>
      </w:r>
      <w:r>
        <w:rPr/>
        <w:t>já</w:t>
      </w:r>
      <w:r>
        <w:rPr>
          <w:spacing w:val="-7"/>
        </w:rPr>
        <w:t> </w:t>
      </w:r>
      <w:r>
        <w:rPr/>
        <w:t>transmitida</w:t>
      </w:r>
      <w:r>
        <w:rPr>
          <w:spacing w:val="-5"/>
        </w:rPr>
        <w:t> </w:t>
      </w:r>
      <w:r>
        <w:rPr/>
        <w:t>no</w:t>
      </w:r>
      <w:r>
        <w:rPr>
          <w:spacing w:val="-6"/>
        </w:rPr>
        <w:t> </w:t>
      </w:r>
      <w:r>
        <w:rPr/>
        <w:t>PGDAS-D,</w:t>
      </w:r>
      <w:r>
        <w:rPr>
          <w:spacing w:val="-7"/>
        </w:rPr>
        <w:t> </w:t>
      </w:r>
      <w:r>
        <w:rPr/>
        <w:t>acesse</w:t>
      </w:r>
      <w:r>
        <w:rPr>
          <w:spacing w:val="-5"/>
        </w:rPr>
        <w:t> </w:t>
      </w:r>
      <w:r>
        <w:rPr/>
        <w:t>o</w:t>
      </w:r>
      <w:r>
        <w:rPr>
          <w:spacing w:val="-5"/>
        </w:rPr>
        <w:t> </w:t>
      </w:r>
      <w:r>
        <w:rPr/>
        <w:t>menu</w:t>
      </w:r>
      <w:r>
        <w:rPr>
          <w:spacing w:val="-8"/>
        </w:rPr>
        <w:t> </w:t>
      </w:r>
      <w:r>
        <w:rPr/>
        <w:t>“Declaração</w:t>
      </w:r>
      <w:r>
        <w:rPr>
          <w:spacing w:val="-8"/>
        </w:rPr>
        <w:t> </w:t>
      </w:r>
      <w:r>
        <w:rPr/>
        <w:t>Mensal</w:t>
      </w:r>
      <w:r>
        <w:rPr>
          <w:spacing w:val="-7"/>
        </w:rPr>
        <w:t> </w:t>
      </w:r>
      <w:r>
        <w:rPr/>
        <w:t>&gt;</w:t>
      </w:r>
      <w:r>
        <w:rPr>
          <w:spacing w:val="-6"/>
        </w:rPr>
        <w:t> </w:t>
      </w:r>
      <w:r>
        <w:rPr>
          <w:spacing w:val="-2"/>
        </w:rPr>
        <w:t>Declarar/Retificar”.</w:t>
      </w:r>
    </w:p>
    <w:p>
      <w:pPr>
        <w:pStyle w:val="BodyText"/>
        <w:spacing w:before="1"/>
        <w:rPr>
          <w:sz w:val="25"/>
        </w:rPr>
      </w:pPr>
    </w:p>
    <w:p>
      <w:pPr>
        <w:pStyle w:val="BodyText"/>
        <w:spacing w:line="271" w:lineRule="auto"/>
        <w:ind w:left="992" w:right="222"/>
        <w:jc w:val="both"/>
      </w:pPr>
      <w:r>
        <w:rPr/>
        <w:t>O sistema exibirá a mensagem "Já existe uma declaração transmitida para esse PA. Você deseja retificar a declaração anterior?". Para confirmar, clique em "Sim". Após retificar os dados necessários, clicar no botão </w:t>
      </w:r>
      <w:r>
        <w:rPr>
          <w:spacing w:val="-2"/>
        </w:rPr>
        <w:t>"Transmitir".</w:t>
      </w:r>
    </w:p>
    <w:p>
      <w:pPr>
        <w:pStyle w:val="BodyText"/>
      </w:pPr>
    </w:p>
    <w:p>
      <w:pPr>
        <w:pStyle w:val="BodyText"/>
        <w:spacing w:before="1"/>
        <w:rPr>
          <w:sz w:val="12"/>
        </w:rPr>
      </w:pPr>
      <w:r>
        <w:rPr/>
        <w:drawing>
          <wp:anchor distT="0" distB="0" distL="0" distR="0" allowOverlap="1" layoutInCell="1" locked="0" behindDoc="1" simplePos="0" relativeHeight="487623168">
            <wp:simplePos x="0" y="0"/>
            <wp:positionH relativeFrom="page">
              <wp:posOffset>720090</wp:posOffset>
            </wp:positionH>
            <wp:positionV relativeFrom="paragraph">
              <wp:posOffset>103854</wp:posOffset>
            </wp:positionV>
            <wp:extent cx="1460854" cy="933259"/>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82" cstate="print"/>
                    <a:stretch>
                      <a:fillRect/>
                    </a:stretch>
                  </pic:blipFill>
                  <pic:spPr>
                    <a:xfrm>
                      <a:off x="0" y="0"/>
                      <a:ext cx="1460854" cy="933259"/>
                    </a:xfrm>
                    <a:prstGeom prst="rect">
                      <a:avLst/>
                    </a:prstGeom>
                  </pic:spPr>
                </pic:pic>
              </a:graphicData>
            </a:graphic>
          </wp:anchor>
        </w:drawing>
      </w:r>
    </w:p>
    <w:p>
      <w:pPr>
        <w:pStyle w:val="BodyText"/>
        <w:rPr>
          <w:sz w:val="22"/>
        </w:rPr>
      </w:pPr>
    </w:p>
    <w:p>
      <w:pPr>
        <w:pStyle w:val="BodyText"/>
        <w:spacing w:before="11"/>
        <w:rPr>
          <w:sz w:val="28"/>
        </w:rPr>
      </w:pPr>
    </w:p>
    <w:p>
      <w:pPr>
        <w:pStyle w:val="Heading4"/>
        <w:numPr>
          <w:ilvl w:val="2"/>
          <w:numId w:val="4"/>
        </w:numPr>
        <w:tabs>
          <w:tab w:pos="1653" w:val="left" w:leader="none"/>
        </w:tabs>
        <w:spacing w:line="240" w:lineRule="auto" w:before="0" w:after="0"/>
        <w:ind w:left="1653" w:right="0" w:hanging="661"/>
        <w:jc w:val="left"/>
      </w:pPr>
      <w:bookmarkStart w:name="_bookmark41" w:id="42"/>
      <w:bookmarkEnd w:id="42"/>
      <w:r>
        <w:rPr>
          <w:b w:val="0"/>
        </w:rPr>
      </w:r>
      <w:r>
        <w:rPr/>
        <w:t>Retificação</w:t>
      </w:r>
      <w:r>
        <w:rPr>
          <w:spacing w:val="-10"/>
        </w:rPr>
        <w:t> </w:t>
      </w:r>
      <w:r>
        <w:rPr/>
        <w:t>do</w:t>
      </w:r>
      <w:r>
        <w:rPr>
          <w:spacing w:val="-5"/>
        </w:rPr>
        <w:t> </w:t>
      </w:r>
      <w:r>
        <w:rPr/>
        <w:t>Valor</w:t>
      </w:r>
      <w:r>
        <w:rPr>
          <w:spacing w:val="-9"/>
        </w:rPr>
        <w:t> </w:t>
      </w:r>
      <w:r>
        <w:rPr/>
        <w:t>da</w:t>
      </w:r>
      <w:r>
        <w:rPr>
          <w:spacing w:val="-10"/>
        </w:rPr>
        <w:t> </w:t>
      </w:r>
      <w:r>
        <w:rPr/>
        <w:t>Receita</w:t>
      </w:r>
      <w:r>
        <w:rPr>
          <w:spacing w:val="-7"/>
        </w:rPr>
        <w:t> </w:t>
      </w:r>
      <w:r>
        <w:rPr>
          <w:spacing w:val="-2"/>
        </w:rPr>
        <w:t>Bruta</w:t>
      </w:r>
    </w:p>
    <w:p>
      <w:pPr>
        <w:pStyle w:val="BodyText"/>
        <w:spacing w:before="3"/>
        <w:rPr>
          <w:b/>
          <w:sz w:val="25"/>
        </w:rPr>
      </w:pPr>
    </w:p>
    <w:p>
      <w:pPr>
        <w:pStyle w:val="BodyText"/>
        <w:spacing w:line="271" w:lineRule="auto"/>
        <w:ind w:left="992" w:right="221"/>
        <w:jc w:val="both"/>
      </w:pPr>
      <w:r>
        <w:rPr/>
        <w:t>Sempre</w:t>
      </w:r>
      <w:r>
        <w:rPr>
          <w:spacing w:val="-3"/>
        </w:rPr>
        <w:t> </w:t>
      </w:r>
      <w:r>
        <w:rPr/>
        <w:t>que</w:t>
      </w:r>
      <w:r>
        <w:rPr>
          <w:spacing w:val="-3"/>
        </w:rPr>
        <w:t> </w:t>
      </w:r>
      <w:r>
        <w:rPr/>
        <w:t>o</w:t>
      </w:r>
      <w:r>
        <w:rPr>
          <w:spacing w:val="-3"/>
        </w:rPr>
        <w:t> </w:t>
      </w:r>
      <w:r>
        <w:rPr/>
        <w:t>usuário</w:t>
      </w:r>
      <w:r>
        <w:rPr>
          <w:spacing w:val="-3"/>
        </w:rPr>
        <w:t> </w:t>
      </w:r>
      <w:r>
        <w:rPr/>
        <w:t>retificar</w:t>
      </w:r>
      <w:r>
        <w:rPr>
          <w:spacing w:val="-2"/>
        </w:rPr>
        <w:t> </w:t>
      </w:r>
      <w:r>
        <w:rPr/>
        <w:t>a</w:t>
      </w:r>
      <w:r>
        <w:rPr>
          <w:spacing w:val="-2"/>
        </w:rPr>
        <w:t> </w:t>
      </w:r>
      <w:r>
        <w:rPr/>
        <w:t>receita</w:t>
      </w:r>
      <w:r>
        <w:rPr>
          <w:spacing w:val="-3"/>
        </w:rPr>
        <w:t> </w:t>
      </w:r>
      <w:r>
        <w:rPr/>
        <w:t>bruta de</w:t>
      </w:r>
      <w:r>
        <w:rPr>
          <w:spacing w:val="-3"/>
        </w:rPr>
        <w:t> </w:t>
      </w:r>
      <w:r>
        <w:rPr/>
        <w:t>um</w:t>
      </w:r>
      <w:r>
        <w:rPr>
          <w:spacing w:val="-1"/>
        </w:rPr>
        <w:t> </w:t>
      </w:r>
      <w:r>
        <w:rPr/>
        <w:t>determinado</w:t>
      </w:r>
      <w:r>
        <w:rPr>
          <w:spacing w:val="-4"/>
        </w:rPr>
        <w:t> </w:t>
      </w:r>
      <w:r>
        <w:rPr/>
        <w:t>PA,</w:t>
      </w:r>
      <w:r>
        <w:rPr>
          <w:spacing w:val="-3"/>
        </w:rPr>
        <w:t> </w:t>
      </w:r>
      <w:r>
        <w:rPr/>
        <w:t>tendo</w:t>
      </w:r>
      <w:r>
        <w:rPr>
          <w:spacing w:val="-4"/>
        </w:rPr>
        <w:t> </w:t>
      </w:r>
      <w:r>
        <w:rPr/>
        <w:t>declarações</w:t>
      </w:r>
      <w:r>
        <w:rPr>
          <w:spacing w:val="-2"/>
        </w:rPr>
        <w:t> </w:t>
      </w:r>
      <w:r>
        <w:rPr/>
        <w:t>posteriores</w:t>
      </w:r>
      <w:r>
        <w:rPr>
          <w:spacing w:val="-1"/>
        </w:rPr>
        <w:t> </w:t>
      </w:r>
      <w:r>
        <w:rPr/>
        <w:t>já transmitidas,</w:t>
      </w:r>
      <w:r>
        <w:rPr>
          <w:spacing w:val="-3"/>
        </w:rPr>
        <w:t> </w:t>
      </w:r>
      <w:r>
        <w:rPr/>
        <w:t>o sistema exigirá a retificação dessas declarações transmitidas até o mês de dezembro do ano seguinte. A retificação da</w:t>
      </w:r>
      <w:r>
        <w:rPr>
          <w:spacing w:val="-4"/>
        </w:rPr>
        <w:t> </w:t>
      </w:r>
      <w:r>
        <w:rPr/>
        <w:t>receita</w:t>
      </w:r>
      <w:r>
        <w:rPr>
          <w:spacing w:val="-2"/>
        </w:rPr>
        <w:t> </w:t>
      </w:r>
      <w:r>
        <w:rPr/>
        <w:t>de</w:t>
      </w:r>
      <w:r>
        <w:rPr>
          <w:spacing w:val="-3"/>
        </w:rPr>
        <w:t> </w:t>
      </w:r>
      <w:r>
        <w:rPr/>
        <w:t>um determinado</w:t>
      </w:r>
      <w:r>
        <w:rPr>
          <w:spacing w:val="-3"/>
        </w:rPr>
        <w:t> </w:t>
      </w:r>
      <w:r>
        <w:rPr/>
        <w:t>PA</w:t>
      </w:r>
      <w:r>
        <w:rPr>
          <w:spacing w:val="-14"/>
        </w:rPr>
        <w:t> </w:t>
      </w:r>
      <w:r>
        <w:rPr/>
        <w:t>altera</w:t>
      </w:r>
      <w:r>
        <w:rPr>
          <w:spacing w:val="-2"/>
        </w:rPr>
        <w:t> </w:t>
      </w:r>
      <w:r>
        <w:rPr/>
        <w:t>o</w:t>
      </w:r>
      <w:r>
        <w:rPr>
          <w:spacing w:val="-2"/>
        </w:rPr>
        <w:t> </w:t>
      </w:r>
      <w:r>
        <w:rPr/>
        <w:t>valor devido</w:t>
      </w:r>
      <w:r>
        <w:rPr>
          <w:spacing w:val="-2"/>
        </w:rPr>
        <w:t> </w:t>
      </w:r>
      <w:r>
        <w:rPr/>
        <w:t>das</w:t>
      </w:r>
      <w:r>
        <w:rPr>
          <w:spacing w:val="-1"/>
        </w:rPr>
        <w:t> </w:t>
      </w:r>
      <w:r>
        <w:rPr/>
        <w:t>declarações posteriores,</w:t>
      </w:r>
      <w:r>
        <w:rPr>
          <w:spacing w:val="-1"/>
        </w:rPr>
        <w:t> </w:t>
      </w:r>
      <w:r>
        <w:rPr/>
        <w:t>em</w:t>
      </w:r>
      <w:r>
        <w:rPr>
          <w:spacing w:val="-2"/>
        </w:rPr>
        <w:t> </w:t>
      </w:r>
      <w:r>
        <w:rPr/>
        <w:t>virtude</w:t>
      </w:r>
      <w:r>
        <w:rPr>
          <w:spacing w:val="-2"/>
        </w:rPr>
        <w:t> </w:t>
      </w:r>
      <w:r>
        <w:rPr/>
        <w:t>de</w:t>
      </w:r>
      <w:r>
        <w:rPr>
          <w:spacing w:val="-2"/>
        </w:rPr>
        <w:t> </w:t>
      </w:r>
      <w:r>
        <w:rPr/>
        <w:t>a</w:t>
      </w:r>
      <w:r>
        <w:rPr>
          <w:spacing w:val="-1"/>
        </w:rPr>
        <w:t> </w:t>
      </w:r>
      <w:r>
        <w:rPr/>
        <w:t>alíquota aplicável ser determinada com base na Receita Bruta Acumulada dos 12 meses anteriores ao PA</w:t>
      </w:r>
      <w:r>
        <w:rPr>
          <w:spacing w:val="-2"/>
        </w:rPr>
        <w:t> </w:t>
      </w:r>
      <w:r>
        <w:rPr/>
        <w:t>de cálculo (RBT12).</w:t>
      </w:r>
      <w:r>
        <w:rPr>
          <w:spacing w:val="-1"/>
        </w:rPr>
        <w:t> </w:t>
      </w:r>
      <w:r>
        <w:rPr/>
        <w:t>Assim, as declarações posteriores devem ser transmitidas novamente, ainda que não haja alteração a ser feita, para que o sistema recalcule os tributos devidos, considerando a nova RBT12 apurada.</w:t>
      </w:r>
    </w:p>
    <w:p>
      <w:pPr>
        <w:pStyle w:val="BodyText"/>
        <w:spacing w:before="7"/>
        <w:rPr>
          <w:sz w:val="22"/>
        </w:rPr>
      </w:pPr>
    </w:p>
    <w:p>
      <w:pPr>
        <w:pStyle w:val="BodyText"/>
        <w:spacing w:line="271" w:lineRule="auto" w:before="1"/>
        <w:ind w:left="992" w:right="221"/>
        <w:jc w:val="both"/>
      </w:pPr>
      <w:r>
        <w:rPr/>
        <w:t>Exemplo: O contribuinte optante realizou as declarações do período de 01/2018 a 10/2018. Em momento posterior, retificou a receita de serviços apurada do PA 03/2018, de R$ 50.000,00 para R$ 80.000,00. Assim, ao realizar a declaração referente ao PA</w:t>
      </w:r>
      <w:r>
        <w:rPr>
          <w:spacing w:val="-4"/>
        </w:rPr>
        <w:t> </w:t>
      </w:r>
      <w:r>
        <w:rPr/>
        <w:t>11/2018 o sistema exigirá a retificação das declarações dos PA</w:t>
      </w:r>
      <w:r>
        <w:rPr>
          <w:spacing w:val="-4"/>
        </w:rPr>
        <w:t> </w:t>
      </w:r>
      <w:r>
        <w:rPr/>
        <w:t>04/2018 a 10/2018, para que o sistema reprocesse os cálculos dos valores devidos.</w:t>
      </w:r>
    </w:p>
    <w:p>
      <w:pPr>
        <w:pStyle w:val="BodyText"/>
        <w:spacing w:before="2"/>
        <w:rPr>
          <w:sz w:val="24"/>
        </w:rPr>
      </w:pPr>
      <w:r>
        <w:rPr/>
        <w:drawing>
          <wp:anchor distT="0" distB="0" distL="0" distR="0" allowOverlap="1" layoutInCell="1" locked="0" behindDoc="1" simplePos="0" relativeHeight="487623680">
            <wp:simplePos x="0" y="0"/>
            <wp:positionH relativeFrom="page">
              <wp:posOffset>796290</wp:posOffset>
            </wp:positionH>
            <wp:positionV relativeFrom="paragraph">
              <wp:posOffset>192307</wp:posOffset>
            </wp:positionV>
            <wp:extent cx="5082540" cy="472439"/>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83" cstate="print"/>
                    <a:stretch>
                      <a:fillRect/>
                    </a:stretch>
                  </pic:blipFill>
                  <pic:spPr>
                    <a:xfrm>
                      <a:off x="0" y="0"/>
                      <a:ext cx="5082540" cy="472439"/>
                    </a:xfrm>
                    <a:prstGeom prst="rect">
                      <a:avLst/>
                    </a:prstGeom>
                  </pic:spPr>
                </pic:pic>
              </a:graphicData>
            </a:graphic>
          </wp:anchor>
        </w:drawing>
      </w:r>
    </w:p>
    <w:p>
      <w:pPr>
        <w:pStyle w:val="BodyText"/>
        <w:rPr>
          <w:sz w:val="22"/>
        </w:rPr>
      </w:pPr>
    </w:p>
    <w:p>
      <w:pPr>
        <w:pStyle w:val="BodyText"/>
        <w:spacing w:before="3"/>
        <w:rPr>
          <w:sz w:val="26"/>
        </w:rPr>
      </w:pPr>
    </w:p>
    <w:p>
      <w:pPr>
        <w:pStyle w:val="Heading3"/>
      </w:pPr>
      <w:r>
        <w:rPr>
          <w:b w:val="0"/>
        </w:rPr>
        <w:drawing>
          <wp:inline distT="0" distB="0" distL="0" distR="0">
            <wp:extent cx="237489" cy="208914"/>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3" w:lineRule="auto" w:before="29"/>
        <w:ind w:left="992" w:right="224"/>
        <w:jc w:val="both"/>
      </w:pPr>
      <w:r>
        <w:rPr/>
        <w:t>Atualmente as declarações são carregadas no sistema de cobrança após a transmissão, ainda que os débitos estejam a vencer.</w:t>
      </w:r>
    </w:p>
    <w:p>
      <w:pPr>
        <w:pStyle w:val="BodyText"/>
        <w:spacing w:line="271" w:lineRule="auto"/>
        <w:ind w:left="992" w:right="225"/>
        <w:jc w:val="both"/>
      </w:pPr>
      <w:r>
        <w:rPr/>
        <w:t>Em geral, a carga ocorre em até 5 dias úteis após a transmissão. Portanto, se o prazo acima já se esgotou e a declaração ainda não foi considerada no sistema de cobrança, pode ter ocorrido uma das seguintes situações:</w:t>
      </w:r>
    </w:p>
    <w:p>
      <w:pPr>
        <w:pStyle w:val="BodyText"/>
        <w:spacing w:before="1"/>
        <w:rPr>
          <w:sz w:val="21"/>
        </w:rPr>
      </w:pPr>
    </w:p>
    <w:p>
      <w:pPr>
        <w:pStyle w:val="ListParagraph"/>
        <w:numPr>
          <w:ilvl w:val="3"/>
          <w:numId w:val="4"/>
        </w:numPr>
        <w:tabs>
          <w:tab w:pos="1713" w:val="left" w:leader="none"/>
        </w:tabs>
        <w:spacing w:line="240" w:lineRule="auto" w:before="1" w:after="0"/>
        <w:ind w:left="1713" w:right="0" w:hanging="360"/>
        <w:jc w:val="left"/>
        <w:rPr>
          <w:sz w:val="24"/>
        </w:rPr>
      </w:pPr>
      <w:r>
        <w:rPr>
          <w:sz w:val="20"/>
        </w:rPr>
        <w:t>Declaração</w:t>
      </w:r>
      <w:r>
        <w:rPr>
          <w:spacing w:val="-7"/>
          <w:sz w:val="20"/>
        </w:rPr>
        <w:t> </w:t>
      </w:r>
      <w:r>
        <w:rPr>
          <w:sz w:val="20"/>
        </w:rPr>
        <w:t>entregue</w:t>
      </w:r>
      <w:r>
        <w:rPr>
          <w:spacing w:val="-7"/>
          <w:sz w:val="20"/>
        </w:rPr>
        <w:t> </w:t>
      </w:r>
      <w:r>
        <w:rPr>
          <w:sz w:val="20"/>
        </w:rPr>
        <w:t>na</w:t>
      </w:r>
      <w:r>
        <w:rPr>
          <w:spacing w:val="-7"/>
          <w:sz w:val="20"/>
        </w:rPr>
        <w:t> </w:t>
      </w:r>
      <w:r>
        <w:rPr>
          <w:sz w:val="20"/>
        </w:rPr>
        <w:t>condição</w:t>
      </w:r>
      <w:r>
        <w:rPr>
          <w:spacing w:val="-7"/>
          <w:sz w:val="20"/>
        </w:rPr>
        <w:t> </w:t>
      </w:r>
      <w:r>
        <w:rPr>
          <w:sz w:val="20"/>
        </w:rPr>
        <w:t>de</w:t>
      </w:r>
      <w:r>
        <w:rPr>
          <w:spacing w:val="-5"/>
          <w:sz w:val="20"/>
        </w:rPr>
        <w:t> </w:t>
      </w:r>
      <w:r>
        <w:rPr>
          <w:sz w:val="20"/>
        </w:rPr>
        <w:t>não</w:t>
      </w:r>
      <w:r>
        <w:rPr>
          <w:spacing w:val="-7"/>
          <w:sz w:val="20"/>
        </w:rPr>
        <w:t> </w:t>
      </w:r>
      <w:r>
        <w:rPr>
          <w:spacing w:val="-2"/>
          <w:sz w:val="20"/>
        </w:rPr>
        <w:t>optante</w:t>
      </w:r>
    </w:p>
    <w:p>
      <w:pPr>
        <w:pStyle w:val="BodyText"/>
        <w:spacing w:line="273" w:lineRule="auto" w:before="20"/>
        <w:ind w:left="992" w:right="219"/>
        <w:jc w:val="both"/>
      </w:pPr>
      <w:r>
        <w:rPr/>
        <w:t>Empresa que entregou declaração como não optante (no PGDAS-D, opção Declarar/Retificar &gt; Consultar Declarações,</w:t>
      </w:r>
      <w:r>
        <w:rPr>
          <w:spacing w:val="27"/>
        </w:rPr>
        <w:t> </w:t>
      </w:r>
      <w:r>
        <w:rPr/>
        <w:t>acesse</w:t>
      </w:r>
      <w:r>
        <w:rPr>
          <w:spacing w:val="27"/>
        </w:rPr>
        <w:t> </w:t>
      </w:r>
      <w:r>
        <w:rPr/>
        <w:t>a</w:t>
      </w:r>
      <w:r>
        <w:rPr>
          <w:spacing w:val="27"/>
        </w:rPr>
        <w:t> </w:t>
      </w:r>
      <w:r>
        <w:rPr/>
        <w:t>declaração</w:t>
      </w:r>
      <w:r>
        <w:rPr>
          <w:spacing w:val="27"/>
        </w:rPr>
        <w:t> </w:t>
      </w:r>
      <w:r>
        <w:rPr/>
        <w:t>e</w:t>
      </w:r>
      <w:r>
        <w:rPr>
          <w:spacing w:val="27"/>
        </w:rPr>
        <w:t> </w:t>
      </w:r>
      <w:r>
        <w:rPr/>
        <w:t>veja</w:t>
      </w:r>
      <w:r>
        <w:rPr>
          <w:spacing w:val="27"/>
        </w:rPr>
        <w:t> </w:t>
      </w:r>
      <w:r>
        <w:rPr/>
        <w:t>o</w:t>
      </w:r>
      <w:r>
        <w:rPr>
          <w:spacing w:val="27"/>
        </w:rPr>
        <w:t> </w:t>
      </w:r>
      <w:r>
        <w:rPr/>
        <w:t>campo</w:t>
      </w:r>
      <w:r>
        <w:rPr>
          <w:spacing w:val="27"/>
        </w:rPr>
        <w:t> </w:t>
      </w:r>
      <w:r>
        <w:rPr/>
        <w:t>“Optante</w:t>
      </w:r>
      <w:r>
        <w:rPr>
          <w:spacing w:val="33"/>
        </w:rPr>
        <w:t> </w:t>
      </w:r>
      <w:r>
        <w:rPr/>
        <w:t>pelo</w:t>
      </w:r>
      <w:r>
        <w:rPr>
          <w:spacing w:val="27"/>
        </w:rPr>
        <w:t> </w:t>
      </w:r>
      <w:r>
        <w:rPr/>
        <w:t>Simples</w:t>
      </w:r>
      <w:r>
        <w:rPr>
          <w:spacing w:val="28"/>
        </w:rPr>
        <w:t> </w:t>
      </w:r>
      <w:r>
        <w:rPr/>
        <w:t>Nacional</w:t>
      </w:r>
      <w:r>
        <w:rPr>
          <w:spacing w:val="26"/>
        </w:rPr>
        <w:t> </w:t>
      </w:r>
      <w:r>
        <w:rPr/>
        <w:t>=</w:t>
      </w:r>
      <w:r>
        <w:rPr>
          <w:spacing w:val="29"/>
        </w:rPr>
        <w:t> </w:t>
      </w:r>
      <w:r>
        <w:rPr/>
        <w:t>Não”)</w:t>
      </w:r>
      <w:r>
        <w:rPr>
          <w:spacing w:val="32"/>
        </w:rPr>
        <w:t> </w:t>
      </w:r>
      <w:r>
        <w:rPr/>
        <w:t>e,</w:t>
      </w:r>
      <w:r>
        <w:rPr>
          <w:spacing w:val="27"/>
        </w:rPr>
        <w:t> </w:t>
      </w:r>
      <w:r>
        <w:rPr/>
        <w:t>posteriormente,</w:t>
      </w:r>
      <w:r>
        <w:rPr>
          <w:spacing w:val="27"/>
        </w:rPr>
        <w:t> </w:t>
      </w:r>
      <w:r>
        <w:rPr/>
        <w:t>foi</w:t>
      </w:r>
    </w:p>
    <w:p>
      <w:pPr>
        <w:spacing w:after="0" w:line="273" w:lineRule="auto"/>
        <w:jc w:val="both"/>
        <w:sectPr>
          <w:pgSz w:w="12240" w:h="15840"/>
          <w:pgMar w:header="0" w:footer="645" w:top="1360" w:bottom="840" w:left="140" w:right="400"/>
        </w:sectPr>
      </w:pPr>
    </w:p>
    <w:p>
      <w:pPr>
        <w:pStyle w:val="BodyText"/>
        <w:spacing w:line="273" w:lineRule="auto" w:before="81"/>
        <w:ind w:left="992" w:right="225"/>
        <w:jc w:val="both"/>
      </w:pPr>
      <w:r>
        <w:rPr/>
        <w:t>incluída no regime de forma retroativa, em razão de decisão em processo de impugnação, deve retificar e transmitir nova declaração (como optante). A</w:t>
      </w:r>
      <w:r>
        <w:rPr>
          <w:spacing w:val="-6"/>
        </w:rPr>
        <w:t> </w:t>
      </w:r>
      <w:r>
        <w:rPr/>
        <w:t>declaração será carregada em torno de 5 dias.</w:t>
      </w:r>
    </w:p>
    <w:p>
      <w:pPr>
        <w:pStyle w:val="BodyText"/>
        <w:spacing w:before="1"/>
        <w:rPr>
          <w:sz w:val="21"/>
        </w:rPr>
      </w:pPr>
    </w:p>
    <w:p>
      <w:pPr>
        <w:pStyle w:val="ListParagraph"/>
        <w:numPr>
          <w:ilvl w:val="3"/>
          <w:numId w:val="4"/>
        </w:numPr>
        <w:tabs>
          <w:tab w:pos="1713" w:val="left" w:leader="none"/>
        </w:tabs>
        <w:spacing w:line="240" w:lineRule="auto" w:before="0" w:after="0"/>
        <w:ind w:left="1713" w:right="0" w:hanging="360"/>
        <w:jc w:val="left"/>
        <w:rPr>
          <w:sz w:val="24"/>
        </w:rPr>
      </w:pPr>
      <w:r>
        <w:rPr>
          <w:spacing w:val="-2"/>
          <w:sz w:val="20"/>
        </w:rPr>
        <w:t>Parcelamento</w:t>
      </w:r>
      <w:r>
        <w:rPr>
          <w:spacing w:val="-3"/>
          <w:sz w:val="20"/>
        </w:rPr>
        <w:t> </w:t>
      </w:r>
      <w:r>
        <w:rPr>
          <w:spacing w:val="-4"/>
          <w:sz w:val="20"/>
        </w:rPr>
        <w:t>Ativo</w:t>
      </w:r>
    </w:p>
    <w:p>
      <w:pPr>
        <w:pStyle w:val="BodyText"/>
        <w:spacing w:line="271" w:lineRule="auto" w:before="23"/>
        <w:ind w:left="992" w:right="222"/>
        <w:jc w:val="both"/>
      </w:pPr>
      <w:r>
        <w:rPr/>
        <w:t>Caso o contribuinte transmita uma retificadora com valor total a menor para período de apuração (PA) que está incluído</w:t>
      </w:r>
      <w:r>
        <w:rPr>
          <w:spacing w:val="66"/>
          <w:w w:val="150"/>
        </w:rPr>
        <w:t>  </w:t>
      </w:r>
      <w:r>
        <w:rPr/>
        <w:t>em</w:t>
      </w:r>
      <w:r>
        <w:rPr>
          <w:spacing w:val="66"/>
          <w:w w:val="150"/>
        </w:rPr>
        <w:t>  </w:t>
      </w:r>
      <w:r>
        <w:rPr/>
        <w:t>parcelamento</w:t>
      </w:r>
      <w:r>
        <w:rPr>
          <w:spacing w:val="67"/>
          <w:w w:val="150"/>
        </w:rPr>
        <w:t>  </w:t>
      </w:r>
      <w:r>
        <w:rPr/>
        <w:t>ativo,</w:t>
      </w:r>
      <w:r>
        <w:rPr>
          <w:spacing w:val="66"/>
          <w:w w:val="150"/>
        </w:rPr>
        <w:t>  </w:t>
      </w:r>
      <w:r>
        <w:rPr/>
        <w:t>a</w:t>
      </w:r>
      <w:r>
        <w:rPr>
          <w:spacing w:val="67"/>
          <w:w w:val="150"/>
        </w:rPr>
        <w:t>  </w:t>
      </w:r>
      <w:r>
        <w:rPr/>
        <w:t>retificadora</w:t>
      </w:r>
      <w:r>
        <w:rPr>
          <w:spacing w:val="67"/>
          <w:w w:val="150"/>
        </w:rPr>
        <w:t>  </w:t>
      </w:r>
      <w:r>
        <w:rPr/>
        <w:t>não</w:t>
      </w:r>
      <w:r>
        <w:rPr>
          <w:spacing w:val="67"/>
          <w:w w:val="150"/>
        </w:rPr>
        <w:t>  </w:t>
      </w:r>
      <w:r>
        <w:rPr/>
        <w:t>será</w:t>
      </w:r>
      <w:r>
        <w:rPr>
          <w:spacing w:val="66"/>
          <w:w w:val="150"/>
        </w:rPr>
        <w:t>  </w:t>
      </w:r>
      <w:r>
        <w:rPr/>
        <w:t>carregada</w:t>
      </w:r>
      <w:r>
        <w:rPr>
          <w:spacing w:val="65"/>
          <w:w w:val="150"/>
        </w:rPr>
        <w:t>  </w:t>
      </w:r>
      <w:r>
        <w:rPr/>
        <w:t>de</w:t>
      </w:r>
      <w:r>
        <w:rPr>
          <w:spacing w:val="66"/>
          <w:w w:val="150"/>
        </w:rPr>
        <w:t>  </w:t>
      </w:r>
      <w:r>
        <w:rPr/>
        <w:t>forma</w:t>
      </w:r>
      <w:r>
        <w:rPr>
          <w:spacing w:val="65"/>
          <w:w w:val="150"/>
        </w:rPr>
        <w:t>  </w:t>
      </w:r>
      <w:r>
        <w:rPr/>
        <w:t>automática. O</w:t>
      </w:r>
      <w:r>
        <w:rPr>
          <w:spacing w:val="-1"/>
        </w:rPr>
        <w:t> </w:t>
      </w:r>
      <w:r>
        <w:rPr/>
        <w:t>contribuinte deve se dirigir</w:t>
      </w:r>
      <w:r>
        <w:rPr>
          <w:spacing w:val="-1"/>
        </w:rPr>
        <w:t> </w:t>
      </w:r>
      <w:r>
        <w:rPr/>
        <w:t>a uma unidade de atendimento</w:t>
      </w:r>
      <w:r>
        <w:rPr>
          <w:spacing w:val="-2"/>
        </w:rPr>
        <w:t> </w:t>
      </w:r>
      <w:r>
        <w:rPr/>
        <w:t>da RFB e</w:t>
      </w:r>
      <w:r>
        <w:rPr>
          <w:spacing w:val="-2"/>
        </w:rPr>
        <w:t> </w:t>
      </w:r>
      <w:r>
        <w:rPr/>
        <w:t>solicitar, por</w:t>
      </w:r>
      <w:r>
        <w:rPr>
          <w:spacing w:val="-1"/>
        </w:rPr>
        <w:t> </w:t>
      </w:r>
      <w:r>
        <w:rPr/>
        <w:t>meio de processo, a aplicação</w:t>
      </w:r>
      <w:r>
        <w:rPr>
          <w:spacing w:val="-3"/>
        </w:rPr>
        <w:t> </w:t>
      </w:r>
      <w:r>
        <w:rPr/>
        <w:t>da retificadora, desde que comprove, de forma inequívoca, a ocorrência do erro no preenchimento da declaração (art.</w:t>
      </w:r>
      <w:r>
        <w:rPr>
          <w:spacing w:val="40"/>
        </w:rPr>
        <w:t> </w:t>
      </w:r>
      <w:r>
        <w:rPr/>
        <w:t>39, §3º da Resolução CGSN 140/2018).</w:t>
      </w:r>
    </w:p>
    <w:p>
      <w:pPr>
        <w:pStyle w:val="BodyText"/>
        <w:spacing w:before="6"/>
        <w:rPr>
          <w:sz w:val="21"/>
        </w:rPr>
      </w:pPr>
    </w:p>
    <w:p>
      <w:pPr>
        <w:pStyle w:val="ListParagraph"/>
        <w:numPr>
          <w:ilvl w:val="3"/>
          <w:numId w:val="4"/>
        </w:numPr>
        <w:tabs>
          <w:tab w:pos="1713" w:val="left" w:leader="none"/>
        </w:tabs>
        <w:spacing w:line="240" w:lineRule="auto" w:before="0" w:after="0"/>
        <w:ind w:left="1713" w:right="0" w:hanging="360"/>
        <w:jc w:val="left"/>
        <w:rPr>
          <w:sz w:val="24"/>
        </w:rPr>
      </w:pPr>
      <w:r>
        <w:rPr>
          <w:spacing w:val="-2"/>
          <w:sz w:val="20"/>
        </w:rPr>
        <w:t>Compensação</w:t>
      </w:r>
      <w:r>
        <w:rPr>
          <w:spacing w:val="-4"/>
          <w:sz w:val="20"/>
        </w:rPr>
        <w:t> Ativa</w:t>
      </w:r>
    </w:p>
    <w:p>
      <w:pPr>
        <w:pStyle w:val="BodyText"/>
        <w:spacing w:line="271" w:lineRule="auto" w:before="20"/>
        <w:ind w:left="992" w:right="222"/>
        <w:jc w:val="both"/>
      </w:pPr>
      <w:r>
        <w:rPr/>
        <w:t>Caso o contribuinte transmita uma retificadora com valor total a menor para período de apuração (PA) que está compensado (compensação ativa, não cancelada), a retificadora não será carregada de forma automática.</w:t>
      </w:r>
    </w:p>
    <w:p>
      <w:pPr>
        <w:pStyle w:val="BodyText"/>
        <w:spacing w:before="6"/>
        <w:rPr>
          <w:sz w:val="21"/>
        </w:rPr>
      </w:pPr>
    </w:p>
    <w:p>
      <w:pPr>
        <w:pStyle w:val="ListParagraph"/>
        <w:numPr>
          <w:ilvl w:val="3"/>
          <w:numId w:val="4"/>
        </w:numPr>
        <w:tabs>
          <w:tab w:pos="1713" w:val="left" w:leader="none"/>
        </w:tabs>
        <w:spacing w:line="240" w:lineRule="auto" w:before="0" w:after="0"/>
        <w:ind w:left="1713" w:right="0" w:hanging="360"/>
        <w:jc w:val="left"/>
        <w:rPr>
          <w:sz w:val="24"/>
        </w:rPr>
      </w:pPr>
      <w:r>
        <w:rPr>
          <w:sz w:val="20"/>
        </w:rPr>
        <w:t>Informação</w:t>
      </w:r>
      <w:r>
        <w:rPr>
          <w:spacing w:val="-8"/>
          <w:sz w:val="20"/>
        </w:rPr>
        <w:t> </w:t>
      </w:r>
      <w:r>
        <w:rPr>
          <w:sz w:val="20"/>
        </w:rPr>
        <w:t>de</w:t>
      </w:r>
      <w:r>
        <w:rPr>
          <w:spacing w:val="-6"/>
          <w:sz w:val="20"/>
        </w:rPr>
        <w:t> </w:t>
      </w:r>
      <w:r>
        <w:rPr>
          <w:sz w:val="20"/>
        </w:rPr>
        <w:t>número</w:t>
      </w:r>
      <w:r>
        <w:rPr>
          <w:spacing w:val="-4"/>
          <w:sz w:val="20"/>
        </w:rPr>
        <w:t> </w:t>
      </w:r>
      <w:r>
        <w:rPr>
          <w:sz w:val="20"/>
        </w:rPr>
        <w:t>de</w:t>
      </w:r>
      <w:r>
        <w:rPr>
          <w:spacing w:val="-6"/>
          <w:sz w:val="20"/>
        </w:rPr>
        <w:t> </w:t>
      </w:r>
      <w:r>
        <w:rPr>
          <w:sz w:val="20"/>
        </w:rPr>
        <w:t>ação</w:t>
      </w:r>
      <w:r>
        <w:rPr>
          <w:spacing w:val="-7"/>
          <w:sz w:val="20"/>
        </w:rPr>
        <w:t> </w:t>
      </w:r>
      <w:r>
        <w:rPr>
          <w:sz w:val="20"/>
        </w:rPr>
        <w:t>judicial</w:t>
      </w:r>
      <w:r>
        <w:rPr>
          <w:spacing w:val="-8"/>
          <w:sz w:val="20"/>
        </w:rPr>
        <w:t> </w:t>
      </w:r>
      <w:r>
        <w:rPr>
          <w:sz w:val="20"/>
        </w:rPr>
        <w:t>que</w:t>
      </w:r>
      <w:r>
        <w:rPr>
          <w:spacing w:val="-7"/>
          <w:sz w:val="20"/>
        </w:rPr>
        <w:t> </w:t>
      </w:r>
      <w:r>
        <w:rPr>
          <w:sz w:val="20"/>
        </w:rPr>
        <w:t>não</w:t>
      </w:r>
      <w:r>
        <w:rPr>
          <w:spacing w:val="-6"/>
          <w:sz w:val="20"/>
        </w:rPr>
        <w:t> </w:t>
      </w:r>
      <w:r>
        <w:rPr>
          <w:sz w:val="20"/>
        </w:rPr>
        <w:t>possui</w:t>
      </w:r>
      <w:r>
        <w:rPr>
          <w:spacing w:val="-7"/>
          <w:sz w:val="20"/>
        </w:rPr>
        <w:t> </w:t>
      </w:r>
      <w:r>
        <w:rPr>
          <w:sz w:val="20"/>
        </w:rPr>
        <w:t>efeito</w:t>
      </w:r>
      <w:r>
        <w:rPr>
          <w:spacing w:val="-8"/>
          <w:sz w:val="20"/>
        </w:rPr>
        <w:t> </w:t>
      </w:r>
      <w:r>
        <w:rPr>
          <w:spacing w:val="-2"/>
          <w:sz w:val="20"/>
        </w:rPr>
        <w:t>suspensivo</w:t>
      </w:r>
    </w:p>
    <w:p>
      <w:pPr>
        <w:pStyle w:val="BodyText"/>
        <w:spacing w:line="271" w:lineRule="auto" w:before="21"/>
        <w:ind w:left="992" w:right="221"/>
        <w:jc w:val="both"/>
      </w:pPr>
      <w:r>
        <w:rPr/>
        <w:t>Caso o contribuinte tenha transmitido uma declaração informando número de ação judicial inválido ou que não permite a suspensão do débito, a situação do débito será alterada para “devedor” e eventuais retificadoras entregues posteriormente</w:t>
      </w:r>
      <w:r>
        <w:rPr>
          <w:spacing w:val="73"/>
          <w:w w:val="150"/>
        </w:rPr>
        <w:t>   </w:t>
      </w:r>
      <w:r>
        <w:rPr/>
        <w:t>não</w:t>
      </w:r>
      <w:r>
        <w:rPr>
          <w:spacing w:val="74"/>
          <w:w w:val="150"/>
        </w:rPr>
        <w:t>   </w:t>
      </w:r>
      <w:r>
        <w:rPr/>
        <w:t>serão</w:t>
      </w:r>
      <w:r>
        <w:rPr>
          <w:spacing w:val="73"/>
          <w:w w:val="150"/>
        </w:rPr>
        <w:t>   </w:t>
      </w:r>
      <w:r>
        <w:rPr/>
        <w:t>carregadas</w:t>
      </w:r>
      <w:r>
        <w:rPr>
          <w:spacing w:val="73"/>
          <w:w w:val="150"/>
        </w:rPr>
        <w:t>   </w:t>
      </w:r>
      <w:r>
        <w:rPr/>
        <w:t>de</w:t>
      </w:r>
      <w:r>
        <w:rPr>
          <w:spacing w:val="73"/>
          <w:w w:val="150"/>
        </w:rPr>
        <w:t>   </w:t>
      </w:r>
      <w:r>
        <w:rPr/>
        <w:t>forma</w:t>
      </w:r>
      <w:r>
        <w:rPr>
          <w:spacing w:val="73"/>
          <w:w w:val="150"/>
        </w:rPr>
        <w:t>   </w:t>
      </w:r>
      <w:r>
        <w:rPr/>
        <w:t>automática</w:t>
      </w:r>
      <w:r>
        <w:rPr>
          <w:spacing w:val="73"/>
          <w:w w:val="150"/>
        </w:rPr>
        <w:t>   </w:t>
      </w:r>
      <w:r>
        <w:rPr/>
        <w:t>(tratamento</w:t>
      </w:r>
      <w:r>
        <w:rPr>
          <w:spacing w:val="74"/>
          <w:w w:val="150"/>
        </w:rPr>
        <w:t>   </w:t>
      </w:r>
      <w:r>
        <w:rPr/>
        <w:t>manual). O contribuinte deve se dirigir a uma unidade de atendimento da RFB e</w:t>
      </w:r>
      <w:r>
        <w:rPr>
          <w:spacing w:val="-1"/>
        </w:rPr>
        <w:t> </w:t>
      </w:r>
      <w:r>
        <w:rPr/>
        <w:t>solicitar, por meio de processo, a aplicação</w:t>
      </w:r>
      <w:r>
        <w:rPr>
          <w:spacing w:val="-2"/>
        </w:rPr>
        <w:t> </w:t>
      </w:r>
      <w:r>
        <w:rPr/>
        <w:t>da </w:t>
      </w:r>
      <w:r>
        <w:rPr>
          <w:spacing w:val="-2"/>
        </w:rPr>
        <w:t>retificadora.</w:t>
      </w:r>
    </w:p>
    <w:p>
      <w:pPr>
        <w:pStyle w:val="BodyText"/>
        <w:spacing w:before="5"/>
        <w:rPr>
          <w:sz w:val="21"/>
        </w:rPr>
      </w:pPr>
    </w:p>
    <w:p>
      <w:pPr>
        <w:pStyle w:val="ListParagraph"/>
        <w:numPr>
          <w:ilvl w:val="3"/>
          <w:numId w:val="4"/>
        </w:numPr>
        <w:tabs>
          <w:tab w:pos="1713" w:val="left" w:leader="none"/>
        </w:tabs>
        <w:spacing w:line="240" w:lineRule="auto" w:before="1" w:after="0"/>
        <w:ind w:left="1713" w:right="0" w:hanging="360"/>
        <w:jc w:val="left"/>
        <w:rPr>
          <w:sz w:val="24"/>
        </w:rPr>
      </w:pPr>
      <w:r>
        <w:rPr>
          <w:sz w:val="20"/>
        </w:rPr>
        <w:t>Tributo</w:t>
      </w:r>
      <w:r>
        <w:rPr>
          <w:spacing w:val="-12"/>
          <w:sz w:val="20"/>
        </w:rPr>
        <w:t> </w:t>
      </w:r>
      <w:r>
        <w:rPr>
          <w:sz w:val="20"/>
        </w:rPr>
        <w:t>enviado</w:t>
      </w:r>
      <w:r>
        <w:rPr>
          <w:spacing w:val="-8"/>
          <w:sz w:val="20"/>
        </w:rPr>
        <w:t> </w:t>
      </w:r>
      <w:r>
        <w:rPr>
          <w:sz w:val="20"/>
        </w:rPr>
        <w:t>para</w:t>
      </w:r>
      <w:r>
        <w:rPr>
          <w:spacing w:val="-8"/>
          <w:sz w:val="20"/>
        </w:rPr>
        <w:t> </w:t>
      </w:r>
      <w:r>
        <w:rPr>
          <w:sz w:val="20"/>
        </w:rPr>
        <w:t>inscrição</w:t>
      </w:r>
      <w:r>
        <w:rPr>
          <w:spacing w:val="-10"/>
          <w:sz w:val="20"/>
        </w:rPr>
        <w:t> </w:t>
      </w:r>
      <w:r>
        <w:rPr>
          <w:sz w:val="20"/>
        </w:rPr>
        <w:t>em</w:t>
      </w:r>
      <w:r>
        <w:rPr>
          <w:spacing w:val="-9"/>
          <w:sz w:val="20"/>
        </w:rPr>
        <w:t> </w:t>
      </w:r>
      <w:r>
        <w:rPr>
          <w:sz w:val="20"/>
        </w:rPr>
        <w:t>Dívida</w:t>
      </w:r>
      <w:r>
        <w:rPr>
          <w:spacing w:val="-14"/>
          <w:sz w:val="20"/>
        </w:rPr>
        <w:t> </w:t>
      </w:r>
      <w:r>
        <w:rPr>
          <w:spacing w:val="-4"/>
          <w:sz w:val="20"/>
        </w:rPr>
        <w:t>Ativa</w:t>
      </w:r>
    </w:p>
    <w:p>
      <w:pPr>
        <w:pStyle w:val="BodyText"/>
        <w:spacing w:line="271" w:lineRule="auto" w:before="20"/>
        <w:ind w:left="992" w:right="219"/>
        <w:jc w:val="both"/>
      </w:pPr>
      <w:r>
        <w:rPr/>
        <w:t>Caso o contribuinte transmita uma retificadora com valor total a menor para período de apuração (PA) que possui tributo enviado para inscrição em Dívida</w:t>
      </w:r>
      <w:r>
        <w:rPr>
          <w:spacing w:val="-9"/>
        </w:rPr>
        <w:t> </w:t>
      </w:r>
      <w:r>
        <w:rPr/>
        <w:t>Ativa (da União; dos Estados ou dos Municípios em caso de convênio com a PGFN, nos termos do artigo 41, §3º da LC 123/06), a retificadora não será carregada de forma automática.</w:t>
      </w:r>
    </w:p>
    <w:p>
      <w:pPr>
        <w:pStyle w:val="BodyText"/>
        <w:spacing w:before="9"/>
        <w:rPr>
          <w:sz w:val="22"/>
        </w:rPr>
      </w:pPr>
    </w:p>
    <w:p>
      <w:pPr>
        <w:pStyle w:val="BodyText"/>
        <w:spacing w:line="271" w:lineRule="auto"/>
        <w:ind w:left="992" w:right="221"/>
        <w:jc w:val="both"/>
      </w:pPr>
      <w:r>
        <w:rPr/>
        <w:t>O contribuinte deve se dirigir a uma unidade de atendimento da RFB e solicitar, por meio de processo, a revisão do débito, desde que comprove, de forma inequívoca, a ocorrência do erro no preenchimento da declaração (art. 39, §3º da Resolução CGSN 140/2018).</w:t>
      </w:r>
    </w:p>
    <w:p>
      <w:pPr>
        <w:pStyle w:val="BodyText"/>
        <w:spacing w:before="7"/>
        <w:rPr>
          <w:sz w:val="22"/>
        </w:rPr>
      </w:pPr>
    </w:p>
    <w:p>
      <w:pPr>
        <w:pStyle w:val="BodyText"/>
        <w:spacing w:line="271" w:lineRule="auto"/>
        <w:ind w:left="992" w:right="224"/>
        <w:jc w:val="both"/>
      </w:pPr>
      <w:r>
        <w:rPr/>
        <w:t>Para ICMS e ISS inscritos em dívida ativa municipal ou estadual, em razão de convênio com a PGFN, a revisão deve ser solicitada ao respectivo ente convenente.</w:t>
      </w:r>
    </w:p>
    <w:p>
      <w:pPr>
        <w:pStyle w:val="BodyText"/>
        <w:rPr>
          <w:sz w:val="22"/>
        </w:rPr>
      </w:pPr>
    </w:p>
    <w:p>
      <w:pPr>
        <w:pStyle w:val="BodyText"/>
        <w:spacing w:before="2"/>
        <w:rPr>
          <w:sz w:val="23"/>
        </w:rPr>
      </w:pPr>
    </w:p>
    <w:p>
      <w:pPr>
        <w:pStyle w:val="Heading4"/>
        <w:numPr>
          <w:ilvl w:val="2"/>
          <w:numId w:val="4"/>
        </w:numPr>
        <w:tabs>
          <w:tab w:pos="1646" w:val="left" w:leader="none"/>
        </w:tabs>
        <w:spacing w:line="240" w:lineRule="auto" w:before="0" w:after="0"/>
        <w:ind w:left="1646" w:right="0" w:hanging="654"/>
        <w:jc w:val="left"/>
      </w:pPr>
      <w:bookmarkStart w:name="_bookmark42" w:id="43"/>
      <w:bookmarkEnd w:id="43"/>
      <w:r>
        <w:rPr>
          <w:b w:val="0"/>
        </w:rPr>
      </w:r>
      <w:r>
        <w:rPr/>
        <w:t>Alterar</w:t>
      </w:r>
      <w:r>
        <w:rPr>
          <w:spacing w:val="-8"/>
        </w:rPr>
        <w:t> </w:t>
      </w:r>
      <w:r>
        <w:rPr/>
        <w:t>Município</w:t>
      </w:r>
      <w:r>
        <w:rPr>
          <w:spacing w:val="-4"/>
        </w:rPr>
        <w:t> </w:t>
      </w:r>
      <w:r>
        <w:rPr/>
        <w:t>de</w:t>
      </w:r>
      <w:r>
        <w:rPr>
          <w:spacing w:val="-8"/>
        </w:rPr>
        <w:t> </w:t>
      </w:r>
      <w:r>
        <w:rPr/>
        <w:t>Destinação</w:t>
      </w:r>
      <w:r>
        <w:rPr>
          <w:spacing w:val="-6"/>
        </w:rPr>
        <w:t> </w:t>
      </w:r>
      <w:r>
        <w:rPr/>
        <w:t>de</w:t>
      </w:r>
      <w:r>
        <w:rPr>
          <w:spacing w:val="-5"/>
        </w:rPr>
        <w:t> ISS</w:t>
      </w:r>
    </w:p>
    <w:p>
      <w:pPr>
        <w:pStyle w:val="BodyText"/>
        <w:spacing w:before="4"/>
        <w:rPr>
          <w:b/>
          <w:sz w:val="25"/>
        </w:rPr>
      </w:pPr>
    </w:p>
    <w:p>
      <w:pPr>
        <w:pStyle w:val="BodyText"/>
        <w:spacing w:line="271" w:lineRule="auto"/>
        <w:ind w:left="992" w:right="219"/>
        <w:jc w:val="both"/>
      </w:pPr>
      <w:r>
        <w:rPr/>
        <w:t>Ao segregar as receitas sujeitas ao ISS, o aplicativo permite escolher a opção “com ISS devido ao próprio município do estabelecimento” (situação em que o próprio aplicativo identifica o município de destinação do ISS, que será igual ao</w:t>
      </w:r>
      <w:r>
        <w:rPr>
          <w:spacing w:val="-2"/>
        </w:rPr>
        <w:t> </w:t>
      </w:r>
      <w:r>
        <w:rPr/>
        <w:t>da localidade</w:t>
      </w:r>
      <w:r>
        <w:rPr>
          <w:spacing w:val="-1"/>
        </w:rPr>
        <w:t> </w:t>
      </w:r>
      <w:r>
        <w:rPr/>
        <w:t>do</w:t>
      </w:r>
      <w:r>
        <w:rPr>
          <w:spacing w:val="-1"/>
        </w:rPr>
        <w:t> </w:t>
      </w:r>
      <w:r>
        <w:rPr/>
        <w:t>estabelecimento no</w:t>
      </w:r>
      <w:r>
        <w:rPr>
          <w:spacing w:val="-1"/>
        </w:rPr>
        <w:t> </w:t>
      </w:r>
      <w:r>
        <w:rPr/>
        <w:t>cadastro</w:t>
      </w:r>
      <w:r>
        <w:rPr>
          <w:spacing w:val="-1"/>
        </w:rPr>
        <w:t> </w:t>
      </w:r>
      <w:r>
        <w:rPr/>
        <w:t>da</w:t>
      </w:r>
      <w:r>
        <w:rPr>
          <w:spacing w:val="-1"/>
        </w:rPr>
        <w:t> </w:t>
      </w:r>
      <w:r>
        <w:rPr/>
        <w:t>RFB)</w:t>
      </w:r>
      <w:r>
        <w:rPr>
          <w:spacing w:val="-2"/>
        </w:rPr>
        <w:t> </w:t>
      </w:r>
      <w:r>
        <w:rPr/>
        <w:t>ou</w:t>
      </w:r>
      <w:r>
        <w:rPr>
          <w:spacing w:val="-1"/>
        </w:rPr>
        <w:t> </w:t>
      </w:r>
      <w:r>
        <w:rPr/>
        <w:t>a</w:t>
      </w:r>
      <w:r>
        <w:rPr>
          <w:spacing w:val="-3"/>
        </w:rPr>
        <w:t> </w:t>
      </w:r>
      <w:r>
        <w:rPr/>
        <w:t>opção</w:t>
      </w:r>
      <w:r>
        <w:rPr>
          <w:spacing w:val="-1"/>
        </w:rPr>
        <w:t> </w:t>
      </w:r>
      <w:r>
        <w:rPr/>
        <w:t>“com</w:t>
      </w:r>
      <w:r>
        <w:rPr>
          <w:spacing w:val="-1"/>
        </w:rPr>
        <w:t> </w:t>
      </w:r>
      <w:r>
        <w:rPr/>
        <w:t>ISS</w:t>
      </w:r>
      <w:r>
        <w:rPr>
          <w:spacing w:val="-1"/>
        </w:rPr>
        <w:t> </w:t>
      </w:r>
      <w:r>
        <w:rPr/>
        <w:t>devido</w:t>
      </w:r>
      <w:r>
        <w:rPr>
          <w:spacing w:val="-1"/>
        </w:rPr>
        <w:t> </w:t>
      </w:r>
      <w:r>
        <w:rPr/>
        <w:t>a</w:t>
      </w:r>
      <w:r>
        <w:rPr>
          <w:spacing w:val="-1"/>
        </w:rPr>
        <w:t> </w:t>
      </w:r>
      <w:r>
        <w:rPr/>
        <w:t>outro</w:t>
      </w:r>
      <w:r>
        <w:rPr>
          <w:spacing w:val="-1"/>
        </w:rPr>
        <w:t> </w:t>
      </w:r>
      <w:r>
        <w:rPr/>
        <w:t>município”</w:t>
      </w:r>
      <w:r>
        <w:rPr>
          <w:spacing w:val="-2"/>
        </w:rPr>
        <w:t> </w:t>
      </w:r>
      <w:r>
        <w:rPr/>
        <w:t>(ISS</w:t>
      </w:r>
      <w:r>
        <w:rPr>
          <w:spacing w:val="-1"/>
        </w:rPr>
        <w:t> </w:t>
      </w:r>
      <w:r>
        <w:rPr/>
        <w:t>devido a município diferente daquele em que se situa o estabelecimento).</w:t>
      </w:r>
    </w:p>
    <w:p>
      <w:pPr>
        <w:pStyle w:val="BodyText"/>
        <w:spacing w:before="8"/>
        <w:rPr>
          <w:sz w:val="22"/>
        </w:rPr>
      </w:pPr>
    </w:p>
    <w:p>
      <w:pPr>
        <w:pStyle w:val="BodyText"/>
        <w:spacing w:line="271" w:lineRule="auto" w:before="1"/>
        <w:ind w:left="992" w:right="225"/>
        <w:jc w:val="both"/>
      </w:pPr>
      <w:r>
        <w:rPr/>
        <w:t>Ao selecionar a opção “com ISS devido a outro município”, é exigida a informação do município ao qual o ISS é </w:t>
      </w:r>
      <w:r>
        <w:rPr>
          <w:spacing w:val="-2"/>
        </w:rPr>
        <w:t>devido.</w:t>
      </w:r>
    </w:p>
    <w:p>
      <w:pPr>
        <w:pStyle w:val="BodyText"/>
        <w:spacing w:before="7"/>
        <w:rPr>
          <w:sz w:val="22"/>
        </w:rPr>
      </w:pPr>
    </w:p>
    <w:p>
      <w:pPr>
        <w:pStyle w:val="BodyText"/>
        <w:spacing w:line="271" w:lineRule="auto"/>
        <w:ind w:left="992" w:right="220"/>
        <w:jc w:val="both"/>
      </w:pPr>
      <w:r>
        <w:rPr/>
        <w:t>Caso tenha sido informado o município errado, o contribuinte deverá efetuar nova declaração, retificando esta informação. Se o DAS, apurado com erro na informação do município, já tiver sido recolhido, ao efetuar a retificação, será gerado um DAS complementar para recolhimento com o valor de ISS devido ao município correto, cabendo ao contribuinte solicitar a restituição do ISS recolhido indevidamente junto ao respectivo município.</w:t>
      </w:r>
    </w:p>
    <w:p>
      <w:pPr>
        <w:spacing w:after="0" w:line="271" w:lineRule="auto"/>
        <w:jc w:val="both"/>
        <w:sectPr>
          <w:pgSz w:w="12240" w:h="15840"/>
          <w:pgMar w:header="0" w:footer="907" w:top="1080" w:bottom="1100" w:left="140" w:right="400"/>
        </w:sectPr>
      </w:pPr>
    </w:p>
    <w:p>
      <w:pPr>
        <w:pStyle w:val="Heading4"/>
        <w:numPr>
          <w:ilvl w:val="2"/>
          <w:numId w:val="4"/>
        </w:numPr>
        <w:tabs>
          <w:tab w:pos="1653" w:val="left" w:leader="none"/>
        </w:tabs>
        <w:spacing w:line="240" w:lineRule="auto" w:before="81" w:after="0"/>
        <w:ind w:left="1653" w:right="0" w:hanging="661"/>
        <w:jc w:val="left"/>
      </w:pPr>
      <w:bookmarkStart w:name="_bookmark43" w:id="44"/>
      <w:bookmarkEnd w:id="44"/>
      <w:r>
        <w:rPr>
          <w:b w:val="0"/>
        </w:rPr>
      </w:r>
      <w:r>
        <w:rPr/>
        <w:t>Retificar</w:t>
      </w:r>
      <w:r>
        <w:rPr>
          <w:spacing w:val="-7"/>
        </w:rPr>
        <w:t> </w:t>
      </w:r>
      <w:r>
        <w:rPr/>
        <w:t>Declaração</w:t>
      </w:r>
      <w:r>
        <w:rPr>
          <w:spacing w:val="-7"/>
        </w:rPr>
        <w:t> </w:t>
      </w:r>
      <w:r>
        <w:rPr/>
        <w:t>com</w:t>
      </w:r>
      <w:r>
        <w:rPr>
          <w:spacing w:val="-7"/>
        </w:rPr>
        <w:t> </w:t>
      </w:r>
      <w:r>
        <w:rPr/>
        <w:t>DAS</w:t>
      </w:r>
      <w:r>
        <w:rPr>
          <w:spacing w:val="-7"/>
        </w:rPr>
        <w:t> </w:t>
      </w:r>
      <w:r>
        <w:rPr>
          <w:spacing w:val="-4"/>
        </w:rPr>
        <w:t>Pago</w:t>
      </w:r>
    </w:p>
    <w:p>
      <w:pPr>
        <w:pStyle w:val="BodyText"/>
        <w:spacing w:before="3"/>
        <w:rPr>
          <w:b/>
          <w:sz w:val="25"/>
        </w:rPr>
      </w:pPr>
    </w:p>
    <w:p>
      <w:pPr>
        <w:pStyle w:val="BodyText"/>
        <w:spacing w:line="271" w:lineRule="auto" w:before="1"/>
        <w:ind w:left="992" w:right="223"/>
        <w:jc w:val="both"/>
      </w:pPr>
      <w:r>
        <w:rPr/>
        <w:t>Retificação no valor de receita de meses anteriores provoca alteração na receita bruta acumulada nos 12 meses anteriores</w:t>
      </w:r>
      <w:r>
        <w:rPr>
          <w:spacing w:val="-1"/>
        </w:rPr>
        <w:t> </w:t>
      </w:r>
      <w:r>
        <w:rPr/>
        <w:t>ao período</w:t>
      </w:r>
      <w:r>
        <w:rPr>
          <w:spacing w:val="-1"/>
        </w:rPr>
        <w:t> </w:t>
      </w:r>
      <w:r>
        <w:rPr/>
        <w:t>de</w:t>
      </w:r>
      <w:r>
        <w:rPr>
          <w:spacing w:val="-2"/>
        </w:rPr>
        <w:t> </w:t>
      </w:r>
      <w:r>
        <w:rPr/>
        <w:t>apuração (RBT12), utilizada para</w:t>
      </w:r>
      <w:r>
        <w:rPr>
          <w:spacing w:val="-2"/>
        </w:rPr>
        <w:t> </w:t>
      </w:r>
      <w:r>
        <w:rPr/>
        <w:t>definir</w:t>
      </w:r>
      <w:r>
        <w:rPr>
          <w:spacing w:val="-1"/>
        </w:rPr>
        <w:t> </w:t>
      </w:r>
      <w:r>
        <w:rPr/>
        <w:t>a</w:t>
      </w:r>
      <w:r>
        <w:rPr>
          <w:spacing w:val="-2"/>
        </w:rPr>
        <w:t> </w:t>
      </w:r>
      <w:r>
        <w:rPr/>
        <w:t>alíquota</w:t>
      </w:r>
      <w:r>
        <w:rPr>
          <w:spacing w:val="-2"/>
        </w:rPr>
        <w:t> </w:t>
      </w:r>
      <w:r>
        <w:rPr/>
        <w:t>nominal e</w:t>
      </w:r>
      <w:r>
        <w:rPr>
          <w:spacing w:val="-2"/>
        </w:rPr>
        <w:t> </w:t>
      </w:r>
      <w:r>
        <w:rPr/>
        <w:t>efetiva.</w:t>
      </w:r>
      <w:r>
        <w:rPr>
          <w:spacing w:val="-12"/>
        </w:rPr>
        <w:t> </w:t>
      </w:r>
      <w:r>
        <w:rPr/>
        <w:t>Assim,</w:t>
      </w:r>
      <w:r>
        <w:rPr>
          <w:spacing w:val="-2"/>
        </w:rPr>
        <w:t> </w:t>
      </w:r>
      <w:r>
        <w:rPr/>
        <w:t>será</w:t>
      </w:r>
      <w:r>
        <w:rPr>
          <w:spacing w:val="-2"/>
        </w:rPr>
        <w:t> </w:t>
      </w:r>
      <w:r>
        <w:rPr/>
        <w:t>necessária a</w:t>
      </w:r>
      <w:r>
        <w:rPr>
          <w:spacing w:val="-3"/>
        </w:rPr>
        <w:t> </w:t>
      </w:r>
      <w:r>
        <w:rPr/>
        <w:t>retificação</w:t>
      </w:r>
      <w:r>
        <w:rPr>
          <w:spacing w:val="-3"/>
        </w:rPr>
        <w:t> </w:t>
      </w:r>
      <w:r>
        <w:rPr/>
        <w:t>das</w:t>
      </w:r>
      <w:r>
        <w:rPr>
          <w:spacing w:val="-2"/>
        </w:rPr>
        <w:t> </w:t>
      </w:r>
      <w:r>
        <w:rPr/>
        <w:t>declarações</w:t>
      </w:r>
      <w:r>
        <w:rPr>
          <w:spacing w:val="-2"/>
        </w:rPr>
        <w:t> </w:t>
      </w:r>
      <w:r>
        <w:rPr/>
        <w:t>posteriores</w:t>
      </w:r>
      <w:r>
        <w:rPr>
          <w:spacing w:val="-2"/>
        </w:rPr>
        <w:t> </w:t>
      </w:r>
      <w:r>
        <w:rPr/>
        <w:t>para</w:t>
      </w:r>
      <w:r>
        <w:rPr>
          <w:spacing w:val="-2"/>
        </w:rPr>
        <w:t> </w:t>
      </w:r>
      <w:r>
        <w:rPr/>
        <w:t>que</w:t>
      </w:r>
      <w:r>
        <w:rPr>
          <w:spacing w:val="-2"/>
        </w:rPr>
        <w:t> </w:t>
      </w:r>
      <w:r>
        <w:rPr/>
        <w:t>seja</w:t>
      </w:r>
      <w:r>
        <w:rPr>
          <w:spacing w:val="-3"/>
        </w:rPr>
        <w:t> </w:t>
      </w:r>
      <w:r>
        <w:rPr/>
        <w:t>realizado</w:t>
      </w:r>
      <w:r>
        <w:rPr>
          <w:spacing w:val="-2"/>
        </w:rPr>
        <w:t> </w:t>
      </w:r>
      <w:r>
        <w:rPr/>
        <w:t>novo</w:t>
      </w:r>
      <w:r>
        <w:rPr>
          <w:spacing w:val="-3"/>
        </w:rPr>
        <w:t> </w:t>
      </w:r>
      <w:r>
        <w:rPr/>
        <w:t>cálculo</w:t>
      </w:r>
      <w:r>
        <w:rPr>
          <w:spacing w:val="-2"/>
        </w:rPr>
        <w:t> </w:t>
      </w:r>
      <w:r>
        <w:rPr/>
        <w:t>do</w:t>
      </w:r>
      <w:r>
        <w:rPr>
          <w:spacing w:val="-2"/>
        </w:rPr>
        <w:t> </w:t>
      </w:r>
      <w:r>
        <w:rPr/>
        <w:t>valor</w:t>
      </w:r>
      <w:r>
        <w:rPr>
          <w:spacing w:val="-1"/>
        </w:rPr>
        <w:t> </w:t>
      </w:r>
      <w:r>
        <w:rPr/>
        <w:t>devido</w:t>
      </w:r>
      <w:r>
        <w:rPr>
          <w:spacing w:val="-2"/>
        </w:rPr>
        <w:t> </w:t>
      </w:r>
      <w:r>
        <w:rPr/>
        <w:t>desses</w:t>
      </w:r>
      <w:r>
        <w:rPr>
          <w:spacing w:val="-3"/>
        </w:rPr>
        <w:t> </w:t>
      </w:r>
      <w:r>
        <w:rPr/>
        <w:t>períodos,</w:t>
      </w:r>
      <w:r>
        <w:rPr>
          <w:spacing w:val="-3"/>
        </w:rPr>
        <w:t> </w:t>
      </w:r>
      <w:r>
        <w:rPr/>
        <w:t>ainda que estas receitas mensais não tenham sofrido alteração. Se o DAS inicialmente gerado já tiver sido recolhido, o aplicativo gerará um DAS complementar com a diferença.</w:t>
      </w:r>
    </w:p>
    <w:p>
      <w:pPr>
        <w:pStyle w:val="BodyText"/>
        <w:spacing w:before="7"/>
        <w:rPr>
          <w:sz w:val="22"/>
        </w:rPr>
      </w:pPr>
    </w:p>
    <w:p>
      <w:pPr>
        <w:pStyle w:val="BodyText"/>
        <w:spacing w:line="271" w:lineRule="auto"/>
        <w:ind w:left="992" w:right="222"/>
        <w:jc w:val="both"/>
      </w:pPr>
      <w:r>
        <w:rPr/>
        <w:t>Há outras informações que, se retificadas, também podem acarretar a geração de DAS complementar, como, por exemplo, alteração na informação da atividade exercida, pois ocasiona alteração dos tributos devidos (IRPJ, CSLL, Cofins, Pis/Pasep, CPP, IPI, ICMS e ISS) e dos percentuais incidentes sobre cada tributo; alteração na marcação de qualificações tributárias, tais como substituição tributária, isenção, etc.</w:t>
      </w:r>
    </w:p>
    <w:p>
      <w:pPr>
        <w:pStyle w:val="BodyText"/>
        <w:spacing w:before="8"/>
        <w:rPr>
          <w:sz w:val="22"/>
        </w:rPr>
      </w:pPr>
    </w:p>
    <w:p>
      <w:pPr>
        <w:pStyle w:val="Heading4"/>
        <w:spacing w:before="1"/>
      </w:pPr>
      <w:r>
        <w:rPr>
          <w:spacing w:val="-2"/>
        </w:rPr>
        <w:t>Exemplo:</w:t>
      </w:r>
    </w:p>
    <w:p>
      <w:pPr>
        <w:pStyle w:val="BodyText"/>
        <w:spacing w:line="271" w:lineRule="auto" w:before="29"/>
        <w:ind w:left="992"/>
      </w:pPr>
      <w:r>
        <w:rPr/>
        <w:t>O</w:t>
      </w:r>
      <w:r>
        <w:rPr>
          <w:spacing w:val="27"/>
        </w:rPr>
        <w:t> </w:t>
      </w:r>
      <w:r>
        <w:rPr/>
        <w:t>contribuinte</w:t>
      </w:r>
      <w:r>
        <w:rPr>
          <w:spacing w:val="26"/>
        </w:rPr>
        <w:t> </w:t>
      </w:r>
      <w:r>
        <w:rPr/>
        <w:t>efetuou</w:t>
      </w:r>
      <w:r>
        <w:rPr>
          <w:spacing w:val="29"/>
        </w:rPr>
        <w:t> </w:t>
      </w:r>
      <w:r>
        <w:rPr/>
        <w:t>recolhimento</w:t>
      </w:r>
      <w:r>
        <w:rPr>
          <w:spacing w:val="28"/>
        </w:rPr>
        <w:t> </w:t>
      </w:r>
      <w:r>
        <w:rPr/>
        <w:t>do</w:t>
      </w:r>
      <w:r>
        <w:rPr>
          <w:spacing w:val="28"/>
        </w:rPr>
        <w:t> </w:t>
      </w:r>
      <w:r>
        <w:rPr/>
        <w:t>DAS</w:t>
      </w:r>
      <w:r>
        <w:rPr>
          <w:spacing w:val="26"/>
        </w:rPr>
        <w:t> </w:t>
      </w:r>
      <w:r>
        <w:rPr/>
        <w:t>conforme</w:t>
      </w:r>
      <w:r>
        <w:rPr>
          <w:spacing w:val="26"/>
        </w:rPr>
        <w:t> </w:t>
      </w:r>
      <w:r>
        <w:rPr/>
        <w:t>anexo</w:t>
      </w:r>
      <w:r>
        <w:rPr>
          <w:spacing w:val="26"/>
        </w:rPr>
        <w:t> </w:t>
      </w:r>
      <w:r>
        <w:rPr/>
        <w:t>IV,</w:t>
      </w:r>
      <w:r>
        <w:rPr>
          <w:spacing w:val="26"/>
        </w:rPr>
        <w:t> </w:t>
      </w:r>
      <w:r>
        <w:rPr/>
        <w:t>posteriormente</w:t>
      </w:r>
      <w:r>
        <w:rPr>
          <w:spacing w:val="26"/>
        </w:rPr>
        <w:t> </w:t>
      </w:r>
      <w:r>
        <w:rPr/>
        <w:t>constatou</w:t>
      </w:r>
      <w:r>
        <w:rPr>
          <w:spacing w:val="28"/>
        </w:rPr>
        <w:t> </w:t>
      </w:r>
      <w:r>
        <w:rPr/>
        <w:t>que</w:t>
      </w:r>
      <w:r>
        <w:rPr>
          <w:spacing w:val="26"/>
        </w:rPr>
        <w:t> </w:t>
      </w:r>
      <w:r>
        <w:rPr/>
        <w:t>se</w:t>
      </w:r>
      <w:r>
        <w:rPr>
          <w:spacing w:val="29"/>
        </w:rPr>
        <w:t> </w:t>
      </w:r>
      <w:r>
        <w:rPr/>
        <w:t>enquadrava</w:t>
      </w:r>
      <w:r>
        <w:rPr>
          <w:spacing w:val="29"/>
        </w:rPr>
        <w:t> </w:t>
      </w:r>
      <w:r>
        <w:rPr/>
        <w:t>no anexo III.</w:t>
      </w:r>
      <w:r>
        <w:rPr>
          <w:spacing w:val="-3"/>
        </w:rPr>
        <w:t> </w:t>
      </w:r>
      <w:r>
        <w:rPr/>
        <w:t>Ao retificar os dados no aplicativo de cálculo, verificou a situação abaixo.</w:t>
      </w:r>
    </w:p>
    <w:p>
      <w:pPr>
        <w:pStyle w:val="BodyText"/>
        <w:spacing w:before="2"/>
      </w:pPr>
    </w:p>
    <w:tbl>
      <w:tblPr>
        <w:tblW w:w="0" w:type="auto"/>
        <w:jc w:val="left"/>
        <w:tblInd w:w="1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3"/>
        <w:gridCol w:w="1734"/>
        <w:gridCol w:w="1702"/>
        <w:gridCol w:w="2490"/>
      </w:tblGrid>
      <w:tr>
        <w:trPr>
          <w:trHeight w:val="261" w:hRule="atLeast"/>
        </w:trPr>
        <w:tc>
          <w:tcPr>
            <w:tcW w:w="1133" w:type="dxa"/>
          </w:tcPr>
          <w:p>
            <w:pPr>
              <w:pStyle w:val="TableParagraph"/>
              <w:spacing w:before="0"/>
              <w:ind w:left="0"/>
              <w:jc w:val="left"/>
              <w:rPr>
                <w:rFonts w:ascii="Times New Roman"/>
                <w:sz w:val="18"/>
              </w:rPr>
            </w:pPr>
          </w:p>
        </w:tc>
        <w:tc>
          <w:tcPr>
            <w:tcW w:w="1734" w:type="dxa"/>
          </w:tcPr>
          <w:p>
            <w:pPr>
              <w:pStyle w:val="TableParagraph"/>
              <w:spacing w:line="199" w:lineRule="exact" w:before="42"/>
              <w:ind w:left="0" w:right="167"/>
              <w:jc w:val="right"/>
              <w:rPr>
                <w:sz w:val="18"/>
              </w:rPr>
            </w:pPr>
            <w:r>
              <w:rPr>
                <w:spacing w:val="-2"/>
                <w:w w:val="90"/>
                <w:sz w:val="18"/>
              </w:rPr>
              <w:t>Apuração</w:t>
            </w:r>
            <w:r>
              <w:rPr>
                <w:spacing w:val="-6"/>
                <w:sz w:val="18"/>
              </w:rPr>
              <w:t> </w:t>
            </w:r>
            <w:r>
              <w:rPr>
                <w:spacing w:val="-2"/>
                <w:w w:val="90"/>
                <w:sz w:val="18"/>
              </w:rPr>
              <w:t>Anexo</w:t>
            </w:r>
            <w:r>
              <w:rPr>
                <w:spacing w:val="-6"/>
                <w:sz w:val="18"/>
              </w:rPr>
              <w:t> </w:t>
            </w:r>
            <w:r>
              <w:rPr>
                <w:spacing w:val="-5"/>
                <w:w w:val="90"/>
                <w:sz w:val="18"/>
              </w:rPr>
              <w:t>IV</w:t>
            </w:r>
          </w:p>
        </w:tc>
        <w:tc>
          <w:tcPr>
            <w:tcW w:w="1702" w:type="dxa"/>
          </w:tcPr>
          <w:p>
            <w:pPr>
              <w:pStyle w:val="TableParagraph"/>
              <w:spacing w:line="199" w:lineRule="exact" w:before="42"/>
              <w:ind w:left="0" w:right="153"/>
              <w:jc w:val="right"/>
              <w:rPr>
                <w:sz w:val="18"/>
              </w:rPr>
            </w:pPr>
            <w:r>
              <w:rPr>
                <w:spacing w:val="-2"/>
                <w:w w:val="90"/>
                <w:sz w:val="18"/>
              </w:rPr>
              <w:t>Apuração</w:t>
            </w:r>
            <w:r>
              <w:rPr>
                <w:spacing w:val="-6"/>
                <w:sz w:val="18"/>
              </w:rPr>
              <w:t> </w:t>
            </w:r>
            <w:r>
              <w:rPr>
                <w:spacing w:val="-2"/>
                <w:w w:val="90"/>
                <w:sz w:val="18"/>
              </w:rPr>
              <w:t>Anexo</w:t>
            </w:r>
            <w:r>
              <w:rPr>
                <w:spacing w:val="-5"/>
                <w:sz w:val="18"/>
              </w:rPr>
              <w:t> </w:t>
            </w:r>
            <w:r>
              <w:rPr>
                <w:spacing w:val="-5"/>
                <w:w w:val="90"/>
                <w:sz w:val="18"/>
              </w:rPr>
              <w:t>III</w:t>
            </w:r>
          </w:p>
        </w:tc>
        <w:tc>
          <w:tcPr>
            <w:tcW w:w="2490" w:type="dxa"/>
          </w:tcPr>
          <w:p>
            <w:pPr>
              <w:pStyle w:val="TableParagraph"/>
              <w:spacing w:line="199" w:lineRule="exact" w:before="42"/>
              <w:ind w:left="0" w:right="153"/>
              <w:jc w:val="right"/>
              <w:rPr>
                <w:sz w:val="18"/>
              </w:rPr>
            </w:pPr>
            <w:r>
              <w:rPr>
                <w:spacing w:val="-2"/>
                <w:w w:val="90"/>
                <w:sz w:val="18"/>
              </w:rPr>
              <w:t>Valor</w:t>
            </w:r>
            <w:r>
              <w:rPr>
                <w:spacing w:val="-5"/>
                <w:sz w:val="18"/>
              </w:rPr>
              <w:t> </w:t>
            </w:r>
            <w:r>
              <w:rPr>
                <w:spacing w:val="-2"/>
                <w:w w:val="90"/>
                <w:sz w:val="18"/>
              </w:rPr>
              <w:t>Devido</w:t>
            </w:r>
            <w:r>
              <w:rPr>
                <w:spacing w:val="-3"/>
                <w:sz w:val="18"/>
              </w:rPr>
              <w:t> </w:t>
            </w:r>
            <w:r>
              <w:rPr>
                <w:spacing w:val="-2"/>
                <w:w w:val="90"/>
                <w:sz w:val="18"/>
              </w:rPr>
              <w:t>após</w:t>
            </w:r>
            <w:r>
              <w:rPr>
                <w:spacing w:val="-5"/>
                <w:sz w:val="18"/>
              </w:rPr>
              <w:t> </w:t>
            </w:r>
            <w:r>
              <w:rPr>
                <w:spacing w:val="-2"/>
                <w:w w:val="90"/>
                <w:sz w:val="18"/>
              </w:rPr>
              <w:t>Retificação</w:t>
            </w:r>
          </w:p>
        </w:tc>
      </w:tr>
      <w:tr>
        <w:trPr>
          <w:trHeight w:val="258" w:hRule="atLeast"/>
        </w:trPr>
        <w:tc>
          <w:tcPr>
            <w:tcW w:w="1133" w:type="dxa"/>
          </w:tcPr>
          <w:p>
            <w:pPr>
              <w:pStyle w:val="TableParagraph"/>
              <w:spacing w:line="197" w:lineRule="exact" w:before="42"/>
              <w:ind w:left="112"/>
              <w:jc w:val="left"/>
              <w:rPr>
                <w:sz w:val="18"/>
              </w:rPr>
            </w:pPr>
            <w:r>
              <w:rPr>
                <w:spacing w:val="-4"/>
                <w:w w:val="85"/>
                <w:sz w:val="18"/>
              </w:rPr>
              <w:t>IRPJ</w:t>
            </w:r>
          </w:p>
        </w:tc>
        <w:tc>
          <w:tcPr>
            <w:tcW w:w="1734" w:type="dxa"/>
          </w:tcPr>
          <w:p>
            <w:pPr>
              <w:pStyle w:val="TableParagraph"/>
              <w:spacing w:line="197" w:lineRule="exact" w:before="42"/>
              <w:ind w:left="0" w:right="97"/>
              <w:jc w:val="right"/>
              <w:rPr>
                <w:sz w:val="18"/>
              </w:rPr>
            </w:pPr>
            <w:r>
              <w:rPr>
                <w:spacing w:val="-4"/>
                <w:sz w:val="18"/>
              </w:rPr>
              <w:t>0,00</w:t>
            </w:r>
          </w:p>
        </w:tc>
        <w:tc>
          <w:tcPr>
            <w:tcW w:w="1702" w:type="dxa"/>
          </w:tcPr>
          <w:p>
            <w:pPr>
              <w:pStyle w:val="TableParagraph"/>
              <w:spacing w:line="197" w:lineRule="exact" w:before="42"/>
              <w:ind w:left="0" w:right="95"/>
              <w:jc w:val="right"/>
              <w:rPr>
                <w:sz w:val="18"/>
              </w:rPr>
            </w:pPr>
            <w:r>
              <w:rPr>
                <w:spacing w:val="-4"/>
                <w:sz w:val="18"/>
              </w:rPr>
              <w:t>0,00</w:t>
            </w:r>
          </w:p>
        </w:tc>
        <w:tc>
          <w:tcPr>
            <w:tcW w:w="2490" w:type="dxa"/>
          </w:tcPr>
          <w:p>
            <w:pPr>
              <w:pStyle w:val="TableParagraph"/>
              <w:spacing w:line="197" w:lineRule="exact" w:before="42"/>
              <w:ind w:left="0" w:right="96"/>
              <w:jc w:val="right"/>
              <w:rPr>
                <w:sz w:val="18"/>
              </w:rPr>
            </w:pPr>
            <w:r>
              <w:rPr>
                <w:spacing w:val="-4"/>
                <w:sz w:val="18"/>
              </w:rPr>
              <w:t>0,00</w:t>
            </w:r>
          </w:p>
        </w:tc>
      </w:tr>
      <w:tr>
        <w:trPr>
          <w:trHeight w:val="261" w:hRule="atLeast"/>
        </w:trPr>
        <w:tc>
          <w:tcPr>
            <w:tcW w:w="1133" w:type="dxa"/>
          </w:tcPr>
          <w:p>
            <w:pPr>
              <w:pStyle w:val="TableParagraph"/>
              <w:spacing w:line="199" w:lineRule="exact" w:before="42"/>
              <w:ind w:left="112"/>
              <w:jc w:val="left"/>
              <w:rPr>
                <w:sz w:val="18"/>
              </w:rPr>
            </w:pPr>
            <w:r>
              <w:rPr>
                <w:spacing w:val="-4"/>
                <w:w w:val="85"/>
                <w:sz w:val="18"/>
              </w:rPr>
              <w:t>CSLL</w:t>
            </w:r>
          </w:p>
        </w:tc>
        <w:tc>
          <w:tcPr>
            <w:tcW w:w="1734" w:type="dxa"/>
          </w:tcPr>
          <w:p>
            <w:pPr>
              <w:pStyle w:val="TableParagraph"/>
              <w:spacing w:line="199" w:lineRule="exact" w:before="42"/>
              <w:ind w:left="0" w:right="97"/>
              <w:jc w:val="right"/>
              <w:rPr>
                <w:sz w:val="18"/>
              </w:rPr>
            </w:pPr>
            <w:r>
              <w:rPr>
                <w:spacing w:val="-2"/>
                <w:sz w:val="18"/>
              </w:rPr>
              <w:t>217,58</w:t>
            </w:r>
          </w:p>
        </w:tc>
        <w:tc>
          <w:tcPr>
            <w:tcW w:w="1702" w:type="dxa"/>
          </w:tcPr>
          <w:p>
            <w:pPr>
              <w:pStyle w:val="TableParagraph"/>
              <w:spacing w:line="199" w:lineRule="exact" w:before="42"/>
              <w:ind w:left="0" w:right="95"/>
              <w:jc w:val="right"/>
              <w:rPr>
                <w:sz w:val="18"/>
              </w:rPr>
            </w:pPr>
            <w:r>
              <w:rPr>
                <w:spacing w:val="-4"/>
                <w:sz w:val="18"/>
              </w:rPr>
              <w:t>0,00</w:t>
            </w:r>
          </w:p>
        </w:tc>
        <w:tc>
          <w:tcPr>
            <w:tcW w:w="2490" w:type="dxa"/>
          </w:tcPr>
          <w:p>
            <w:pPr>
              <w:pStyle w:val="TableParagraph"/>
              <w:spacing w:line="199" w:lineRule="exact" w:before="42"/>
              <w:ind w:left="0" w:right="96"/>
              <w:jc w:val="right"/>
              <w:rPr>
                <w:sz w:val="18"/>
              </w:rPr>
            </w:pPr>
            <w:r>
              <w:rPr>
                <w:spacing w:val="-4"/>
                <w:sz w:val="18"/>
              </w:rPr>
              <w:t>0,00</w:t>
            </w:r>
          </w:p>
        </w:tc>
      </w:tr>
      <w:tr>
        <w:trPr>
          <w:trHeight w:val="258" w:hRule="atLeast"/>
        </w:trPr>
        <w:tc>
          <w:tcPr>
            <w:tcW w:w="1133" w:type="dxa"/>
          </w:tcPr>
          <w:p>
            <w:pPr>
              <w:pStyle w:val="TableParagraph"/>
              <w:spacing w:line="197" w:lineRule="exact" w:before="42"/>
              <w:ind w:left="112"/>
              <w:jc w:val="left"/>
              <w:rPr>
                <w:sz w:val="18"/>
              </w:rPr>
            </w:pPr>
            <w:r>
              <w:rPr>
                <w:spacing w:val="-2"/>
                <w:w w:val="90"/>
                <w:sz w:val="18"/>
              </w:rPr>
              <w:t>COFINS</w:t>
            </w:r>
          </w:p>
        </w:tc>
        <w:tc>
          <w:tcPr>
            <w:tcW w:w="1734" w:type="dxa"/>
          </w:tcPr>
          <w:p>
            <w:pPr>
              <w:pStyle w:val="TableParagraph"/>
              <w:spacing w:line="197" w:lineRule="exact" w:before="42"/>
              <w:ind w:left="0" w:right="97"/>
              <w:jc w:val="right"/>
              <w:rPr>
                <w:sz w:val="18"/>
              </w:rPr>
            </w:pPr>
            <w:r>
              <w:rPr>
                <w:spacing w:val="-2"/>
                <w:sz w:val="18"/>
              </w:rPr>
              <w:t>225,86</w:t>
            </w:r>
          </w:p>
        </w:tc>
        <w:tc>
          <w:tcPr>
            <w:tcW w:w="1702" w:type="dxa"/>
          </w:tcPr>
          <w:p>
            <w:pPr>
              <w:pStyle w:val="TableParagraph"/>
              <w:spacing w:line="197" w:lineRule="exact" w:before="42"/>
              <w:ind w:left="0" w:right="95"/>
              <w:jc w:val="right"/>
              <w:rPr>
                <w:sz w:val="18"/>
              </w:rPr>
            </w:pPr>
            <w:r>
              <w:rPr>
                <w:spacing w:val="-2"/>
                <w:sz w:val="18"/>
              </w:rPr>
              <w:t>167,91</w:t>
            </w:r>
          </w:p>
        </w:tc>
        <w:tc>
          <w:tcPr>
            <w:tcW w:w="2490" w:type="dxa"/>
          </w:tcPr>
          <w:p>
            <w:pPr>
              <w:pStyle w:val="TableParagraph"/>
              <w:spacing w:line="197" w:lineRule="exact" w:before="42"/>
              <w:ind w:left="0" w:right="96"/>
              <w:jc w:val="right"/>
              <w:rPr>
                <w:sz w:val="18"/>
              </w:rPr>
            </w:pPr>
            <w:r>
              <w:rPr>
                <w:spacing w:val="-4"/>
                <w:sz w:val="18"/>
              </w:rPr>
              <w:t>0,00</w:t>
            </w:r>
          </w:p>
        </w:tc>
      </w:tr>
      <w:tr>
        <w:trPr>
          <w:trHeight w:val="261" w:hRule="atLeast"/>
        </w:trPr>
        <w:tc>
          <w:tcPr>
            <w:tcW w:w="1133" w:type="dxa"/>
          </w:tcPr>
          <w:p>
            <w:pPr>
              <w:pStyle w:val="TableParagraph"/>
              <w:spacing w:line="199" w:lineRule="exact" w:before="42"/>
              <w:ind w:left="112"/>
              <w:jc w:val="left"/>
              <w:rPr>
                <w:sz w:val="18"/>
              </w:rPr>
            </w:pPr>
            <w:r>
              <w:rPr>
                <w:spacing w:val="-2"/>
                <w:w w:val="90"/>
                <w:sz w:val="18"/>
              </w:rPr>
              <w:t>PIS/PASEP</w:t>
            </w:r>
          </w:p>
        </w:tc>
        <w:tc>
          <w:tcPr>
            <w:tcW w:w="1734" w:type="dxa"/>
          </w:tcPr>
          <w:p>
            <w:pPr>
              <w:pStyle w:val="TableParagraph"/>
              <w:spacing w:line="199" w:lineRule="exact" w:before="42"/>
              <w:ind w:left="0" w:right="97"/>
              <w:jc w:val="right"/>
              <w:rPr>
                <w:sz w:val="18"/>
              </w:rPr>
            </w:pPr>
            <w:r>
              <w:rPr>
                <w:spacing w:val="-4"/>
                <w:sz w:val="18"/>
              </w:rPr>
              <w:t>0,00</w:t>
            </w:r>
          </w:p>
        </w:tc>
        <w:tc>
          <w:tcPr>
            <w:tcW w:w="1702" w:type="dxa"/>
          </w:tcPr>
          <w:p>
            <w:pPr>
              <w:pStyle w:val="TableParagraph"/>
              <w:spacing w:line="199" w:lineRule="exact" w:before="42"/>
              <w:ind w:left="0" w:right="95"/>
              <w:jc w:val="right"/>
              <w:rPr>
                <w:sz w:val="18"/>
              </w:rPr>
            </w:pPr>
            <w:r>
              <w:rPr>
                <w:spacing w:val="-4"/>
                <w:sz w:val="18"/>
              </w:rPr>
              <w:t>0,00</w:t>
            </w:r>
          </w:p>
        </w:tc>
        <w:tc>
          <w:tcPr>
            <w:tcW w:w="2490" w:type="dxa"/>
          </w:tcPr>
          <w:p>
            <w:pPr>
              <w:pStyle w:val="TableParagraph"/>
              <w:spacing w:line="199" w:lineRule="exact" w:before="42"/>
              <w:ind w:left="0" w:right="96"/>
              <w:jc w:val="right"/>
              <w:rPr>
                <w:sz w:val="18"/>
              </w:rPr>
            </w:pPr>
            <w:r>
              <w:rPr>
                <w:spacing w:val="-4"/>
                <w:sz w:val="18"/>
              </w:rPr>
              <w:t>0,00</w:t>
            </w:r>
          </w:p>
        </w:tc>
      </w:tr>
      <w:tr>
        <w:trPr>
          <w:trHeight w:val="258" w:hRule="atLeast"/>
        </w:trPr>
        <w:tc>
          <w:tcPr>
            <w:tcW w:w="1133" w:type="dxa"/>
          </w:tcPr>
          <w:p>
            <w:pPr>
              <w:pStyle w:val="TableParagraph"/>
              <w:spacing w:line="197" w:lineRule="exact" w:before="42"/>
              <w:ind w:left="112"/>
              <w:jc w:val="left"/>
              <w:rPr>
                <w:sz w:val="18"/>
              </w:rPr>
            </w:pPr>
            <w:r>
              <w:rPr>
                <w:spacing w:val="-5"/>
                <w:w w:val="85"/>
                <w:sz w:val="18"/>
              </w:rPr>
              <w:t>CPP</w:t>
            </w:r>
          </w:p>
        </w:tc>
        <w:tc>
          <w:tcPr>
            <w:tcW w:w="1734" w:type="dxa"/>
          </w:tcPr>
          <w:p>
            <w:pPr>
              <w:pStyle w:val="TableParagraph"/>
              <w:spacing w:line="197" w:lineRule="exact" w:before="42"/>
              <w:ind w:left="0" w:right="97"/>
              <w:jc w:val="right"/>
              <w:rPr>
                <w:sz w:val="18"/>
              </w:rPr>
            </w:pPr>
            <w:r>
              <w:rPr>
                <w:spacing w:val="-4"/>
                <w:sz w:val="18"/>
              </w:rPr>
              <w:t>0,00</w:t>
            </w:r>
          </w:p>
        </w:tc>
        <w:tc>
          <w:tcPr>
            <w:tcW w:w="1702" w:type="dxa"/>
          </w:tcPr>
          <w:p>
            <w:pPr>
              <w:pStyle w:val="TableParagraph"/>
              <w:spacing w:line="197" w:lineRule="exact" w:before="42"/>
              <w:ind w:left="0" w:right="95"/>
              <w:jc w:val="right"/>
              <w:rPr>
                <w:sz w:val="18"/>
              </w:rPr>
            </w:pPr>
            <w:r>
              <w:rPr>
                <w:spacing w:val="-2"/>
                <w:sz w:val="18"/>
              </w:rPr>
              <w:t>473,02</w:t>
            </w:r>
          </w:p>
        </w:tc>
        <w:tc>
          <w:tcPr>
            <w:tcW w:w="2490" w:type="dxa"/>
          </w:tcPr>
          <w:p>
            <w:pPr>
              <w:pStyle w:val="TableParagraph"/>
              <w:spacing w:line="197" w:lineRule="exact" w:before="42"/>
              <w:ind w:left="0" w:right="96"/>
              <w:jc w:val="right"/>
              <w:rPr>
                <w:sz w:val="18"/>
              </w:rPr>
            </w:pPr>
            <w:r>
              <w:rPr>
                <w:spacing w:val="-2"/>
                <w:sz w:val="18"/>
              </w:rPr>
              <w:t>473,02</w:t>
            </w:r>
          </w:p>
        </w:tc>
      </w:tr>
      <w:tr>
        <w:trPr>
          <w:trHeight w:val="261" w:hRule="atLeast"/>
        </w:trPr>
        <w:tc>
          <w:tcPr>
            <w:tcW w:w="1133" w:type="dxa"/>
          </w:tcPr>
          <w:p>
            <w:pPr>
              <w:pStyle w:val="TableParagraph"/>
              <w:spacing w:line="199" w:lineRule="exact" w:before="42"/>
              <w:ind w:left="112"/>
              <w:jc w:val="left"/>
              <w:rPr>
                <w:sz w:val="18"/>
              </w:rPr>
            </w:pPr>
            <w:r>
              <w:rPr>
                <w:spacing w:val="-4"/>
                <w:w w:val="95"/>
                <w:sz w:val="18"/>
              </w:rPr>
              <w:t>ICMS</w:t>
            </w:r>
          </w:p>
        </w:tc>
        <w:tc>
          <w:tcPr>
            <w:tcW w:w="1734" w:type="dxa"/>
          </w:tcPr>
          <w:p>
            <w:pPr>
              <w:pStyle w:val="TableParagraph"/>
              <w:spacing w:line="199" w:lineRule="exact" w:before="42"/>
              <w:ind w:left="0" w:right="97"/>
              <w:jc w:val="right"/>
              <w:rPr>
                <w:sz w:val="18"/>
              </w:rPr>
            </w:pPr>
            <w:r>
              <w:rPr>
                <w:spacing w:val="-4"/>
                <w:sz w:val="18"/>
              </w:rPr>
              <w:t>0,00</w:t>
            </w:r>
          </w:p>
        </w:tc>
        <w:tc>
          <w:tcPr>
            <w:tcW w:w="1702" w:type="dxa"/>
          </w:tcPr>
          <w:p>
            <w:pPr>
              <w:pStyle w:val="TableParagraph"/>
              <w:spacing w:line="199" w:lineRule="exact" w:before="42"/>
              <w:ind w:left="0" w:right="95"/>
              <w:jc w:val="right"/>
              <w:rPr>
                <w:sz w:val="18"/>
              </w:rPr>
            </w:pPr>
            <w:r>
              <w:rPr>
                <w:spacing w:val="-4"/>
                <w:sz w:val="18"/>
              </w:rPr>
              <w:t>0,00</w:t>
            </w:r>
          </w:p>
        </w:tc>
        <w:tc>
          <w:tcPr>
            <w:tcW w:w="2490" w:type="dxa"/>
          </w:tcPr>
          <w:p>
            <w:pPr>
              <w:pStyle w:val="TableParagraph"/>
              <w:spacing w:line="199" w:lineRule="exact" w:before="42"/>
              <w:ind w:left="0" w:right="96"/>
              <w:jc w:val="right"/>
              <w:rPr>
                <w:sz w:val="18"/>
              </w:rPr>
            </w:pPr>
            <w:r>
              <w:rPr>
                <w:spacing w:val="-4"/>
                <w:sz w:val="18"/>
              </w:rPr>
              <w:t>0,00</w:t>
            </w:r>
          </w:p>
        </w:tc>
      </w:tr>
      <w:tr>
        <w:trPr>
          <w:trHeight w:val="258" w:hRule="atLeast"/>
        </w:trPr>
        <w:tc>
          <w:tcPr>
            <w:tcW w:w="1133" w:type="dxa"/>
          </w:tcPr>
          <w:p>
            <w:pPr>
              <w:pStyle w:val="TableParagraph"/>
              <w:spacing w:line="197" w:lineRule="exact" w:before="42"/>
              <w:ind w:left="112"/>
              <w:jc w:val="left"/>
              <w:rPr>
                <w:sz w:val="18"/>
              </w:rPr>
            </w:pPr>
            <w:r>
              <w:rPr>
                <w:spacing w:val="-5"/>
                <w:w w:val="95"/>
                <w:sz w:val="18"/>
              </w:rPr>
              <w:t>IPI</w:t>
            </w:r>
          </w:p>
        </w:tc>
        <w:tc>
          <w:tcPr>
            <w:tcW w:w="1734" w:type="dxa"/>
          </w:tcPr>
          <w:p>
            <w:pPr>
              <w:pStyle w:val="TableParagraph"/>
              <w:spacing w:line="197" w:lineRule="exact" w:before="42"/>
              <w:ind w:left="0" w:right="97"/>
              <w:jc w:val="right"/>
              <w:rPr>
                <w:sz w:val="18"/>
              </w:rPr>
            </w:pPr>
            <w:r>
              <w:rPr>
                <w:spacing w:val="-4"/>
                <w:sz w:val="18"/>
              </w:rPr>
              <w:t>0,00</w:t>
            </w:r>
          </w:p>
        </w:tc>
        <w:tc>
          <w:tcPr>
            <w:tcW w:w="1702" w:type="dxa"/>
          </w:tcPr>
          <w:p>
            <w:pPr>
              <w:pStyle w:val="TableParagraph"/>
              <w:spacing w:line="197" w:lineRule="exact" w:before="42"/>
              <w:ind w:left="0" w:right="95"/>
              <w:jc w:val="right"/>
              <w:rPr>
                <w:sz w:val="18"/>
              </w:rPr>
            </w:pPr>
            <w:r>
              <w:rPr>
                <w:spacing w:val="-4"/>
                <w:sz w:val="18"/>
              </w:rPr>
              <w:t>0,00</w:t>
            </w:r>
          </w:p>
        </w:tc>
        <w:tc>
          <w:tcPr>
            <w:tcW w:w="2490" w:type="dxa"/>
          </w:tcPr>
          <w:p>
            <w:pPr>
              <w:pStyle w:val="TableParagraph"/>
              <w:spacing w:line="197" w:lineRule="exact" w:before="42"/>
              <w:ind w:left="0" w:right="96"/>
              <w:jc w:val="right"/>
              <w:rPr>
                <w:sz w:val="18"/>
              </w:rPr>
            </w:pPr>
            <w:r>
              <w:rPr>
                <w:spacing w:val="-4"/>
                <w:sz w:val="18"/>
              </w:rPr>
              <w:t>0,00</w:t>
            </w:r>
          </w:p>
        </w:tc>
      </w:tr>
      <w:tr>
        <w:trPr>
          <w:trHeight w:val="261" w:hRule="atLeast"/>
        </w:trPr>
        <w:tc>
          <w:tcPr>
            <w:tcW w:w="1133" w:type="dxa"/>
          </w:tcPr>
          <w:p>
            <w:pPr>
              <w:pStyle w:val="TableParagraph"/>
              <w:spacing w:line="199" w:lineRule="exact" w:before="42"/>
              <w:ind w:left="112"/>
              <w:jc w:val="left"/>
              <w:rPr>
                <w:sz w:val="18"/>
              </w:rPr>
            </w:pPr>
            <w:r>
              <w:rPr>
                <w:spacing w:val="-5"/>
                <w:w w:val="85"/>
                <w:sz w:val="18"/>
              </w:rPr>
              <w:t>ISS</w:t>
            </w:r>
          </w:p>
        </w:tc>
        <w:tc>
          <w:tcPr>
            <w:tcW w:w="1734" w:type="dxa"/>
          </w:tcPr>
          <w:p>
            <w:pPr>
              <w:pStyle w:val="TableParagraph"/>
              <w:spacing w:line="199" w:lineRule="exact" w:before="42"/>
              <w:ind w:left="0" w:right="97"/>
              <w:jc w:val="right"/>
              <w:rPr>
                <w:sz w:val="18"/>
              </w:rPr>
            </w:pPr>
            <w:r>
              <w:rPr>
                <w:spacing w:val="-2"/>
                <w:sz w:val="18"/>
              </w:rPr>
              <w:t>329,93</w:t>
            </w:r>
          </w:p>
        </w:tc>
        <w:tc>
          <w:tcPr>
            <w:tcW w:w="1702" w:type="dxa"/>
          </w:tcPr>
          <w:p>
            <w:pPr>
              <w:pStyle w:val="TableParagraph"/>
              <w:spacing w:line="199" w:lineRule="exact" w:before="42"/>
              <w:ind w:left="0" w:right="95"/>
              <w:jc w:val="right"/>
              <w:rPr>
                <w:sz w:val="18"/>
              </w:rPr>
            </w:pPr>
            <w:r>
              <w:rPr>
                <w:spacing w:val="-2"/>
                <w:sz w:val="18"/>
              </w:rPr>
              <w:t>329,93</w:t>
            </w:r>
          </w:p>
        </w:tc>
        <w:tc>
          <w:tcPr>
            <w:tcW w:w="2490" w:type="dxa"/>
          </w:tcPr>
          <w:p>
            <w:pPr>
              <w:pStyle w:val="TableParagraph"/>
              <w:spacing w:line="199" w:lineRule="exact" w:before="42"/>
              <w:ind w:left="0" w:right="97"/>
              <w:jc w:val="right"/>
              <w:rPr>
                <w:sz w:val="18"/>
              </w:rPr>
            </w:pPr>
            <w:r>
              <w:rPr>
                <w:spacing w:val="-4"/>
                <w:sz w:val="18"/>
              </w:rPr>
              <w:t>0,00</w:t>
            </w:r>
          </w:p>
        </w:tc>
      </w:tr>
      <w:tr>
        <w:trPr>
          <w:trHeight w:val="258" w:hRule="atLeast"/>
        </w:trPr>
        <w:tc>
          <w:tcPr>
            <w:tcW w:w="1133" w:type="dxa"/>
          </w:tcPr>
          <w:p>
            <w:pPr>
              <w:pStyle w:val="TableParagraph"/>
              <w:spacing w:line="197" w:lineRule="exact" w:before="42"/>
              <w:ind w:left="112"/>
              <w:jc w:val="left"/>
              <w:rPr>
                <w:sz w:val="18"/>
              </w:rPr>
            </w:pPr>
            <w:r>
              <w:rPr>
                <w:spacing w:val="-2"/>
                <w:sz w:val="18"/>
              </w:rPr>
              <w:t>Total</w:t>
            </w:r>
          </w:p>
        </w:tc>
        <w:tc>
          <w:tcPr>
            <w:tcW w:w="1734" w:type="dxa"/>
          </w:tcPr>
          <w:p>
            <w:pPr>
              <w:pStyle w:val="TableParagraph"/>
              <w:spacing w:line="197" w:lineRule="exact" w:before="42"/>
              <w:ind w:left="0" w:right="97"/>
              <w:jc w:val="right"/>
              <w:rPr>
                <w:sz w:val="18"/>
              </w:rPr>
            </w:pPr>
            <w:r>
              <w:rPr>
                <w:spacing w:val="-2"/>
                <w:sz w:val="18"/>
              </w:rPr>
              <w:t>773,37</w:t>
            </w:r>
          </w:p>
        </w:tc>
        <w:tc>
          <w:tcPr>
            <w:tcW w:w="1702" w:type="dxa"/>
          </w:tcPr>
          <w:p>
            <w:pPr>
              <w:pStyle w:val="TableParagraph"/>
              <w:spacing w:line="197" w:lineRule="exact" w:before="42"/>
              <w:ind w:left="0" w:right="95"/>
              <w:jc w:val="right"/>
              <w:rPr>
                <w:sz w:val="18"/>
              </w:rPr>
            </w:pPr>
            <w:r>
              <w:rPr>
                <w:spacing w:val="-2"/>
                <w:sz w:val="18"/>
              </w:rPr>
              <w:t>970,85</w:t>
            </w:r>
          </w:p>
        </w:tc>
        <w:tc>
          <w:tcPr>
            <w:tcW w:w="2490" w:type="dxa"/>
          </w:tcPr>
          <w:p>
            <w:pPr>
              <w:pStyle w:val="TableParagraph"/>
              <w:spacing w:line="197" w:lineRule="exact" w:before="42"/>
              <w:ind w:left="0" w:right="96"/>
              <w:jc w:val="right"/>
              <w:rPr>
                <w:sz w:val="18"/>
              </w:rPr>
            </w:pPr>
            <w:r>
              <w:rPr>
                <w:spacing w:val="-2"/>
                <w:sz w:val="18"/>
              </w:rPr>
              <w:t>473,02</w:t>
            </w:r>
          </w:p>
        </w:tc>
      </w:tr>
    </w:tbl>
    <w:p>
      <w:pPr>
        <w:pStyle w:val="BodyText"/>
        <w:spacing w:before="7"/>
        <w:rPr>
          <w:sz w:val="25"/>
        </w:rPr>
      </w:pPr>
    </w:p>
    <w:p>
      <w:pPr>
        <w:pStyle w:val="BodyText"/>
        <w:ind w:left="992"/>
      </w:pPr>
      <w:r>
        <w:rPr/>
        <w:t>Por</w:t>
      </w:r>
      <w:r>
        <w:rPr>
          <w:spacing w:val="-5"/>
        </w:rPr>
        <w:t> </w:t>
      </w:r>
      <w:r>
        <w:rPr/>
        <w:t>que</w:t>
      </w:r>
      <w:r>
        <w:rPr>
          <w:spacing w:val="-6"/>
        </w:rPr>
        <w:t> </w:t>
      </w:r>
      <w:r>
        <w:rPr/>
        <w:t>foi</w:t>
      </w:r>
      <w:r>
        <w:rPr>
          <w:spacing w:val="-5"/>
        </w:rPr>
        <w:t> </w:t>
      </w:r>
      <w:r>
        <w:rPr/>
        <w:t>gerado</w:t>
      </w:r>
      <w:r>
        <w:rPr>
          <w:spacing w:val="-5"/>
        </w:rPr>
        <w:t> </w:t>
      </w:r>
      <w:r>
        <w:rPr/>
        <w:t>um</w:t>
      </w:r>
      <w:r>
        <w:rPr>
          <w:spacing w:val="-5"/>
        </w:rPr>
        <w:t> </w:t>
      </w:r>
      <w:r>
        <w:rPr/>
        <w:t>DAS</w:t>
      </w:r>
      <w:r>
        <w:rPr>
          <w:spacing w:val="-4"/>
        </w:rPr>
        <w:t> </w:t>
      </w:r>
      <w:r>
        <w:rPr/>
        <w:t>complementar</w:t>
      </w:r>
      <w:r>
        <w:rPr>
          <w:spacing w:val="-3"/>
        </w:rPr>
        <w:t> </w:t>
      </w:r>
      <w:r>
        <w:rPr/>
        <w:t>no</w:t>
      </w:r>
      <w:r>
        <w:rPr>
          <w:spacing w:val="-6"/>
        </w:rPr>
        <w:t> </w:t>
      </w:r>
      <w:r>
        <w:rPr/>
        <w:t>valor</w:t>
      </w:r>
      <w:r>
        <w:rPr>
          <w:spacing w:val="-5"/>
        </w:rPr>
        <w:t> </w:t>
      </w:r>
      <w:r>
        <w:rPr/>
        <w:t>de</w:t>
      </w:r>
      <w:r>
        <w:rPr>
          <w:spacing w:val="-4"/>
        </w:rPr>
        <w:t> </w:t>
      </w:r>
      <w:r>
        <w:rPr/>
        <w:t>R$</w:t>
      </w:r>
      <w:r>
        <w:rPr>
          <w:spacing w:val="-2"/>
        </w:rPr>
        <w:t> </w:t>
      </w:r>
      <w:r>
        <w:rPr/>
        <w:t>473,02</w:t>
      </w:r>
      <w:r>
        <w:rPr>
          <w:spacing w:val="-5"/>
        </w:rPr>
        <w:t> </w:t>
      </w:r>
      <w:r>
        <w:rPr/>
        <w:t>em</w:t>
      </w:r>
      <w:r>
        <w:rPr>
          <w:spacing w:val="-5"/>
        </w:rPr>
        <w:t> </w:t>
      </w:r>
      <w:r>
        <w:rPr/>
        <w:t>vez</w:t>
      </w:r>
      <w:r>
        <w:rPr>
          <w:spacing w:val="-5"/>
        </w:rPr>
        <w:t> </w:t>
      </w:r>
      <w:r>
        <w:rPr/>
        <w:t>de</w:t>
      </w:r>
      <w:r>
        <w:rPr>
          <w:spacing w:val="-4"/>
        </w:rPr>
        <w:t> </w:t>
      </w:r>
      <w:r>
        <w:rPr/>
        <w:t>R$</w:t>
      </w:r>
      <w:r>
        <w:rPr>
          <w:spacing w:val="-6"/>
        </w:rPr>
        <w:t> </w:t>
      </w:r>
      <w:r>
        <w:rPr/>
        <w:t>197,48</w:t>
      </w:r>
      <w:r>
        <w:rPr>
          <w:spacing w:val="-5"/>
        </w:rPr>
        <w:t> </w:t>
      </w:r>
      <w:r>
        <w:rPr/>
        <w:t>(R$</w:t>
      </w:r>
      <w:r>
        <w:rPr>
          <w:spacing w:val="-5"/>
        </w:rPr>
        <w:t> </w:t>
      </w:r>
      <w:r>
        <w:rPr/>
        <w:t>970,85</w:t>
      </w:r>
      <w:r>
        <w:rPr>
          <w:spacing w:val="-1"/>
        </w:rPr>
        <w:t> </w:t>
      </w:r>
      <w:r>
        <w:rPr/>
        <w:t>–</w:t>
      </w:r>
      <w:r>
        <w:rPr>
          <w:spacing w:val="-6"/>
        </w:rPr>
        <w:t> </w:t>
      </w:r>
      <w:r>
        <w:rPr>
          <w:spacing w:val="-2"/>
        </w:rPr>
        <w:t>773,37)?</w:t>
      </w:r>
    </w:p>
    <w:p>
      <w:pPr>
        <w:pStyle w:val="BodyText"/>
        <w:spacing w:before="1"/>
        <w:rPr>
          <w:sz w:val="25"/>
        </w:rPr>
      </w:pPr>
    </w:p>
    <w:p>
      <w:pPr>
        <w:pStyle w:val="BodyText"/>
        <w:spacing w:line="273" w:lineRule="auto"/>
        <w:ind w:left="992"/>
      </w:pPr>
      <w:r>
        <w:rPr/>
        <w:t>Neste caso, não é possível pagar apenas a diferença de R$197,48 entre a apuração original e a retificadora, após o reenquadramento no Anexo III.</w:t>
      </w:r>
    </w:p>
    <w:p>
      <w:pPr>
        <w:pStyle w:val="BodyText"/>
        <w:spacing w:before="3"/>
        <w:rPr>
          <w:sz w:val="22"/>
        </w:rPr>
      </w:pPr>
    </w:p>
    <w:p>
      <w:pPr>
        <w:pStyle w:val="BodyText"/>
        <w:spacing w:line="273" w:lineRule="auto"/>
        <w:ind w:left="992"/>
      </w:pPr>
      <w:r>
        <w:rPr/>
        <w:t>O</w:t>
      </w:r>
      <w:r>
        <w:rPr>
          <w:spacing w:val="33"/>
        </w:rPr>
        <w:t> </w:t>
      </w:r>
      <w:r>
        <w:rPr/>
        <w:t>valor</w:t>
      </w:r>
      <w:r>
        <w:rPr>
          <w:spacing w:val="33"/>
        </w:rPr>
        <w:t> </w:t>
      </w:r>
      <w:r>
        <w:rPr/>
        <w:t>calculado</w:t>
      </w:r>
      <w:r>
        <w:rPr>
          <w:spacing w:val="32"/>
        </w:rPr>
        <w:t> </w:t>
      </w:r>
      <w:r>
        <w:rPr/>
        <w:t>na</w:t>
      </w:r>
      <w:r>
        <w:rPr>
          <w:spacing w:val="32"/>
        </w:rPr>
        <w:t> </w:t>
      </w:r>
      <w:r>
        <w:rPr/>
        <w:t>retificação</w:t>
      </w:r>
      <w:r>
        <w:rPr>
          <w:spacing w:val="32"/>
        </w:rPr>
        <w:t> </w:t>
      </w:r>
      <w:r>
        <w:rPr/>
        <w:t>será</w:t>
      </w:r>
      <w:r>
        <w:rPr>
          <w:spacing w:val="33"/>
        </w:rPr>
        <w:t> </w:t>
      </w:r>
      <w:r>
        <w:rPr/>
        <w:t>comparado,</w:t>
      </w:r>
      <w:r>
        <w:rPr>
          <w:spacing w:val="32"/>
        </w:rPr>
        <w:t> </w:t>
      </w:r>
      <w:r>
        <w:rPr/>
        <w:t>tributo</w:t>
      </w:r>
      <w:r>
        <w:rPr>
          <w:spacing w:val="34"/>
        </w:rPr>
        <w:t> </w:t>
      </w:r>
      <w:r>
        <w:rPr/>
        <w:t>a</w:t>
      </w:r>
      <w:r>
        <w:rPr>
          <w:spacing w:val="38"/>
        </w:rPr>
        <w:t> </w:t>
      </w:r>
      <w:r>
        <w:rPr/>
        <w:t>tributo,</w:t>
      </w:r>
      <w:r>
        <w:rPr>
          <w:spacing w:val="32"/>
        </w:rPr>
        <w:t> </w:t>
      </w:r>
      <w:r>
        <w:rPr/>
        <w:t>com</w:t>
      </w:r>
      <w:r>
        <w:rPr>
          <w:spacing w:val="34"/>
        </w:rPr>
        <w:t> </w:t>
      </w:r>
      <w:r>
        <w:rPr/>
        <w:t>o</w:t>
      </w:r>
      <w:r>
        <w:rPr>
          <w:spacing w:val="32"/>
        </w:rPr>
        <w:t> </w:t>
      </w:r>
      <w:r>
        <w:rPr/>
        <w:t>valor</w:t>
      </w:r>
      <w:r>
        <w:rPr>
          <w:spacing w:val="33"/>
        </w:rPr>
        <w:t> </w:t>
      </w:r>
      <w:r>
        <w:rPr/>
        <w:t>do</w:t>
      </w:r>
      <w:r>
        <w:rPr>
          <w:spacing w:val="32"/>
        </w:rPr>
        <w:t> </w:t>
      </w:r>
      <w:r>
        <w:rPr/>
        <w:t>DAS</w:t>
      </w:r>
      <w:r>
        <w:rPr>
          <w:spacing w:val="32"/>
        </w:rPr>
        <w:t> </w:t>
      </w:r>
      <w:r>
        <w:rPr/>
        <w:t>reconhecido</w:t>
      </w:r>
      <w:r>
        <w:rPr>
          <w:spacing w:val="32"/>
        </w:rPr>
        <w:t> </w:t>
      </w:r>
      <w:r>
        <w:rPr/>
        <w:t>como</w:t>
      </w:r>
      <w:r>
        <w:rPr>
          <w:spacing w:val="32"/>
        </w:rPr>
        <w:t> </w:t>
      </w:r>
      <w:r>
        <w:rPr/>
        <w:t>pago. Havendo diferença a menor em algum dos tributos, será gerado DAS referente ao valor complementar.</w:t>
      </w:r>
    </w:p>
    <w:p>
      <w:pPr>
        <w:pStyle w:val="BodyText"/>
        <w:spacing w:before="2"/>
        <w:rPr>
          <w:sz w:val="22"/>
        </w:rPr>
      </w:pPr>
    </w:p>
    <w:p>
      <w:pPr>
        <w:pStyle w:val="BodyText"/>
        <w:spacing w:line="271" w:lineRule="auto" w:before="1"/>
        <w:ind w:left="992" w:right="222"/>
        <w:jc w:val="both"/>
      </w:pPr>
      <w:r>
        <w:rPr/>
        <w:t>O sistema reconheceu o pagamento do DAS original (R$ 773,37), e, ao calcular o valor devido a partir do enquadramento no Anexo III (R$ 970,85), apurou a diferença de R$ 473,02 (valor original) referente à cota </w:t>
      </w:r>
      <w:r>
        <w:rPr>
          <w:spacing w:val="-2"/>
        </w:rPr>
        <w:t>patronal/CPP.</w:t>
      </w:r>
    </w:p>
    <w:p>
      <w:pPr>
        <w:pStyle w:val="BodyText"/>
        <w:spacing w:before="9"/>
        <w:rPr>
          <w:sz w:val="22"/>
        </w:rPr>
      </w:pPr>
    </w:p>
    <w:p>
      <w:pPr>
        <w:pStyle w:val="BodyText"/>
        <w:ind w:left="992"/>
      </w:pPr>
      <w:r>
        <w:rPr/>
        <w:t>A</w:t>
      </w:r>
      <w:r>
        <w:rPr>
          <w:spacing w:val="22"/>
        </w:rPr>
        <w:t> </w:t>
      </w:r>
      <w:r>
        <w:rPr/>
        <w:t>retificação</w:t>
      </w:r>
      <w:r>
        <w:rPr>
          <w:spacing w:val="35"/>
        </w:rPr>
        <w:t> </w:t>
      </w:r>
      <w:r>
        <w:rPr/>
        <w:t>do</w:t>
      </w:r>
      <w:r>
        <w:rPr>
          <w:spacing w:val="32"/>
        </w:rPr>
        <w:t> </w:t>
      </w:r>
      <w:r>
        <w:rPr/>
        <w:t>valor</w:t>
      </w:r>
      <w:r>
        <w:rPr>
          <w:spacing w:val="37"/>
        </w:rPr>
        <w:t> </w:t>
      </w:r>
      <w:r>
        <w:rPr/>
        <w:t>informado</w:t>
      </w:r>
      <w:r>
        <w:rPr>
          <w:spacing w:val="36"/>
        </w:rPr>
        <w:t> </w:t>
      </w:r>
      <w:r>
        <w:rPr/>
        <w:t>a</w:t>
      </w:r>
      <w:r>
        <w:rPr>
          <w:spacing w:val="33"/>
        </w:rPr>
        <w:t> </w:t>
      </w:r>
      <w:r>
        <w:rPr/>
        <w:t>título</w:t>
      </w:r>
      <w:r>
        <w:rPr>
          <w:spacing w:val="33"/>
        </w:rPr>
        <w:t> </w:t>
      </w:r>
      <w:r>
        <w:rPr/>
        <w:t>de</w:t>
      </w:r>
      <w:r>
        <w:rPr>
          <w:spacing w:val="34"/>
        </w:rPr>
        <w:t> </w:t>
      </w:r>
      <w:r>
        <w:rPr/>
        <w:t>folha</w:t>
      </w:r>
      <w:r>
        <w:rPr>
          <w:spacing w:val="36"/>
        </w:rPr>
        <w:t> </w:t>
      </w:r>
      <w:r>
        <w:rPr/>
        <w:t>de</w:t>
      </w:r>
      <w:r>
        <w:rPr>
          <w:spacing w:val="33"/>
        </w:rPr>
        <w:t> </w:t>
      </w:r>
      <w:r>
        <w:rPr/>
        <w:t>salários</w:t>
      </w:r>
      <w:r>
        <w:rPr>
          <w:spacing w:val="35"/>
        </w:rPr>
        <w:t> </w:t>
      </w:r>
      <w:r>
        <w:rPr/>
        <w:t>também</w:t>
      </w:r>
      <w:r>
        <w:rPr>
          <w:spacing w:val="35"/>
        </w:rPr>
        <w:t> </w:t>
      </w:r>
      <w:r>
        <w:rPr/>
        <w:t>ocasionará</w:t>
      </w:r>
      <w:r>
        <w:rPr>
          <w:spacing w:val="33"/>
        </w:rPr>
        <w:t> </w:t>
      </w:r>
      <w:r>
        <w:rPr/>
        <w:t>alteração</w:t>
      </w:r>
      <w:r>
        <w:rPr>
          <w:spacing w:val="34"/>
        </w:rPr>
        <w:t> </w:t>
      </w:r>
      <w:r>
        <w:rPr/>
        <w:t>dos</w:t>
      </w:r>
      <w:r>
        <w:rPr>
          <w:spacing w:val="34"/>
        </w:rPr>
        <w:t> </w:t>
      </w:r>
      <w:r>
        <w:rPr/>
        <w:t>tributos</w:t>
      </w:r>
      <w:r>
        <w:rPr>
          <w:spacing w:val="34"/>
        </w:rPr>
        <w:t> </w:t>
      </w:r>
      <w:r>
        <w:rPr>
          <w:spacing w:val="-2"/>
        </w:rPr>
        <w:t>devidos,</w:t>
      </w:r>
    </w:p>
    <w:p>
      <w:pPr>
        <w:pStyle w:val="BodyText"/>
        <w:spacing w:before="29"/>
        <w:ind w:left="992"/>
      </w:pPr>
      <w:r>
        <w:rPr/>
        <w:t>quando</w:t>
      </w:r>
      <w:r>
        <w:rPr>
          <w:spacing w:val="-6"/>
        </w:rPr>
        <w:t> </w:t>
      </w:r>
      <w:r>
        <w:rPr/>
        <w:t>o</w:t>
      </w:r>
      <w:r>
        <w:rPr>
          <w:spacing w:val="-6"/>
        </w:rPr>
        <w:t> </w:t>
      </w:r>
      <w:r>
        <w:rPr/>
        <w:t>Fator</w:t>
      </w:r>
      <w:r>
        <w:rPr>
          <w:spacing w:val="-6"/>
        </w:rPr>
        <w:t> </w:t>
      </w:r>
      <w:r>
        <w:rPr/>
        <w:t>“r”</w:t>
      </w:r>
      <w:r>
        <w:rPr>
          <w:spacing w:val="-5"/>
        </w:rPr>
        <w:t> </w:t>
      </w:r>
      <w:r>
        <w:rPr/>
        <w:t>resultante</w:t>
      </w:r>
      <w:r>
        <w:rPr>
          <w:spacing w:val="-6"/>
        </w:rPr>
        <w:t> </w:t>
      </w:r>
      <w:r>
        <w:rPr/>
        <w:t>indicar</w:t>
      </w:r>
      <w:r>
        <w:rPr>
          <w:spacing w:val="-4"/>
        </w:rPr>
        <w:t> </w:t>
      </w:r>
      <w:r>
        <w:rPr/>
        <w:t>a</w:t>
      </w:r>
      <w:r>
        <w:rPr>
          <w:spacing w:val="-6"/>
        </w:rPr>
        <w:t> </w:t>
      </w:r>
      <w:r>
        <w:rPr/>
        <w:t>tributação</w:t>
      </w:r>
      <w:r>
        <w:rPr>
          <w:spacing w:val="-6"/>
        </w:rPr>
        <w:t> </w:t>
      </w:r>
      <w:r>
        <w:rPr/>
        <w:t>por</w:t>
      </w:r>
      <w:r>
        <w:rPr>
          <w:spacing w:val="-6"/>
        </w:rPr>
        <w:t> </w:t>
      </w:r>
      <w:r>
        <w:rPr/>
        <w:t>outro</w:t>
      </w:r>
      <w:r>
        <w:rPr>
          <w:spacing w:val="-14"/>
        </w:rPr>
        <w:t> </w:t>
      </w:r>
      <w:r>
        <w:rPr/>
        <w:t>Anexo</w:t>
      </w:r>
      <w:r>
        <w:rPr>
          <w:spacing w:val="-4"/>
        </w:rPr>
        <w:t> </w:t>
      </w:r>
      <w:r>
        <w:rPr/>
        <w:t>(III</w:t>
      </w:r>
      <w:r>
        <w:rPr>
          <w:spacing w:val="-6"/>
        </w:rPr>
        <w:t> </w:t>
      </w:r>
      <w:r>
        <w:rPr/>
        <w:t>ou</w:t>
      </w:r>
      <w:r>
        <w:rPr>
          <w:spacing w:val="-6"/>
        </w:rPr>
        <w:t> </w:t>
      </w:r>
      <w:r>
        <w:rPr>
          <w:spacing w:val="-5"/>
        </w:rPr>
        <w:t>V).</w:t>
      </w:r>
    </w:p>
    <w:p>
      <w:pPr>
        <w:pStyle w:val="BodyText"/>
        <w:spacing w:before="3"/>
        <w:rPr>
          <w:sz w:val="25"/>
        </w:rPr>
      </w:pPr>
    </w:p>
    <w:p>
      <w:pPr>
        <w:pStyle w:val="BodyText"/>
        <w:spacing w:line="271" w:lineRule="auto" w:before="1"/>
        <w:ind w:left="992" w:right="239"/>
      </w:pPr>
      <w:r>
        <w:rPr/>
        <w:t>Em relação aos valores recolhidos indevidamente ou a maior, o contribuinte poderá solicitar a restituição diretamente ao respectivo ente federado.</w:t>
      </w:r>
    </w:p>
    <w:p>
      <w:pPr>
        <w:pStyle w:val="BodyText"/>
        <w:rPr>
          <w:sz w:val="22"/>
        </w:rPr>
      </w:pPr>
    </w:p>
    <w:p>
      <w:pPr>
        <w:pStyle w:val="BodyText"/>
        <w:spacing w:before="1"/>
        <w:rPr>
          <w:sz w:val="23"/>
        </w:rPr>
      </w:pPr>
    </w:p>
    <w:p>
      <w:pPr>
        <w:pStyle w:val="Heading3"/>
        <w:numPr>
          <w:ilvl w:val="1"/>
          <w:numId w:val="4"/>
        </w:numPr>
        <w:tabs>
          <w:tab w:pos="1476" w:val="left" w:leader="none"/>
        </w:tabs>
        <w:spacing w:line="240" w:lineRule="auto" w:before="1" w:after="0"/>
        <w:ind w:left="1476" w:right="0" w:hanging="484"/>
        <w:jc w:val="left"/>
      </w:pPr>
      <w:bookmarkStart w:name="_bookmark44" w:id="45"/>
      <w:bookmarkEnd w:id="45"/>
      <w:r>
        <w:rPr>
          <w:b w:val="0"/>
        </w:rPr>
      </w:r>
      <w:r>
        <w:rPr/>
        <w:t>DECLARAÇÃO</w:t>
      </w:r>
      <w:r>
        <w:rPr>
          <w:spacing w:val="-9"/>
        </w:rPr>
        <w:t> </w:t>
      </w:r>
      <w:r>
        <w:rPr/>
        <w:t>RETIDA</w:t>
      </w:r>
      <w:r>
        <w:rPr>
          <w:spacing w:val="-14"/>
        </w:rPr>
        <w:t> </w:t>
      </w:r>
      <w:r>
        <w:rPr/>
        <w:t>EM</w:t>
      </w:r>
      <w:r>
        <w:rPr>
          <w:spacing w:val="-8"/>
        </w:rPr>
        <w:t> </w:t>
      </w:r>
      <w:r>
        <w:rPr/>
        <w:t>MALHA</w:t>
      </w:r>
      <w:r>
        <w:rPr>
          <w:spacing w:val="-12"/>
        </w:rPr>
        <w:t> </w:t>
      </w:r>
      <w:r>
        <w:rPr>
          <w:spacing w:val="-2"/>
        </w:rPr>
        <w:t>FISCAL</w:t>
      </w:r>
    </w:p>
    <w:p>
      <w:pPr>
        <w:spacing w:after="0" w:line="240" w:lineRule="auto"/>
        <w:jc w:val="left"/>
        <w:sectPr>
          <w:pgSz w:w="12240" w:h="15840"/>
          <w:pgMar w:header="0" w:footer="645" w:top="1080" w:bottom="840" w:left="140" w:right="400"/>
        </w:sectPr>
      </w:pPr>
    </w:p>
    <w:p>
      <w:pPr>
        <w:pStyle w:val="BodyText"/>
        <w:spacing w:line="271" w:lineRule="auto" w:before="81"/>
        <w:ind w:left="992" w:right="223"/>
        <w:jc w:val="both"/>
      </w:pPr>
      <w:r>
        <w:rPr/>
        <w:t>Nos termos do artigo 39-A, da Resolução CGSN nº 140, de 22 de maio de 2018, as declarações retificadoras transmitidas pelo PGDAS-D poderão ser retidas para análise com base na aplicação de parâmetros internos estabelecidos pela RFB, pelos Estados, pelo Distrito Federal e pelos Municípios.</w:t>
      </w:r>
    </w:p>
    <w:p>
      <w:pPr>
        <w:pStyle w:val="BodyText"/>
        <w:spacing w:before="9"/>
        <w:rPr>
          <w:sz w:val="22"/>
        </w:rPr>
      </w:pPr>
    </w:p>
    <w:p>
      <w:pPr>
        <w:pStyle w:val="BodyText"/>
        <w:spacing w:line="271" w:lineRule="auto"/>
        <w:ind w:left="992" w:right="224"/>
        <w:jc w:val="both"/>
      </w:pPr>
      <w:r>
        <w:rPr/>
        <w:t>O contribuinte será comunicado da retenção e, se necessário, poderá ser intimado a prestar esclarecimentos ou apresentar</w:t>
      </w:r>
      <w:r>
        <w:rPr>
          <w:spacing w:val="-4"/>
        </w:rPr>
        <w:t> </w:t>
      </w:r>
      <w:r>
        <w:rPr/>
        <w:t>documentos</w:t>
      </w:r>
      <w:r>
        <w:rPr>
          <w:spacing w:val="-3"/>
        </w:rPr>
        <w:t> </w:t>
      </w:r>
      <w:r>
        <w:rPr/>
        <w:t>sobre</w:t>
      </w:r>
      <w:r>
        <w:rPr>
          <w:spacing w:val="-4"/>
        </w:rPr>
        <w:t> </w:t>
      </w:r>
      <w:r>
        <w:rPr/>
        <w:t>as</w:t>
      </w:r>
      <w:r>
        <w:rPr>
          <w:spacing w:val="-3"/>
        </w:rPr>
        <w:t> </w:t>
      </w:r>
      <w:r>
        <w:rPr/>
        <w:t>possíveis</w:t>
      </w:r>
      <w:r>
        <w:rPr>
          <w:spacing w:val="-3"/>
        </w:rPr>
        <w:t> </w:t>
      </w:r>
      <w:r>
        <w:rPr/>
        <w:t>inconsistências</w:t>
      </w:r>
      <w:r>
        <w:rPr>
          <w:spacing w:val="-1"/>
        </w:rPr>
        <w:t> </w:t>
      </w:r>
      <w:r>
        <w:rPr/>
        <w:t>ou</w:t>
      </w:r>
      <w:r>
        <w:rPr>
          <w:spacing w:val="-2"/>
        </w:rPr>
        <w:t> </w:t>
      </w:r>
      <w:r>
        <w:rPr/>
        <w:t>indícios de</w:t>
      </w:r>
      <w:r>
        <w:rPr>
          <w:spacing w:val="-3"/>
        </w:rPr>
        <w:t> </w:t>
      </w:r>
      <w:r>
        <w:rPr/>
        <w:t>irregularidade</w:t>
      </w:r>
      <w:r>
        <w:rPr>
          <w:spacing w:val="-3"/>
        </w:rPr>
        <w:t> </w:t>
      </w:r>
      <w:r>
        <w:rPr/>
        <w:t>detectados</w:t>
      </w:r>
      <w:r>
        <w:rPr>
          <w:spacing w:val="-3"/>
        </w:rPr>
        <w:t> </w:t>
      </w:r>
      <w:r>
        <w:rPr/>
        <w:t>durante</w:t>
      </w:r>
      <w:r>
        <w:rPr>
          <w:spacing w:val="-2"/>
        </w:rPr>
        <w:t> </w:t>
      </w:r>
      <w:r>
        <w:rPr/>
        <w:t>a</w:t>
      </w:r>
      <w:r>
        <w:rPr>
          <w:spacing w:val="-5"/>
        </w:rPr>
        <w:t> </w:t>
      </w:r>
      <w:r>
        <w:rPr/>
        <w:t>análise.</w:t>
      </w:r>
    </w:p>
    <w:p>
      <w:pPr>
        <w:pStyle w:val="BodyText"/>
        <w:spacing w:before="7"/>
        <w:rPr>
          <w:sz w:val="22"/>
        </w:rPr>
      </w:pPr>
    </w:p>
    <w:p>
      <w:pPr>
        <w:spacing w:line="271" w:lineRule="auto" w:before="1"/>
        <w:ind w:left="992" w:right="222" w:firstLine="0"/>
        <w:jc w:val="both"/>
        <w:rPr>
          <w:b/>
          <w:sz w:val="20"/>
        </w:rPr>
      </w:pPr>
      <w:r>
        <w:rPr>
          <w:sz w:val="20"/>
        </w:rPr>
        <w:t>Conforme dispõe o parágrafo 3°, do artigo 39-A, da Resolução CGSN nº 140, de 22 de maio de 2018, </w:t>
      </w:r>
      <w:r>
        <w:rPr>
          <w:b/>
          <w:sz w:val="20"/>
          <w:u w:val="single"/>
        </w:rPr>
        <w:t>não</w:t>
      </w:r>
      <w:r>
        <w:rPr>
          <w:b/>
          <w:spacing w:val="40"/>
          <w:sz w:val="20"/>
        </w:rPr>
        <w:t> </w:t>
      </w:r>
      <w:r>
        <w:rPr>
          <w:b/>
          <w:sz w:val="20"/>
          <w:u w:val="single"/>
        </w:rPr>
        <w:t>produzirão efeitos as declarações retidas, enquanto pendentes de análise ou quando rejeitadas.</w:t>
      </w:r>
    </w:p>
    <w:p>
      <w:pPr>
        <w:pStyle w:val="BodyText"/>
        <w:spacing w:before="6"/>
        <w:rPr>
          <w:b/>
          <w:sz w:val="14"/>
        </w:rPr>
      </w:pPr>
    </w:p>
    <w:p>
      <w:pPr>
        <w:pStyle w:val="BodyText"/>
        <w:spacing w:line="271" w:lineRule="auto" w:before="93"/>
        <w:ind w:left="992" w:right="222"/>
        <w:jc w:val="both"/>
      </w:pPr>
      <w:r>
        <w:rPr/>
        <w:t>A declaração retida poderá ser liberada quando todas as Administrações Tributárias que possuam tributos retidos verificarem, de plano ou após análise das justificativas prestadas, que cessaram os motivos que determinaram sua retenção. Em caso de liberação não haverá comunicação formal.</w:t>
      </w:r>
      <w:r>
        <w:rPr>
          <w:spacing w:val="-3"/>
        </w:rPr>
        <w:t> </w:t>
      </w:r>
      <w:r>
        <w:rPr/>
        <w:t>A</w:t>
      </w:r>
      <w:r>
        <w:rPr>
          <w:spacing w:val="-9"/>
        </w:rPr>
        <w:t> </w:t>
      </w:r>
      <w:r>
        <w:rPr/>
        <w:t>situação da declaração poderá ser consultada no extrato do PGDAS-D.</w:t>
      </w:r>
    </w:p>
    <w:p>
      <w:pPr>
        <w:pStyle w:val="BodyText"/>
        <w:spacing w:before="6"/>
        <w:rPr>
          <w:sz w:val="22"/>
        </w:rPr>
      </w:pPr>
    </w:p>
    <w:p>
      <w:pPr>
        <w:pStyle w:val="BodyText"/>
        <w:spacing w:line="273" w:lineRule="auto"/>
        <w:ind w:left="992" w:right="221"/>
        <w:jc w:val="both"/>
      </w:pPr>
      <w:r>
        <w:rPr/>
        <w:t>As comunicações de retenção, intimação e rejeição serão realizadas pelo DTE do Simples Nacional, disponível no Portal do Simples Nacional &gt; Serviços &gt; Comunicações.</w:t>
      </w:r>
    </w:p>
    <w:p>
      <w:pPr>
        <w:pStyle w:val="BodyText"/>
        <w:spacing w:before="3"/>
        <w:rPr>
          <w:sz w:val="22"/>
        </w:rPr>
      </w:pPr>
    </w:p>
    <w:p>
      <w:pPr>
        <w:pStyle w:val="BodyText"/>
        <w:spacing w:line="271" w:lineRule="auto"/>
        <w:ind w:left="992" w:right="220"/>
        <w:jc w:val="both"/>
      </w:pPr>
      <w:r>
        <w:rPr/>
        <w:t>A</w:t>
      </w:r>
      <w:r>
        <w:rPr>
          <w:spacing w:val="-11"/>
        </w:rPr>
        <w:t> </w:t>
      </w:r>
      <w:r>
        <w:rPr/>
        <w:t>comunicação</w:t>
      </w:r>
      <w:r>
        <w:rPr>
          <w:spacing w:val="-1"/>
        </w:rPr>
        <w:t> </w:t>
      </w:r>
      <w:r>
        <w:rPr/>
        <w:t>de</w:t>
      </w:r>
      <w:r>
        <w:rPr>
          <w:spacing w:val="-1"/>
        </w:rPr>
        <w:t> </w:t>
      </w:r>
      <w:r>
        <w:rPr/>
        <w:t>retenção</w:t>
      </w:r>
      <w:r>
        <w:rPr>
          <w:spacing w:val="-1"/>
        </w:rPr>
        <w:t> </w:t>
      </w:r>
      <w:r>
        <w:rPr/>
        <w:t>conterá a identificação do</w:t>
      </w:r>
      <w:r>
        <w:rPr>
          <w:spacing w:val="-1"/>
        </w:rPr>
        <w:t> </w:t>
      </w:r>
      <w:r>
        <w:rPr/>
        <w:t>número das declarações retidas e dos respectivos períodos de apuração. No exemplo a seguir, o contribuinte foi comunicado da retenção das declarações dos PA</w:t>
      </w:r>
      <w:r>
        <w:rPr>
          <w:spacing w:val="-8"/>
        </w:rPr>
        <w:t> </w:t>
      </w:r>
      <w:r>
        <w:rPr/>
        <w:t>11 e 12/2017, 05 a 08/2019:</w:t>
      </w:r>
    </w:p>
    <w:p>
      <w:pPr>
        <w:pStyle w:val="BodyText"/>
        <w:spacing w:before="4"/>
        <w:rPr>
          <w:sz w:val="13"/>
        </w:rPr>
      </w:pPr>
      <w:r>
        <w:rPr/>
        <w:drawing>
          <wp:anchor distT="0" distB="0" distL="0" distR="0" allowOverlap="1" layoutInCell="1" locked="0" behindDoc="1" simplePos="0" relativeHeight="487624192">
            <wp:simplePos x="0" y="0"/>
            <wp:positionH relativeFrom="page">
              <wp:posOffset>760730</wp:posOffset>
            </wp:positionH>
            <wp:positionV relativeFrom="paragraph">
              <wp:posOffset>113317</wp:posOffset>
            </wp:positionV>
            <wp:extent cx="5538599" cy="3408807"/>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84" cstate="print"/>
                    <a:stretch>
                      <a:fillRect/>
                    </a:stretch>
                  </pic:blipFill>
                  <pic:spPr>
                    <a:xfrm>
                      <a:off x="0" y="0"/>
                      <a:ext cx="5538599" cy="3408807"/>
                    </a:xfrm>
                    <a:prstGeom prst="rect">
                      <a:avLst/>
                    </a:prstGeom>
                  </pic:spPr>
                </pic:pic>
              </a:graphicData>
            </a:graphic>
          </wp:anchor>
        </w:drawing>
      </w:r>
    </w:p>
    <w:p>
      <w:pPr>
        <w:pStyle w:val="BodyText"/>
        <w:rPr>
          <w:sz w:val="22"/>
        </w:rPr>
      </w:pPr>
    </w:p>
    <w:p>
      <w:pPr>
        <w:pStyle w:val="BodyText"/>
        <w:spacing w:before="6"/>
        <w:rPr>
          <w:sz w:val="27"/>
        </w:rPr>
      </w:pPr>
    </w:p>
    <w:p>
      <w:pPr>
        <w:pStyle w:val="BodyText"/>
        <w:spacing w:line="271" w:lineRule="auto"/>
        <w:ind w:left="992" w:right="221"/>
        <w:jc w:val="both"/>
      </w:pPr>
      <w:r>
        <w:rPr/>
        <w:t>Caso seja intimado a prestar esclarecimentos, o contribuinte receberá mensagem indicando o Ente Federativo responsável pela emissão e o link para acesso ao</w:t>
      </w:r>
      <w:r>
        <w:rPr>
          <w:spacing w:val="-3"/>
        </w:rPr>
        <w:t> </w:t>
      </w:r>
      <w:r>
        <w:rPr/>
        <w:t>Termo de Intimação. O</w:t>
      </w:r>
      <w:r>
        <w:rPr>
          <w:spacing w:val="-2"/>
        </w:rPr>
        <w:t> </w:t>
      </w:r>
      <w:r>
        <w:rPr/>
        <w:t>Termo de Intimação conterá a identificação da autoridade responsável, a(s) declaração(ões) retida(s), os documentos e esclarecimentos que devem ser prestados, o prazo e o local para atendimento.</w:t>
      </w:r>
    </w:p>
    <w:p>
      <w:pPr>
        <w:pStyle w:val="BodyText"/>
        <w:spacing w:before="8"/>
        <w:rPr>
          <w:sz w:val="22"/>
        </w:rPr>
      </w:pPr>
    </w:p>
    <w:p>
      <w:pPr>
        <w:pStyle w:val="BodyText"/>
        <w:spacing w:line="271" w:lineRule="auto" w:before="1"/>
        <w:ind w:left="992" w:right="222"/>
        <w:jc w:val="both"/>
      </w:pPr>
      <w:r>
        <w:rPr/>
        <w:t>No exemplo a seguir, o contribuinte foi intimado pelo Município de Belo Vale/MG e, ao clicar no link destacado, terá acesso ao Termo de Intimação nº 195/2020 (fictício):</w:t>
      </w:r>
    </w:p>
    <w:p>
      <w:pPr>
        <w:spacing w:after="0" w:line="271" w:lineRule="auto"/>
        <w:jc w:val="both"/>
        <w:sectPr>
          <w:pgSz w:w="12240" w:h="15840"/>
          <w:pgMar w:header="0" w:footer="907" w:top="1080" w:bottom="1100" w:left="140" w:right="400"/>
        </w:sectPr>
      </w:pPr>
    </w:p>
    <w:p>
      <w:pPr>
        <w:pStyle w:val="BodyText"/>
        <w:ind w:left="994"/>
      </w:pPr>
      <w:r>
        <w:rPr/>
        <w:drawing>
          <wp:inline distT="0" distB="0" distL="0" distR="0">
            <wp:extent cx="5650214" cy="3007709"/>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85" cstate="print"/>
                    <a:stretch>
                      <a:fillRect/>
                    </a:stretch>
                  </pic:blipFill>
                  <pic:spPr>
                    <a:xfrm>
                      <a:off x="0" y="0"/>
                      <a:ext cx="5650214" cy="3007709"/>
                    </a:xfrm>
                    <a:prstGeom prst="rect">
                      <a:avLst/>
                    </a:prstGeom>
                  </pic:spPr>
                </pic:pic>
              </a:graphicData>
            </a:graphic>
          </wp:inline>
        </w:drawing>
      </w:r>
      <w:r>
        <w:rPr/>
      </w:r>
    </w:p>
    <w:p>
      <w:pPr>
        <w:pStyle w:val="BodyText"/>
      </w:pPr>
    </w:p>
    <w:p>
      <w:pPr>
        <w:pStyle w:val="BodyText"/>
        <w:spacing w:before="10"/>
      </w:pPr>
    </w:p>
    <w:p>
      <w:pPr>
        <w:pStyle w:val="BodyText"/>
        <w:spacing w:line="271" w:lineRule="auto" w:before="93"/>
        <w:ind w:left="992" w:right="222"/>
        <w:jc w:val="both"/>
      </w:pPr>
      <w:r>
        <w:rPr/>
        <w:t>Independente de intimação, a declaração retida poderá ser rejeitada pelo Ente Federativo responsável pela retenção. Nesse caso, o contribuinte receberá mensagem no DTE-SN, que indicará o Ente responsável pelo ato e o link para acesso ao Despacho Decisório de rejeição. O Despacho Decisório conterá a identificação da autoridade responsável, a(s) declaração(ões) rejeitada(s), a fundamentação, o prazo e o local para apresentação de impugnação, caso o contribuinte discorde da decisão.</w:t>
      </w:r>
    </w:p>
    <w:p>
      <w:pPr>
        <w:pStyle w:val="BodyText"/>
        <w:spacing w:before="8"/>
        <w:rPr>
          <w:sz w:val="22"/>
        </w:rPr>
      </w:pPr>
    </w:p>
    <w:p>
      <w:pPr>
        <w:pStyle w:val="BodyText"/>
        <w:spacing w:line="273" w:lineRule="auto"/>
        <w:ind w:left="992" w:right="223"/>
        <w:jc w:val="both"/>
      </w:pPr>
      <w:r>
        <w:rPr/>
        <w:t>No exemplo a seguir, o contribuinte recebeu do Estado de Minas Gerais o Despacho Decisório nº 174/2020 (fictício), que poderá ser acessado ao clicar no link destacado:</w:t>
      </w:r>
    </w:p>
    <w:p>
      <w:pPr>
        <w:pStyle w:val="BodyText"/>
        <w:spacing w:before="7"/>
        <w:rPr>
          <w:sz w:val="17"/>
        </w:rPr>
      </w:pPr>
      <w:r>
        <w:rPr/>
        <w:drawing>
          <wp:anchor distT="0" distB="0" distL="0" distR="0" allowOverlap="1" layoutInCell="1" locked="0" behindDoc="1" simplePos="0" relativeHeight="487624704">
            <wp:simplePos x="0" y="0"/>
            <wp:positionH relativeFrom="page">
              <wp:posOffset>720090</wp:posOffset>
            </wp:positionH>
            <wp:positionV relativeFrom="paragraph">
              <wp:posOffset>143816</wp:posOffset>
            </wp:positionV>
            <wp:extent cx="5597977" cy="2580322"/>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86" cstate="print"/>
                    <a:stretch>
                      <a:fillRect/>
                    </a:stretch>
                  </pic:blipFill>
                  <pic:spPr>
                    <a:xfrm>
                      <a:off x="0" y="0"/>
                      <a:ext cx="5597977" cy="2580322"/>
                    </a:xfrm>
                    <a:prstGeom prst="rect">
                      <a:avLst/>
                    </a:prstGeom>
                  </pic:spPr>
                </pic:pic>
              </a:graphicData>
            </a:graphic>
          </wp:anchor>
        </w:drawing>
      </w:r>
    </w:p>
    <w:p>
      <w:pPr>
        <w:spacing w:after="0"/>
        <w:rPr>
          <w:sz w:val="17"/>
        </w:rPr>
        <w:sectPr>
          <w:pgSz w:w="12240" w:h="15840"/>
          <w:pgMar w:header="0" w:footer="645" w:top="1660" w:bottom="840" w:left="140" w:right="400"/>
        </w:sectPr>
      </w:pPr>
    </w:p>
    <w:p>
      <w:pPr>
        <w:pStyle w:val="Heading4"/>
        <w:numPr>
          <w:ilvl w:val="2"/>
          <w:numId w:val="4"/>
        </w:numPr>
        <w:tabs>
          <w:tab w:pos="1641" w:val="left" w:leader="none"/>
        </w:tabs>
        <w:spacing w:line="240" w:lineRule="auto" w:before="81" w:after="0"/>
        <w:ind w:left="1641" w:right="0" w:hanging="649"/>
        <w:jc w:val="left"/>
      </w:pPr>
      <w:bookmarkStart w:name="_bookmark45" w:id="46"/>
      <w:bookmarkEnd w:id="46"/>
      <w:r>
        <w:rPr>
          <w:b w:val="0"/>
        </w:rPr>
      </w:r>
      <w:r>
        <w:rPr/>
        <w:t>Situação</w:t>
      </w:r>
      <w:r>
        <w:rPr>
          <w:spacing w:val="-8"/>
        </w:rPr>
        <w:t> </w:t>
      </w:r>
      <w:r>
        <w:rPr/>
        <w:t>da</w:t>
      </w:r>
      <w:r>
        <w:rPr>
          <w:spacing w:val="-7"/>
        </w:rPr>
        <w:t> </w:t>
      </w:r>
      <w:r>
        <w:rPr/>
        <w:t>Declaração</w:t>
      </w:r>
      <w:r>
        <w:rPr>
          <w:spacing w:val="-8"/>
        </w:rPr>
        <w:t> </w:t>
      </w:r>
      <w:r>
        <w:rPr>
          <w:spacing w:val="-2"/>
        </w:rPr>
        <w:t>Retida</w:t>
      </w:r>
    </w:p>
    <w:p>
      <w:pPr>
        <w:pStyle w:val="BodyText"/>
        <w:spacing w:before="3"/>
        <w:rPr>
          <w:b/>
          <w:sz w:val="25"/>
        </w:rPr>
      </w:pPr>
    </w:p>
    <w:p>
      <w:pPr>
        <w:pStyle w:val="BodyText"/>
        <w:spacing w:before="1"/>
        <w:ind w:left="992"/>
      </w:pPr>
      <w:r>
        <w:rPr/>
        <w:t>A</w:t>
      </w:r>
      <w:r>
        <w:rPr>
          <w:spacing w:val="19"/>
        </w:rPr>
        <w:t> </w:t>
      </w:r>
      <w:r>
        <w:rPr/>
        <w:t>situação</w:t>
      </w:r>
      <w:r>
        <w:rPr>
          <w:spacing w:val="31"/>
        </w:rPr>
        <w:t> </w:t>
      </w:r>
      <w:r>
        <w:rPr/>
        <w:t>da</w:t>
      </w:r>
      <w:r>
        <w:rPr>
          <w:spacing w:val="32"/>
        </w:rPr>
        <w:t> </w:t>
      </w:r>
      <w:r>
        <w:rPr/>
        <w:t>declaração</w:t>
      </w:r>
      <w:r>
        <w:rPr>
          <w:spacing w:val="33"/>
        </w:rPr>
        <w:t> </w:t>
      </w:r>
      <w:r>
        <w:rPr/>
        <w:t>retida</w:t>
      </w:r>
      <w:r>
        <w:rPr>
          <w:spacing w:val="35"/>
        </w:rPr>
        <w:t> </w:t>
      </w:r>
      <w:r>
        <w:rPr/>
        <w:t>poderá</w:t>
      </w:r>
      <w:r>
        <w:rPr>
          <w:spacing w:val="33"/>
        </w:rPr>
        <w:t> </w:t>
      </w:r>
      <w:r>
        <w:rPr/>
        <w:t>ser</w:t>
      </w:r>
      <w:r>
        <w:rPr>
          <w:spacing w:val="32"/>
        </w:rPr>
        <w:t> </w:t>
      </w:r>
      <w:r>
        <w:rPr/>
        <w:t>consultada</w:t>
      </w:r>
      <w:r>
        <w:rPr>
          <w:spacing w:val="30"/>
        </w:rPr>
        <w:t> </w:t>
      </w:r>
      <w:r>
        <w:rPr/>
        <w:t>no</w:t>
      </w:r>
      <w:r>
        <w:rPr>
          <w:spacing w:val="31"/>
        </w:rPr>
        <w:t> </w:t>
      </w:r>
      <w:r>
        <w:rPr/>
        <w:t>menu</w:t>
      </w:r>
      <w:r>
        <w:rPr>
          <w:spacing w:val="33"/>
        </w:rPr>
        <w:t> </w:t>
      </w:r>
      <w:r>
        <w:rPr/>
        <w:t>Declaração</w:t>
      </w:r>
      <w:r>
        <w:rPr>
          <w:spacing w:val="35"/>
        </w:rPr>
        <w:t> </w:t>
      </w:r>
      <w:r>
        <w:rPr/>
        <w:t>Mensal</w:t>
      </w:r>
      <w:r>
        <w:rPr>
          <w:spacing w:val="31"/>
        </w:rPr>
        <w:t> </w:t>
      </w:r>
      <w:r>
        <w:rPr/>
        <w:t>&gt;</w:t>
      </w:r>
      <w:r>
        <w:rPr>
          <w:spacing w:val="32"/>
        </w:rPr>
        <w:t> </w:t>
      </w:r>
      <w:r>
        <w:rPr/>
        <w:t>Consultar</w:t>
      </w:r>
      <w:r>
        <w:rPr>
          <w:spacing w:val="32"/>
        </w:rPr>
        <w:t> </w:t>
      </w:r>
      <w:r>
        <w:rPr/>
        <w:t>Declarações.</w:t>
      </w:r>
      <w:r>
        <w:rPr>
          <w:spacing w:val="22"/>
        </w:rPr>
        <w:t> </w:t>
      </w:r>
      <w:r>
        <w:rPr>
          <w:spacing w:val="-10"/>
        </w:rPr>
        <w:t>A</w:t>
      </w:r>
    </w:p>
    <w:p>
      <w:pPr>
        <w:pStyle w:val="BodyText"/>
        <w:spacing w:before="29"/>
        <w:ind w:left="992"/>
      </w:pPr>
      <w:r>
        <w:rPr/>
        <w:t>coluna</w:t>
      </w:r>
      <w:r>
        <w:rPr>
          <w:spacing w:val="-8"/>
        </w:rPr>
        <w:t> </w:t>
      </w:r>
      <w:r>
        <w:rPr/>
        <w:t>“Malha”</w:t>
      </w:r>
      <w:r>
        <w:rPr>
          <w:spacing w:val="-5"/>
        </w:rPr>
        <w:t> </w:t>
      </w:r>
      <w:r>
        <w:rPr/>
        <w:t>apresentará</w:t>
      </w:r>
      <w:r>
        <w:rPr>
          <w:spacing w:val="-6"/>
        </w:rPr>
        <w:t> </w:t>
      </w:r>
      <w:r>
        <w:rPr/>
        <w:t>um</w:t>
      </w:r>
      <w:r>
        <w:rPr>
          <w:spacing w:val="-7"/>
        </w:rPr>
        <w:t> </w:t>
      </w:r>
      <w:r>
        <w:rPr/>
        <w:t>ícone</w:t>
      </w:r>
      <w:r>
        <w:rPr>
          <w:spacing w:val="-9"/>
        </w:rPr>
        <w:t> </w:t>
      </w:r>
      <w:r>
        <w:rPr/>
        <w:t>com</w:t>
      </w:r>
      <w:r>
        <w:rPr>
          <w:spacing w:val="-3"/>
        </w:rPr>
        <w:t> </w:t>
      </w:r>
      <w:r>
        <w:rPr/>
        <w:t>a</w:t>
      </w:r>
      <w:r>
        <w:rPr>
          <w:spacing w:val="-8"/>
        </w:rPr>
        <w:t> </w:t>
      </w:r>
      <w:r>
        <w:rPr/>
        <w:t>situação</w:t>
      </w:r>
      <w:r>
        <w:rPr>
          <w:spacing w:val="-7"/>
        </w:rPr>
        <w:t> </w:t>
      </w:r>
      <w:r>
        <w:rPr/>
        <w:t>atual</w:t>
      </w:r>
      <w:r>
        <w:rPr>
          <w:spacing w:val="-7"/>
        </w:rPr>
        <w:t> </w:t>
      </w:r>
      <w:r>
        <w:rPr/>
        <w:t>de</w:t>
      </w:r>
      <w:r>
        <w:rPr>
          <w:spacing w:val="-8"/>
        </w:rPr>
        <w:t> </w:t>
      </w:r>
      <w:r>
        <w:rPr/>
        <w:t>cada</w:t>
      </w:r>
      <w:r>
        <w:rPr>
          <w:spacing w:val="-7"/>
        </w:rPr>
        <w:t> </w:t>
      </w:r>
      <w:r>
        <w:rPr/>
        <w:t>declaração</w:t>
      </w:r>
      <w:r>
        <w:rPr>
          <w:spacing w:val="-9"/>
        </w:rPr>
        <w:t> </w:t>
      </w:r>
      <w:r>
        <w:rPr/>
        <w:t>transmitida,</w:t>
      </w:r>
      <w:r>
        <w:rPr>
          <w:spacing w:val="-5"/>
        </w:rPr>
        <w:t> </w:t>
      </w:r>
      <w:r>
        <w:rPr/>
        <w:t>que</w:t>
      </w:r>
      <w:r>
        <w:rPr>
          <w:spacing w:val="-7"/>
        </w:rPr>
        <w:t> </w:t>
      </w:r>
      <w:r>
        <w:rPr/>
        <w:t>tenha</w:t>
      </w:r>
      <w:r>
        <w:rPr>
          <w:spacing w:val="-6"/>
        </w:rPr>
        <w:t> </w:t>
      </w:r>
      <w:r>
        <w:rPr/>
        <w:t>sido</w:t>
      </w:r>
      <w:r>
        <w:rPr>
          <w:spacing w:val="-6"/>
        </w:rPr>
        <w:t> </w:t>
      </w:r>
      <w:r>
        <w:rPr>
          <w:spacing w:val="-2"/>
        </w:rPr>
        <w:t>retida.</w:t>
      </w:r>
    </w:p>
    <w:p>
      <w:pPr>
        <w:pStyle w:val="BodyText"/>
        <w:spacing w:before="1"/>
        <w:rPr>
          <w:sz w:val="19"/>
        </w:rPr>
      </w:pPr>
      <w:r>
        <w:rPr/>
        <w:drawing>
          <wp:anchor distT="0" distB="0" distL="0" distR="0" allowOverlap="1" layoutInCell="1" locked="0" behindDoc="1" simplePos="0" relativeHeight="487625216">
            <wp:simplePos x="0" y="0"/>
            <wp:positionH relativeFrom="page">
              <wp:posOffset>1143000</wp:posOffset>
            </wp:positionH>
            <wp:positionV relativeFrom="paragraph">
              <wp:posOffset>154675</wp:posOffset>
            </wp:positionV>
            <wp:extent cx="5775020" cy="268224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87" cstate="print"/>
                    <a:stretch>
                      <a:fillRect/>
                    </a:stretch>
                  </pic:blipFill>
                  <pic:spPr>
                    <a:xfrm>
                      <a:off x="0" y="0"/>
                      <a:ext cx="5775020" cy="2682240"/>
                    </a:xfrm>
                    <a:prstGeom prst="rect">
                      <a:avLst/>
                    </a:prstGeom>
                  </pic:spPr>
                </pic:pic>
              </a:graphicData>
            </a:graphic>
          </wp:anchor>
        </w:drawing>
      </w:r>
    </w:p>
    <w:p>
      <w:pPr>
        <w:pStyle w:val="BodyText"/>
        <w:rPr>
          <w:sz w:val="22"/>
        </w:rPr>
      </w:pPr>
    </w:p>
    <w:p>
      <w:pPr>
        <w:pStyle w:val="BodyText"/>
        <w:rPr>
          <w:sz w:val="22"/>
        </w:rPr>
      </w:pPr>
    </w:p>
    <w:p>
      <w:pPr>
        <w:pStyle w:val="BodyText"/>
        <w:spacing w:before="2"/>
        <w:rPr>
          <w:sz w:val="28"/>
        </w:rPr>
      </w:pPr>
    </w:p>
    <w:p>
      <w:pPr>
        <w:pStyle w:val="BodyText"/>
        <w:ind w:left="992"/>
      </w:pPr>
      <w:r>
        <w:rPr/>
        <w:t>Ao</w:t>
      </w:r>
      <w:r>
        <w:rPr>
          <w:spacing w:val="-6"/>
        </w:rPr>
        <w:t> </w:t>
      </w:r>
      <w:r>
        <w:rPr/>
        <w:t>posicionar</w:t>
      </w:r>
      <w:r>
        <w:rPr>
          <w:spacing w:val="-5"/>
        </w:rPr>
        <w:t> </w:t>
      </w:r>
      <w:r>
        <w:rPr/>
        <w:t>a</w:t>
      </w:r>
      <w:r>
        <w:rPr>
          <w:spacing w:val="-5"/>
        </w:rPr>
        <w:t> </w:t>
      </w:r>
      <w:r>
        <w:rPr/>
        <w:t>seta</w:t>
      </w:r>
      <w:r>
        <w:rPr>
          <w:spacing w:val="-4"/>
        </w:rPr>
        <w:t> </w:t>
      </w:r>
      <w:r>
        <w:rPr/>
        <w:t>do</w:t>
      </w:r>
      <w:r>
        <w:rPr>
          <w:spacing w:val="-5"/>
        </w:rPr>
        <w:t> </w:t>
      </w:r>
      <w:r>
        <w:rPr/>
        <w:t>mouse</w:t>
      </w:r>
      <w:r>
        <w:rPr>
          <w:spacing w:val="-6"/>
        </w:rPr>
        <w:t> </w:t>
      </w:r>
      <w:r>
        <w:rPr/>
        <w:t>sobre</w:t>
      </w:r>
      <w:r>
        <w:rPr>
          <w:spacing w:val="-5"/>
        </w:rPr>
        <w:t> </w:t>
      </w:r>
      <w:r>
        <w:rPr/>
        <w:t>cada</w:t>
      </w:r>
      <w:r>
        <w:rPr>
          <w:spacing w:val="-5"/>
        </w:rPr>
        <w:t> </w:t>
      </w:r>
      <w:r>
        <w:rPr/>
        <w:t>ícone</w:t>
      </w:r>
      <w:r>
        <w:rPr>
          <w:spacing w:val="-6"/>
        </w:rPr>
        <w:t> </w:t>
      </w:r>
      <w:r>
        <w:rPr/>
        <w:t>será</w:t>
      </w:r>
      <w:r>
        <w:rPr>
          <w:spacing w:val="-5"/>
        </w:rPr>
        <w:t> </w:t>
      </w:r>
      <w:r>
        <w:rPr/>
        <w:t>exibida</w:t>
      </w:r>
      <w:r>
        <w:rPr>
          <w:spacing w:val="-5"/>
        </w:rPr>
        <w:t> </w:t>
      </w:r>
      <w:r>
        <w:rPr/>
        <w:t>a</w:t>
      </w:r>
      <w:r>
        <w:rPr>
          <w:spacing w:val="-5"/>
        </w:rPr>
        <w:t> </w:t>
      </w:r>
      <w:r>
        <w:rPr/>
        <w:t>descrição</w:t>
      </w:r>
      <w:r>
        <w:rPr>
          <w:spacing w:val="-4"/>
        </w:rPr>
        <w:t> </w:t>
      </w:r>
      <w:r>
        <w:rPr/>
        <w:t>da</w:t>
      </w:r>
      <w:r>
        <w:rPr>
          <w:spacing w:val="-6"/>
        </w:rPr>
        <w:t> </w:t>
      </w:r>
      <w:r>
        <w:rPr/>
        <w:t>situação</w:t>
      </w:r>
      <w:r>
        <w:rPr>
          <w:spacing w:val="-7"/>
        </w:rPr>
        <w:t> </w:t>
      </w:r>
      <w:r>
        <w:rPr/>
        <w:t>da</w:t>
      </w:r>
      <w:r>
        <w:rPr>
          <w:spacing w:val="-6"/>
        </w:rPr>
        <w:t> </w:t>
      </w:r>
      <w:r>
        <w:rPr>
          <w:spacing w:val="-2"/>
        </w:rPr>
        <w:t>declaração.</w:t>
      </w:r>
    </w:p>
    <w:p>
      <w:pPr>
        <w:pStyle w:val="BodyText"/>
        <w:spacing w:before="9"/>
        <w:rPr>
          <w:sz w:val="23"/>
        </w:rPr>
      </w:pPr>
      <w:r>
        <w:rPr/>
        <w:drawing>
          <wp:anchor distT="0" distB="0" distL="0" distR="0" allowOverlap="1" layoutInCell="1" locked="0" behindDoc="1" simplePos="0" relativeHeight="487625728">
            <wp:simplePos x="0" y="0"/>
            <wp:positionH relativeFrom="page">
              <wp:posOffset>2849879</wp:posOffset>
            </wp:positionH>
            <wp:positionV relativeFrom="paragraph">
              <wp:posOffset>189287</wp:posOffset>
            </wp:positionV>
            <wp:extent cx="2053672" cy="1232153"/>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88" cstate="print"/>
                    <a:stretch>
                      <a:fillRect/>
                    </a:stretch>
                  </pic:blipFill>
                  <pic:spPr>
                    <a:xfrm>
                      <a:off x="0" y="0"/>
                      <a:ext cx="2053672" cy="1232153"/>
                    </a:xfrm>
                    <a:prstGeom prst="rect">
                      <a:avLst/>
                    </a:prstGeom>
                  </pic:spPr>
                </pic:pic>
              </a:graphicData>
            </a:graphic>
          </wp:anchor>
        </w:drawing>
      </w:r>
    </w:p>
    <w:p>
      <w:pPr>
        <w:pStyle w:val="BodyText"/>
        <w:spacing w:before="6"/>
        <w:rPr>
          <w:sz w:val="24"/>
        </w:rPr>
      </w:pPr>
    </w:p>
    <w:p>
      <w:pPr>
        <w:pStyle w:val="BodyText"/>
        <w:spacing w:before="1"/>
        <w:ind w:left="992"/>
      </w:pPr>
      <w:r>
        <w:rPr/>
        <w:t>As</w:t>
      </w:r>
      <w:r>
        <w:rPr>
          <w:spacing w:val="-6"/>
        </w:rPr>
        <w:t> </w:t>
      </w:r>
      <w:r>
        <w:rPr/>
        <w:t>situações</w:t>
      </w:r>
      <w:r>
        <w:rPr>
          <w:spacing w:val="-6"/>
        </w:rPr>
        <w:t> </w:t>
      </w:r>
      <w:r>
        <w:rPr/>
        <w:t>possíveis</w:t>
      </w:r>
      <w:r>
        <w:rPr>
          <w:spacing w:val="-6"/>
        </w:rPr>
        <w:t> </w:t>
      </w:r>
      <w:r>
        <w:rPr/>
        <w:t>são</w:t>
      </w:r>
      <w:r>
        <w:rPr>
          <w:spacing w:val="-3"/>
        </w:rPr>
        <w:t> </w:t>
      </w:r>
      <w:r>
        <w:rPr/>
        <w:t>as</w:t>
      </w:r>
      <w:r>
        <w:rPr>
          <w:spacing w:val="-6"/>
        </w:rPr>
        <w:t> </w:t>
      </w:r>
      <w:r>
        <w:rPr>
          <w:spacing w:val="-2"/>
        </w:rPr>
        <w:t>seguintes:</w:t>
      </w:r>
    </w:p>
    <w:p>
      <w:pPr>
        <w:pStyle w:val="BodyText"/>
        <w:spacing w:before="3"/>
        <w:rPr>
          <w:sz w:val="25"/>
        </w:rPr>
      </w:pPr>
    </w:p>
    <w:p>
      <w:pPr>
        <w:pStyle w:val="BodyText"/>
        <w:spacing w:line="271" w:lineRule="auto"/>
        <w:ind w:left="992" w:right="225"/>
        <w:jc w:val="both"/>
      </w:pPr>
      <w:r>
        <w:rPr>
          <w:b/>
        </w:rPr>
        <w:t>Retida em Malha </w:t>
      </w:r>
      <w:r>
        <w:rPr/>
        <w:t>– indica que a declaração incidiu em algum parâmetro de retenção e ainda não houve intimação, liberação ou rejeição. Essa situação poderá ser alterada para “Sem Efeito”, “Intimada”, “Liberada” ou “Rejeitada”, conforme o caso. Enquanto a declaração estiver nessa situação, não produzirá efeitos.</w:t>
      </w:r>
    </w:p>
    <w:p>
      <w:pPr>
        <w:pStyle w:val="BodyText"/>
        <w:spacing w:before="7"/>
        <w:rPr>
          <w:sz w:val="22"/>
        </w:rPr>
      </w:pPr>
    </w:p>
    <w:p>
      <w:pPr>
        <w:pStyle w:val="BodyText"/>
        <w:spacing w:line="273" w:lineRule="auto"/>
        <w:ind w:left="992" w:right="223"/>
        <w:jc w:val="both"/>
      </w:pPr>
      <w:r>
        <w:rPr>
          <w:b/>
        </w:rPr>
        <w:t>Sem Efeito </w:t>
      </w:r>
      <w:r>
        <w:rPr/>
        <w:t>– indica que a declaração foi retida em malha, mas foi substituída por outra declaração retificadora posterior. Essa situação não será alterada e a declaração não produzirá efeitos.</w:t>
      </w:r>
    </w:p>
    <w:p>
      <w:pPr>
        <w:pStyle w:val="BodyText"/>
        <w:spacing w:before="3"/>
        <w:rPr>
          <w:sz w:val="22"/>
        </w:rPr>
      </w:pPr>
    </w:p>
    <w:p>
      <w:pPr>
        <w:pStyle w:val="BodyText"/>
        <w:spacing w:line="271" w:lineRule="auto"/>
        <w:ind w:left="992" w:right="222"/>
        <w:jc w:val="both"/>
      </w:pPr>
      <w:r>
        <w:rPr>
          <w:b/>
        </w:rPr>
        <w:t>Intimada </w:t>
      </w:r>
      <w:r>
        <w:rPr/>
        <w:t>– indica que a declaração foi retida e há Termo de Intimação emitido por pelo menos uma Administração Tributária. Indica, ainda, que não houve liberação de todos os tributos ou rejeição de pelo menos um deles. Essa situação poderá ser alterada para “Sem Efeito”, “Liberada” ou “Rejeitada”, conforme o caso.Enquanto a declaração estiver nessa situação, não produzirá efeitos.</w:t>
      </w:r>
    </w:p>
    <w:p>
      <w:pPr>
        <w:pStyle w:val="BodyText"/>
        <w:spacing w:before="8"/>
        <w:rPr>
          <w:sz w:val="22"/>
        </w:rPr>
      </w:pPr>
    </w:p>
    <w:p>
      <w:pPr>
        <w:pStyle w:val="BodyText"/>
        <w:spacing w:line="271" w:lineRule="auto"/>
        <w:ind w:left="992" w:right="223"/>
        <w:jc w:val="both"/>
      </w:pPr>
      <w:r>
        <w:rPr>
          <w:b/>
        </w:rPr>
        <w:t>Liberada </w:t>
      </w:r>
      <w:r>
        <w:rPr/>
        <w:t>– indica que a declaração foi retida em malha, mas que todas as Administrações Tributárias responsáveis pela retenção liberaram seus respectivos tributos.</w:t>
      </w:r>
      <w:r>
        <w:rPr>
          <w:spacing w:val="-10"/>
        </w:rPr>
        <w:t> </w:t>
      </w:r>
      <w:r>
        <w:rPr/>
        <w:t>Após a</w:t>
      </w:r>
      <w:r>
        <w:rPr>
          <w:spacing w:val="-1"/>
        </w:rPr>
        <w:t> </w:t>
      </w:r>
      <w:r>
        <w:rPr/>
        <w:t>liberação, a situação não</w:t>
      </w:r>
      <w:r>
        <w:rPr>
          <w:spacing w:val="-1"/>
        </w:rPr>
        <w:t> </w:t>
      </w:r>
      <w:r>
        <w:rPr/>
        <w:t>será mais alterada e a</w:t>
      </w:r>
      <w:r>
        <w:rPr>
          <w:spacing w:val="-1"/>
        </w:rPr>
        <w:t> </w:t>
      </w:r>
      <w:r>
        <w:rPr/>
        <w:t>declaração produzirá efeitos.</w:t>
      </w:r>
    </w:p>
    <w:p>
      <w:pPr>
        <w:spacing w:after="0" w:line="271" w:lineRule="auto"/>
        <w:jc w:val="both"/>
        <w:sectPr>
          <w:pgSz w:w="12240" w:h="15840"/>
          <w:pgMar w:header="0" w:footer="907" w:top="1080" w:bottom="1100" w:left="140" w:right="400"/>
        </w:sectPr>
      </w:pPr>
    </w:p>
    <w:p>
      <w:pPr>
        <w:pStyle w:val="BodyText"/>
        <w:spacing w:line="271" w:lineRule="auto" w:before="63"/>
        <w:ind w:left="992" w:right="221"/>
        <w:jc w:val="both"/>
      </w:pPr>
      <w:r>
        <w:rPr>
          <w:b/>
        </w:rPr>
        <w:t>Rejeitada </w:t>
      </w:r>
      <w:r>
        <w:rPr/>
        <w:t>– indica que a declaração foi retida em malha e que pelo menos uma Administração Tributária a rejeitou. Nesse caso o contribuinte receberá despacho decisório de rejeição. Essa situação não será alterada e a declaração não produzirá efeitos.</w:t>
      </w:r>
    </w:p>
    <w:p>
      <w:pPr>
        <w:pStyle w:val="BodyText"/>
        <w:spacing w:before="6"/>
        <w:rPr>
          <w:sz w:val="22"/>
        </w:rPr>
      </w:pPr>
    </w:p>
    <w:p>
      <w:pPr>
        <w:pStyle w:val="BodyText"/>
        <w:spacing w:line="271" w:lineRule="auto"/>
        <w:ind w:left="992" w:right="220"/>
        <w:jc w:val="both"/>
      </w:pPr>
      <w:r>
        <w:rPr/>
        <w:t>Para</w:t>
      </w:r>
      <w:r>
        <w:rPr>
          <w:spacing w:val="-1"/>
        </w:rPr>
        <w:t> </w:t>
      </w:r>
      <w:r>
        <w:rPr/>
        <w:t>ter</w:t>
      </w:r>
      <w:r>
        <w:rPr>
          <w:spacing w:val="-2"/>
        </w:rPr>
        <w:t> </w:t>
      </w:r>
      <w:r>
        <w:rPr/>
        <w:t>acesso às</w:t>
      </w:r>
      <w:r>
        <w:rPr>
          <w:spacing w:val="-2"/>
        </w:rPr>
        <w:t> </w:t>
      </w:r>
      <w:r>
        <w:rPr/>
        <w:t>informações</w:t>
      </w:r>
      <w:r>
        <w:rPr>
          <w:spacing w:val="-2"/>
        </w:rPr>
        <w:t> </w:t>
      </w:r>
      <w:r>
        <w:rPr/>
        <w:t>sobre o</w:t>
      </w:r>
      <w:r>
        <w:rPr>
          <w:spacing w:val="-1"/>
        </w:rPr>
        <w:t> </w:t>
      </w:r>
      <w:r>
        <w:rPr/>
        <w:t>Ente</w:t>
      </w:r>
      <w:r>
        <w:rPr>
          <w:spacing w:val="-1"/>
        </w:rPr>
        <w:t> </w:t>
      </w:r>
      <w:r>
        <w:rPr/>
        <w:t>Federativo</w:t>
      </w:r>
      <w:r>
        <w:rPr>
          <w:spacing w:val="-3"/>
        </w:rPr>
        <w:t> </w:t>
      </w:r>
      <w:r>
        <w:rPr/>
        <w:t>responsável</w:t>
      </w:r>
      <w:r>
        <w:rPr>
          <w:spacing w:val="-4"/>
        </w:rPr>
        <w:t> </w:t>
      </w:r>
      <w:r>
        <w:rPr/>
        <w:t>pela</w:t>
      </w:r>
      <w:r>
        <w:rPr>
          <w:spacing w:val="-3"/>
        </w:rPr>
        <w:t> </w:t>
      </w:r>
      <w:r>
        <w:rPr/>
        <w:t>retenção</w:t>
      </w:r>
      <w:r>
        <w:rPr>
          <w:spacing w:val="-4"/>
        </w:rPr>
        <w:t> </w:t>
      </w:r>
      <w:r>
        <w:rPr/>
        <w:t>e</w:t>
      </w:r>
      <w:r>
        <w:rPr>
          <w:spacing w:val="-1"/>
        </w:rPr>
        <w:t> </w:t>
      </w:r>
      <w:r>
        <w:rPr/>
        <w:t>sobre</w:t>
      </w:r>
      <w:r>
        <w:rPr>
          <w:spacing w:val="-1"/>
        </w:rPr>
        <w:t> </w:t>
      </w:r>
      <w:r>
        <w:rPr/>
        <w:t>a</w:t>
      </w:r>
      <w:r>
        <w:rPr>
          <w:spacing w:val="-4"/>
        </w:rPr>
        <w:t> </w:t>
      </w:r>
      <w:r>
        <w:rPr/>
        <w:t>situação</w:t>
      </w:r>
      <w:r>
        <w:rPr>
          <w:spacing w:val="-3"/>
        </w:rPr>
        <w:t> </w:t>
      </w:r>
      <w:r>
        <w:rPr/>
        <w:t>de</w:t>
      </w:r>
      <w:r>
        <w:rPr>
          <w:spacing w:val="-3"/>
        </w:rPr>
        <w:t> </w:t>
      </w:r>
      <w:r>
        <w:rPr/>
        <w:t>cada</w:t>
      </w:r>
      <w:r>
        <w:rPr>
          <w:spacing w:val="-1"/>
        </w:rPr>
        <w:t> </w:t>
      </w:r>
      <w:r>
        <w:rPr/>
        <w:t>tributo retido, o usuário deverá clicar sobre o ícone.</w:t>
      </w:r>
    </w:p>
    <w:p>
      <w:pPr>
        <w:pStyle w:val="BodyText"/>
        <w:spacing w:before="8"/>
        <w:rPr>
          <w:sz w:val="22"/>
        </w:rPr>
      </w:pPr>
    </w:p>
    <w:p>
      <w:pPr>
        <w:pStyle w:val="BodyText"/>
        <w:ind w:left="992"/>
      </w:pPr>
      <w:r>
        <w:rPr>
          <w:spacing w:val="-2"/>
        </w:rPr>
        <w:t>Exemplos:</w:t>
      </w:r>
    </w:p>
    <w:p>
      <w:pPr>
        <w:pStyle w:val="BodyText"/>
        <w:spacing w:line="273" w:lineRule="auto" w:before="29"/>
        <w:ind w:left="992"/>
      </w:pPr>
      <w:r>
        <w:rPr/>
        <w:t>A declaração do PA 06/2019 está na situação “Retida em Malha”. Os tributos Federais, de competência da Receita</w:t>
      </w:r>
      <w:r>
        <w:rPr>
          <w:spacing w:val="40"/>
        </w:rPr>
        <w:t> </w:t>
      </w:r>
      <w:r>
        <w:rPr/>
        <w:t>Federal e o ICMS-MG, de competência da SEFAZ-MG, estão na situação “Retida em Malha”:</w:t>
      </w:r>
    </w:p>
    <w:p>
      <w:pPr>
        <w:pStyle w:val="BodyText"/>
        <w:spacing w:before="1"/>
      </w:pPr>
      <w:r>
        <w:rPr/>
        <w:drawing>
          <wp:anchor distT="0" distB="0" distL="0" distR="0" allowOverlap="1" layoutInCell="1" locked="0" behindDoc="1" simplePos="0" relativeHeight="487626240">
            <wp:simplePos x="0" y="0"/>
            <wp:positionH relativeFrom="page">
              <wp:posOffset>720090</wp:posOffset>
            </wp:positionH>
            <wp:positionV relativeFrom="paragraph">
              <wp:posOffset>162126</wp:posOffset>
            </wp:positionV>
            <wp:extent cx="4639380" cy="1619250"/>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89" cstate="print"/>
                    <a:stretch>
                      <a:fillRect/>
                    </a:stretch>
                  </pic:blipFill>
                  <pic:spPr>
                    <a:xfrm>
                      <a:off x="0" y="0"/>
                      <a:ext cx="4639380" cy="1619250"/>
                    </a:xfrm>
                    <a:prstGeom prst="rect">
                      <a:avLst/>
                    </a:prstGeom>
                  </pic:spPr>
                </pic:pic>
              </a:graphicData>
            </a:graphic>
          </wp:anchor>
        </w:drawing>
      </w:r>
    </w:p>
    <w:p>
      <w:pPr>
        <w:pStyle w:val="BodyText"/>
        <w:rPr>
          <w:sz w:val="22"/>
        </w:rPr>
      </w:pPr>
    </w:p>
    <w:p>
      <w:pPr>
        <w:pStyle w:val="BodyText"/>
        <w:spacing w:before="3"/>
        <w:rPr>
          <w:sz w:val="28"/>
        </w:rPr>
      </w:pPr>
    </w:p>
    <w:p>
      <w:pPr>
        <w:pStyle w:val="BodyText"/>
        <w:spacing w:line="271" w:lineRule="auto"/>
        <w:ind w:left="992" w:right="220"/>
        <w:jc w:val="both"/>
      </w:pPr>
      <w:r>
        <w:rPr/>
        <w:t>A</w:t>
      </w:r>
      <w:r>
        <w:rPr>
          <w:spacing w:val="-11"/>
        </w:rPr>
        <w:t> </w:t>
      </w:r>
      <w:r>
        <w:rPr/>
        <w:t>declaração do</w:t>
      </w:r>
      <w:r>
        <w:rPr>
          <w:spacing w:val="-1"/>
        </w:rPr>
        <w:t> </w:t>
      </w:r>
      <w:r>
        <w:rPr/>
        <w:t>PA</w:t>
      </w:r>
      <w:r>
        <w:rPr>
          <w:spacing w:val="-11"/>
        </w:rPr>
        <w:t> </w:t>
      </w:r>
      <w:r>
        <w:rPr/>
        <w:t>05/2019</w:t>
      </w:r>
      <w:r>
        <w:rPr>
          <w:spacing w:val="-1"/>
        </w:rPr>
        <w:t> </w:t>
      </w:r>
      <w:r>
        <w:rPr/>
        <w:t>está na</w:t>
      </w:r>
      <w:r>
        <w:rPr>
          <w:spacing w:val="-1"/>
        </w:rPr>
        <w:t> </w:t>
      </w:r>
      <w:r>
        <w:rPr/>
        <w:t>situação</w:t>
      </w:r>
      <w:r>
        <w:rPr>
          <w:spacing w:val="-1"/>
        </w:rPr>
        <w:t> </w:t>
      </w:r>
      <w:r>
        <w:rPr/>
        <w:t>“Sem Efeito”. Os tributos Federais, de</w:t>
      </w:r>
      <w:r>
        <w:rPr>
          <w:spacing w:val="-2"/>
        </w:rPr>
        <w:t> </w:t>
      </w:r>
      <w:r>
        <w:rPr/>
        <w:t>competência da Receita Federal, o ICMS-MG, de competência do Estado de Minas Gerais e o ISS – Belo Vale/MG, de competência do Município,</w:t>
      </w:r>
      <w:r>
        <w:rPr>
          <w:spacing w:val="40"/>
        </w:rPr>
        <w:t> </w:t>
      </w:r>
      <w:r>
        <w:rPr/>
        <w:t>estão na situação “Sem Efeito”:</w:t>
      </w:r>
    </w:p>
    <w:p>
      <w:pPr>
        <w:pStyle w:val="BodyText"/>
        <w:spacing w:before="10"/>
        <w:rPr>
          <w:sz w:val="14"/>
        </w:rPr>
      </w:pPr>
      <w:r>
        <w:rPr/>
        <w:drawing>
          <wp:anchor distT="0" distB="0" distL="0" distR="0" allowOverlap="1" layoutInCell="1" locked="0" behindDoc="1" simplePos="0" relativeHeight="487626752">
            <wp:simplePos x="0" y="0"/>
            <wp:positionH relativeFrom="page">
              <wp:posOffset>720090</wp:posOffset>
            </wp:positionH>
            <wp:positionV relativeFrom="paragraph">
              <wp:posOffset>124088</wp:posOffset>
            </wp:positionV>
            <wp:extent cx="4537536" cy="1826228"/>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90" cstate="print"/>
                    <a:stretch>
                      <a:fillRect/>
                    </a:stretch>
                  </pic:blipFill>
                  <pic:spPr>
                    <a:xfrm>
                      <a:off x="0" y="0"/>
                      <a:ext cx="4537536" cy="1826228"/>
                    </a:xfrm>
                    <a:prstGeom prst="rect">
                      <a:avLst/>
                    </a:prstGeom>
                  </pic:spPr>
                </pic:pic>
              </a:graphicData>
            </a:graphic>
          </wp:anchor>
        </w:drawing>
      </w:r>
    </w:p>
    <w:p>
      <w:pPr>
        <w:pStyle w:val="BodyText"/>
        <w:rPr>
          <w:sz w:val="22"/>
        </w:rPr>
      </w:pPr>
    </w:p>
    <w:p>
      <w:pPr>
        <w:pStyle w:val="BodyText"/>
        <w:rPr>
          <w:sz w:val="22"/>
        </w:rPr>
      </w:pPr>
    </w:p>
    <w:p>
      <w:pPr>
        <w:pStyle w:val="BodyText"/>
        <w:spacing w:before="2"/>
        <w:rPr>
          <w:sz w:val="28"/>
        </w:rPr>
      </w:pPr>
    </w:p>
    <w:p>
      <w:pPr>
        <w:pStyle w:val="BodyText"/>
        <w:spacing w:line="271" w:lineRule="auto"/>
        <w:ind w:left="992" w:right="222"/>
        <w:jc w:val="both"/>
      </w:pPr>
      <w:r>
        <w:rPr/>
        <w:t>A declaração do PA 05/2019 está na situação “Intimada”. Os tributos Federais, de competência da Receita Federal, estão na situação “Retido em Malha” e o ICMS-MG, de competência do Estado de Minas Gerais está na situação “Intimado”. O Termo de Intimação emitido pelo Estado de Minas Gerais pode ser consultado no DTE-SN:</w:t>
      </w:r>
    </w:p>
    <w:p>
      <w:pPr>
        <w:spacing w:after="0" w:line="271" w:lineRule="auto"/>
        <w:jc w:val="both"/>
        <w:sectPr>
          <w:pgSz w:w="12240" w:h="15840"/>
          <w:pgMar w:header="0" w:footer="645" w:top="1360" w:bottom="840" w:left="140" w:right="400"/>
        </w:sectPr>
      </w:pPr>
    </w:p>
    <w:p>
      <w:pPr>
        <w:pStyle w:val="BodyText"/>
        <w:ind w:left="993"/>
      </w:pPr>
      <w:r>
        <w:rPr/>
        <w:drawing>
          <wp:inline distT="0" distB="0" distL="0" distR="0">
            <wp:extent cx="4582324" cy="1616202"/>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91" cstate="print"/>
                    <a:stretch>
                      <a:fillRect/>
                    </a:stretch>
                  </pic:blipFill>
                  <pic:spPr>
                    <a:xfrm>
                      <a:off x="0" y="0"/>
                      <a:ext cx="4582324" cy="1616202"/>
                    </a:xfrm>
                    <a:prstGeom prst="rect">
                      <a:avLst/>
                    </a:prstGeom>
                  </pic:spPr>
                </pic:pic>
              </a:graphicData>
            </a:graphic>
          </wp:inline>
        </w:drawing>
      </w:r>
      <w:r>
        <w:rPr/>
      </w:r>
    </w:p>
    <w:p>
      <w:pPr>
        <w:pStyle w:val="BodyText"/>
        <w:spacing w:before="10"/>
        <w:rPr>
          <w:sz w:val="19"/>
        </w:rPr>
      </w:pPr>
    </w:p>
    <w:p>
      <w:pPr>
        <w:pStyle w:val="BodyText"/>
        <w:spacing w:line="271" w:lineRule="auto" w:before="93"/>
        <w:ind w:left="992" w:right="222"/>
        <w:jc w:val="both"/>
      </w:pPr>
      <w:r>
        <w:rPr/>
        <w:t>A</w:t>
      </w:r>
      <w:r>
        <w:rPr>
          <w:spacing w:val="-9"/>
        </w:rPr>
        <w:t> </w:t>
      </w:r>
      <w:r>
        <w:rPr/>
        <w:t>declaração do PA</w:t>
      </w:r>
      <w:r>
        <w:rPr>
          <w:spacing w:val="-9"/>
        </w:rPr>
        <w:t> </w:t>
      </w:r>
      <w:r>
        <w:rPr/>
        <w:t>01/2019 está na situação “Liberada”. Os tributos Federais, de competência da Receita Federal, o ICMS-MG, de competência do Estado de Minas Gerais e o ISS – Belo Vale/MG, de competência do Município, estão na situação “Liberado”:</w:t>
      </w:r>
    </w:p>
    <w:p>
      <w:pPr>
        <w:pStyle w:val="BodyText"/>
        <w:spacing w:before="3"/>
        <w:rPr>
          <w:sz w:val="17"/>
        </w:rPr>
      </w:pPr>
      <w:r>
        <w:rPr/>
        <w:drawing>
          <wp:anchor distT="0" distB="0" distL="0" distR="0" allowOverlap="1" layoutInCell="1" locked="0" behindDoc="1" simplePos="0" relativeHeight="487627264">
            <wp:simplePos x="0" y="0"/>
            <wp:positionH relativeFrom="page">
              <wp:posOffset>720090</wp:posOffset>
            </wp:positionH>
            <wp:positionV relativeFrom="paragraph">
              <wp:posOffset>141531</wp:posOffset>
            </wp:positionV>
            <wp:extent cx="4537905" cy="1834133"/>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92" cstate="print"/>
                    <a:stretch>
                      <a:fillRect/>
                    </a:stretch>
                  </pic:blipFill>
                  <pic:spPr>
                    <a:xfrm>
                      <a:off x="0" y="0"/>
                      <a:ext cx="4537905" cy="1834133"/>
                    </a:xfrm>
                    <a:prstGeom prst="rect">
                      <a:avLst/>
                    </a:prstGeom>
                  </pic:spPr>
                </pic:pic>
              </a:graphicData>
            </a:graphic>
          </wp:anchor>
        </w:drawing>
      </w:r>
    </w:p>
    <w:p>
      <w:pPr>
        <w:pStyle w:val="BodyText"/>
        <w:rPr>
          <w:sz w:val="22"/>
        </w:rPr>
      </w:pPr>
    </w:p>
    <w:p>
      <w:pPr>
        <w:pStyle w:val="BodyText"/>
        <w:spacing w:before="5"/>
        <w:rPr>
          <w:sz w:val="31"/>
        </w:rPr>
      </w:pPr>
    </w:p>
    <w:p>
      <w:pPr>
        <w:pStyle w:val="BodyText"/>
        <w:spacing w:line="271" w:lineRule="auto" w:before="1"/>
        <w:ind w:left="992" w:right="222"/>
        <w:jc w:val="both"/>
      </w:pPr>
      <w:r>
        <w:rPr/>
        <w:t>Embora o ISS esteja liberado e os Tributos Federais estejam intimados, como o ICMS foi rejeitado, a declaração como um todo foi rejeitada. Ou seja, basta que um tributo seja rejeitado para que toda a declaração seja rejeitada, independente da situação dos demais tributos.</w:t>
      </w:r>
    </w:p>
    <w:p>
      <w:pPr>
        <w:pStyle w:val="BodyText"/>
      </w:pPr>
    </w:p>
    <w:p>
      <w:pPr>
        <w:pStyle w:val="BodyText"/>
        <w:rPr>
          <w:sz w:val="27"/>
        </w:rPr>
      </w:pPr>
    </w:p>
    <w:p>
      <w:pPr>
        <w:pStyle w:val="Heading3"/>
        <w:spacing w:before="93"/>
        <w:ind w:left="1422"/>
      </w:pPr>
      <w:r>
        <w:rPr/>
        <w:drawing>
          <wp:anchor distT="0" distB="0" distL="0" distR="0" allowOverlap="1" layoutInCell="1" locked="0" behindDoc="0" simplePos="0" relativeHeight="15768576">
            <wp:simplePos x="0" y="0"/>
            <wp:positionH relativeFrom="page">
              <wp:posOffset>719455</wp:posOffset>
            </wp:positionH>
            <wp:positionV relativeFrom="paragraph">
              <wp:posOffset>-31370</wp:posOffset>
            </wp:positionV>
            <wp:extent cx="237489" cy="208914"/>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9" cstate="print"/>
                    <a:stretch>
                      <a:fillRect/>
                    </a:stretch>
                  </pic:blipFill>
                  <pic:spPr>
                    <a:xfrm>
                      <a:off x="0" y="0"/>
                      <a:ext cx="237489" cy="208914"/>
                    </a:xfrm>
                    <a:prstGeom prst="rect">
                      <a:avLst/>
                    </a:prstGeom>
                  </pic:spPr>
                </pic:pic>
              </a:graphicData>
            </a:graphic>
          </wp:anchor>
        </w:drawing>
      </w:r>
      <w:r>
        <w:rPr>
          <w:spacing w:val="-2"/>
        </w:rPr>
        <w:t>IMPORTANTE!</w:t>
      </w:r>
    </w:p>
    <w:p>
      <w:pPr>
        <w:pStyle w:val="BodyText"/>
        <w:spacing w:line="271" w:lineRule="auto" w:before="29"/>
        <w:ind w:left="992"/>
      </w:pPr>
      <w:r>
        <w:rPr/>
        <w:t>O</w:t>
      </w:r>
      <w:r>
        <w:rPr>
          <w:spacing w:val="31"/>
        </w:rPr>
        <w:t> </w:t>
      </w:r>
      <w:r>
        <w:rPr/>
        <w:t>Ente</w:t>
      </w:r>
      <w:r>
        <w:rPr>
          <w:spacing w:val="30"/>
        </w:rPr>
        <w:t> </w:t>
      </w:r>
      <w:r>
        <w:rPr/>
        <w:t>Federativo</w:t>
      </w:r>
      <w:r>
        <w:rPr>
          <w:spacing w:val="32"/>
        </w:rPr>
        <w:t> </w:t>
      </w:r>
      <w:r>
        <w:rPr/>
        <w:t>responsável</w:t>
      </w:r>
      <w:r>
        <w:rPr>
          <w:spacing w:val="31"/>
        </w:rPr>
        <w:t> </w:t>
      </w:r>
      <w:r>
        <w:rPr/>
        <w:t>pelos</w:t>
      </w:r>
      <w:r>
        <w:rPr>
          <w:spacing w:val="31"/>
        </w:rPr>
        <w:t> </w:t>
      </w:r>
      <w:r>
        <w:rPr/>
        <w:t>atos</w:t>
      </w:r>
      <w:r>
        <w:rPr>
          <w:spacing w:val="30"/>
        </w:rPr>
        <w:t> </w:t>
      </w:r>
      <w:r>
        <w:rPr/>
        <w:t>de</w:t>
      </w:r>
      <w:r>
        <w:rPr>
          <w:spacing w:val="30"/>
        </w:rPr>
        <w:t> </w:t>
      </w:r>
      <w:r>
        <w:rPr/>
        <w:t>retenção,</w:t>
      </w:r>
      <w:r>
        <w:rPr>
          <w:spacing w:val="33"/>
        </w:rPr>
        <w:t> </w:t>
      </w:r>
      <w:r>
        <w:rPr/>
        <w:t>intimação,</w:t>
      </w:r>
      <w:r>
        <w:rPr>
          <w:spacing w:val="32"/>
        </w:rPr>
        <w:t> </w:t>
      </w:r>
      <w:r>
        <w:rPr/>
        <w:t>liberação</w:t>
      </w:r>
      <w:r>
        <w:rPr>
          <w:spacing w:val="32"/>
        </w:rPr>
        <w:t> </w:t>
      </w:r>
      <w:r>
        <w:rPr/>
        <w:t>e</w:t>
      </w:r>
      <w:r>
        <w:rPr>
          <w:spacing w:val="30"/>
        </w:rPr>
        <w:t> </w:t>
      </w:r>
      <w:r>
        <w:rPr/>
        <w:t>rejeição</w:t>
      </w:r>
      <w:r>
        <w:rPr>
          <w:spacing w:val="32"/>
        </w:rPr>
        <w:t> </w:t>
      </w:r>
      <w:r>
        <w:rPr/>
        <w:t>poderá</w:t>
      </w:r>
      <w:r>
        <w:rPr>
          <w:spacing w:val="32"/>
        </w:rPr>
        <w:t> </w:t>
      </w:r>
      <w:r>
        <w:rPr/>
        <w:t>ser</w:t>
      </w:r>
      <w:r>
        <w:rPr>
          <w:spacing w:val="33"/>
        </w:rPr>
        <w:t> </w:t>
      </w:r>
      <w:r>
        <w:rPr/>
        <w:t>deduzido</w:t>
      </w:r>
      <w:r>
        <w:rPr>
          <w:spacing w:val="31"/>
        </w:rPr>
        <w:t> </w:t>
      </w:r>
      <w:r>
        <w:rPr/>
        <w:t>pela identificação do tributo exibido no campo de mesmo nome.</w:t>
      </w:r>
    </w:p>
    <w:p>
      <w:pPr>
        <w:pStyle w:val="BodyText"/>
        <w:spacing w:before="1"/>
        <w:ind w:left="992"/>
      </w:pPr>
      <w:r>
        <w:rPr/>
        <w:t>Os</w:t>
      </w:r>
      <w:r>
        <w:rPr>
          <w:spacing w:val="-12"/>
        </w:rPr>
        <w:t> </w:t>
      </w:r>
      <w:r>
        <w:rPr/>
        <w:t>Tributos</w:t>
      </w:r>
      <w:r>
        <w:rPr>
          <w:spacing w:val="-6"/>
        </w:rPr>
        <w:t> </w:t>
      </w:r>
      <w:r>
        <w:rPr/>
        <w:t>Federias</w:t>
      </w:r>
      <w:r>
        <w:rPr>
          <w:spacing w:val="-7"/>
        </w:rPr>
        <w:t> </w:t>
      </w:r>
      <w:r>
        <w:rPr/>
        <w:t>são</w:t>
      </w:r>
      <w:r>
        <w:rPr>
          <w:spacing w:val="-6"/>
        </w:rPr>
        <w:t> </w:t>
      </w:r>
      <w:r>
        <w:rPr/>
        <w:t>de</w:t>
      </w:r>
      <w:r>
        <w:rPr>
          <w:spacing w:val="-8"/>
        </w:rPr>
        <w:t> </w:t>
      </w:r>
      <w:r>
        <w:rPr/>
        <w:t>competência</w:t>
      </w:r>
      <w:r>
        <w:rPr>
          <w:spacing w:val="-6"/>
        </w:rPr>
        <w:t> </w:t>
      </w:r>
      <w:r>
        <w:rPr/>
        <w:t>da</w:t>
      </w:r>
      <w:r>
        <w:rPr>
          <w:spacing w:val="-8"/>
        </w:rPr>
        <w:t> </w:t>
      </w:r>
      <w:r>
        <w:rPr/>
        <w:t>Receita</w:t>
      </w:r>
      <w:r>
        <w:rPr>
          <w:spacing w:val="-6"/>
        </w:rPr>
        <w:t> </w:t>
      </w:r>
      <w:r>
        <w:rPr/>
        <w:t>Federal</w:t>
      </w:r>
      <w:r>
        <w:rPr>
          <w:spacing w:val="-8"/>
        </w:rPr>
        <w:t> </w:t>
      </w:r>
      <w:r>
        <w:rPr/>
        <w:t>do</w:t>
      </w:r>
      <w:r>
        <w:rPr>
          <w:spacing w:val="-5"/>
        </w:rPr>
        <w:t> </w:t>
      </w:r>
      <w:r>
        <w:rPr>
          <w:spacing w:val="-2"/>
        </w:rPr>
        <w:t>Brasil.</w:t>
      </w:r>
    </w:p>
    <w:p>
      <w:pPr>
        <w:pStyle w:val="BodyText"/>
        <w:spacing w:line="271" w:lineRule="auto" w:before="30"/>
        <w:ind w:left="992" w:right="2499"/>
      </w:pPr>
      <w:r>
        <w:rPr/>
        <w:t>O</w:t>
      </w:r>
      <w:r>
        <w:rPr>
          <w:spacing w:val="-7"/>
        </w:rPr>
        <w:t> </w:t>
      </w:r>
      <w:r>
        <w:rPr/>
        <w:t>ICMS</w:t>
      </w:r>
      <w:r>
        <w:rPr>
          <w:spacing w:val="-5"/>
        </w:rPr>
        <w:t> </w:t>
      </w:r>
      <w:r>
        <w:rPr/>
        <w:t>é</w:t>
      </w:r>
      <w:r>
        <w:rPr>
          <w:spacing w:val="-7"/>
        </w:rPr>
        <w:t> </w:t>
      </w:r>
      <w:r>
        <w:rPr/>
        <w:t>de</w:t>
      </w:r>
      <w:r>
        <w:rPr>
          <w:spacing w:val="-7"/>
        </w:rPr>
        <w:t> </w:t>
      </w:r>
      <w:r>
        <w:rPr/>
        <w:t>competência</w:t>
      </w:r>
      <w:r>
        <w:rPr>
          <w:spacing w:val="-3"/>
        </w:rPr>
        <w:t> </w:t>
      </w:r>
      <w:r>
        <w:rPr/>
        <w:t>da</w:t>
      </w:r>
      <w:r>
        <w:rPr>
          <w:spacing w:val="-14"/>
        </w:rPr>
        <w:t> </w:t>
      </w:r>
      <w:r>
        <w:rPr/>
        <w:t>Administração</w:t>
      </w:r>
      <w:r>
        <w:rPr>
          <w:spacing w:val="-9"/>
        </w:rPr>
        <w:t> </w:t>
      </w:r>
      <w:r>
        <w:rPr/>
        <w:t>Tributária</w:t>
      </w:r>
      <w:r>
        <w:rPr>
          <w:spacing w:val="-5"/>
        </w:rPr>
        <w:t> </w:t>
      </w:r>
      <w:r>
        <w:rPr/>
        <w:t>do</w:t>
      </w:r>
      <w:r>
        <w:rPr>
          <w:spacing w:val="-6"/>
        </w:rPr>
        <w:t> </w:t>
      </w:r>
      <w:r>
        <w:rPr/>
        <w:t>Estado indicado</w:t>
      </w:r>
      <w:r>
        <w:rPr>
          <w:spacing w:val="-4"/>
        </w:rPr>
        <w:t> </w:t>
      </w:r>
      <w:r>
        <w:rPr/>
        <w:t>pela</w:t>
      </w:r>
      <w:r>
        <w:rPr>
          <w:spacing w:val="-7"/>
        </w:rPr>
        <w:t> </w:t>
      </w:r>
      <w:r>
        <w:rPr/>
        <w:t>sigla</w:t>
      </w:r>
      <w:r>
        <w:rPr>
          <w:spacing w:val="-5"/>
        </w:rPr>
        <w:t> </w:t>
      </w:r>
      <w:r>
        <w:rPr/>
        <w:t>da</w:t>
      </w:r>
      <w:r>
        <w:rPr>
          <w:spacing w:val="-8"/>
        </w:rPr>
        <w:t> </w:t>
      </w:r>
      <w:r>
        <w:rPr/>
        <w:t>UF. O ISS é de competência da</w:t>
      </w:r>
      <w:r>
        <w:rPr>
          <w:spacing w:val="-1"/>
        </w:rPr>
        <w:t> </w:t>
      </w:r>
      <w:r>
        <w:rPr/>
        <w:t>Administração Tributária do Município indicado.</w:t>
      </w:r>
    </w:p>
    <w:p>
      <w:pPr>
        <w:pStyle w:val="BodyText"/>
        <w:spacing w:before="7"/>
        <w:rPr>
          <w:sz w:val="22"/>
        </w:rPr>
      </w:pPr>
    </w:p>
    <w:p>
      <w:pPr>
        <w:pStyle w:val="BodyText"/>
        <w:spacing w:line="271" w:lineRule="auto" w:before="1"/>
        <w:ind w:left="992" w:right="222"/>
        <w:jc w:val="both"/>
      </w:pPr>
      <w:r>
        <w:rPr/>
        <w:t>Em</w:t>
      </w:r>
      <w:r>
        <w:rPr>
          <w:spacing w:val="-3"/>
        </w:rPr>
        <w:t> </w:t>
      </w:r>
      <w:r>
        <w:rPr/>
        <w:t>caso</w:t>
      </w:r>
      <w:r>
        <w:rPr>
          <w:spacing w:val="-1"/>
        </w:rPr>
        <w:t> </w:t>
      </w:r>
      <w:r>
        <w:rPr/>
        <w:t>de</w:t>
      </w:r>
      <w:r>
        <w:rPr>
          <w:spacing w:val="-3"/>
        </w:rPr>
        <w:t> </w:t>
      </w:r>
      <w:r>
        <w:rPr/>
        <w:t>rejeição</w:t>
      </w:r>
      <w:r>
        <w:rPr>
          <w:spacing w:val="-3"/>
        </w:rPr>
        <w:t> </w:t>
      </w:r>
      <w:r>
        <w:rPr/>
        <w:t>de</w:t>
      </w:r>
      <w:r>
        <w:rPr>
          <w:spacing w:val="-1"/>
        </w:rPr>
        <w:t> </w:t>
      </w:r>
      <w:r>
        <w:rPr/>
        <w:t>uma</w:t>
      </w:r>
      <w:r>
        <w:rPr>
          <w:spacing w:val="-3"/>
        </w:rPr>
        <w:t> </w:t>
      </w:r>
      <w:r>
        <w:rPr/>
        <w:t>declaração,</w:t>
      </w:r>
      <w:r>
        <w:rPr>
          <w:spacing w:val="-3"/>
        </w:rPr>
        <w:t> </w:t>
      </w:r>
      <w:r>
        <w:rPr/>
        <w:t>o</w:t>
      </w:r>
      <w:r>
        <w:rPr>
          <w:spacing w:val="-1"/>
        </w:rPr>
        <w:t> </w:t>
      </w:r>
      <w:r>
        <w:rPr/>
        <w:t>contribuinte</w:t>
      </w:r>
      <w:r>
        <w:rPr>
          <w:spacing w:val="-3"/>
        </w:rPr>
        <w:t> </w:t>
      </w:r>
      <w:r>
        <w:rPr/>
        <w:t>será</w:t>
      </w:r>
      <w:r>
        <w:rPr>
          <w:spacing w:val="-1"/>
        </w:rPr>
        <w:t> </w:t>
      </w:r>
      <w:r>
        <w:rPr/>
        <w:t>alertado,</w:t>
      </w:r>
      <w:r>
        <w:rPr>
          <w:spacing w:val="-3"/>
        </w:rPr>
        <w:t> </w:t>
      </w:r>
      <w:r>
        <w:rPr/>
        <w:t>no</w:t>
      </w:r>
      <w:r>
        <w:rPr>
          <w:spacing w:val="-3"/>
        </w:rPr>
        <w:t> </w:t>
      </w:r>
      <w:r>
        <w:rPr/>
        <w:t>Despacho</w:t>
      </w:r>
      <w:r>
        <w:rPr>
          <w:spacing w:val="-4"/>
        </w:rPr>
        <w:t> </w:t>
      </w:r>
      <w:r>
        <w:rPr/>
        <w:t>Decisório</w:t>
      </w:r>
      <w:r>
        <w:rPr>
          <w:spacing w:val="-1"/>
        </w:rPr>
        <w:t> </w:t>
      </w:r>
      <w:r>
        <w:rPr/>
        <w:t>e</w:t>
      </w:r>
      <w:r>
        <w:rPr>
          <w:spacing w:val="-1"/>
        </w:rPr>
        <w:t> </w:t>
      </w:r>
      <w:r>
        <w:rPr/>
        <w:t>no PGDAS-D,</w:t>
      </w:r>
      <w:r>
        <w:rPr>
          <w:spacing w:val="-3"/>
        </w:rPr>
        <w:t> </w:t>
      </w:r>
      <w:r>
        <w:rPr/>
        <w:t>sobre</w:t>
      </w:r>
      <w:r>
        <w:rPr>
          <w:spacing w:val="-1"/>
        </w:rPr>
        <w:t> </w:t>
      </w:r>
      <w:r>
        <w:rPr/>
        <w:t>a necessidade de transmitir uma declaração retificadora para substituir a que foi rejeitada. Além da declaração</w:t>
      </w:r>
      <w:r>
        <w:rPr>
          <w:spacing w:val="40"/>
        </w:rPr>
        <w:t> </w:t>
      </w:r>
      <w:r>
        <w:rPr/>
        <w:t>rejeitada, o PGDAS-D poderá</w:t>
      </w:r>
      <w:r>
        <w:rPr>
          <w:spacing w:val="-2"/>
        </w:rPr>
        <w:t> </w:t>
      </w:r>
      <w:r>
        <w:rPr/>
        <w:t>exigir a</w:t>
      </w:r>
      <w:r>
        <w:rPr>
          <w:spacing w:val="-2"/>
        </w:rPr>
        <w:t> </w:t>
      </w:r>
      <w:r>
        <w:rPr/>
        <w:t>retificação dos períodos</w:t>
      </w:r>
      <w:r>
        <w:rPr>
          <w:spacing w:val="-1"/>
        </w:rPr>
        <w:t> </w:t>
      </w:r>
      <w:r>
        <w:rPr/>
        <w:t>de</w:t>
      </w:r>
      <w:r>
        <w:rPr>
          <w:spacing w:val="-2"/>
        </w:rPr>
        <w:t> </w:t>
      </w:r>
      <w:r>
        <w:rPr/>
        <w:t>apuração seguinte (ver</w:t>
      </w:r>
      <w:r>
        <w:rPr>
          <w:spacing w:val="-1"/>
        </w:rPr>
        <w:t> </w:t>
      </w:r>
      <w:r>
        <w:rPr/>
        <w:t>item 6.10.1 – Retificação do Valor da Receita Bruta).</w:t>
      </w:r>
    </w:p>
    <w:p>
      <w:pPr>
        <w:pStyle w:val="BodyText"/>
        <w:spacing w:before="8"/>
        <w:rPr>
          <w:sz w:val="22"/>
        </w:rPr>
      </w:pPr>
    </w:p>
    <w:p>
      <w:pPr>
        <w:pStyle w:val="BodyText"/>
        <w:ind w:left="992"/>
      </w:pPr>
      <w:r>
        <w:rPr/>
        <w:t>Após</w:t>
      </w:r>
      <w:r>
        <w:rPr>
          <w:spacing w:val="-7"/>
        </w:rPr>
        <w:t> </w:t>
      </w:r>
      <w:r>
        <w:rPr/>
        <w:t>a</w:t>
      </w:r>
      <w:r>
        <w:rPr>
          <w:spacing w:val="-5"/>
        </w:rPr>
        <w:t> </w:t>
      </w:r>
      <w:r>
        <w:rPr/>
        <w:t>rejeição</w:t>
      </w:r>
      <w:r>
        <w:rPr>
          <w:spacing w:val="-5"/>
        </w:rPr>
        <w:t> </w:t>
      </w:r>
      <w:r>
        <w:rPr/>
        <w:t>de</w:t>
      </w:r>
      <w:r>
        <w:rPr>
          <w:spacing w:val="-6"/>
        </w:rPr>
        <w:t> </w:t>
      </w:r>
      <w:r>
        <w:rPr/>
        <w:t>uma</w:t>
      </w:r>
      <w:r>
        <w:rPr>
          <w:spacing w:val="-7"/>
        </w:rPr>
        <w:t> </w:t>
      </w:r>
      <w:r>
        <w:rPr/>
        <w:t>declaração</w:t>
      </w:r>
      <w:r>
        <w:rPr>
          <w:spacing w:val="-8"/>
        </w:rPr>
        <w:t> </w:t>
      </w:r>
      <w:r>
        <w:rPr/>
        <w:t>será</w:t>
      </w:r>
      <w:r>
        <w:rPr>
          <w:spacing w:val="-5"/>
        </w:rPr>
        <w:t> </w:t>
      </w:r>
      <w:r>
        <w:rPr/>
        <w:t>exibido</w:t>
      </w:r>
      <w:r>
        <w:rPr>
          <w:spacing w:val="-7"/>
        </w:rPr>
        <w:t> </w:t>
      </w:r>
      <w:r>
        <w:rPr/>
        <w:t>um</w:t>
      </w:r>
      <w:r>
        <w:rPr>
          <w:spacing w:val="-6"/>
        </w:rPr>
        <w:t> </w:t>
      </w:r>
      <w:r>
        <w:rPr/>
        <w:t>ícone</w:t>
      </w:r>
      <w:r>
        <w:rPr>
          <w:spacing w:val="-6"/>
        </w:rPr>
        <w:t> </w:t>
      </w:r>
      <w:r>
        <w:rPr/>
        <w:t>de</w:t>
      </w:r>
      <w:r>
        <w:rPr>
          <w:spacing w:val="-14"/>
        </w:rPr>
        <w:t> </w:t>
      </w:r>
      <w:r>
        <w:rPr/>
        <w:t>Alerta</w:t>
      </w:r>
      <w:r>
        <w:rPr>
          <w:spacing w:val="-5"/>
        </w:rPr>
        <w:t> </w:t>
      </w:r>
      <w:r>
        <w:rPr/>
        <w:t>no</w:t>
      </w:r>
      <w:r>
        <w:rPr>
          <w:spacing w:val="-6"/>
        </w:rPr>
        <w:t> </w:t>
      </w:r>
      <w:r>
        <w:rPr/>
        <w:t>menu</w:t>
      </w:r>
      <w:r>
        <w:rPr>
          <w:spacing w:val="-7"/>
        </w:rPr>
        <w:t> </w:t>
      </w:r>
      <w:r>
        <w:rPr/>
        <w:t>Declaração</w:t>
      </w:r>
      <w:r>
        <w:rPr>
          <w:spacing w:val="-6"/>
        </w:rPr>
        <w:t> </w:t>
      </w:r>
      <w:r>
        <w:rPr/>
        <w:t>Mensal</w:t>
      </w:r>
      <w:r>
        <w:rPr>
          <w:spacing w:val="-6"/>
        </w:rPr>
        <w:t> </w:t>
      </w:r>
      <w:r>
        <w:rPr/>
        <w:t>do</w:t>
      </w:r>
      <w:r>
        <w:rPr>
          <w:spacing w:val="-6"/>
        </w:rPr>
        <w:t> </w:t>
      </w:r>
      <w:r>
        <w:rPr/>
        <w:t>PGDAS-</w:t>
      </w:r>
      <w:r>
        <w:rPr>
          <w:spacing w:val="-5"/>
        </w:rPr>
        <w:t>D.</w:t>
      </w:r>
    </w:p>
    <w:p>
      <w:pPr>
        <w:spacing w:after="0"/>
        <w:sectPr>
          <w:pgSz w:w="12240" w:h="15840"/>
          <w:pgMar w:header="0" w:footer="907" w:top="1140" w:bottom="1100" w:left="140" w:right="400"/>
        </w:sectPr>
      </w:pPr>
    </w:p>
    <w:p>
      <w:pPr>
        <w:pStyle w:val="BodyText"/>
        <w:ind w:left="994"/>
      </w:pPr>
      <w:r>
        <w:rPr/>
        <w:drawing>
          <wp:inline distT="0" distB="0" distL="0" distR="0">
            <wp:extent cx="4336625" cy="1420749"/>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93" cstate="print"/>
                    <a:stretch>
                      <a:fillRect/>
                    </a:stretch>
                  </pic:blipFill>
                  <pic:spPr>
                    <a:xfrm>
                      <a:off x="0" y="0"/>
                      <a:ext cx="4336625" cy="1420749"/>
                    </a:xfrm>
                    <a:prstGeom prst="rect">
                      <a:avLst/>
                    </a:prstGeom>
                  </pic:spPr>
                </pic:pic>
              </a:graphicData>
            </a:graphic>
          </wp:inline>
        </w:drawing>
      </w:r>
      <w:r>
        <w:rPr/>
      </w:r>
    </w:p>
    <w:p>
      <w:pPr>
        <w:pStyle w:val="BodyText"/>
      </w:pPr>
    </w:p>
    <w:p>
      <w:pPr>
        <w:pStyle w:val="BodyText"/>
        <w:spacing w:before="1"/>
        <w:rPr>
          <w:sz w:val="21"/>
        </w:rPr>
      </w:pPr>
    </w:p>
    <w:p>
      <w:pPr>
        <w:pStyle w:val="BodyText"/>
        <w:spacing w:line="271" w:lineRule="auto" w:before="92"/>
        <w:ind w:left="992" w:right="222"/>
        <w:jc w:val="both"/>
      </w:pPr>
      <w:r>
        <w:rPr/>
        <w:t>Se o usuário clicar no ícone de alerta, será exibida mensagem indicando a existência de declaração rejeitada para determinado PA</w:t>
      </w:r>
      <w:r>
        <w:rPr>
          <w:spacing w:val="-11"/>
        </w:rPr>
        <w:t> </w:t>
      </w:r>
      <w:r>
        <w:rPr/>
        <w:t>e alertando sobre a necessidade de retificação. Essa mensagem também será exibida sempre que o contribuinte iniciar uma apuração que não seja a do PA</w:t>
      </w:r>
      <w:r>
        <w:rPr>
          <w:spacing w:val="-11"/>
        </w:rPr>
        <w:t> </w:t>
      </w:r>
      <w:r>
        <w:rPr/>
        <w:t>rejeitado. O alerta deixará de ser exibido quando a retificação do PA rejeitado for transmitida.</w:t>
      </w:r>
    </w:p>
    <w:p>
      <w:pPr>
        <w:pStyle w:val="BodyText"/>
        <w:spacing w:before="7"/>
        <w:rPr>
          <w:sz w:val="22"/>
        </w:rPr>
      </w:pPr>
    </w:p>
    <w:p>
      <w:pPr>
        <w:pStyle w:val="BodyText"/>
        <w:ind w:left="992"/>
        <w:jc w:val="both"/>
      </w:pPr>
      <w:r>
        <w:rPr/>
        <w:t>No</w:t>
      </w:r>
      <w:r>
        <w:rPr>
          <w:spacing w:val="-12"/>
        </w:rPr>
        <w:t> </w:t>
      </w:r>
      <w:r>
        <w:rPr/>
        <w:t>exemplo</w:t>
      </w:r>
      <w:r>
        <w:rPr>
          <w:spacing w:val="-7"/>
        </w:rPr>
        <w:t> </w:t>
      </w:r>
      <w:r>
        <w:rPr/>
        <w:t>abaixo,</w:t>
      </w:r>
      <w:r>
        <w:rPr>
          <w:spacing w:val="-7"/>
        </w:rPr>
        <w:t> </w:t>
      </w:r>
      <w:r>
        <w:rPr/>
        <w:t>a</w:t>
      </w:r>
      <w:r>
        <w:rPr>
          <w:spacing w:val="-6"/>
        </w:rPr>
        <w:t> </w:t>
      </w:r>
      <w:r>
        <w:rPr/>
        <w:t>mensagem</w:t>
      </w:r>
      <w:r>
        <w:rPr>
          <w:spacing w:val="-5"/>
        </w:rPr>
        <w:t> </w:t>
      </w:r>
      <w:r>
        <w:rPr/>
        <w:t>alerta</w:t>
      </w:r>
      <w:r>
        <w:rPr>
          <w:spacing w:val="-7"/>
        </w:rPr>
        <w:t> </w:t>
      </w:r>
      <w:r>
        <w:rPr/>
        <w:t>para</w:t>
      </w:r>
      <w:r>
        <w:rPr>
          <w:spacing w:val="-7"/>
        </w:rPr>
        <w:t> </w:t>
      </w:r>
      <w:r>
        <w:rPr/>
        <w:t>a</w:t>
      </w:r>
      <w:r>
        <w:rPr>
          <w:spacing w:val="-8"/>
        </w:rPr>
        <w:t> </w:t>
      </w:r>
      <w:r>
        <w:rPr/>
        <w:t>rejeição</w:t>
      </w:r>
      <w:r>
        <w:rPr>
          <w:spacing w:val="-7"/>
        </w:rPr>
        <w:t> </w:t>
      </w:r>
      <w:r>
        <w:rPr/>
        <w:t>e</w:t>
      </w:r>
      <w:r>
        <w:rPr>
          <w:spacing w:val="-9"/>
        </w:rPr>
        <w:t> </w:t>
      </w:r>
      <w:r>
        <w:rPr/>
        <w:t>necessidade</w:t>
      </w:r>
      <w:r>
        <w:rPr>
          <w:spacing w:val="-8"/>
        </w:rPr>
        <w:t> </w:t>
      </w:r>
      <w:r>
        <w:rPr/>
        <w:t>de</w:t>
      </w:r>
      <w:r>
        <w:rPr>
          <w:spacing w:val="-5"/>
        </w:rPr>
        <w:t> </w:t>
      </w:r>
      <w:r>
        <w:rPr/>
        <w:t>retificação</w:t>
      </w:r>
      <w:r>
        <w:rPr>
          <w:spacing w:val="-8"/>
        </w:rPr>
        <w:t> </w:t>
      </w:r>
      <w:r>
        <w:rPr/>
        <w:t>do</w:t>
      </w:r>
      <w:r>
        <w:rPr>
          <w:spacing w:val="-6"/>
        </w:rPr>
        <w:t> </w:t>
      </w:r>
      <w:r>
        <w:rPr/>
        <w:t>PA</w:t>
      </w:r>
      <w:r>
        <w:rPr>
          <w:spacing w:val="-14"/>
        </w:rPr>
        <w:t> </w:t>
      </w:r>
      <w:r>
        <w:rPr>
          <w:spacing w:val="-2"/>
        </w:rPr>
        <w:t>07/2019:</w:t>
      </w:r>
    </w:p>
    <w:p>
      <w:pPr>
        <w:pStyle w:val="BodyText"/>
        <w:spacing w:before="8"/>
      </w:pPr>
      <w:r>
        <w:rPr/>
        <w:drawing>
          <wp:anchor distT="0" distB="0" distL="0" distR="0" allowOverlap="1" layoutInCell="1" locked="0" behindDoc="1" simplePos="0" relativeHeight="487628288">
            <wp:simplePos x="0" y="0"/>
            <wp:positionH relativeFrom="page">
              <wp:posOffset>720090</wp:posOffset>
            </wp:positionH>
            <wp:positionV relativeFrom="paragraph">
              <wp:posOffset>166414</wp:posOffset>
            </wp:positionV>
            <wp:extent cx="4279548" cy="1701355"/>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94" cstate="print"/>
                    <a:stretch>
                      <a:fillRect/>
                    </a:stretch>
                  </pic:blipFill>
                  <pic:spPr>
                    <a:xfrm>
                      <a:off x="0" y="0"/>
                      <a:ext cx="4279548" cy="1701355"/>
                    </a:xfrm>
                    <a:prstGeom prst="rect">
                      <a:avLst/>
                    </a:prstGeom>
                  </pic:spPr>
                </pic:pic>
              </a:graphicData>
            </a:graphic>
          </wp:anchor>
        </w:drawing>
      </w:r>
    </w:p>
    <w:p>
      <w:pPr>
        <w:spacing w:after="0"/>
        <w:sectPr>
          <w:pgSz w:w="12240" w:h="15840"/>
          <w:pgMar w:header="0" w:footer="645" w:top="1140" w:bottom="840" w:left="140" w:right="400"/>
        </w:sectPr>
      </w:pPr>
    </w:p>
    <w:p>
      <w:pPr>
        <w:pStyle w:val="Heading3"/>
        <w:numPr>
          <w:ilvl w:val="0"/>
          <w:numId w:val="4"/>
        </w:numPr>
        <w:tabs>
          <w:tab w:pos="1212" w:val="left" w:leader="none"/>
        </w:tabs>
        <w:spacing w:line="240" w:lineRule="auto" w:before="81" w:after="0"/>
        <w:ind w:left="1212" w:right="0" w:hanging="220"/>
        <w:jc w:val="left"/>
      </w:pPr>
      <w:r>
        <w:rPr>
          <w:spacing w:val="-4"/>
        </w:rPr>
        <w:t>CONSULTAR</w:t>
      </w:r>
      <w:r>
        <w:rPr>
          <w:spacing w:val="-5"/>
        </w:rPr>
        <w:t> </w:t>
      </w:r>
      <w:r>
        <w:rPr>
          <w:spacing w:val="-2"/>
        </w:rPr>
        <w:t>DÉBITOS</w:t>
      </w:r>
    </w:p>
    <w:p>
      <w:pPr>
        <w:pStyle w:val="BodyText"/>
        <w:spacing w:before="7"/>
        <w:rPr>
          <w:b/>
          <w:sz w:val="17"/>
        </w:rPr>
      </w:pPr>
      <w:r>
        <w:rPr/>
        <w:drawing>
          <wp:anchor distT="0" distB="0" distL="0" distR="0" allowOverlap="1" layoutInCell="1" locked="0" behindDoc="1" simplePos="0" relativeHeight="487628800">
            <wp:simplePos x="0" y="0"/>
            <wp:positionH relativeFrom="page">
              <wp:posOffset>725805</wp:posOffset>
            </wp:positionH>
            <wp:positionV relativeFrom="paragraph">
              <wp:posOffset>144157</wp:posOffset>
            </wp:positionV>
            <wp:extent cx="4001357" cy="2686716"/>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95" cstate="print"/>
                    <a:stretch>
                      <a:fillRect/>
                    </a:stretch>
                  </pic:blipFill>
                  <pic:spPr>
                    <a:xfrm>
                      <a:off x="0" y="0"/>
                      <a:ext cx="4001357" cy="2686716"/>
                    </a:xfrm>
                    <a:prstGeom prst="rect">
                      <a:avLst/>
                    </a:prstGeom>
                  </pic:spPr>
                </pic:pic>
              </a:graphicData>
            </a:graphic>
          </wp:anchor>
        </w:drawing>
      </w:r>
    </w:p>
    <w:p>
      <w:pPr>
        <w:pStyle w:val="BodyText"/>
        <w:rPr>
          <w:b/>
          <w:sz w:val="22"/>
        </w:rPr>
      </w:pPr>
    </w:p>
    <w:p>
      <w:pPr>
        <w:pStyle w:val="BodyText"/>
        <w:spacing w:before="6"/>
        <w:rPr>
          <w:b/>
          <w:sz w:val="24"/>
        </w:rPr>
      </w:pPr>
    </w:p>
    <w:p>
      <w:pPr>
        <w:pStyle w:val="BodyText"/>
        <w:spacing w:line="271" w:lineRule="auto"/>
        <w:ind w:left="992" w:right="225"/>
        <w:jc w:val="both"/>
      </w:pPr>
      <w:bookmarkStart w:name="_bookmark46" w:id="47"/>
      <w:bookmarkEnd w:id="47"/>
      <w:r>
        <w:rPr/>
      </w:r>
      <w:r>
        <w:rPr/>
        <w:t>O</w:t>
      </w:r>
      <w:r>
        <w:rPr>
          <w:spacing w:val="-2"/>
        </w:rPr>
        <w:t> </w:t>
      </w:r>
      <w:r>
        <w:rPr/>
        <w:t>menu</w:t>
      </w:r>
      <w:r>
        <w:rPr>
          <w:spacing w:val="-3"/>
        </w:rPr>
        <w:t> </w:t>
      </w:r>
      <w:r>
        <w:rPr/>
        <w:t>“Débitos”</w:t>
      </w:r>
      <w:r>
        <w:rPr>
          <w:spacing w:val="-2"/>
        </w:rPr>
        <w:t> </w:t>
      </w:r>
      <w:r>
        <w:rPr/>
        <w:t>permite ao</w:t>
      </w:r>
      <w:r>
        <w:rPr>
          <w:spacing w:val="-4"/>
        </w:rPr>
        <w:t> </w:t>
      </w:r>
      <w:r>
        <w:rPr/>
        <w:t>contribuinte</w:t>
      </w:r>
      <w:r>
        <w:rPr>
          <w:spacing w:val="-4"/>
        </w:rPr>
        <w:t> </w:t>
      </w:r>
      <w:r>
        <w:rPr/>
        <w:t>consultar</w:t>
      </w:r>
      <w:r>
        <w:rPr>
          <w:spacing w:val="-3"/>
        </w:rPr>
        <w:t> </w:t>
      </w:r>
      <w:r>
        <w:rPr/>
        <w:t>seus</w:t>
      </w:r>
      <w:r>
        <w:rPr>
          <w:spacing w:val="-2"/>
        </w:rPr>
        <w:t> </w:t>
      </w:r>
      <w:r>
        <w:rPr/>
        <w:t>débitos do Simples Nacional</w:t>
      </w:r>
      <w:r>
        <w:rPr>
          <w:spacing w:val="-4"/>
        </w:rPr>
        <w:t> </w:t>
      </w:r>
      <w:r>
        <w:rPr/>
        <w:t>em</w:t>
      </w:r>
      <w:r>
        <w:rPr>
          <w:spacing w:val="-3"/>
        </w:rPr>
        <w:t> </w:t>
      </w:r>
      <w:r>
        <w:rPr/>
        <w:t>cobrança</w:t>
      </w:r>
      <w:r>
        <w:rPr>
          <w:spacing w:val="-1"/>
        </w:rPr>
        <w:t> </w:t>
      </w:r>
      <w:r>
        <w:rPr/>
        <w:t>no</w:t>
      </w:r>
      <w:r>
        <w:rPr>
          <w:spacing w:val="-2"/>
        </w:rPr>
        <w:t> </w:t>
      </w:r>
      <w:r>
        <w:rPr/>
        <w:t>âmbito</w:t>
      </w:r>
      <w:r>
        <w:rPr>
          <w:spacing w:val="-3"/>
        </w:rPr>
        <w:t> </w:t>
      </w:r>
      <w:r>
        <w:rPr/>
        <w:t>da</w:t>
      </w:r>
      <w:r>
        <w:rPr>
          <w:spacing w:val="-1"/>
        </w:rPr>
        <w:t> </w:t>
      </w:r>
      <w:r>
        <w:rPr/>
        <w:t>RFB e imprimir os DAS de cobrança para a regularização dos referidos valores.</w:t>
      </w:r>
    </w:p>
    <w:p>
      <w:pPr>
        <w:pStyle w:val="BodyText"/>
        <w:spacing w:before="7"/>
        <w:rPr>
          <w:sz w:val="22"/>
        </w:rPr>
      </w:pPr>
    </w:p>
    <w:p>
      <w:pPr>
        <w:pStyle w:val="BodyText"/>
        <w:spacing w:line="271" w:lineRule="auto" w:before="1"/>
        <w:ind w:left="992" w:right="223"/>
        <w:jc w:val="both"/>
      </w:pPr>
      <w:r>
        <w:rPr/>
        <w:t>Utilize também essa funcionalidade caso tenha feito compensação com débitos vencidos, pois desta forma o DAS será gerado com o valor correto, deduzido o valor já compensado. Em caso de compensação com débitos a vencer, eventual saldo devedor remanescente deve ser recolhido por meio de DAS avulso gerado pelo contribuinte.</w:t>
      </w:r>
    </w:p>
    <w:p>
      <w:pPr>
        <w:pStyle w:val="BodyText"/>
        <w:spacing w:before="6"/>
        <w:rPr>
          <w:sz w:val="22"/>
        </w:rPr>
      </w:pPr>
    </w:p>
    <w:p>
      <w:pPr>
        <w:pStyle w:val="BodyText"/>
        <w:spacing w:line="271" w:lineRule="auto" w:before="1"/>
        <w:ind w:left="992" w:right="223"/>
        <w:jc w:val="both"/>
      </w:pPr>
      <w:r>
        <w:rPr/>
        <w:t>Não constarão no DAS de cobrança os débitos de ICMS e ISS transferidos aos entes federados que firmaram convênio com a Procuradoria Geral da Fazenda Nacional – PGFN. Também não constarão no DAS de cobrança os débitos inscritos em Dívida Ativa da União. Os débitos transferidos aos entes federados devem ser recolhidos em</w:t>
      </w:r>
      <w:r>
        <w:rPr>
          <w:spacing w:val="40"/>
        </w:rPr>
        <w:t> </w:t>
      </w:r>
      <w:r>
        <w:rPr/>
        <w:t>guia própria, ao Estado/Município. Os débitos transferidos à PGFN devem ser recolhidos em DAS da Dívida</w:t>
      </w:r>
      <w:r>
        <w:rPr>
          <w:spacing w:val="-6"/>
        </w:rPr>
        <w:t> </w:t>
      </w:r>
      <w:r>
        <w:rPr/>
        <w:t>Ativa da União, gerado no Portal da PGFN.</w:t>
      </w:r>
    </w:p>
    <w:p>
      <w:pPr>
        <w:pStyle w:val="BodyText"/>
        <w:spacing w:before="7"/>
        <w:rPr>
          <w:sz w:val="22"/>
        </w:rPr>
      </w:pPr>
    </w:p>
    <w:p>
      <w:pPr>
        <w:pStyle w:val="BodyText"/>
        <w:spacing w:line="273" w:lineRule="auto"/>
        <w:ind w:left="992" w:right="225"/>
        <w:jc w:val="both"/>
      </w:pPr>
      <w:r>
        <w:rPr/>
        <w:t>Ao selecionar “Débitos &gt; Consultar/Gerar DAS” é exibida a lista dos débitos anteriores a 2018, posteriores a 2018, e débitos provenientes de processo, separadamente.</w:t>
      </w:r>
    </w:p>
    <w:p>
      <w:pPr>
        <w:pStyle w:val="BodyText"/>
        <w:spacing w:before="7"/>
        <w:rPr>
          <w:sz w:val="19"/>
        </w:rPr>
      </w:pPr>
    </w:p>
    <w:p>
      <w:pPr>
        <w:pStyle w:val="Heading3"/>
      </w:pPr>
      <w:r>
        <w:rPr>
          <w:b w:val="0"/>
        </w:rPr>
        <w:drawing>
          <wp:inline distT="0" distB="0" distL="0" distR="0">
            <wp:extent cx="237489" cy="208915"/>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b w:val="0"/>
        </w:rPr>
        <w:t> </w:t>
      </w:r>
      <w:r>
        <w:rPr/>
        <w:t>IMPORTANTE!</w:t>
      </w:r>
    </w:p>
    <w:p>
      <w:pPr>
        <w:pStyle w:val="BodyText"/>
        <w:spacing w:line="273" w:lineRule="auto" w:before="29"/>
        <w:ind w:left="992" w:right="222"/>
        <w:jc w:val="both"/>
      </w:pPr>
      <w:r>
        <w:rPr/>
        <w:t>Os saldos devedores de débitos parcelados também serão apresentados na funcionalidade “Débitos”, com a indicação do número do Parcelamento.</w:t>
      </w:r>
    </w:p>
    <w:p>
      <w:pPr>
        <w:pStyle w:val="BodyText"/>
        <w:spacing w:before="3"/>
        <w:rPr>
          <w:sz w:val="22"/>
        </w:rPr>
      </w:pPr>
    </w:p>
    <w:p>
      <w:pPr>
        <w:pStyle w:val="BodyText"/>
        <w:spacing w:line="273" w:lineRule="auto" w:before="1"/>
        <w:ind w:left="992" w:right="223"/>
        <w:jc w:val="both"/>
      </w:pPr>
      <w:r>
        <w:rPr/>
        <w:t>Tratando-se de PA</w:t>
      </w:r>
      <w:r>
        <w:rPr>
          <w:spacing w:val="-10"/>
        </w:rPr>
        <w:t> </w:t>
      </w:r>
      <w:r>
        <w:rPr/>
        <w:t>retificado, certifique-se de que a declaração retificadora já está sendo considerada antes de gerar o DAS nessa funcionalidade.</w:t>
      </w:r>
    </w:p>
    <w:p>
      <w:pPr>
        <w:pStyle w:val="BodyText"/>
        <w:spacing w:before="2"/>
        <w:rPr>
          <w:sz w:val="22"/>
        </w:rPr>
      </w:pPr>
    </w:p>
    <w:p>
      <w:pPr>
        <w:spacing w:line="273" w:lineRule="auto" w:before="0"/>
        <w:ind w:left="992" w:right="224" w:firstLine="0"/>
        <w:jc w:val="both"/>
        <w:rPr>
          <w:sz w:val="20"/>
        </w:rPr>
      </w:pPr>
      <w:r>
        <w:rPr>
          <w:sz w:val="20"/>
        </w:rPr>
        <w:t>O menu “Débitos” exibirá a informação “Devedor” quando o contribuinte </w:t>
      </w:r>
      <w:r>
        <w:rPr>
          <w:b/>
          <w:sz w:val="20"/>
        </w:rPr>
        <w:t>possuir débitos de Simples Nacional em cobrança no âmbito da RFB</w:t>
      </w:r>
      <w:r>
        <w:rPr>
          <w:sz w:val="20"/>
        </w:rPr>
        <w:t>.</w:t>
      </w:r>
    </w:p>
    <w:p>
      <w:pPr>
        <w:spacing w:after="0" w:line="273" w:lineRule="auto"/>
        <w:jc w:val="both"/>
        <w:rPr>
          <w:sz w:val="20"/>
        </w:rPr>
        <w:sectPr>
          <w:pgSz w:w="12240" w:h="15840"/>
          <w:pgMar w:header="0" w:footer="907" w:top="1080" w:bottom="1100" w:left="140" w:right="400"/>
        </w:sectPr>
      </w:pPr>
    </w:p>
    <w:p>
      <w:pPr>
        <w:pStyle w:val="BodyText"/>
        <w:ind w:left="994"/>
      </w:pPr>
      <w:r>
        <w:rPr/>
        <w:drawing>
          <wp:inline distT="0" distB="0" distL="0" distR="0">
            <wp:extent cx="1351905" cy="773239"/>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96" cstate="print"/>
                    <a:stretch>
                      <a:fillRect/>
                    </a:stretch>
                  </pic:blipFill>
                  <pic:spPr>
                    <a:xfrm>
                      <a:off x="0" y="0"/>
                      <a:ext cx="1351905" cy="773239"/>
                    </a:xfrm>
                    <a:prstGeom prst="rect">
                      <a:avLst/>
                    </a:prstGeom>
                  </pic:spPr>
                </pic:pic>
              </a:graphicData>
            </a:graphic>
          </wp:inline>
        </w:drawing>
      </w:r>
      <w:r>
        <w:rPr/>
      </w:r>
    </w:p>
    <w:p>
      <w:pPr>
        <w:pStyle w:val="BodyText"/>
      </w:pPr>
    </w:p>
    <w:p>
      <w:pPr>
        <w:pStyle w:val="BodyText"/>
        <w:spacing w:before="2"/>
        <w:rPr>
          <w:sz w:val="24"/>
        </w:rPr>
      </w:pPr>
      <w:r>
        <w:rPr/>
        <w:drawing>
          <wp:anchor distT="0" distB="0" distL="0" distR="0" allowOverlap="1" layoutInCell="1" locked="0" behindDoc="1" simplePos="0" relativeHeight="487629312">
            <wp:simplePos x="0" y="0"/>
            <wp:positionH relativeFrom="page">
              <wp:posOffset>720090</wp:posOffset>
            </wp:positionH>
            <wp:positionV relativeFrom="paragraph">
              <wp:posOffset>191782</wp:posOffset>
            </wp:positionV>
            <wp:extent cx="6700221" cy="3108007"/>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97" cstate="print"/>
                    <a:stretch>
                      <a:fillRect/>
                    </a:stretch>
                  </pic:blipFill>
                  <pic:spPr>
                    <a:xfrm>
                      <a:off x="0" y="0"/>
                      <a:ext cx="6700221" cy="3108007"/>
                    </a:xfrm>
                    <a:prstGeom prst="rect">
                      <a:avLst/>
                    </a:prstGeom>
                  </pic:spPr>
                </pic:pic>
              </a:graphicData>
            </a:graphic>
          </wp:anchor>
        </w:drawing>
      </w:r>
    </w:p>
    <w:p>
      <w:pPr>
        <w:pStyle w:val="BodyText"/>
      </w:pPr>
    </w:p>
    <w:p>
      <w:pPr>
        <w:pStyle w:val="BodyText"/>
        <w:spacing w:before="4"/>
        <w:rPr>
          <w:sz w:val="23"/>
        </w:rPr>
      </w:pPr>
    </w:p>
    <w:p>
      <w:pPr>
        <w:spacing w:line="244" w:lineRule="auto" w:before="1"/>
        <w:ind w:left="992" w:right="239" w:firstLine="0"/>
        <w:jc w:val="left"/>
        <w:rPr>
          <w:sz w:val="22"/>
        </w:rPr>
      </w:pPr>
      <w:r>
        <w:rPr>
          <w:sz w:val="22"/>
        </w:rPr>
        <w:t>Para pagamento de débitos anteriores a 2018, será necessária a geração de um DAS para cada período</w:t>
      </w:r>
      <w:r>
        <w:rPr>
          <w:spacing w:val="40"/>
          <w:sz w:val="22"/>
        </w:rPr>
        <w:t> </w:t>
      </w:r>
      <w:r>
        <w:rPr>
          <w:sz w:val="22"/>
        </w:rPr>
        <w:t>de apuração (PA), obrigatoriamente.</w:t>
      </w:r>
    </w:p>
    <w:p>
      <w:pPr>
        <w:pStyle w:val="BodyText"/>
        <w:spacing w:before="10"/>
        <w:rPr>
          <w:sz w:val="22"/>
        </w:rPr>
      </w:pPr>
    </w:p>
    <w:p>
      <w:pPr>
        <w:spacing w:line="244" w:lineRule="auto" w:before="1"/>
        <w:ind w:left="992" w:right="0" w:firstLine="0"/>
        <w:jc w:val="left"/>
        <w:rPr>
          <w:sz w:val="22"/>
        </w:rPr>
      </w:pPr>
      <w:r>
        <w:rPr>
          <w:sz w:val="22"/>
        </w:rPr>
        <w:t>Para pagamento de débitos a partir de 2018, o contribuinte poderá selecionar quantos períodos desejar,</w:t>
      </w:r>
      <w:r>
        <w:rPr>
          <w:spacing w:val="80"/>
          <w:sz w:val="22"/>
        </w:rPr>
        <w:t> </w:t>
      </w:r>
      <w:r>
        <w:rPr>
          <w:sz w:val="22"/>
        </w:rPr>
        <w:t>sendo gerado um único DAS para estes períodos.</w:t>
      </w:r>
    </w:p>
    <w:p>
      <w:pPr>
        <w:spacing w:after="0" w:line="244" w:lineRule="auto"/>
        <w:jc w:val="left"/>
        <w:rPr>
          <w:sz w:val="22"/>
        </w:rPr>
        <w:sectPr>
          <w:pgSz w:w="12240" w:h="15840"/>
          <w:pgMar w:header="0" w:footer="645" w:top="1140" w:bottom="840"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47" w:id="48"/>
      <w:bookmarkEnd w:id="48"/>
      <w:r>
        <w:rPr>
          <w:b w:val="0"/>
        </w:rPr>
      </w:r>
      <w:r>
        <w:rPr/>
        <w:t>CÁLCULO</w:t>
      </w:r>
      <w:r>
        <w:rPr>
          <w:spacing w:val="-12"/>
        </w:rPr>
        <w:t> </w:t>
      </w:r>
      <w:r>
        <w:rPr/>
        <w:t>DO</w:t>
      </w:r>
      <w:r>
        <w:rPr>
          <w:spacing w:val="-10"/>
        </w:rPr>
        <w:t> </w:t>
      </w:r>
      <w:r>
        <w:rPr/>
        <w:t>VALOR</w:t>
      </w:r>
      <w:r>
        <w:rPr>
          <w:spacing w:val="-11"/>
        </w:rPr>
        <w:t> </w:t>
      </w:r>
      <w:r>
        <w:rPr>
          <w:spacing w:val="-2"/>
        </w:rPr>
        <w:t>DEVIDO</w:t>
      </w:r>
    </w:p>
    <w:p>
      <w:pPr>
        <w:pStyle w:val="BodyText"/>
        <w:spacing w:before="3"/>
        <w:rPr>
          <w:b/>
          <w:sz w:val="25"/>
        </w:rPr>
      </w:pPr>
    </w:p>
    <w:p>
      <w:pPr>
        <w:pStyle w:val="BodyText"/>
        <w:spacing w:before="1"/>
        <w:ind w:left="992"/>
        <w:jc w:val="both"/>
      </w:pPr>
      <w:r>
        <w:rPr/>
        <w:t>A</w:t>
      </w:r>
      <w:r>
        <w:rPr>
          <w:spacing w:val="-14"/>
        </w:rPr>
        <w:t> </w:t>
      </w:r>
      <w:r>
        <w:rPr/>
        <w:t>partir</w:t>
      </w:r>
      <w:r>
        <w:rPr>
          <w:spacing w:val="-12"/>
        </w:rPr>
        <w:t> </w:t>
      </w:r>
      <w:r>
        <w:rPr/>
        <w:t>do</w:t>
      </w:r>
      <w:r>
        <w:rPr>
          <w:spacing w:val="-6"/>
        </w:rPr>
        <w:t> </w:t>
      </w:r>
      <w:r>
        <w:rPr/>
        <w:t>PA</w:t>
      </w:r>
      <w:r>
        <w:rPr>
          <w:spacing w:val="-14"/>
        </w:rPr>
        <w:t> </w:t>
      </w:r>
      <w:r>
        <w:rPr/>
        <w:t>01/2018,</w:t>
      </w:r>
      <w:r>
        <w:rPr>
          <w:spacing w:val="-7"/>
        </w:rPr>
        <w:t> </w:t>
      </w:r>
      <w:r>
        <w:rPr/>
        <w:t>serão</w:t>
      </w:r>
      <w:r>
        <w:rPr>
          <w:spacing w:val="-8"/>
        </w:rPr>
        <w:t> </w:t>
      </w:r>
      <w:r>
        <w:rPr/>
        <w:t>utilizadas</w:t>
      </w:r>
      <w:r>
        <w:rPr>
          <w:spacing w:val="-6"/>
        </w:rPr>
        <w:t> </w:t>
      </w:r>
      <w:r>
        <w:rPr/>
        <w:t>as</w:t>
      </w:r>
      <w:r>
        <w:rPr>
          <w:spacing w:val="-7"/>
        </w:rPr>
        <w:t> </w:t>
      </w:r>
      <w:r>
        <w:rPr/>
        <w:t>tabelas</w:t>
      </w:r>
      <w:r>
        <w:rPr>
          <w:spacing w:val="-6"/>
        </w:rPr>
        <w:t> </w:t>
      </w:r>
      <w:r>
        <w:rPr/>
        <w:t>a</w:t>
      </w:r>
      <w:r>
        <w:rPr>
          <w:spacing w:val="-8"/>
        </w:rPr>
        <w:t> </w:t>
      </w:r>
      <w:r>
        <w:rPr/>
        <w:t>seguir</w:t>
      </w:r>
      <w:r>
        <w:rPr>
          <w:spacing w:val="-6"/>
        </w:rPr>
        <w:t> </w:t>
      </w:r>
      <w:r>
        <w:rPr/>
        <w:t>da</w:t>
      </w:r>
      <w:r>
        <w:rPr>
          <w:spacing w:val="-7"/>
        </w:rPr>
        <w:t> </w:t>
      </w:r>
      <w:r>
        <w:rPr/>
        <w:t>Resolução</w:t>
      </w:r>
      <w:r>
        <w:rPr>
          <w:spacing w:val="-8"/>
        </w:rPr>
        <w:t> </w:t>
      </w:r>
      <w:r>
        <w:rPr/>
        <w:t>CGSN</w:t>
      </w:r>
      <w:r>
        <w:rPr>
          <w:spacing w:val="-5"/>
        </w:rPr>
        <w:t> </w:t>
      </w:r>
      <w:r>
        <w:rPr>
          <w:spacing w:val="-2"/>
        </w:rPr>
        <w:t>140/2018:</w:t>
      </w:r>
    </w:p>
    <w:p>
      <w:pPr>
        <w:pStyle w:val="BodyText"/>
        <w:spacing w:before="3"/>
        <w:rPr>
          <w:sz w:val="25"/>
        </w:rPr>
      </w:pPr>
    </w:p>
    <w:p>
      <w:pPr>
        <w:pStyle w:val="ListParagraph"/>
        <w:numPr>
          <w:ilvl w:val="0"/>
          <w:numId w:val="21"/>
        </w:numPr>
        <w:tabs>
          <w:tab w:pos="1713" w:val="left" w:leader="none"/>
        </w:tabs>
        <w:spacing w:line="230" w:lineRule="exact" w:before="0" w:after="0"/>
        <w:ind w:left="1713" w:right="0" w:hanging="360"/>
        <w:jc w:val="left"/>
        <w:rPr>
          <w:sz w:val="20"/>
        </w:rPr>
      </w:pPr>
      <w:r>
        <w:rPr>
          <w:b/>
          <w:sz w:val="20"/>
        </w:rPr>
        <w:t>Anexo</w:t>
      </w:r>
      <w:r>
        <w:rPr>
          <w:b/>
          <w:spacing w:val="-6"/>
          <w:sz w:val="20"/>
        </w:rPr>
        <w:t> </w:t>
      </w:r>
      <w:r>
        <w:rPr>
          <w:b/>
          <w:sz w:val="20"/>
        </w:rPr>
        <w:t>I</w:t>
      </w:r>
      <w:r>
        <w:rPr>
          <w:sz w:val="20"/>
        </w:rPr>
        <w:t>:</w:t>
      </w:r>
      <w:r>
        <w:rPr>
          <w:spacing w:val="-5"/>
          <w:sz w:val="20"/>
        </w:rPr>
        <w:t> </w:t>
      </w:r>
      <w:r>
        <w:rPr>
          <w:sz w:val="20"/>
        </w:rPr>
        <w:t>para</w:t>
      </w:r>
      <w:r>
        <w:rPr>
          <w:spacing w:val="-4"/>
          <w:sz w:val="20"/>
        </w:rPr>
        <w:t> </w:t>
      </w:r>
      <w:r>
        <w:rPr>
          <w:sz w:val="20"/>
        </w:rPr>
        <w:t>atividades</w:t>
      </w:r>
      <w:r>
        <w:rPr>
          <w:spacing w:val="-4"/>
          <w:sz w:val="20"/>
        </w:rPr>
        <w:t> </w:t>
      </w:r>
      <w:r>
        <w:rPr>
          <w:sz w:val="20"/>
        </w:rPr>
        <w:t>de</w:t>
      </w:r>
      <w:r>
        <w:rPr>
          <w:spacing w:val="-7"/>
          <w:sz w:val="20"/>
        </w:rPr>
        <w:t> </w:t>
      </w:r>
      <w:r>
        <w:rPr>
          <w:sz w:val="20"/>
        </w:rPr>
        <w:t>revenda</w:t>
      </w:r>
      <w:r>
        <w:rPr>
          <w:spacing w:val="-6"/>
          <w:sz w:val="20"/>
        </w:rPr>
        <w:t> </w:t>
      </w:r>
      <w:r>
        <w:rPr>
          <w:sz w:val="20"/>
        </w:rPr>
        <w:t>de</w:t>
      </w:r>
      <w:r>
        <w:rPr>
          <w:spacing w:val="-6"/>
          <w:sz w:val="20"/>
        </w:rPr>
        <w:t> </w:t>
      </w:r>
      <w:r>
        <w:rPr>
          <w:spacing w:val="-2"/>
          <w:sz w:val="20"/>
        </w:rPr>
        <w:t>mercadorias;</w:t>
      </w:r>
    </w:p>
    <w:p>
      <w:pPr>
        <w:pStyle w:val="ListParagraph"/>
        <w:numPr>
          <w:ilvl w:val="0"/>
          <w:numId w:val="21"/>
        </w:numPr>
        <w:tabs>
          <w:tab w:pos="1713" w:val="left" w:leader="none"/>
        </w:tabs>
        <w:spacing w:line="240" w:lineRule="auto" w:before="0" w:after="0"/>
        <w:ind w:left="1713" w:right="0" w:hanging="360"/>
        <w:jc w:val="left"/>
        <w:rPr>
          <w:sz w:val="20"/>
        </w:rPr>
      </w:pPr>
      <w:r>
        <w:rPr>
          <w:b/>
          <w:sz w:val="20"/>
        </w:rPr>
        <w:t>Anexo</w:t>
      </w:r>
      <w:r>
        <w:rPr>
          <w:b/>
          <w:spacing w:val="-7"/>
          <w:sz w:val="20"/>
        </w:rPr>
        <w:t> </w:t>
      </w:r>
      <w:r>
        <w:rPr>
          <w:b/>
          <w:sz w:val="20"/>
        </w:rPr>
        <w:t>II</w:t>
      </w:r>
      <w:r>
        <w:rPr>
          <w:b/>
          <w:color w:val="FF0000"/>
          <w:sz w:val="28"/>
        </w:rPr>
        <w:t>*</w:t>
      </w:r>
      <w:r>
        <w:rPr>
          <w:sz w:val="20"/>
        </w:rPr>
        <w:t>:</w:t>
      </w:r>
      <w:r>
        <w:rPr>
          <w:spacing w:val="-8"/>
          <w:sz w:val="20"/>
        </w:rPr>
        <w:t> </w:t>
      </w:r>
      <w:r>
        <w:rPr>
          <w:sz w:val="20"/>
        </w:rPr>
        <w:t>para</w:t>
      </w:r>
      <w:r>
        <w:rPr>
          <w:spacing w:val="-8"/>
          <w:sz w:val="20"/>
        </w:rPr>
        <w:t> </w:t>
      </w:r>
      <w:r>
        <w:rPr>
          <w:sz w:val="20"/>
        </w:rPr>
        <w:t>atividades</w:t>
      </w:r>
      <w:r>
        <w:rPr>
          <w:spacing w:val="-5"/>
          <w:sz w:val="20"/>
        </w:rPr>
        <w:t> </w:t>
      </w:r>
      <w:r>
        <w:rPr>
          <w:sz w:val="20"/>
        </w:rPr>
        <w:t>de</w:t>
      </w:r>
      <w:r>
        <w:rPr>
          <w:spacing w:val="-8"/>
          <w:sz w:val="20"/>
        </w:rPr>
        <w:t> </w:t>
      </w:r>
      <w:r>
        <w:rPr>
          <w:sz w:val="20"/>
        </w:rPr>
        <w:t>venda</w:t>
      </w:r>
      <w:r>
        <w:rPr>
          <w:spacing w:val="-9"/>
          <w:sz w:val="20"/>
        </w:rPr>
        <w:t> </w:t>
      </w:r>
      <w:r>
        <w:rPr>
          <w:sz w:val="20"/>
        </w:rPr>
        <w:t>de</w:t>
      </w:r>
      <w:r>
        <w:rPr>
          <w:spacing w:val="-7"/>
          <w:sz w:val="20"/>
        </w:rPr>
        <w:t> </w:t>
      </w:r>
      <w:r>
        <w:rPr>
          <w:sz w:val="20"/>
        </w:rPr>
        <w:t>mercadorias</w:t>
      </w:r>
      <w:r>
        <w:rPr>
          <w:spacing w:val="-7"/>
          <w:sz w:val="20"/>
        </w:rPr>
        <w:t> </w:t>
      </w:r>
      <w:r>
        <w:rPr>
          <w:sz w:val="20"/>
        </w:rPr>
        <w:t>industrializadas</w:t>
      </w:r>
      <w:r>
        <w:rPr>
          <w:spacing w:val="-7"/>
          <w:sz w:val="20"/>
        </w:rPr>
        <w:t> </w:t>
      </w:r>
      <w:r>
        <w:rPr>
          <w:sz w:val="20"/>
        </w:rPr>
        <w:t>pelo</w:t>
      </w:r>
      <w:r>
        <w:rPr>
          <w:spacing w:val="-8"/>
          <w:sz w:val="20"/>
        </w:rPr>
        <w:t> </w:t>
      </w:r>
      <w:r>
        <w:rPr>
          <w:spacing w:val="-2"/>
          <w:sz w:val="20"/>
        </w:rPr>
        <w:t>contribuinte;</w:t>
      </w:r>
    </w:p>
    <w:p>
      <w:pPr>
        <w:pStyle w:val="ListParagraph"/>
        <w:numPr>
          <w:ilvl w:val="0"/>
          <w:numId w:val="21"/>
        </w:numPr>
        <w:tabs>
          <w:tab w:pos="1713" w:val="left" w:leader="none"/>
        </w:tabs>
        <w:spacing w:line="273" w:lineRule="auto" w:before="29" w:after="0"/>
        <w:ind w:left="1713" w:right="222" w:hanging="360"/>
        <w:jc w:val="left"/>
        <w:rPr>
          <w:sz w:val="20"/>
        </w:rPr>
      </w:pPr>
      <w:r>
        <w:rPr>
          <w:b/>
          <w:sz w:val="20"/>
        </w:rPr>
        <w:t>Anexo III</w:t>
      </w:r>
      <w:r>
        <w:rPr>
          <w:sz w:val="20"/>
        </w:rPr>
        <w:t>: para atividades “não sujeitas ao fator r” ou “sujeitas ao fator r” cujo fator “r” seja igual ou superior a </w:t>
      </w:r>
      <w:r>
        <w:rPr>
          <w:spacing w:val="-2"/>
          <w:sz w:val="20"/>
        </w:rPr>
        <w:t>0,28;</w:t>
      </w:r>
    </w:p>
    <w:p>
      <w:pPr>
        <w:pStyle w:val="ListParagraph"/>
        <w:numPr>
          <w:ilvl w:val="0"/>
          <w:numId w:val="21"/>
        </w:numPr>
        <w:tabs>
          <w:tab w:pos="1713" w:val="left" w:leader="none"/>
        </w:tabs>
        <w:spacing w:line="226" w:lineRule="exact" w:before="0" w:after="0"/>
        <w:ind w:left="1713" w:right="0" w:hanging="360"/>
        <w:jc w:val="left"/>
        <w:rPr>
          <w:sz w:val="20"/>
        </w:rPr>
      </w:pPr>
      <w:r>
        <w:rPr>
          <w:b/>
          <w:sz w:val="20"/>
        </w:rPr>
        <w:t>Anexo</w:t>
      </w:r>
      <w:r>
        <w:rPr>
          <w:b/>
          <w:spacing w:val="-7"/>
          <w:sz w:val="20"/>
        </w:rPr>
        <w:t> </w:t>
      </w:r>
      <w:r>
        <w:rPr>
          <w:b/>
          <w:sz w:val="20"/>
        </w:rPr>
        <w:t>IV</w:t>
      </w:r>
      <w:r>
        <w:rPr>
          <w:sz w:val="20"/>
        </w:rPr>
        <w:t>:</w:t>
      </w:r>
      <w:r>
        <w:rPr>
          <w:spacing w:val="-8"/>
          <w:sz w:val="20"/>
        </w:rPr>
        <w:t> </w:t>
      </w:r>
      <w:r>
        <w:rPr>
          <w:sz w:val="20"/>
        </w:rPr>
        <w:t>para</w:t>
      </w:r>
      <w:r>
        <w:rPr>
          <w:spacing w:val="-7"/>
          <w:sz w:val="20"/>
        </w:rPr>
        <w:t> </w:t>
      </w:r>
      <w:r>
        <w:rPr>
          <w:sz w:val="20"/>
        </w:rPr>
        <w:t>atividades</w:t>
      </w:r>
      <w:r>
        <w:rPr>
          <w:spacing w:val="-5"/>
          <w:sz w:val="20"/>
        </w:rPr>
        <w:t> </w:t>
      </w:r>
      <w:r>
        <w:rPr>
          <w:sz w:val="20"/>
        </w:rPr>
        <w:t>sujeitas</w:t>
      </w:r>
      <w:r>
        <w:rPr>
          <w:spacing w:val="-6"/>
          <w:sz w:val="20"/>
        </w:rPr>
        <w:t> </w:t>
      </w:r>
      <w:r>
        <w:rPr>
          <w:sz w:val="20"/>
        </w:rPr>
        <w:t>ao</w:t>
      </w:r>
      <w:r>
        <w:rPr>
          <w:spacing w:val="-14"/>
          <w:sz w:val="20"/>
        </w:rPr>
        <w:t> </w:t>
      </w:r>
      <w:r>
        <w:rPr>
          <w:sz w:val="20"/>
        </w:rPr>
        <w:t>Anexo</w:t>
      </w:r>
      <w:r>
        <w:rPr>
          <w:spacing w:val="-6"/>
          <w:sz w:val="20"/>
        </w:rPr>
        <w:t> </w:t>
      </w:r>
      <w:r>
        <w:rPr>
          <w:spacing w:val="-5"/>
          <w:sz w:val="20"/>
        </w:rPr>
        <w:t>IV;</w:t>
      </w:r>
    </w:p>
    <w:p>
      <w:pPr>
        <w:pStyle w:val="ListParagraph"/>
        <w:numPr>
          <w:ilvl w:val="0"/>
          <w:numId w:val="21"/>
        </w:numPr>
        <w:tabs>
          <w:tab w:pos="1713" w:val="left" w:leader="none"/>
        </w:tabs>
        <w:spacing w:line="240" w:lineRule="auto" w:before="29" w:after="0"/>
        <w:ind w:left="1713" w:right="0" w:hanging="360"/>
        <w:jc w:val="left"/>
        <w:rPr>
          <w:sz w:val="20"/>
        </w:rPr>
      </w:pPr>
      <w:r>
        <w:rPr>
          <w:b/>
          <w:sz w:val="20"/>
        </w:rPr>
        <w:t>Anexo</w:t>
      </w:r>
      <w:r>
        <w:rPr>
          <w:b/>
          <w:spacing w:val="-5"/>
          <w:sz w:val="20"/>
        </w:rPr>
        <w:t> </w:t>
      </w:r>
      <w:r>
        <w:rPr>
          <w:b/>
          <w:sz w:val="20"/>
        </w:rPr>
        <w:t>V</w:t>
      </w:r>
      <w:r>
        <w:rPr>
          <w:sz w:val="20"/>
        </w:rPr>
        <w:t>:</w:t>
      </w:r>
      <w:r>
        <w:rPr>
          <w:spacing w:val="-6"/>
          <w:sz w:val="20"/>
        </w:rPr>
        <w:t> </w:t>
      </w:r>
      <w:r>
        <w:rPr>
          <w:sz w:val="20"/>
        </w:rPr>
        <w:t>para</w:t>
      </w:r>
      <w:r>
        <w:rPr>
          <w:spacing w:val="-5"/>
          <w:sz w:val="20"/>
        </w:rPr>
        <w:t> </w:t>
      </w:r>
      <w:r>
        <w:rPr>
          <w:sz w:val="20"/>
        </w:rPr>
        <w:t>atividades</w:t>
      </w:r>
      <w:r>
        <w:rPr>
          <w:spacing w:val="-5"/>
          <w:sz w:val="20"/>
        </w:rPr>
        <w:t> </w:t>
      </w:r>
      <w:r>
        <w:rPr>
          <w:sz w:val="20"/>
        </w:rPr>
        <w:t>“sujeitas</w:t>
      </w:r>
      <w:r>
        <w:rPr>
          <w:spacing w:val="-5"/>
          <w:sz w:val="20"/>
        </w:rPr>
        <w:t> </w:t>
      </w:r>
      <w:r>
        <w:rPr>
          <w:sz w:val="20"/>
        </w:rPr>
        <w:t>ao</w:t>
      </w:r>
      <w:r>
        <w:rPr>
          <w:spacing w:val="-4"/>
          <w:sz w:val="20"/>
        </w:rPr>
        <w:t> </w:t>
      </w:r>
      <w:r>
        <w:rPr>
          <w:sz w:val="20"/>
        </w:rPr>
        <w:t>fator</w:t>
      </w:r>
      <w:r>
        <w:rPr>
          <w:spacing w:val="-5"/>
          <w:sz w:val="20"/>
        </w:rPr>
        <w:t> </w:t>
      </w:r>
      <w:r>
        <w:rPr>
          <w:sz w:val="20"/>
        </w:rPr>
        <w:t>r”</w:t>
      </w:r>
      <w:r>
        <w:rPr>
          <w:spacing w:val="-5"/>
          <w:sz w:val="20"/>
        </w:rPr>
        <w:t> </w:t>
      </w:r>
      <w:r>
        <w:rPr>
          <w:sz w:val="20"/>
        </w:rPr>
        <w:t>cujo</w:t>
      </w:r>
      <w:r>
        <w:rPr>
          <w:spacing w:val="-6"/>
          <w:sz w:val="20"/>
        </w:rPr>
        <w:t> </w:t>
      </w:r>
      <w:r>
        <w:rPr>
          <w:sz w:val="20"/>
        </w:rPr>
        <w:t>fator</w:t>
      </w:r>
      <w:r>
        <w:rPr>
          <w:spacing w:val="-4"/>
          <w:sz w:val="20"/>
        </w:rPr>
        <w:t> </w:t>
      </w:r>
      <w:r>
        <w:rPr>
          <w:sz w:val="20"/>
        </w:rPr>
        <w:t>“r”</w:t>
      </w:r>
      <w:r>
        <w:rPr>
          <w:spacing w:val="-5"/>
          <w:sz w:val="20"/>
        </w:rPr>
        <w:t> </w:t>
      </w:r>
      <w:r>
        <w:rPr>
          <w:sz w:val="20"/>
        </w:rPr>
        <w:t>seja</w:t>
      </w:r>
      <w:r>
        <w:rPr>
          <w:spacing w:val="-6"/>
          <w:sz w:val="20"/>
        </w:rPr>
        <w:t> </w:t>
      </w:r>
      <w:r>
        <w:rPr>
          <w:sz w:val="20"/>
        </w:rPr>
        <w:t>inferior</w:t>
      </w:r>
      <w:r>
        <w:rPr>
          <w:spacing w:val="-2"/>
          <w:sz w:val="20"/>
        </w:rPr>
        <w:t> </w:t>
      </w:r>
      <w:r>
        <w:rPr>
          <w:sz w:val="20"/>
        </w:rPr>
        <w:t>a</w:t>
      </w:r>
      <w:r>
        <w:rPr>
          <w:spacing w:val="-6"/>
          <w:sz w:val="20"/>
        </w:rPr>
        <w:t> </w:t>
      </w:r>
      <w:r>
        <w:rPr>
          <w:spacing w:val="-2"/>
          <w:sz w:val="20"/>
        </w:rPr>
        <w:t>0,28.</w:t>
      </w:r>
    </w:p>
    <w:p>
      <w:pPr>
        <w:pStyle w:val="BodyText"/>
        <w:spacing w:before="8"/>
        <w:rPr>
          <w:sz w:val="22"/>
        </w:rPr>
      </w:pPr>
    </w:p>
    <w:p>
      <w:pPr>
        <w:pStyle w:val="BodyText"/>
        <w:spacing w:line="261" w:lineRule="auto" w:before="1"/>
        <w:ind w:left="992" w:right="228"/>
        <w:jc w:val="both"/>
      </w:pPr>
      <w:r>
        <w:rPr>
          <w:b/>
          <w:color w:val="FF0000"/>
          <w:sz w:val="28"/>
        </w:rPr>
        <w:t>*</w:t>
      </w:r>
      <w:r>
        <w:rPr/>
        <w:t>A receita de venda de mercadoria importada por estabelecimento comercial optante pelo Simples Nacional será tributada pelo </w:t>
      </w:r>
      <w:r>
        <w:rPr>
          <w:b/>
        </w:rPr>
        <w:t>Anexo II </w:t>
      </w:r>
      <w:r>
        <w:rPr/>
        <w:t>(Solução de Divergência Cosit nº 4, de 2014);</w:t>
      </w:r>
    </w:p>
    <w:p>
      <w:pPr>
        <w:pStyle w:val="BodyText"/>
        <w:spacing w:before="6"/>
        <w:rPr>
          <w:sz w:val="23"/>
        </w:rPr>
      </w:pPr>
    </w:p>
    <w:p>
      <w:pPr>
        <w:pStyle w:val="BodyText"/>
        <w:spacing w:line="271" w:lineRule="auto"/>
        <w:ind w:left="992" w:right="221"/>
        <w:jc w:val="both"/>
      </w:pPr>
      <w:r>
        <w:rPr/>
        <w:t>Equiparam-se a estabelecimento industrial os estabelecimentos comerciais de produtos cuja industrialização tenha sido realizada por outro estabelecimento da mesma firma ou de terceiro, mediante a remessa, por eles efetuada, de matérias-primas, produtos intermediários, embalagens, recipientes, moldes, matrizes ou modelos.</w:t>
      </w:r>
      <w:r>
        <w:rPr>
          <w:spacing w:val="-3"/>
        </w:rPr>
        <w:t> </w:t>
      </w:r>
      <w:r>
        <w:rPr/>
        <w:t>A</w:t>
      </w:r>
      <w:r>
        <w:rPr>
          <w:spacing w:val="-9"/>
        </w:rPr>
        <w:t> </w:t>
      </w:r>
      <w:r>
        <w:rPr/>
        <w:t>receita de venda de mercadoria por estabelecimento comercial equiparado a industrial, optante pelo Simples Nacional, será tributada pelo </w:t>
      </w:r>
      <w:r>
        <w:rPr>
          <w:b/>
        </w:rPr>
        <w:t>Anexo II </w:t>
      </w:r>
      <w:r>
        <w:rPr/>
        <w:t>da Lei Complementar nº 123, de 2006 (Solução de Consulta Cosit nº 212, de 2014).</w:t>
      </w:r>
    </w:p>
    <w:p>
      <w:pPr>
        <w:pStyle w:val="BodyText"/>
        <w:spacing w:before="7"/>
        <w:rPr>
          <w:sz w:val="22"/>
        </w:rPr>
      </w:pPr>
    </w:p>
    <w:p>
      <w:pPr>
        <w:pStyle w:val="ListParagraph"/>
        <w:numPr>
          <w:ilvl w:val="0"/>
          <w:numId w:val="22"/>
        </w:numPr>
        <w:tabs>
          <w:tab w:pos="1240" w:val="left" w:leader="none"/>
        </w:tabs>
        <w:spacing w:line="271" w:lineRule="auto" w:before="1" w:after="0"/>
        <w:ind w:left="992" w:right="222" w:firstLine="0"/>
        <w:jc w:val="left"/>
        <w:rPr>
          <w:sz w:val="20"/>
        </w:rPr>
      </w:pPr>
      <w:r>
        <w:rPr>
          <w:sz w:val="20"/>
        </w:rPr>
        <w:t>São enquadradas como </w:t>
      </w:r>
      <w:r>
        <w:rPr>
          <w:b/>
          <w:sz w:val="20"/>
          <w:u w:val="single"/>
        </w:rPr>
        <w:t>prestação de serviços sujeitos ao fator “r”</w:t>
      </w:r>
      <w:r>
        <w:rPr>
          <w:b/>
          <w:sz w:val="20"/>
        </w:rPr>
        <w:t> </w:t>
      </w:r>
      <w:r>
        <w:rPr>
          <w:sz w:val="20"/>
        </w:rPr>
        <w:t>as seguintes atividades (art. 25, §1º, V da</w:t>
      </w:r>
      <w:r>
        <w:rPr>
          <w:spacing w:val="40"/>
          <w:sz w:val="20"/>
        </w:rPr>
        <w:t> </w:t>
      </w:r>
      <w:r>
        <w:rPr>
          <w:sz w:val="20"/>
        </w:rPr>
        <w:t>Resolução CGSN 140/2018):</w:t>
      </w:r>
    </w:p>
    <w:p>
      <w:pPr>
        <w:pStyle w:val="BodyText"/>
        <w:spacing w:before="7"/>
        <w:rPr>
          <w:sz w:val="22"/>
        </w:rPr>
      </w:pPr>
    </w:p>
    <w:p>
      <w:pPr>
        <w:pStyle w:val="ListParagraph"/>
        <w:numPr>
          <w:ilvl w:val="1"/>
          <w:numId w:val="22"/>
        </w:numPr>
        <w:tabs>
          <w:tab w:pos="1713" w:val="left" w:leader="none"/>
        </w:tabs>
        <w:spacing w:line="271" w:lineRule="auto" w:before="0" w:after="0"/>
        <w:ind w:left="1713" w:right="219" w:hanging="360"/>
        <w:jc w:val="both"/>
        <w:rPr>
          <w:sz w:val="20"/>
        </w:rPr>
      </w:pPr>
      <w:r>
        <w:rPr>
          <w:sz w:val="20"/>
        </w:rPr>
        <w:t>administração e locação de imóveis de terceiros, assim entendidas a gestão e administração de imóveis de terceiros para qualquer finalidade, incluída a cobrança de alugueis de imóveis de terceiros; academias de dança, de capoeira, de ioga e de artes marciais; academias de atividades físicas, desportivas, de natação e escolas de esportes; elaboração de programas de computadores, inclusive jogos eletrônicos, desde que desenvolvidos em estabelecimento da optante; licenciamento ou cessão de direito de uso de programas de computação; planejamento, confecção, manutenção e atualização de páginas eletrônicas, desde que realizados em estabelecimento da optante; empresas montadoras de estandes para feiras; laboratórios de análises clínicas ou de patologia clínica; serviços de tomografia, diagnósticos médicos por imagem, registros gráficos e métodos óticos, bem como ressonância magnética; serviços de prótese em geral; fisioterapia; medicina, inclusive laboratorial, e enfermagem; medicina veterinária; odontologia e prótese dentária; psicologia, psicanálise, terapia ocupacional, acupuntura, podologia, fonoaudiologia, clínicas de nutrição e de vacinação e bancos de leite; serviços de comissaria, de despachantes, de tradução e de interpretação; arquitetura e urbanismo; engenharia, medição, cartografia, topografia, geologia, geodésia, testes, suporte e análises técnicas e tecnológicas, pesquisa, design, desenho e agronomia; representação comercial e demais atividades de intermediação de negócios e serviços de terceiros; perícia e avaliação; auditoria, economia, consultoria,</w:t>
      </w:r>
      <w:r>
        <w:rPr>
          <w:spacing w:val="-3"/>
          <w:sz w:val="20"/>
        </w:rPr>
        <w:t> </w:t>
      </w:r>
      <w:r>
        <w:rPr>
          <w:sz w:val="20"/>
        </w:rPr>
        <w:t>gestão,</w:t>
      </w:r>
      <w:r>
        <w:rPr>
          <w:spacing w:val="-4"/>
          <w:sz w:val="20"/>
        </w:rPr>
        <w:t> </w:t>
      </w:r>
      <w:r>
        <w:rPr>
          <w:sz w:val="20"/>
        </w:rPr>
        <w:t>organização,</w:t>
      </w:r>
      <w:r>
        <w:rPr>
          <w:spacing w:val="-5"/>
          <w:sz w:val="20"/>
        </w:rPr>
        <w:t> </w:t>
      </w:r>
      <w:r>
        <w:rPr>
          <w:sz w:val="20"/>
        </w:rPr>
        <w:t>controle</w:t>
      </w:r>
      <w:r>
        <w:rPr>
          <w:spacing w:val="-5"/>
          <w:sz w:val="20"/>
        </w:rPr>
        <w:t> </w:t>
      </w:r>
      <w:r>
        <w:rPr>
          <w:sz w:val="20"/>
        </w:rPr>
        <w:t>e</w:t>
      </w:r>
      <w:r>
        <w:rPr>
          <w:spacing w:val="-4"/>
          <w:sz w:val="20"/>
        </w:rPr>
        <w:t> </w:t>
      </w:r>
      <w:r>
        <w:rPr>
          <w:sz w:val="20"/>
        </w:rPr>
        <w:t>administração;</w:t>
      </w:r>
      <w:r>
        <w:rPr>
          <w:spacing w:val="-5"/>
          <w:sz w:val="20"/>
        </w:rPr>
        <w:t> </w:t>
      </w:r>
      <w:r>
        <w:rPr>
          <w:sz w:val="20"/>
        </w:rPr>
        <w:t>jornalismo</w:t>
      </w:r>
      <w:r>
        <w:rPr>
          <w:spacing w:val="-1"/>
          <w:sz w:val="20"/>
        </w:rPr>
        <w:t> </w:t>
      </w:r>
      <w:r>
        <w:rPr>
          <w:sz w:val="20"/>
        </w:rPr>
        <w:t>e</w:t>
      </w:r>
      <w:r>
        <w:rPr>
          <w:spacing w:val="-3"/>
          <w:sz w:val="20"/>
        </w:rPr>
        <w:t> </w:t>
      </w:r>
      <w:r>
        <w:rPr>
          <w:sz w:val="20"/>
        </w:rPr>
        <w:t>publicidade;</w:t>
      </w:r>
      <w:r>
        <w:rPr>
          <w:spacing w:val="-5"/>
          <w:sz w:val="20"/>
        </w:rPr>
        <w:t> </w:t>
      </w:r>
      <w:r>
        <w:rPr>
          <w:sz w:val="20"/>
        </w:rPr>
        <w:t>agenciamento;</w:t>
      </w:r>
      <w:r>
        <w:rPr>
          <w:spacing w:val="-5"/>
          <w:sz w:val="20"/>
        </w:rPr>
        <w:t> </w:t>
      </w:r>
      <w:r>
        <w:rPr>
          <w:sz w:val="20"/>
        </w:rPr>
        <w:t>OUTROS serviços intelectuais não relacionados no art. 25, §1º, III e IV, §2º, I, e § 11 da Resolução CGSN 140/2018.</w:t>
      </w:r>
    </w:p>
    <w:p>
      <w:pPr>
        <w:pStyle w:val="BodyText"/>
        <w:rPr>
          <w:sz w:val="22"/>
        </w:rPr>
      </w:pPr>
    </w:p>
    <w:p>
      <w:pPr>
        <w:pStyle w:val="BodyText"/>
        <w:spacing w:before="4"/>
        <w:rPr>
          <w:sz w:val="23"/>
        </w:rPr>
      </w:pPr>
    </w:p>
    <w:p>
      <w:pPr>
        <w:pStyle w:val="ListParagraph"/>
        <w:numPr>
          <w:ilvl w:val="0"/>
          <w:numId w:val="22"/>
        </w:numPr>
        <w:tabs>
          <w:tab w:pos="1228" w:val="left" w:leader="none"/>
        </w:tabs>
        <w:spacing w:line="271" w:lineRule="auto" w:before="1" w:after="0"/>
        <w:ind w:left="992" w:right="223" w:firstLine="0"/>
        <w:jc w:val="left"/>
        <w:rPr>
          <w:sz w:val="20"/>
        </w:rPr>
      </w:pPr>
      <w:r>
        <w:rPr>
          <w:sz w:val="20"/>
        </w:rPr>
        <w:t>São enquadradas como </w:t>
      </w:r>
      <w:r>
        <w:rPr>
          <w:b/>
          <w:sz w:val="20"/>
          <w:u w:val="single"/>
        </w:rPr>
        <w:t>prestação de serviços não sujeitos ao fator “r”</w:t>
      </w:r>
      <w:r>
        <w:rPr>
          <w:b/>
          <w:sz w:val="20"/>
        </w:rPr>
        <w:t> </w:t>
      </w:r>
      <w:r>
        <w:rPr>
          <w:sz w:val="20"/>
        </w:rPr>
        <w:t>e tributados pelo</w:t>
      </w:r>
      <w:r>
        <w:rPr>
          <w:spacing w:val="-10"/>
          <w:sz w:val="20"/>
        </w:rPr>
        <w:t> </w:t>
      </w:r>
      <w:r>
        <w:rPr>
          <w:sz w:val="20"/>
        </w:rPr>
        <w:t>Anexo III as seguintes atividades (art. 25, §1º, III, §2º, I e §11 da Resolução CGSN 140/2018):</w:t>
      </w:r>
    </w:p>
    <w:p>
      <w:pPr>
        <w:pStyle w:val="BodyText"/>
        <w:spacing w:before="7"/>
        <w:rPr>
          <w:sz w:val="22"/>
        </w:rPr>
      </w:pPr>
    </w:p>
    <w:p>
      <w:pPr>
        <w:pStyle w:val="ListParagraph"/>
        <w:numPr>
          <w:ilvl w:val="1"/>
          <w:numId w:val="22"/>
        </w:numPr>
        <w:tabs>
          <w:tab w:pos="1713" w:val="left" w:leader="none"/>
        </w:tabs>
        <w:spacing w:line="271" w:lineRule="auto" w:before="0" w:after="0"/>
        <w:ind w:left="1713" w:right="220" w:hanging="360"/>
        <w:jc w:val="both"/>
        <w:rPr>
          <w:sz w:val="20"/>
        </w:rPr>
      </w:pPr>
      <w:r>
        <w:rPr>
          <w:sz w:val="20"/>
        </w:rPr>
        <w:t>creche, pré-escola e estabelecimento de ensino fundamental, escolas técnicas, profissionais e de ensino médio, de línguas estrangeiras, de artes, cursos técnicos de pilotagem, preparatórios para concursos, gerenciais e escolas livres, exceto as previstas nas alíneas “b” e “c” do inciso V do art. 25, § 1º da Resolução CGSN 140/2018; agência terceirizada de correios; agência de viagem e turismo; transporte municipal de passageiros e de cargas em qualquer modalidade; centro de formação de condutores de veículos automotores</w:t>
      </w:r>
      <w:r>
        <w:rPr>
          <w:spacing w:val="16"/>
          <w:sz w:val="20"/>
        </w:rPr>
        <w:t> </w:t>
      </w:r>
      <w:r>
        <w:rPr>
          <w:sz w:val="20"/>
        </w:rPr>
        <w:t>de</w:t>
      </w:r>
      <w:r>
        <w:rPr>
          <w:spacing w:val="18"/>
          <w:sz w:val="20"/>
        </w:rPr>
        <w:t> </w:t>
      </w:r>
      <w:r>
        <w:rPr>
          <w:sz w:val="20"/>
        </w:rPr>
        <w:t>transporte</w:t>
      </w:r>
      <w:r>
        <w:rPr>
          <w:spacing w:val="17"/>
          <w:sz w:val="20"/>
        </w:rPr>
        <w:t> </w:t>
      </w:r>
      <w:r>
        <w:rPr>
          <w:sz w:val="20"/>
        </w:rPr>
        <w:t>terrestre</w:t>
      </w:r>
      <w:r>
        <w:rPr>
          <w:spacing w:val="17"/>
          <w:sz w:val="20"/>
        </w:rPr>
        <w:t> </w:t>
      </w:r>
      <w:r>
        <w:rPr>
          <w:sz w:val="20"/>
        </w:rPr>
        <w:t>de</w:t>
      </w:r>
      <w:r>
        <w:rPr>
          <w:spacing w:val="17"/>
          <w:sz w:val="20"/>
        </w:rPr>
        <w:t> </w:t>
      </w:r>
      <w:r>
        <w:rPr>
          <w:sz w:val="20"/>
        </w:rPr>
        <w:t>passageiros</w:t>
      </w:r>
      <w:r>
        <w:rPr>
          <w:spacing w:val="18"/>
          <w:sz w:val="20"/>
        </w:rPr>
        <w:t> </w:t>
      </w:r>
      <w:r>
        <w:rPr>
          <w:sz w:val="20"/>
        </w:rPr>
        <w:t>e</w:t>
      </w:r>
      <w:r>
        <w:rPr>
          <w:spacing w:val="15"/>
          <w:sz w:val="20"/>
        </w:rPr>
        <w:t> </w:t>
      </w:r>
      <w:r>
        <w:rPr>
          <w:sz w:val="20"/>
        </w:rPr>
        <w:t>de</w:t>
      </w:r>
      <w:r>
        <w:rPr>
          <w:spacing w:val="15"/>
          <w:sz w:val="20"/>
        </w:rPr>
        <w:t> </w:t>
      </w:r>
      <w:r>
        <w:rPr>
          <w:sz w:val="20"/>
        </w:rPr>
        <w:t>carga;</w:t>
      </w:r>
      <w:r>
        <w:rPr>
          <w:spacing w:val="15"/>
          <w:sz w:val="20"/>
        </w:rPr>
        <w:t> </w:t>
      </w:r>
      <w:r>
        <w:rPr>
          <w:sz w:val="20"/>
        </w:rPr>
        <w:t>agência</w:t>
      </w:r>
      <w:r>
        <w:rPr>
          <w:spacing w:val="17"/>
          <w:sz w:val="20"/>
        </w:rPr>
        <w:t> </w:t>
      </w:r>
      <w:r>
        <w:rPr>
          <w:sz w:val="20"/>
        </w:rPr>
        <w:t>lotérica;</w:t>
      </w:r>
      <w:r>
        <w:rPr>
          <w:spacing w:val="15"/>
          <w:sz w:val="20"/>
        </w:rPr>
        <w:t> </w:t>
      </w:r>
      <w:r>
        <w:rPr>
          <w:sz w:val="20"/>
        </w:rPr>
        <w:t>serviços</w:t>
      </w:r>
      <w:r>
        <w:rPr>
          <w:spacing w:val="16"/>
          <w:sz w:val="20"/>
        </w:rPr>
        <w:t> </w:t>
      </w:r>
      <w:r>
        <w:rPr>
          <w:sz w:val="20"/>
        </w:rPr>
        <w:t>de</w:t>
      </w:r>
      <w:r>
        <w:rPr>
          <w:spacing w:val="18"/>
          <w:sz w:val="20"/>
        </w:rPr>
        <w:t> </w:t>
      </w:r>
      <w:r>
        <w:rPr>
          <w:sz w:val="20"/>
        </w:rPr>
        <w:t>instalação,</w:t>
      </w:r>
      <w:r>
        <w:rPr>
          <w:spacing w:val="17"/>
          <w:sz w:val="20"/>
        </w:rPr>
        <w:t> </w:t>
      </w:r>
      <w:r>
        <w:rPr>
          <w:sz w:val="20"/>
        </w:rPr>
        <w:t>de</w:t>
      </w:r>
    </w:p>
    <w:p>
      <w:pPr>
        <w:spacing w:after="0" w:line="271" w:lineRule="auto"/>
        <w:jc w:val="both"/>
        <w:rPr>
          <w:sz w:val="20"/>
        </w:rPr>
        <w:sectPr>
          <w:pgSz w:w="12240" w:h="15840"/>
          <w:pgMar w:header="0" w:footer="907" w:top="1080" w:bottom="1100" w:left="140" w:right="400"/>
        </w:sectPr>
      </w:pPr>
    </w:p>
    <w:p>
      <w:pPr>
        <w:pStyle w:val="BodyText"/>
        <w:spacing w:line="271" w:lineRule="auto" w:before="81"/>
        <w:ind w:left="1713" w:right="219"/>
        <w:jc w:val="both"/>
      </w:pPr>
      <w:r>
        <w:rPr/>
        <w:t>reparos e de manutenção em geral, bem como de usinagem, solda, tratamento e revestimento em metais; produções cinematográficas, audiovisuais, artísticas e culturais, sua exibição ou apresentação, inclusive no caso de música, literatura, artes cênicas, artes visuais, cinematográficas e audiovisuais; corretagem de seguros; corretagem de imóveis de terceiros, assim entendida a intermediação na compra, venda, permuta e locação de imóveis; serviços vinculados à locação de bens imóveis, assim entendidos o assessoramento locatício e a avaliação de imóveis para fins de locação; locação, cessão de uso e congêneres, de bens imóveis próprios com a finalidade de exploração de salões de festas, centro de convenções, escritórios virtuais, stands, quadras esportivas, estádios, ginásios, auditórios, casas de espetáculos, parques de diversões,</w:t>
      </w:r>
      <w:r>
        <w:rPr>
          <w:spacing w:val="-4"/>
        </w:rPr>
        <w:t> </w:t>
      </w:r>
      <w:r>
        <w:rPr/>
        <w:t>canchas</w:t>
      </w:r>
      <w:r>
        <w:rPr>
          <w:spacing w:val="-3"/>
        </w:rPr>
        <w:t> </w:t>
      </w:r>
      <w:r>
        <w:rPr/>
        <w:t>e</w:t>
      </w:r>
      <w:r>
        <w:rPr>
          <w:spacing w:val="-5"/>
        </w:rPr>
        <w:t> </w:t>
      </w:r>
      <w:r>
        <w:rPr/>
        <w:t>congêneres,</w:t>
      </w:r>
      <w:r>
        <w:rPr>
          <w:spacing w:val="-4"/>
        </w:rPr>
        <w:t> </w:t>
      </w:r>
      <w:r>
        <w:rPr/>
        <w:t>para</w:t>
      </w:r>
      <w:r>
        <w:rPr>
          <w:spacing w:val="-4"/>
        </w:rPr>
        <w:t> </w:t>
      </w:r>
      <w:r>
        <w:rPr/>
        <w:t>a</w:t>
      </w:r>
      <w:r>
        <w:rPr>
          <w:spacing w:val="-2"/>
        </w:rPr>
        <w:t> </w:t>
      </w:r>
      <w:r>
        <w:rPr/>
        <w:t>realização</w:t>
      </w:r>
      <w:r>
        <w:rPr>
          <w:spacing w:val="-2"/>
        </w:rPr>
        <w:t> </w:t>
      </w:r>
      <w:r>
        <w:rPr/>
        <w:t>de</w:t>
      </w:r>
      <w:r>
        <w:rPr>
          <w:spacing w:val="-4"/>
        </w:rPr>
        <w:t> </w:t>
      </w:r>
      <w:r>
        <w:rPr/>
        <w:t>eventos</w:t>
      </w:r>
      <w:r>
        <w:rPr>
          <w:spacing w:val="-3"/>
        </w:rPr>
        <w:t> </w:t>
      </w:r>
      <w:r>
        <w:rPr/>
        <w:t>ou</w:t>
      </w:r>
      <w:r>
        <w:rPr>
          <w:spacing w:val="-3"/>
        </w:rPr>
        <w:t> </w:t>
      </w:r>
      <w:r>
        <w:rPr/>
        <w:t>negócios de</w:t>
      </w:r>
      <w:r>
        <w:rPr>
          <w:spacing w:val="-5"/>
        </w:rPr>
        <w:t> </w:t>
      </w:r>
      <w:r>
        <w:rPr/>
        <w:t>qualquer</w:t>
      </w:r>
      <w:r>
        <w:rPr>
          <w:spacing w:val="-1"/>
        </w:rPr>
        <w:t> </w:t>
      </w:r>
      <w:r>
        <w:rPr/>
        <w:t>natureza;</w:t>
      </w:r>
      <w:r>
        <w:rPr>
          <w:spacing w:val="-4"/>
        </w:rPr>
        <w:t> </w:t>
      </w:r>
      <w:r>
        <w:rPr/>
        <w:t>escritórios de serviços contábeis não autorizados pela legislação municipal a pagar o ISS em valor fixo em guia do Município; comercialização de medicamentos e produtos magistrais, produzidos por manipulação de</w:t>
      </w:r>
      <w:r>
        <w:rPr>
          <w:spacing w:val="40"/>
        </w:rPr>
        <w:t> </w:t>
      </w:r>
      <w:r>
        <w:rPr/>
        <w:t>fórmulas, sob encomenda, no próprio estabelecimento; OUTROS serviços não intelectuais e não</w:t>
      </w:r>
      <w:r>
        <w:rPr>
          <w:spacing w:val="40"/>
        </w:rPr>
        <w:t> </w:t>
      </w:r>
      <w:r>
        <w:rPr/>
        <w:t>relacionados no art. 25, §1º, incisos IV e V da Resolução CGSN 140/2018.</w:t>
      </w:r>
    </w:p>
    <w:p>
      <w:pPr>
        <w:pStyle w:val="BodyText"/>
        <w:spacing w:before="10"/>
        <w:rPr>
          <w:sz w:val="22"/>
        </w:rPr>
      </w:pPr>
    </w:p>
    <w:p>
      <w:pPr>
        <w:pStyle w:val="ListParagraph"/>
        <w:numPr>
          <w:ilvl w:val="0"/>
          <w:numId w:val="22"/>
        </w:numPr>
        <w:tabs>
          <w:tab w:pos="1214" w:val="left" w:leader="none"/>
        </w:tabs>
        <w:spacing w:line="240" w:lineRule="auto" w:before="0" w:after="0"/>
        <w:ind w:left="1214" w:right="0" w:hanging="222"/>
        <w:jc w:val="left"/>
        <w:rPr>
          <w:sz w:val="20"/>
        </w:rPr>
      </w:pPr>
      <w:r>
        <w:rPr>
          <w:sz w:val="20"/>
        </w:rPr>
        <w:t>São</w:t>
      </w:r>
      <w:r>
        <w:rPr>
          <w:spacing w:val="-9"/>
          <w:sz w:val="20"/>
        </w:rPr>
        <w:t> </w:t>
      </w:r>
      <w:r>
        <w:rPr>
          <w:sz w:val="20"/>
        </w:rPr>
        <w:t>enquadradas</w:t>
      </w:r>
      <w:r>
        <w:rPr>
          <w:spacing w:val="-6"/>
          <w:sz w:val="20"/>
        </w:rPr>
        <w:t> </w:t>
      </w:r>
      <w:r>
        <w:rPr>
          <w:sz w:val="20"/>
        </w:rPr>
        <w:t>como</w:t>
      </w:r>
      <w:r>
        <w:rPr>
          <w:spacing w:val="-4"/>
          <w:sz w:val="20"/>
        </w:rPr>
        <w:t> </w:t>
      </w:r>
      <w:r>
        <w:rPr>
          <w:b/>
          <w:sz w:val="20"/>
          <w:u w:val="single"/>
        </w:rPr>
        <w:t>prestação</w:t>
      </w:r>
      <w:r>
        <w:rPr>
          <w:b/>
          <w:spacing w:val="-7"/>
          <w:sz w:val="20"/>
          <w:u w:val="single"/>
        </w:rPr>
        <w:t> </w:t>
      </w:r>
      <w:r>
        <w:rPr>
          <w:b/>
          <w:sz w:val="20"/>
          <w:u w:val="single"/>
        </w:rPr>
        <w:t>de</w:t>
      </w:r>
      <w:r>
        <w:rPr>
          <w:b/>
          <w:spacing w:val="-6"/>
          <w:sz w:val="20"/>
          <w:u w:val="single"/>
        </w:rPr>
        <w:t> </w:t>
      </w:r>
      <w:r>
        <w:rPr>
          <w:b/>
          <w:sz w:val="20"/>
          <w:u w:val="single"/>
        </w:rPr>
        <w:t>serviços</w:t>
      </w:r>
      <w:r>
        <w:rPr>
          <w:b/>
          <w:spacing w:val="-5"/>
          <w:sz w:val="20"/>
          <w:u w:val="single"/>
        </w:rPr>
        <w:t> </w:t>
      </w:r>
      <w:r>
        <w:rPr>
          <w:b/>
          <w:sz w:val="20"/>
          <w:u w:val="single"/>
        </w:rPr>
        <w:t>sujeitos</w:t>
      </w:r>
      <w:r>
        <w:rPr>
          <w:b/>
          <w:spacing w:val="-8"/>
          <w:sz w:val="20"/>
          <w:u w:val="single"/>
        </w:rPr>
        <w:t> </w:t>
      </w:r>
      <w:r>
        <w:rPr>
          <w:b/>
          <w:sz w:val="20"/>
          <w:u w:val="single"/>
        </w:rPr>
        <w:t>ao</w:t>
      </w:r>
      <w:r>
        <w:rPr>
          <w:b/>
          <w:spacing w:val="-13"/>
          <w:sz w:val="20"/>
          <w:u w:val="single"/>
        </w:rPr>
        <w:t> </w:t>
      </w:r>
      <w:r>
        <w:rPr>
          <w:b/>
          <w:sz w:val="20"/>
          <w:u w:val="single"/>
        </w:rPr>
        <w:t>Anexo</w:t>
      </w:r>
      <w:r>
        <w:rPr>
          <w:b/>
          <w:spacing w:val="-8"/>
          <w:sz w:val="20"/>
          <w:u w:val="single"/>
        </w:rPr>
        <w:t> </w:t>
      </w:r>
      <w:r>
        <w:rPr>
          <w:b/>
          <w:sz w:val="20"/>
          <w:u w:val="single"/>
        </w:rPr>
        <w:t>IV</w:t>
      </w:r>
      <w:r>
        <w:rPr>
          <w:b/>
          <w:spacing w:val="-6"/>
          <w:sz w:val="20"/>
        </w:rPr>
        <w:t> </w:t>
      </w:r>
      <w:r>
        <w:rPr>
          <w:sz w:val="20"/>
        </w:rPr>
        <w:t>as</w:t>
      </w:r>
      <w:r>
        <w:rPr>
          <w:spacing w:val="-6"/>
          <w:sz w:val="20"/>
        </w:rPr>
        <w:t> </w:t>
      </w:r>
      <w:r>
        <w:rPr>
          <w:sz w:val="20"/>
        </w:rPr>
        <w:t>seguintes</w:t>
      </w:r>
      <w:r>
        <w:rPr>
          <w:spacing w:val="-5"/>
          <w:sz w:val="20"/>
        </w:rPr>
        <w:t> </w:t>
      </w:r>
      <w:r>
        <w:rPr>
          <w:spacing w:val="-2"/>
          <w:sz w:val="20"/>
        </w:rPr>
        <w:t>atividades:</w:t>
      </w:r>
    </w:p>
    <w:p>
      <w:pPr>
        <w:pStyle w:val="ListParagraph"/>
        <w:numPr>
          <w:ilvl w:val="1"/>
          <w:numId w:val="22"/>
        </w:numPr>
        <w:tabs>
          <w:tab w:pos="1713" w:val="left" w:leader="none"/>
        </w:tabs>
        <w:spacing w:line="271" w:lineRule="auto" w:before="30" w:after="0"/>
        <w:ind w:left="1713" w:right="265" w:hanging="360"/>
        <w:jc w:val="left"/>
        <w:rPr>
          <w:b/>
          <w:sz w:val="20"/>
        </w:rPr>
      </w:pPr>
      <w:r>
        <w:rPr>
          <w:sz w:val="20"/>
        </w:rPr>
        <w:t>construção de imóveis e obras de engenharia em geral, inclusive sob a forma de subempreitada; execução</w:t>
      </w:r>
      <w:r>
        <w:rPr>
          <w:sz w:val="20"/>
        </w:rPr>
        <w:t> de</w:t>
      </w:r>
      <w:r>
        <w:rPr>
          <w:spacing w:val="-4"/>
          <w:sz w:val="20"/>
        </w:rPr>
        <w:t> </w:t>
      </w:r>
      <w:r>
        <w:rPr>
          <w:sz w:val="20"/>
        </w:rPr>
        <w:t>projetos</w:t>
      </w:r>
      <w:r>
        <w:rPr>
          <w:spacing w:val="-3"/>
          <w:sz w:val="20"/>
        </w:rPr>
        <w:t> </w:t>
      </w:r>
      <w:r>
        <w:rPr>
          <w:sz w:val="20"/>
        </w:rPr>
        <w:t>e</w:t>
      </w:r>
      <w:r>
        <w:rPr>
          <w:spacing w:val="-3"/>
          <w:sz w:val="20"/>
        </w:rPr>
        <w:t> </w:t>
      </w:r>
      <w:r>
        <w:rPr>
          <w:sz w:val="20"/>
        </w:rPr>
        <w:t>serviços</w:t>
      </w:r>
      <w:r>
        <w:rPr>
          <w:spacing w:val="-3"/>
          <w:sz w:val="20"/>
        </w:rPr>
        <w:t> </w:t>
      </w:r>
      <w:r>
        <w:rPr>
          <w:sz w:val="20"/>
        </w:rPr>
        <w:t>de</w:t>
      </w:r>
      <w:r>
        <w:rPr>
          <w:spacing w:val="-3"/>
          <w:sz w:val="20"/>
        </w:rPr>
        <w:t> </w:t>
      </w:r>
      <w:r>
        <w:rPr>
          <w:sz w:val="20"/>
        </w:rPr>
        <w:t>paisagismo;</w:t>
      </w:r>
      <w:r>
        <w:rPr>
          <w:spacing w:val="-1"/>
          <w:sz w:val="20"/>
        </w:rPr>
        <w:t> </w:t>
      </w:r>
      <w:r>
        <w:rPr>
          <w:sz w:val="20"/>
        </w:rPr>
        <w:t>decoração</w:t>
      </w:r>
      <w:r>
        <w:rPr>
          <w:spacing w:val="-3"/>
          <w:sz w:val="20"/>
        </w:rPr>
        <w:t> </w:t>
      </w:r>
      <w:r>
        <w:rPr>
          <w:sz w:val="20"/>
        </w:rPr>
        <w:t>de</w:t>
      </w:r>
      <w:r>
        <w:rPr>
          <w:spacing w:val="-4"/>
          <w:sz w:val="20"/>
        </w:rPr>
        <w:t> </w:t>
      </w:r>
      <w:r>
        <w:rPr>
          <w:sz w:val="20"/>
        </w:rPr>
        <w:t>interiores;</w:t>
      </w:r>
      <w:r>
        <w:rPr>
          <w:spacing w:val="-3"/>
          <w:sz w:val="20"/>
        </w:rPr>
        <w:t> </w:t>
      </w:r>
      <w:r>
        <w:rPr>
          <w:sz w:val="20"/>
        </w:rPr>
        <w:t>serviço</w:t>
      </w:r>
      <w:r>
        <w:rPr>
          <w:spacing w:val="-2"/>
          <w:sz w:val="20"/>
        </w:rPr>
        <w:t> </w:t>
      </w:r>
      <w:r>
        <w:rPr>
          <w:sz w:val="20"/>
        </w:rPr>
        <w:t>de</w:t>
      </w:r>
      <w:r>
        <w:rPr>
          <w:spacing w:val="-4"/>
          <w:sz w:val="20"/>
        </w:rPr>
        <w:t> </w:t>
      </w:r>
      <w:r>
        <w:rPr>
          <w:sz w:val="20"/>
        </w:rPr>
        <w:t>vigilância,</w:t>
      </w:r>
      <w:r>
        <w:rPr>
          <w:spacing w:val="-2"/>
          <w:sz w:val="20"/>
        </w:rPr>
        <w:t> </w:t>
      </w:r>
      <w:r>
        <w:rPr>
          <w:sz w:val="20"/>
        </w:rPr>
        <w:t>limpeza</w:t>
      </w:r>
      <w:r>
        <w:rPr>
          <w:spacing w:val="-2"/>
          <w:sz w:val="20"/>
        </w:rPr>
        <w:t> </w:t>
      </w:r>
      <w:r>
        <w:rPr>
          <w:sz w:val="20"/>
        </w:rPr>
        <w:t>ou</w:t>
      </w:r>
      <w:r>
        <w:rPr>
          <w:spacing w:val="-4"/>
          <w:sz w:val="20"/>
        </w:rPr>
        <w:t> </w:t>
      </w:r>
      <w:r>
        <w:rPr>
          <w:sz w:val="20"/>
        </w:rPr>
        <w:t>conservação; serviços advocatícios.</w:t>
      </w:r>
    </w:p>
    <w:p>
      <w:pPr>
        <w:pStyle w:val="BodyText"/>
        <w:spacing w:line="273" w:lineRule="auto"/>
        <w:ind w:left="992" w:right="239"/>
      </w:pPr>
      <w:r>
        <w:rPr/>
        <w:t>OBS – Os</w:t>
      </w:r>
      <w:r>
        <w:rPr>
          <w:spacing w:val="16"/>
        </w:rPr>
        <w:t> </w:t>
      </w:r>
      <w:r>
        <w:rPr/>
        <w:t>serviços</w:t>
      </w:r>
      <w:r>
        <w:rPr>
          <w:spacing w:val="16"/>
        </w:rPr>
        <w:t> </w:t>
      </w:r>
      <w:r>
        <w:rPr/>
        <w:t>relacionados</w:t>
      </w:r>
      <w:r>
        <w:rPr>
          <w:spacing w:val="16"/>
        </w:rPr>
        <w:t> </w:t>
      </w:r>
      <w:r>
        <w:rPr/>
        <w:t>nos</w:t>
      </w:r>
      <w:r>
        <w:rPr>
          <w:spacing w:val="16"/>
        </w:rPr>
        <w:t> </w:t>
      </w:r>
      <w:r>
        <w:rPr/>
        <w:t>subitens</w:t>
      </w:r>
      <w:r>
        <w:rPr>
          <w:spacing w:val="16"/>
        </w:rPr>
        <w:t> </w:t>
      </w:r>
      <w:r>
        <w:rPr/>
        <w:t>7.02 e</w:t>
      </w:r>
      <w:r>
        <w:rPr>
          <w:spacing w:val="17"/>
        </w:rPr>
        <w:t> </w:t>
      </w:r>
      <w:r>
        <w:rPr/>
        <w:t>7.05</w:t>
      </w:r>
      <w:r>
        <w:rPr>
          <w:spacing w:val="17"/>
        </w:rPr>
        <w:t> </w:t>
      </w:r>
      <w:r>
        <w:rPr/>
        <w:t>da lista anexa</w:t>
      </w:r>
      <w:r>
        <w:rPr>
          <w:spacing w:val="19"/>
        </w:rPr>
        <w:t> </w:t>
      </w:r>
      <w:r>
        <w:rPr/>
        <w:t>à LC</w:t>
      </w:r>
      <w:r>
        <w:rPr>
          <w:spacing w:val="17"/>
        </w:rPr>
        <w:t> </w:t>
      </w:r>
      <w:r>
        <w:rPr/>
        <w:t>116/2013</w:t>
      </w:r>
      <w:r>
        <w:rPr>
          <w:spacing w:val="17"/>
        </w:rPr>
        <w:t> </w:t>
      </w:r>
      <w:r>
        <w:rPr/>
        <w:t>devem ser</w:t>
      </w:r>
      <w:r>
        <w:rPr>
          <w:spacing w:val="16"/>
        </w:rPr>
        <w:t> </w:t>
      </w:r>
      <w:r>
        <w:rPr/>
        <w:t>informados</w:t>
      </w:r>
      <w:r>
        <w:rPr>
          <w:spacing w:val="16"/>
        </w:rPr>
        <w:t> </w:t>
      </w:r>
      <w:r>
        <w:rPr/>
        <w:t>em item específico.</w:t>
      </w:r>
    </w:p>
    <w:p>
      <w:pPr>
        <w:pStyle w:val="BodyText"/>
        <w:spacing w:before="2"/>
        <w:rPr>
          <w:sz w:val="22"/>
        </w:rPr>
      </w:pPr>
    </w:p>
    <w:p>
      <w:pPr>
        <w:pStyle w:val="ListParagraph"/>
        <w:numPr>
          <w:ilvl w:val="0"/>
          <w:numId w:val="22"/>
        </w:numPr>
        <w:tabs>
          <w:tab w:pos="1245" w:val="left" w:leader="none"/>
        </w:tabs>
        <w:spacing w:line="271" w:lineRule="auto" w:before="1" w:after="0"/>
        <w:ind w:left="992" w:right="222" w:firstLine="0"/>
        <w:jc w:val="both"/>
        <w:rPr>
          <w:sz w:val="20"/>
        </w:rPr>
      </w:pPr>
      <w:r>
        <w:rPr>
          <w:sz w:val="20"/>
        </w:rPr>
        <w:t>São enquadrados como </w:t>
      </w:r>
      <w:r>
        <w:rPr>
          <w:b/>
          <w:sz w:val="20"/>
          <w:u w:val="single"/>
        </w:rPr>
        <w:t>Escritórios de serviços contábeis autorizados pela legislação municipal a pagar o</w:t>
      </w:r>
      <w:r>
        <w:rPr>
          <w:b/>
          <w:sz w:val="20"/>
        </w:rPr>
        <w:t> </w:t>
      </w:r>
      <w:r>
        <w:rPr>
          <w:b/>
          <w:sz w:val="20"/>
          <w:u w:val="single"/>
        </w:rPr>
        <w:t>ISS em valor fixo em guia do Município</w:t>
      </w:r>
      <w:r>
        <w:rPr>
          <w:sz w:val="20"/>
        </w:rPr>
        <w:t>, quando o Município estabelecer recolhimento em valor fixo de ISS. Neste caso, o recolhimento do ISS será efetuado em guia própria de arrecadação de tributo municipal. O enquadramento é realizado no Anexo III, desconsiderando o percentual de ISS. Esse ajuste é processado automaticamente pelo sistema. Para tanto, o contribuinte deve selecionar, no PGDAS-D, o grupo específico para esta atividade.</w:t>
      </w:r>
    </w:p>
    <w:p>
      <w:pPr>
        <w:pStyle w:val="BodyText"/>
        <w:spacing w:before="7"/>
        <w:rPr>
          <w:sz w:val="22"/>
        </w:rPr>
      </w:pPr>
    </w:p>
    <w:p>
      <w:pPr>
        <w:pStyle w:val="BodyText"/>
        <w:spacing w:line="271" w:lineRule="auto" w:before="1"/>
        <w:ind w:left="992" w:right="221"/>
        <w:jc w:val="both"/>
      </w:pPr>
      <w:r>
        <w:rPr/>
        <w:t>Todavia, quando o escritório de serviços contábeis não estiver autorizado pela legislação municipal a efetuar o recolhimento do ISS em valor fixo diretamente ao Município, o optante deve recolher o ISS juntamente com os</w:t>
      </w:r>
      <w:r>
        <w:rPr>
          <w:spacing w:val="40"/>
        </w:rPr>
        <w:t> </w:t>
      </w:r>
      <w:r>
        <w:rPr/>
        <w:t>demais tributos</w:t>
      </w:r>
      <w:r>
        <w:rPr>
          <w:spacing w:val="-1"/>
        </w:rPr>
        <w:t> </w:t>
      </w:r>
      <w:r>
        <w:rPr/>
        <w:t>abrangidos</w:t>
      </w:r>
      <w:r>
        <w:rPr>
          <w:spacing w:val="-1"/>
        </w:rPr>
        <w:t> </w:t>
      </w:r>
      <w:r>
        <w:rPr/>
        <w:t>pelo</w:t>
      </w:r>
      <w:r>
        <w:rPr>
          <w:spacing w:val="-1"/>
        </w:rPr>
        <w:t> </w:t>
      </w:r>
      <w:r>
        <w:rPr/>
        <w:t>Simples Nacional,</w:t>
      </w:r>
      <w:r>
        <w:rPr>
          <w:spacing w:val="-2"/>
        </w:rPr>
        <w:t> </w:t>
      </w:r>
      <w:r>
        <w:rPr/>
        <w:t>hipótese em</w:t>
      </w:r>
      <w:r>
        <w:rPr>
          <w:spacing w:val="-2"/>
        </w:rPr>
        <w:t> </w:t>
      </w:r>
      <w:r>
        <w:rPr/>
        <w:t>que</w:t>
      </w:r>
      <w:r>
        <w:rPr>
          <w:spacing w:val="-2"/>
        </w:rPr>
        <w:t> </w:t>
      </w:r>
      <w:r>
        <w:rPr/>
        <w:t>a empresa deverá</w:t>
      </w:r>
      <w:r>
        <w:rPr>
          <w:spacing w:val="-2"/>
        </w:rPr>
        <w:t> </w:t>
      </w:r>
      <w:r>
        <w:rPr/>
        <w:t>selecionar a</w:t>
      </w:r>
      <w:r>
        <w:rPr>
          <w:spacing w:val="-2"/>
        </w:rPr>
        <w:t> </w:t>
      </w:r>
      <w:r>
        <w:rPr/>
        <w:t>opção</w:t>
      </w:r>
      <w:r>
        <w:rPr>
          <w:spacing w:val="-3"/>
        </w:rPr>
        <w:t> </w:t>
      </w:r>
      <w:r>
        <w:rPr/>
        <w:t>“Prestação de serviços não sujeitos ao fator “r” e tributados pelo</w:t>
      </w:r>
      <w:r>
        <w:rPr>
          <w:spacing w:val="-2"/>
        </w:rPr>
        <w:t> </w:t>
      </w:r>
      <w:r>
        <w:rPr/>
        <w:t>Anexo III”.</w:t>
      </w:r>
    </w:p>
    <w:p>
      <w:pPr>
        <w:pStyle w:val="BodyText"/>
        <w:spacing w:before="8"/>
        <w:rPr>
          <w:sz w:val="22"/>
        </w:rPr>
      </w:pPr>
    </w:p>
    <w:p>
      <w:pPr>
        <w:pStyle w:val="ListParagraph"/>
        <w:numPr>
          <w:ilvl w:val="0"/>
          <w:numId w:val="22"/>
        </w:numPr>
        <w:tabs>
          <w:tab w:pos="1231" w:val="left" w:leader="none"/>
        </w:tabs>
        <w:spacing w:line="271" w:lineRule="auto" w:before="0" w:after="0"/>
        <w:ind w:left="992" w:right="220" w:firstLine="0"/>
        <w:jc w:val="both"/>
        <w:rPr>
          <w:sz w:val="20"/>
        </w:rPr>
      </w:pPr>
      <w:r>
        <w:rPr>
          <w:sz w:val="20"/>
        </w:rPr>
        <w:t>A receita decorrente da </w:t>
      </w:r>
      <w:r>
        <w:rPr>
          <w:b/>
          <w:sz w:val="20"/>
          <w:u w:val="single"/>
        </w:rPr>
        <w:t>locação de bens móveis</w:t>
      </w:r>
      <w:r>
        <w:rPr>
          <w:b/>
          <w:sz w:val="20"/>
        </w:rPr>
        <w:t> </w:t>
      </w:r>
      <w:r>
        <w:rPr>
          <w:sz w:val="20"/>
        </w:rPr>
        <w:t>é tão-somente aquela oriunda da exploração de atividade não definida na lista de serviços anexa à Lei Complementar nº 116/2003. O enquadramento é realizado no Anexo III, desconsiderando o percentual de ISS. Esse ajuste é processado automaticamente pelo sistema. Para tanto, o contribuinte deve selecionar, no PGDAS-D, o grupo específico para esta atividade.</w:t>
      </w:r>
    </w:p>
    <w:p>
      <w:pPr>
        <w:pStyle w:val="BodyText"/>
        <w:spacing w:before="8"/>
        <w:rPr>
          <w:sz w:val="22"/>
        </w:rPr>
      </w:pPr>
    </w:p>
    <w:p>
      <w:pPr>
        <w:pStyle w:val="BodyText"/>
        <w:spacing w:line="271" w:lineRule="auto"/>
        <w:ind w:left="992" w:right="222"/>
        <w:jc w:val="both"/>
      </w:pPr>
      <w:r>
        <w:rPr/>
        <w:t>Não deverão ser informadas como receita de locação de bens móveis aquelas relacionadas nos itens 3.02 a 3.05 da Lista anexa à Lei Complementar nº 116/2003:</w:t>
      </w:r>
    </w:p>
    <w:p>
      <w:pPr>
        <w:pStyle w:val="BodyText"/>
        <w:spacing w:before="8"/>
        <w:rPr>
          <w:sz w:val="22"/>
        </w:rPr>
      </w:pPr>
    </w:p>
    <w:p>
      <w:pPr>
        <w:pStyle w:val="ListParagraph"/>
        <w:numPr>
          <w:ilvl w:val="1"/>
          <w:numId w:val="23"/>
        </w:numPr>
        <w:tabs>
          <w:tab w:pos="1434" w:val="left" w:leader="none"/>
        </w:tabs>
        <w:spacing w:line="240" w:lineRule="auto" w:before="0" w:after="0"/>
        <w:ind w:left="1434" w:right="0" w:hanging="442"/>
        <w:jc w:val="both"/>
        <w:rPr>
          <w:sz w:val="20"/>
        </w:rPr>
      </w:pPr>
      <w:r>
        <w:rPr>
          <w:sz w:val="20"/>
        </w:rPr>
        <w:t>–</w:t>
      </w:r>
      <w:r>
        <w:rPr>
          <w:spacing w:val="-6"/>
          <w:sz w:val="20"/>
        </w:rPr>
        <w:t> </w:t>
      </w:r>
      <w:r>
        <w:rPr>
          <w:sz w:val="20"/>
        </w:rPr>
        <w:t>Cessão</w:t>
      </w:r>
      <w:r>
        <w:rPr>
          <w:spacing w:val="-3"/>
          <w:sz w:val="20"/>
        </w:rPr>
        <w:t> </w:t>
      </w:r>
      <w:r>
        <w:rPr>
          <w:sz w:val="20"/>
        </w:rPr>
        <w:t>de</w:t>
      </w:r>
      <w:r>
        <w:rPr>
          <w:spacing w:val="-4"/>
          <w:sz w:val="20"/>
        </w:rPr>
        <w:t> </w:t>
      </w:r>
      <w:r>
        <w:rPr>
          <w:sz w:val="20"/>
        </w:rPr>
        <w:t>direito</w:t>
      </w:r>
      <w:r>
        <w:rPr>
          <w:spacing w:val="-3"/>
          <w:sz w:val="20"/>
        </w:rPr>
        <w:t> </w:t>
      </w:r>
      <w:r>
        <w:rPr>
          <w:sz w:val="20"/>
        </w:rPr>
        <w:t>de</w:t>
      </w:r>
      <w:r>
        <w:rPr>
          <w:spacing w:val="-3"/>
          <w:sz w:val="20"/>
        </w:rPr>
        <w:t> </w:t>
      </w:r>
      <w:r>
        <w:rPr>
          <w:sz w:val="20"/>
        </w:rPr>
        <w:t>uso</w:t>
      </w:r>
      <w:r>
        <w:rPr>
          <w:spacing w:val="-4"/>
          <w:sz w:val="20"/>
        </w:rPr>
        <w:t> </w:t>
      </w:r>
      <w:r>
        <w:rPr>
          <w:sz w:val="20"/>
        </w:rPr>
        <w:t>de</w:t>
      </w:r>
      <w:r>
        <w:rPr>
          <w:spacing w:val="-4"/>
          <w:sz w:val="20"/>
        </w:rPr>
        <w:t> </w:t>
      </w:r>
      <w:r>
        <w:rPr>
          <w:sz w:val="20"/>
        </w:rPr>
        <w:t>marcas</w:t>
      </w:r>
      <w:r>
        <w:rPr>
          <w:spacing w:val="-4"/>
          <w:sz w:val="20"/>
        </w:rPr>
        <w:t> </w:t>
      </w:r>
      <w:r>
        <w:rPr>
          <w:sz w:val="20"/>
        </w:rPr>
        <w:t>e</w:t>
      </w:r>
      <w:r>
        <w:rPr>
          <w:spacing w:val="-2"/>
          <w:sz w:val="20"/>
        </w:rPr>
        <w:t> </w:t>
      </w:r>
      <w:r>
        <w:rPr>
          <w:sz w:val="20"/>
        </w:rPr>
        <w:t>de</w:t>
      </w:r>
      <w:r>
        <w:rPr>
          <w:spacing w:val="-6"/>
          <w:sz w:val="20"/>
        </w:rPr>
        <w:t> </w:t>
      </w:r>
      <w:r>
        <w:rPr>
          <w:sz w:val="20"/>
        </w:rPr>
        <w:t>sinais</w:t>
      </w:r>
      <w:r>
        <w:rPr>
          <w:spacing w:val="-5"/>
          <w:sz w:val="20"/>
        </w:rPr>
        <w:t> </w:t>
      </w:r>
      <w:r>
        <w:rPr>
          <w:sz w:val="20"/>
        </w:rPr>
        <w:t>de</w:t>
      </w:r>
      <w:r>
        <w:rPr>
          <w:spacing w:val="-5"/>
          <w:sz w:val="20"/>
        </w:rPr>
        <w:t> </w:t>
      </w:r>
      <w:r>
        <w:rPr>
          <w:spacing w:val="-2"/>
          <w:sz w:val="20"/>
        </w:rPr>
        <w:t>propaganda.</w:t>
      </w:r>
    </w:p>
    <w:p>
      <w:pPr>
        <w:pStyle w:val="ListParagraph"/>
        <w:numPr>
          <w:ilvl w:val="1"/>
          <w:numId w:val="23"/>
        </w:numPr>
        <w:tabs>
          <w:tab w:pos="1486" w:val="left" w:leader="none"/>
        </w:tabs>
        <w:spacing w:line="271" w:lineRule="auto" w:before="29" w:after="0"/>
        <w:ind w:left="992" w:right="222" w:firstLine="0"/>
        <w:jc w:val="both"/>
        <w:rPr>
          <w:sz w:val="20"/>
        </w:rPr>
      </w:pPr>
      <w:r>
        <w:rPr>
          <w:sz w:val="20"/>
        </w:rPr>
        <w:t>– Exploração de salões de festas, centro de convenções, escritórios virtuais, stands</w:t>
      </w:r>
      <w:r>
        <w:rPr>
          <w:i/>
          <w:sz w:val="20"/>
        </w:rPr>
        <w:t>, </w:t>
      </w:r>
      <w:r>
        <w:rPr>
          <w:sz w:val="20"/>
        </w:rPr>
        <w:t>quadras esportivas, estádios, ginásios, auditórios, casas de espetáculos, parques de diversões, canchas e congêneres, para realização</w:t>
      </w:r>
      <w:r>
        <w:rPr>
          <w:spacing w:val="40"/>
          <w:sz w:val="20"/>
        </w:rPr>
        <w:t> </w:t>
      </w:r>
      <w:r>
        <w:rPr>
          <w:sz w:val="20"/>
        </w:rPr>
        <w:t>de eventos ou negócios de qualquer natureza.</w:t>
      </w:r>
    </w:p>
    <w:p>
      <w:pPr>
        <w:pStyle w:val="ListParagraph"/>
        <w:numPr>
          <w:ilvl w:val="1"/>
          <w:numId w:val="23"/>
        </w:numPr>
        <w:tabs>
          <w:tab w:pos="1462" w:val="left" w:leader="none"/>
        </w:tabs>
        <w:spacing w:line="271" w:lineRule="auto" w:before="1" w:after="0"/>
        <w:ind w:left="992" w:right="227" w:firstLine="0"/>
        <w:jc w:val="both"/>
        <w:rPr>
          <w:sz w:val="20"/>
        </w:rPr>
      </w:pPr>
      <w:r>
        <w:rPr>
          <w:sz w:val="20"/>
        </w:rPr>
        <w:t>– Locação, sublocação, arrendamento, direito de passagem ou permissão de uso, compartilhado ou não, de ferrovia, rodovia, postes, cabos, dutos e condutos de qualquer natureza.</w:t>
      </w:r>
    </w:p>
    <w:p>
      <w:pPr>
        <w:pStyle w:val="ListParagraph"/>
        <w:numPr>
          <w:ilvl w:val="1"/>
          <w:numId w:val="23"/>
        </w:numPr>
        <w:tabs>
          <w:tab w:pos="1434" w:val="left" w:leader="none"/>
        </w:tabs>
        <w:spacing w:line="240" w:lineRule="auto" w:before="1" w:after="0"/>
        <w:ind w:left="1434" w:right="0" w:hanging="442"/>
        <w:jc w:val="both"/>
        <w:rPr>
          <w:sz w:val="20"/>
        </w:rPr>
      </w:pPr>
      <w:r>
        <w:rPr>
          <w:sz w:val="20"/>
        </w:rPr>
        <w:t>–</w:t>
      </w:r>
      <w:r>
        <w:rPr>
          <w:spacing w:val="-7"/>
          <w:sz w:val="20"/>
        </w:rPr>
        <w:t> </w:t>
      </w:r>
      <w:r>
        <w:rPr>
          <w:sz w:val="20"/>
        </w:rPr>
        <w:t>Cessão</w:t>
      </w:r>
      <w:r>
        <w:rPr>
          <w:spacing w:val="-5"/>
          <w:sz w:val="20"/>
        </w:rPr>
        <w:t> </w:t>
      </w:r>
      <w:r>
        <w:rPr>
          <w:sz w:val="20"/>
        </w:rPr>
        <w:t>de</w:t>
      </w:r>
      <w:r>
        <w:rPr>
          <w:spacing w:val="-5"/>
          <w:sz w:val="20"/>
        </w:rPr>
        <w:t> </w:t>
      </w:r>
      <w:r>
        <w:rPr>
          <w:sz w:val="20"/>
        </w:rPr>
        <w:t>andaimes,</w:t>
      </w:r>
      <w:r>
        <w:rPr>
          <w:spacing w:val="-6"/>
          <w:sz w:val="20"/>
        </w:rPr>
        <w:t> </w:t>
      </w:r>
      <w:r>
        <w:rPr>
          <w:sz w:val="20"/>
        </w:rPr>
        <w:t>palcos,</w:t>
      </w:r>
      <w:r>
        <w:rPr>
          <w:spacing w:val="-7"/>
          <w:sz w:val="20"/>
        </w:rPr>
        <w:t> </w:t>
      </w:r>
      <w:r>
        <w:rPr>
          <w:sz w:val="20"/>
        </w:rPr>
        <w:t>coberturas</w:t>
      </w:r>
      <w:r>
        <w:rPr>
          <w:spacing w:val="-5"/>
          <w:sz w:val="20"/>
        </w:rPr>
        <w:t> </w:t>
      </w:r>
      <w:r>
        <w:rPr>
          <w:sz w:val="20"/>
        </w:rPr>
        <w:t>e</w:t>
      </w:r>
      <w:r>
        <w:rPr>
          <w:spacing w:val="-5"/>
          <w:sz w:val="20"/>
        </w:rPr>
        <w:t> </w:t>
      </w:r>
      <w:r>
        <w:rPr>
          <w:sz w:val="20"/>
        </w:rPr>
        <w:t>outras</w:t>
      </w:r>
      <w:r>
        <w:rPr>
          <w:spacing w:val="-6"/>
          <w:sz w:val="20"/>
        </w:rPr>
        <w:t> </w:t>
      </w:r>
      <w:r>
        <w:rPr>
          <w:sz w:val="20"/>
        </w:rPr>
        <w:t>estruturas</w:t>
      </w:r>
      <w:r>
        <w:rPr>
          <w:spacing w:val="-5"/>
          <w:sz w:val="20"/>
        </w:rPr>
        <w:t> </w:t>
      </w:r>
      <w:r>
        <w:rPr>
          <w:sz w:val="20"/>
        </w:rPr>
        <w:t>de</w:t>
      </w:r>
      <w:r>
        <w:rPr>
          <w:spacing w:val="-5"/>
          <w:sz w:val="20"/>
        </w:rPr>
        <w:t> </w:t>
      </w:r>
      <w:r>
        <w:rPr>
          <w:sz w:val="20"/>
        </w:rPr>
        <w:t>uso</w:t>
      </w:r>
      <w:r>
        <w:rPr>
          <w:spacing w:val="-7"/>
          <w:sz w:val="20"/>
        </w:rPr>
        <w:t> </w:t>
      </w:r>
      <w:r>
        <w:rPr>
          <w:spacing w:val="-2"/>
          <w:sz w:val="20"/>
        </w:rPr>
        <w:t>temporário.</w:t>
      </w:r>
    </w:p>
    <w:p>
      <w:pPr>
        <w:pStyle w:val="BodyText"/>
        <w:rPr>
          <w:sz w:val="25"/>
        </w:rPr>
      </w:pPr>
    </w:p>
    <w:p>
      <w:pPr>
        <w:pStyle w:val="ListParagraph"/>
        <w:numPr>
          <w:ilvl w:val="0"/>
          <w:numId w:val="22"/>
        </w:numPr>
        <w:tabs>
          <w:tab w:pos="1113" w:val="left" w:leader="none"/>
        </w:tabs>
        <w:spacing w:line="240" w:lineRule="auto" w:before="1" w:after="0"/>
        <w:ind w:left="1113" w:right="0" w:hanging="121"/>
        <w:jc w:val="both"/>
        <w:rPr>
          <w:sz w:val="20"/>
          <w:u w:val="thick"/>
        </w:rPr>
      </w:pPr>
      <w:r>
        <w:rPr>
          <w:spacing w:val="-6"/>
          <w:sz w:val="20"/>
          <w:u w:val="thick"/>
        </w:rPr>
        <w:t> </w:t>
      </w:r>
      <w:r>
        <w:rPr>
          <w:b/>
          <w:sz w:val="20"/>
          <w:u w:val="thick"/>
        </w:rPr>
        <w:t>Prestação</w:t>
      </w:r>
      <w:r>
        <w:rPr>
          <w:b/>
          <w:spacing w:val="-6"/>
          <w:sz w:val="20"/>
          <w:u w:val="thick"/>
        </w:rPr>
        <w:t> </w:t>
      </w:r>
      <w:r>
        <w:rPr>
          <w:b/>
          <w:sz w:val="20"/>
          <w:u w:val="thick"/>
        </w:rPr>
        <w:t>de</w:t>
      </w:r>
      <w:r>
        <w:rPr>
          <w:b/>
          <w:spacing w:val="-5"/>
          <w:sz w:val="20"/>
          <w:u w:val="thick"/>
        </w:rPr>
        <w:t> </w:t>
      </w:r>
      <w:r>
        <w:rPr>
          <w:b/>
          <w:sz w:val="20"/>
          <w:u w:val="thick"/>
        </w:rPr>
        <w:t>Serviços</w:t>
      </w:r>
      <w:r>
        <w:rPr>
          <w:b/>
          <w:spacing w:val="-7"/>
          <w:sz w:val="20"/>
          <w:u w:val="thick"/>
        </w:rPr>
        <w:t> </w:t>
      </w:r>
      <w:r>
        <w:rPr>
          <w:b/>
          <w:sz w:val="20"/>
          <w:u w:val="thick"/>
        </w:rPr>
        <w:t>relacionados</w:t>
      </w:r>
      <w:r>
        <w:rPr>
          <w:b/>
          <w:spacing w:val="-6"/>
          <w:sz w:val="20"/>
          <w:u w:val="thick"/>
        </w:rPr>
        <w:t> </w:t>
      </w:r>
      <w:r>
        <w:rPr>
          <w:b/>
          <w:sz w:val="20"/>
          <w:u w:val="thick"/>
        </w:rPr>
        <w:t>nos</w:t>
      </w:r>
      <w:r>
        <w:rPr>
          <w:b/>
          <w:spacing w:val="-5"/>
          <w:sz w:val="20"/>
          <w:u w:val="thick"/>
        </w:rPr>
        <w:t> </w:t>
      </w:r>
      <w:r>
        <w:rPr>
          <w:b/>
          <w:sz w:val="20"/>
          <w:u w:val="thick"/>
        </w:rPr>
        <w:t>subitens</w:t>
      </w:r>
      <w:r>
        <w:rPr>
          <w:b/>
          <w:spacing w:val="-4"/>
          <w:sz w:val="20"/>
          <w:u w:val="thick"/>
        </w:rPr>
        <w:t> </w:t>
      </w:r>
      <w:r>
        <w:rPr>
          <w:b/>
          <w:sz w:val="20"/>
          <w:u w:val="thick"/>
        </w:rPr>
        <w:t>7.02;</w:t>
      </w:r>
      <w:r>
        <w:rPr>
          <w:b/>
          <w:spacing w:val="-4"/>
          <w:sz w:val="20"/>
          <w:u w:val="thick"/>
        </w:rPr>
        <w:t> </w:t>
      </w:r>
      <w:r>
        <w:rPr>
          <w:b/>
          <w:sz w:val="20"/>
          <w:u w:val="thick"/>
        </w:rPr>
        <w:t>7.05</w:t>
      </w:r>
      <w:r>
        <w:rPr>
          <w:b/>
          <w:spacing w:val="-5"/>
          <w:sz w:val="20"/>
          <w:u w:val="thick"/>
        </w:rPr>
        <w:t> </w:t>
      </w:r>
      <w:r>
        <w:rPr>
          <w:b/>
          <w:sz w:val="20"/>
          <w:u w:val="thick"/>
        </w:rPr>
        <w:t>e</w:t>
      </w:r>
      <w:r>
        <w:rPr>
          <w:b/>
          <w:spacing w:val="-7"/>
          <w:sz w:val="20"/>
          <w:u w:val="thick"/>
        </w:rPr>
        <w:t> </w:t>
      </w:r>
      <w:r>
        <w:rPr>
          <w:b/>
          <w:sz w:val="20"/>
          <w:u w:val="thick"/>
        </w:rPr>
        <w:t>16.1</w:t>
      </w:r>
      <w:r>
        <w:rPr>
          <w:b/>
          <w:spacing w:val="-7"/>
          <w:sz w:val="20"/>
          <w:u w:val="thick"/>
        </w:rPr>
        <w:t> </w:t>
      </w:r>
      <w:r>
        <w:rPr>
          <w:b/>
          <w:sz w:val="20"/>
          <w:u w:val="thick"/>
        </w:rPr>
        <w:t>da</w:t>
      </w:r>
      <w:r>
        <w:rPr>
          <w:b/>
          <w:spacing w:val="-7"/>
          <w:sz w:val="20"/>
          <w:u w:val="thick"/>
        </w:rPr>
        <w:t> </w:t>
      </w:r>
      <w:r>
        <w:rPr>
          <w:b/>
          <w:sz w:val="20"/>
          <w:u w:val="thick"/>
        </w:rPr>
        <w:t>lista</w:t>
      </w:r>
      <w:r>
        <w:rPr>
          <w:b/>
          <w:spacing w:val="-4"/>
          <w:sz w:val="20"/>
          <w:u w:val="thick"/>
        </w:rPr>
        <w:t> </w:t>
      </w:r>
      <w:r>
        <w:rPr>
          <w:b/>
          <w:sz w:val="20"/>
          <w:u w:val="thick"/>
        </w:rPr>
        <w:t>anexa</w:t>
      </w:r>
      <w:r>
        <w:rPr>
          <w:b/>
          <w:spacing w:val="-6"/>
          <w:sz w:val="20"/>
          <w:u w:val="thick"/>
        </w:rPr>
        <w:t> </w:t>
      </w:r>
      <w:r>
        <w:rPr>
          <w:b/>
          <w:sz w:val="20"/>
          <w:u w:val="thick"/>
        </w:rPr>
        <w:t>à</w:t>
      </w:r>
      <w:r>
        <w:rPr>
          <w:b/>
          <w:spacing w:val="-6"/>
          <w:sz w:val="20"/>
          <w:u w:val="thick"/>
        </w:rPr>
        <w:t> </w:t>
      </w:r>
      <w:r>
        <w:rPr>
          <w:b/>
          <w:sz w:val="20"/>
          <w:u w:val="thick"/>
        </w:rPr>
        <w:t>LC</w:t>
      </w:r>
      <w:r>
        <w:rPr>
          <w:b/>
          <w:spacing w:val="-4"/>
          <w:sz w:val="20"/>
          <w:u w:val="thick"/>
        </w:rPr>
        <w:t> </w:t>
      </w:r>
      <w:r>
        <w:rPr>
          <w:b/>
          <w:spacing w:val="-2"/>
          <w:sz w:val="20"/>
          <w:u w:val="thick"/>
        </w:rPr>
        <w:t>116/2003</w:t>
      </w:r>
      <w:r>
        <w:rPr>
          <w:spacing w:val="-2"/>
          <w:sz w:val="20"/>
        </w:rPr>
        <w:t>:</w:t>
      </w:r>
    </w:p>
    <w:p>
      <w:pPr>
        <w:pStyle w:val="BodyText"/>
        <w:spacing w:line="271" w:lineRule="auto" w:before="31"/>
        <w:ind w:left="992" w:right="221"/>
        <w:jc w:val="both"/>
      </w:pPr>
      <w:r>
        <w:rPr/>
        <w:t>Os serviços dos subitens 7.02 e 7.05 são enquadrados no Anexo III ou IV, dependendo da atividade exercida, já os serviços do subitem 16.01 são enquadrados no Anexo III. O contribuinte deve selecionar, no PGDAS-D, o grupo específico para essas atividades.</w:t>
      </w:r>
    </w:p>
    <w:p>
      <w:pPr>
        <w:spacing w:after="0" w:line="271" w:lineRule="auto"/>
        <w:jc w:val="both"/>
        <w:sectPr>
          <w:pgSz w:w="12240" w:h="15840"/>
          <w:pgMar w:header="0" w:footer="645" w:top="1080" w:bottom="840" w:left="140" w:right="400"/>
        </w:sectPr>
      </w:pPr>
    </w:p>
    <w:p>
      <w:pPr>
        <w:pStyle w:val="BodyText"/>
        <w:spacing w:before="63"/>
        <w:ind w:left="992"/>
        <w:jc w:val="both"/>
      </w:pPr>
      <w:r>
        <w:rPr/>
        <w:t>Descrição</w:t>
      </w:r>
      <w:r>
        <w:rPr>
          <w:spacing w:val="-9"/>
        </w:rPr>
        <w:t> </w:t>
      </w:r>
      <w:r>
        <w:rPr/>
        <w:t>dos</w:t>
      </w:r>
      <w:r>
        <w:rPr>
          <w:spacing w:val="-7"/>
        </w:rPr>
        <w:t> </w:t>
      </w:r>
      <w:r>
        <w:rPr/>
        <w:t>serviços,</w:t>
      </w:r>
      <w:r>
        <w:rPr>
          <w:spacing w:val="-8"/>
        </w:rPr>
        <w:t> </w:t>
      </w:r>
      <w:r>
        <w:rPr/>
        <w:t>conforme</w:t>
      </w:r>
      <w:r>
        <w:rPr>
          <w:spacing w:val="-6"/>
        </w:rPr>
        <w:t> </w:t>
      </w:r>
      <w:r>
        <w:rPr/>
        <w:t>LC</w:t>
      </w:r>
      <w:r>
        <w:rPr>
          <w:spacing w:val="-8"/>
        </w:rPr>
        <w:t> </w:t>
      </w:r>
      <w:r>
        <w:rPr>
          <w:spacing w:val="-2"/>
        </w:rPr>
        <w:t>116/2003:</w:t>
      </w:r>
    </w:p>
    <w:p>
      <w:pPr>
        <w:pStyle w:val="BodyText"/>
        <w:spacing w:before="1"/>
        <w:rPr>
          <w:sz w:val="25"/>
        </w:rPr>
      </w:pPr>
    </w:p>
    <w:p>
      <w:pPr>
        <w:pStyle w:val="BodyText"/>
        <w:spacing w:line="271" w:lineRule="auto"/>
        <w:ind w:left="992" w:right="219"/>
        <w:jc w:val="both"/>
      </w:pPr>
      <w:r>
        <w:rPr/>
        <w:t>7.02 – Execução, por administração, empreitada ou subempreitada, de obras de construção civil, hidráulica ou</w:t>
      </w:r>
      <w:r>
        <w:rPr>
          <w:spacing w:val="40"/>
        </w:rPr>
        <w:t> </w:t>
      </w:r>
      <w:r>
        <w:rPr/>
        <w:t>elétrica e de outras obras semelhantes, inclusive sondagem, perfuração de poços, escavação, drenagem e irrigação, terraplanagem, pavimentação, concretagem e a instalação e montagem de produtos, peças e equipamentos (exceto</w:t>
      </w:r>
      <w:r>
        <w:rPr>
          <w:spacing w:val="80"/>
        </w:rPr>
        <w:t> </w:t>
      </w:r>
      <w:r>
        <w:rPr/>
        <w:t>o fornecimento de mercadorias produzidas pelo prestador de serviços fora do local da prestação dos serviços, que</w:t>
      </w:r>
      <w:r>
        <w:rPr>
          <w:spacing w:val="40"/>
        </w:rPr>
        <w:t> </w:t>
      </w:r>
      <w:r>
        <w:rPr/>
        <w:t>fica sujeito ao ICMS).</w:t>
      </w:r>
    </w:p>
    <w:p>
      <w:pPr>
        <w:pStyle w:val="BodyText"/>
        <w:spacing w:line="271" w:lineRule="auto" w:before="1"/>
        <w:ind w:left="992" w:right="222"/>
        <w:jc w:val="both"/>
      </w:pPr>
      <w:r>
        <w:rPr/>
        <w:t>7.05 – Reparação,</w:t>
      </w:r>
      <w:r>
        <w:rPr>
          <w:spacing w:val="-1"/>
        </w:rPr>
        <w:t> </w:t>
      </w:r>
      <w:r>
        <w:rPr/>
        <w:t>conservação e</w:t>
      </w:r>
      <w:r>
        <w:rPr>
          <w:spacing w:val="-1"/>
        </w:rPr>
        <w:t> </w:t>
      </w:r>
      <w:r>
        <w:rPr/>
        <w:t>reforma de edifícios,</w:t>
      </w:r>
      <w:r>
        <w:rPr>
          <w:spacing w:val="-1"/>
        </w:rPr>
        <w:t> </w:t>
      </w:r>
      <w:r>
        <w:rPr/>
        <w:t>estradas, pontes, portos e congêneres (exceto o fornecimento de mercadorias produzidas pelo prestador dos serviços, fora do local da prestação dos serviços, que fica sujeito ao </w:t>
      </w:r>
      <w:r>
        <w:rPr>
          <w:spacing w:val="-2"/>
        </w:rPr>
        <w:t>ICMS).</w:t>
      </w:r>
    </w:p>
    <w:p>
      <w:pPr>
        <w:pStyle w:val="BodyText"/>
        <w:spacing w:before="1"/>
        <w:ind w:left="992"/>
        <w:jc w:val="both"/>
      </w:pPr>
      <w:r>
        <w:rPr/>
        <w:t>16.01</w:t>
      </w:r>
      <w:r>
        <w:rPr>
          <w:spacing w:val="-8"/>
        </w:rPr>
        <w:t> </w:t>
      </w:r>
      <w:r>
        <w:rPr/>
        <w:t>-</w:t>
      </w:r>
      <w:r>
        <w:rPr>
          <w:spacing w:val="-7"/>
        </w:rPr>
        <w:t> </w:t>
      </w:r>
      <w:r>
        <w:rPr/>
        <w:t>Serviços</w:t>
      </w:r>
      <w:r>
        <w:rPr>
          <w:spacing w:val="-7"/>
        </w:rPr>
        <w:t> </w:t>
      </w:r>
      <w:r>
        <w:rPr/>
        <w:t>de</w:t>
      </w:r>
      <w:r>
        <w:rPr>
          <w:spacing w:val="-8"/>
        </w:rPr>
        <w:t> </w:t>
      </w:r>
      <w:r>
        <w:rPr/>
        <w:t>transporte</w:t>
      </w:r>
      <w:r>
        <w:rPr>
          <w:spacing w:val="-7"/>
        </w:rPr>
        <w:t> </w:t>
      </w:r>
      <w:r>
        <w:rPr/>
        <w:t>coletivo</w:t>
      </w:r>
      <w:r>
        <w:rPr>
          <w:spacing w:val="-7"/>
        </w:rPr>
        <w:t> </w:t>
      </w:r>
      <w:r>
        <w:rPr/>
        <w:t>municipal</w:t>
      </w:r>
      <w:r>
        <w:rPr>
          <w:spacing w:val="-8"/>
        </w:rPr>
        <w:t> </w:t>
      </w:r>
      <w:r>
        <w:rPr/>
        <w:t>rodoviário,</w:t>
      </w:r>
      <w:r>
        <w:rPr>
          <w:spacing w:val="-8"/>
        </w:rPr>
        <w:t> </w:t>
      </w:r>
      <w:r>
        <w:rPr/>
        <w:t>metroviário,</w:t>
      </w:r>
      <w:r>
        <w:rPr>
          <w:spacing w:val="-8"/>
        </w:rPr>
        <w:t> </w:t>
      </w:r>
      <w:r>
        <w:rPr/>
        <w:t>ferroviário</w:t>
      </w:r>
      <w:r>
        <w:rPr>
          <w:spacing w:val="-8"/>
        </w:rPr>
        <w:t> </w:t>
      </w:r>
      <w:r>
        <w:rPr/>
        <w:t>e</w:t>
      </w:r>
      <w:r>
        <w:rPr>
          <w:spacing w:val="-9"/>
        </w:rPr>
        <w:t> </w:t>
      </w:r>
      <w:r>
        <w:rPr/>
        <w:t>aquaviário</w:t>
      </w:r>
      <w:r>
        <w:rPr>
          <w:spacing w:val="-8"/>
        </w:rPr>
        <w:t> </w:t>
      </w:r>
      <w:r>
        <w:rPr/>
        <w:t>de</w:t>
      </w:r>
      <w:r>
        <w:rPr>
          <w:spacing w:val="-4"/>
        </w:rPr>
        <w:t> </w:t>
      </w:r>
      <w:r>
        <w:rPr>
          <w:spacing w:val="-2"/>
        </w:rPr>
        <w:t>passageiros.</w:t>
      </w:r>
    </w:p>
    <w:p>
      <w:pPr>
        <w:pStyle w:val="BodyText"/>
        <w:spacing w:before="1"/>
        <w:rPr>
          <w:sz w:val="24"/>
        </w:rPr>
      </w:pPr>
      <w:r>
        <w:rPr/>
        <w:drawing>
          <wp:anchor distT="0" distB="0" distL="0" distR="0" allowOverlap="1" layoutInCell="1" locked="0" behindDoc="1" simplePos="0" relativeHeight="487629824">
            <wp:simplePos x="0" y="0"/>
            <wp:positionH relativeFrom="page">
              <wp:posOffset>720090</wp:posOffset>
            </wp:positionH>
            <wp:positionV relativeFrom="paragraph">
              <wp:posOffset>191251</wp:posOffset>
            </wp:positionV>
            <wp:extent cx="6613655" cy="3564445"/>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98" cstate="print"/>
                    <a:stretch>
                      <a:fillRect/>
                    </a:stretch>
                  </pic:blipFill>
                  <pic:spPr>
                    <a:xfrm>
                      <a:off x="0" y="0"/>
                      <a:ext cx="6613655" cy="3564445"/>
                    </a:xfrm>
                    <a:prstGeom prst="rect">
                      <a:avLst/>
                    </a:prstGeom>
                  </pic:spPr>
                </pic:pic>
              </a:graphicData>
            </a:graphic>
          </wp:anchor>
        </w:drawing>
      </w:r>
    </w:p>
    <w:p>
      <w:pPr>
        <w:pStyle w:val="BodyText"/>
        <w:rPr>
          <w:sz w:val="22"/>
        </w:rPr>
      </w:pPr>
    </w:p>
    <w:p>
      <w:pPr>
        <w:pStyle w:val="BodyText"/>
        <w:spacing w:before="2"/>
        <w:rPr>
          <w:sz w:val="26"/>
        </w:rPr>
      </w:pPr>
    </w:p>
    <w:p>
      <w:pPr>
        <w:pStyle w:val="ListParagraph"/>
        <w:numPr>
          <w:ilvl w:val="0"/>
          <w:numId w:val="22"/>
        </w:numPr>
        <w:tabs>
          <w:tab w:pos="1279" w:val="left" w:leader="none"/>
        </w:tabs>
        <w:spacing w:line="271" w:lineRule="auto" w:before="1" w:after="0"/>
        <w:ind w:left="992" w:right="218" w:firstLine="0"/>
        <w:jc w:val="both"/>
        <w:rPr>
          <w:sz w:val="20"/>
        </w:rPr>
      </w:pPr>
      <w:r>
        <w:rPr>
          <w:sz w:val="20"/>
        </w:rPr>
        <w:t>Os </w:t>
      </w:r>
      <w:r>
        <w:rPr>
          <w:b/>
          <w:sz w:val="20"/>
          <w:u w:val="single"/>
        </w:rPr>
        <w:t>serviços de comunicação; de transporte intermunicipal e interestadual de carga; e de transporte</w:t>
      </w:r>
      <w:r>
        <w:rPr>
          <w:b/>
          <w:sz w:val="20"/>
        </w:rPr>
        <w:t> </w:t>
      </w:r>
      <w:r>
        <w:rPr>
          <w:b/>
          <w:sz w:val="20"/>
          <w:u w:val="single"/>
        </w:rPr>
        <w:t>intermunicipal e interestadual de passageiros autorizados no inciso VI do art. 17 da LC 123</w:t>
      </w:r>
      <w:r>
        <w:rPr>
          <w:b/>
          <w:sz w:val="20"/>
        </w:rPr>
        <w:t> </w:t>
      </w:r>
      <w:r>
        <w:rPr>
          <w:sz w:val="20"/>
        </w:rPr>
        <w:t>são enquadrados</w:t>
      </w:r>
      <w:r>
        <w:rPr>
          <w:spacing w:val="40"/>
          <w:sz w:val="20"/>
        </w:rPr>
        <w:t> </w:t>
      </w:r>
      <w:r>
        <w:rPr>
          <w:sz w:val="20"/>
        </w:rPr>
        <w:t>no</w:t>
      </w:r>
      <w:r>
        <w:rPr>
          <w:spacing w:val="-6"/>
          <w:sz w:val="20"/>
        </w:rPr>
        <w:t> </w:t>
      </w:r>
      <w:r>
        <w:rPr>
          <w:sz w:val="20"/>
        </w:rPr>
        <w:t>Anexo III, desconsiderando o percentual de ISS e acrescentando o percentual de ICMS do</w:t>
      </w:r>
      <w:r>
        <w:rPr>
          <w:spacing w:val="-6"/>
          <w:sz w:val="20"/>
        </w:rPr>
        <w:t> </w:t>
      </w:r>
      <w:r>
        <w:rPr>
          <w:sz w:val="20"/>
        </w:rPr>
        <w:t>Anexo I. Esse ajuste é realizado automaticamente pelo</w:t>
      </w:r>
      <w:r>
        <w:rPr>
          <w:spacing w:val="-1"/>
          <w:sz w:val="20"/>
        </w:rPr>
        <w:t> </w:t>
      </w:r>
      <w:r>
        <w:rPr>
          <w:sz w:val="20"/>
        </w:rPr>
        <w:t>sistema. Para tanto, o contribuinte deve</w:t>
      </w:r>
      <w:r>
        <w:rPr>
          <w:spacing w:val="-1"/>
          <w:sz w:val="20"/>
        </w:rPr>
        <w:t> </w:t>
      </w:r>
      <w:r>
        <w:rPr>
          <w:sz w:val="20"/>
        </w:rPr>
        <w:t>selecionar, no</w:t>
      </w:r>
      <w:r>
        <w:rPr>
          <w:spacing w:val="-1"/>
          <w:sz w:val="20"/>
        </w:rPr>
        <w:t> </w:t>
      </w:r>
      <w:r>
        <w:rPr>
          <w:sz w:val="20"/>
        </w:rPr>
        <w:t>PGDAS-D, o grupo específico para essas atividades.</w:t>
      </w:r>
    </w:p>
    <w:p>
      <w:pPr>
        <w:pStyle w:val="BodyText"/>
        <w:spacing w:before="8"/>
        <w:rPr>
          <w:sz w:val="22"/>
        </w:rPr>
      </w:pPr>
    </w:p>
    <w:p>
      <w:pPr>
        <w:pStyle w:val="BodyText"/>
        <w:spacing w:line="271" w:lineRule="auto"/>
        <w:ind w:left="992" w:right="222"/>
        <w:jc w:val="both"/>
      </w:pPr>
      <w:r>
        <w:rPr/>
        <w:t>De modo geral, o serviço de transporte </w:t>
      </w:r>
      <w:r>
        <w:rPr>
          <w:u w:val="single"/>
        </w:rPr>
        <w:t>intermunicipal e interestadual de passageiros</w:t>
      </w:r>
      <w:r>
        <w:rPr/>
        <w:t> é vedado aos optantes do Simples Nacional. No entanto, a partir de 1º de janeiro de 2015, ele é permitido quando for prestado na modalidade fluvial ou,</w:t>
      </w:r>
      <w:r>
        <w:rPr>
          <w:spacing w:val="-2"/>
        </w:rPr>
        <w:t> </w:t>
      </w:r>
      <w:r>
        <w:rPr/>
        <w:t>nas</w:t>
      </w:r>
      <w:r>
        <w:rPr>
          <w:spacing w:val="-1"/>
        </w:rPr>
        <w:t> </w:t>
      </w:r>
      <w:r>
        <w:rPr/>
        <w:t>demais</w:t>
      </w:r>
      <w:r>
        <w:rPr>
          <w:spacing w:val="-1"/>
        </w:rPr>
        <w:t> </w:t>
      </w:r>
      <w:r>
        <w:rPr/>
        <w:t>modalidades,</w:t>
      </w:r>
      <w:r>
        <w:rPr>
          <w:spacing w:val="-2"/>
        </w:rPr>
        <w:t> </w:t>
      </w:r>
      <w:r>
        <w:rPr/>
        <w:t>quando</w:t>
      </w:r>
      <w:r>
        <w:rPr>
          <w:spacing w:val="-2"/>
        </w:rPr>
        <w:t> </w:t>
      </w:r>
      <w:r>
        <w:rPr/>
        <w:t>possuir</w:t>
      </w:r>
      <w:r>
        <w:rPr>
          <w:spacing w:val="-1"/>
        </w:rPr>
        <w:t> </w:t>
      </w:r>
      <w:r>
        <w:rPr/>
        <w:t>características</w:t>
      </w:r>
      <w:r>
        <w:rPr>
          <w:spacing w:val="-1"/>
        </w:rPr>
        <w:t> </w:t>
      </w:r>
      <w:r>
        <w:rPr/>
        <w:t>de transporte urbano</w:t>
      </w:r>
      <w:r>
        <w:rPr>
          <w:spacing w:val="-1"/>
        </w:rPr>
        <w:t> </w:t>
      </w:r>
      <w:r>
        <w:rPr/>
        <w:t>ou metropolitano ou</w:t>
      </w:r>
      <w:r>
        <w:rPr>
          <w:spacing w:val="-2"/>
        </w:rPr>
        <w:t> </w:t>
      </w:r>
      <w:r>
        <w:rPr/>
        <w:t>realizar- se sob fretamento contínuo em área metropolitana para o transporte de estudantes ou trabalhadores (art. 17, VI da</w:t>
      </w:r>
      <w:r>
        <w:rPr>
          <w:spacing w:val="40"/>
        </w:rPr>
        <w:t> </w:t>
      </w:r>
      <w:r>
        <w:rPr/>
        <w:t>LC 123/2006).</w:t>
      </w:r>
    </w:p>
    <w:p>
      <w:pPr>
        <w:pStyle w:val="BodyText"/>
        <w:spacing w:before="7"/>
        <w:rPr>
          <w:sz w:val="22"/>
        </w:rPr>
      </w:pPr>
    </w:p>
    <w:p>
      <w:pPr>
        <w:pStyle w:val="BodyText"/>
        <w:ind w:left="992"/>
        <w:jc w:val="both"/>
      </w:pPr>
      <w:r>
        <w:rPr/>
        <w:t>Para</w:t>
      </w:r>
      <w:r>
        <w:rPr>
          <w:spacing w:val="-7"/>
        </w:rPr>
        <w:t> </w:t>
      </w:r>
      <w:r>
        <w:rPr/>
        <w:t>esses</w:t>
      </w:r>
      <w:r>
        <w:rPr>
          <w:spacing w:val="-8"/>
        </w:rPr>
        <w:t> </w:t>
      </w:r>
      <w:r>
        <w:rPr/>
        <w:t>efeitos,</w:t>
      </w:r>
      <w:r>
        <w:rPr>
          <w:spacing w:val="-8"/>
        </w:rPr>
        <w:t> </w:t>
      </w:r>
      <w:r>
        <w:rPr/>
        <w:t>considera-se</w:t>
      </w:r>
      <w:r>
        <w:rPr>
          <w:spacing w:val="-9"/>
        </w:rPr>
        <w:t> </w:t>
      </w:r>
      <w:r>
        <w:rPr/>
        <w:t>transporte</w:t>
      </w:r>
      <w:r>
        <w:rPr>
          <w:spacing w:val="-6"/>
        </w:rPr>
        <w:t> </w:t>
      </w:r>
      <w:r>
        <w:rPr/>
        <w:t>urbano</w:t>
      </w:r>
      <w:r>
        <w:rPr>
          <w:spacing w:val="-10"/>
        </w:rPr>
        <w:t> </w:t>
      </w:r>
      <w:r>
        <w:rPr/>
        <w:t>ou</w:t>
      </w:r>
      <w:r>
        <w:rPr>
          <w:spacing w:val="-6"/>
        </w:rPr>
        <w:t> </w:t>
      </w:r>
      <w:r>
        <w:rPr/>
        <w:t>metropolitano</w:t>
      </w:r>
      <w:r>
        <w:rPr>
          <w:spacing w:val="-10"/>
        </w:rPr>
        <w:t> </w:t>
      </w:r>
      <w:r>
        <w:rPr/>
        <w:t>o</w:t>
      </w:r>
      <w:r>
        <w:rPr>
          <w:spacing w:val="-6"/>
        </w:rPr>
        <w:t> </w:t>
      </w:r>
      <w:r>
        <w:rPr/>
        <w:t>que,</w:t>
      </w:r>
      <w:r>
        <w:rPr>
          <w:spacing w:val="-5"/>
        </w:rPr>
        <w:t> </w:t>
      </w:r>
      <w:r>
        <w:rPr>
          <w:spacing w:val="-2"/>
        </w:rPr>
        <w:t>cumulativamente:</w:t>
      </w:r>
    </w:p>
    <w:p>
      <w:pPr>
        <w:pStyle w:val="ListParagraph"/>
        <w:numPr>
          <w:ilvl w:val="1"/>
          <w:numId w:val="22"/>
        </w:numPr>
        <w:tabs>
          <w:tab w:pos="1713" w:val="left" w:leader="none"/>
          <w:tab w:pos="3207" w:val="left" w:leader="none"/>
          <w:tab w:pos="4082" w:val="left" w:leader="none"/>
          <w:tab w:pos="5664" w:val="left" w:leader="none"/>
          <w:tab w:pos="7144" w:val="left" w:leader="none"/>
          <w:tab w:pos="8084" w:val="left" w:leader="none"/>
          <w:tab w:pos="8413" w:val="left" w:leader="none"/>
          <w:tab w:pos="9896" w:val="left" w:leader="none"/>
          <w:tab w:pos="11184" w:val="left" w:leader="none"/>
        </w:tabs>
        <w:spacing w:line="259" w:lineRule="auto" w:before="18" w:after="0"/>
        <w:ind w:left="1713" w:right="222" w:hanging="360"/>
        <w:jc w:val="left"/>
        <w:rPr>
          <w:sz w:val="24"/>
        </w:rPr>
      </w:pPr>
      <w:r>
        <w:rPr>
          <w:sz w:val="20"/>
        </w:rPr>
        <w:t>for</w:t>
      </w:r>
      <w:r>
        <w:rPr>
          <w:spacing w:val="40"/>
          <w:sz w:val="20"/>
        </w:rPr>
        <w:t> </w:t>
      </w:r>
      <w:r>
        <w:rPr>
          <w:sz w:val="20"/>
        </w:rPr>
        <w:t>realizado</w:t>
      </w:r>
      <w:r>
        <w:rPr>
          <w:spacing w:val="40"/>
          <w:sz w:val="20"/>
        </w:rPr>
        <w:t> </w:t>
      </w:r>
      <w:r>
        <w:rPr>
          <w:sz w:val="20"/>
        </w:rPr>
        <w:t>entre</w:t>
      </w:r>
      <w:r>
        <w:rPr>
          <w:spacing w:val="40"/>
          <w:sz w:val="20"/>
        </w:rPr>
        <w:t> </w:t>
      </w:r>
      <w:r>
        <w:rPr>
          <w:sz w:val="20"/>
        </w:rPr>
        <w:t>municípios</w:t>
      </w:r>
      <w:r>
        <w:rPr>
          <w:spacing w:val="40"/>
          <w:sz w:val="20"/>
        </w:rPr>
        <w:t> </w:t>
      </w:r>
      <w:r>
        <w:rPr>
          <w:sz w:val="20"/>
        </w:rPr>
        <w:t>limítrofes,</w:t>
      </w:r>
      <w:r>
        <w:rPr>
          <w:spacing w:val="40"/>
          <w:sz w:val="20"/>
        </w:rPr>
        <w:t> </w:t>
      </w:r>
      <w:r>
        <w:rPr>
          <w:sz w:val="20"/>
        </w:rPr>
        <w:t>ainda</w:t>
      </w:r>
      <w:r>
        <w:rPr>
          <w:spacing w:val="40"/>
          <w:sz w:val="20"/>
        </w:rPr>
        <w:t> </w:t>
      </w:r>
      <w:r>
        <w:rPr>
          <w:sz w:val="20"/>
        </w:rPr>
        <w:t>que</w:t>
      </w:r>
      <w:r>
        <w:rPr>
          <w:spacing w:val="40"/>
          <w:sz w:val="20"/>
        </w:rPr>
        <w:t> </w:t>
      </w:r>
      <w:r>
        <w:rPr>
          <w:sz w:val="20"/>
        </w:rPr>
        <w:t>de</w:t>
      </w:r>
      <w:r>
        <w:rPr>
          <w:spacing w:val="40"/>
          <w:sz w:val="20"/>
        </w:rPr>
        <w:t> </w:t>
      </w:r>
      <w:r>
        <w:rPr>
          <w:sz w:val="20"/>
        </w:rPr>
        <w:t>diferentes</w:t>
      </w:r>
      <w:r>
        <w:rPr>
          <w:spacing w:val="40"/>
          <w:sz w:val="20"/>
        </w:rPr>
        <w:t> </w:t>
      </w:r>
      <w:r>
        <w:rPr>
          <w:sz w:val="20"/>
        </w:rPr>
        <w:t>estados,</w:t>
      </w:r>
      <w:r>
        <w:rPr>
          <w:spacing w:val="40"/>
          <w:sz w:val="20"/>
        </w:rPr>
        <w:t> </w:t>
      </w:r>
      <w:r>
        <w:rPr>
          <w:sz w:val="20"/>
        </w:rPr>
        <w:t>ou</w:t>
      </w:r>
      <w:r>
        <w:rPr>
          <w:spacing w:val="40"/>
          <w:sz w:val="20"/>
        </w:rPr>
        <w:t> </w:t>
      </w:r>
      <w:r>
        <w:rPr>
          <w:sz w:val="20"/>
        </w:rPr>
        <w:t>obedeça</w:t>
      </w:r>
      <w:r>
        <w:rPr>
          <w:spacing w:val="40"/>
          <w:sz w:val="20"/>
        </w:rPr>
        <w:t> </w:t>
      </w:r>
      <w:r>
        <w:rPr>
          <w:sz w:val="20"/>
        </w:rPr>
        <w:t>a</w:t>
      </w:r>
      <w:r>
        <w:rPr>
          <w:spacing w:val="40"/>
          <w:sz w:val="20"/>
        </w:rPr>
        <w:t> </w:t>
      </w:r>
      <w:r>
        <w:rPr>
          <w:sz w:val="20"/>
        </w:rPr>
        <w:t>trajetos</w:t>
      </w:r>
      <w:r>
        <w:rPr>
          <w:spacing w:val="40"/>
          <w:sz w:val="20"/>
        </w:rPr>
        <w:t> </w:t>
      </w:r>
      <w:r>
        <w:rPr>
          <w:sz w:val="20"/>
        </w:rPr>
        <w:t>que</w:t>
      </w:r>
      <w:r>
        <w:rPr>
          <w:spacing w:val="80"/>
          <w:sz w:val="20"/>
        </w:rPr>
        <w:t> </w:t>
      </w:r>
      <w:r>
        <w:rPr>
          <w:spacing w:val="-2"/>
          <w:sz w:val="20"/>
        </w:rPr>
        <w:t>compreendam</w:t>
      </w:r>
      <w:r>
        <w:rPr>
          <w:sz w:val="20"/>
        </w:rPr>
        <w:tab/>
      </w:r>
      <w:r>
        <w:rPr>
          <w:spacing w:val="-2"/>
          <w:sz w:val="20"/>
        </w:rPr>
        <w:t>regiões</w:t>
      </w:r>
      <w:r>
        <w:rPr>
          <w:sz w:val="20"/>
        </w:rPr>
        <w:tab/>
      </w:r>
      <w:r>
        <w:rPr>
          <w:spacing w:val="-2"/>
          <w:sz w:val="20"/>
        </w:rPr>
        <w:t>metropolitanas,</w:t>
      </w:r>
      <w:r>
        <w:rPr>
          <w:sz w:val="20"/>
        </w:rPr>
        <w:tab/>
      </w:r>
      <w:r>
        <w:rPr>
          <w:spacing w:val="-2"/>
          <w:sz w:val="20"/>
        </w:rPr>
        <w:t>aglomerações</w:t>
      </w:r>
      <w:r>
        <w:rPr>
          <w:sz w:val="20"/>
        </w:rPr>
        <w:tab/>
      </w:r>
      <w:r>
        <w:rPr>
          <w:spacing w:val="-2"/>
          <w:sz w:val="20"/>
        </w:rPr>
        <w:t>urbanas</w:t>
      </w:r>
      <w:r>
        <w:rPr>
          <w:sz w:val="20"/>
        </w:rPr>
        <w:tab/>
      </w:r>
      <w:r>
        <w:rPr>
          <w:spacing w:val="-10"/>
          <w:sz w:val="20"/>
        </w:rPr>
        <w:t>e</w:t>
      </w:r>
      <w:r>
        <w:rPr>
          <w:sz w:val="20"/>
        </w:rPr>
        <w:tab/>
      </w:r>
      <w:r>
        <w:rPr>
          <w:spacing w:val="-2"/>
          <w:sz w:val="20"/>
        </w:rPr>
        <w:t>microrregiões,</w:t>
      </w:r>
      <w:r>
        <w:rPr>
          <w:sz w:val="20"/>
        </w:rPr>
        <w:tab/>
      </w:r>
      <w:r>
        <w:rPr>
          <w:spacing w:val="-2"/>
          <w:sz w:val="20"/>
        </w:rPr>
        <w:t>constituídas</w:t>
      </w:r>
      <w:r>
        <w:rPr>
          <w:sz w:val="20"/>
        </w:rPr>
        <w:tab/>
      </w:r>
      <w:r>
        <w:rPr>
          <w:spacing w:val="-4"/>
          <w:sz w:val="20"/>
        </w:rPr>
        <w:t>por</w:t>
      </w:r>
    </w:p>
    <w:p>
      <w:pPr>
        <w:spacing w:after="0" w:line="259" w:lineRule="auto"/>
        <w:jc w:val="left"/>
        <w:rPr>
          <w:sz w:val="24"/>
        </w:rPr>
        <w:sectPr>
          <w:pgSz w:w="12240" w:h="15840"/>
          <w:pgMar w:header="0" w:footer="907" w:top="1360" w:bottom="1100" w:left="140" w:right="400"/>
        </w:sectPr>
      </w:pPr>
    </w:p>
    <w:p>
      <w:pPr>
        <w:pStyle w:val="BodyText"/>
        <w:spacing w:line="273" w:lineRule="auto" w:before="81"/>
        <w:ind w:left="1713"/>
      </w:pPr>
      <w:r>
        <w:rPr/>
        <w:t>agrupamentos</w:t>
      </w:r>
      <w:r>
        <w:rPr>
          <w:spacing w:val="80"/>
        </w:rPr>
        <w:t> </w:t>
      </w:r>
      <w:r>
        <w:rPr/>
        <w:t>de</w:t>
      </w:r>
      <w:r>
        <w:rPr>
          <w:spacing w:val="80"/>
        </w:rPr>
        <w:t> </w:t>
      </w:r>
      <w:r>
        <w:rPr/>
        <w:t>municípios,</w:t>
      </w:r>
      <w:r>
        <w:rPr>
          <w:spacing w:val="80"/>
        </w:rPr>
        <w:t> </w:t>
      </w:r>
      <w:r>
        <w:rPr/>
        <w:t>instituídas</w:t>
      </w:r>
      <w:r>
        <w:rPr>
          <w:spacing w:val="80"/>
        </w:rPr>
        <w:t> </w:t>
      </w:r>
      <w:r>
        <w:rPr/>
        <w:t>por</w:t>
      </w:r>
      <w:r>
        <w:rPr>
          <w:spacing w:val="80"/>
        </w:rPr>
        <w:t> </w:t>
      </w:r>
      <w:r>
        <w:rPr/>
        <w:t>legislação</w:t>
      </w:r>
      <w:r>
        <w:rPr>
          <w:spacing w:val="80"/>
        </w:rPr>
        <w:t> </w:t>
      </w:r>
      <w:r>
        <w:rPr/>
        <w:t>estadual,</w:t>
      </w:r>
      <w:r>
        <w:rPr>
          <w:spacing w:val="80"/>
        </w:rPr>
        <w:t> </w:t>
      </w:r>
      <w:r>
        <w:rPr/>
        <w:t>podendo,</w:t>
      </w:r>
      <w:r>
        <w:rPr>
          <w:spacing w:val="80"/>
        </w:rPr>
        <w:t> </w:t>
      </w:r>
      <w:r>
        <w:rPr/>
        <w:t>no</w:t>
      </w:r>
      <w:r>
        <w:rPr>
          <w:spacing w:val="80"/>
        </w:rPr>
        <w:t> </w:t>
      </w:r>
      <w:r>
        <w:rPr/>
        <w:t>caso</w:t>
      </w:r>
      <w:r>
        <w:rPr>
          <w:spacing w:val="80"/>
        </w:rPr>
        <w:t> </w:t>
      </w:r>
      <w:r>
        <w:rPr/>
        <w:t>de</w:t>
      </w:r>
      <w:r>
        <w:rPr>
          <w:spacing w:val="80"/>
        </w:rPr>
        <w:t> </w:t>
      </w:r>
      <w:r>
        <w:rPr/>
        <w:t>transporte</w:t>
      </w:r>
      <w:r>
        <w:rPr>
          <w:spacing w:val="40"/>
        </w:rPr>
        <w:t> </w:t>
      </w:r>
      <w:r>
        <w:rPr/>
        <w:t>metropolitano, ser intercalado por áreas rurais;</w:t>
      </w:r>
    </w:p>
    <w:p>
      <w:pPr>
        <w:pStyle w:val="ListParagraph"/>
        <w:numPr>
          <w:ilvl w:val="1"/>
          <w:numId w:val="22"/>
        </w:numPr>
        <w:tabs>
          <w:tab w:pos="1713" w:val="left" w:leader="none"/>
        </w:tabs>
        <w:spacing w:line="260" w:lineRule="exact" w:before="0" w:after="0"/>
        <w:ind w:left="1713" w:right="219" w:hanging="360"/>
        <w:jc w:val="left"/>
        <w:rPr>
          <w:sz w:val="24"/>
        </w:rPr>
      </w:pPr>
      <w:r>
        <w:rPr>
          <w:sz w:val="20"/>
        </w:rPr>
        <w:t>possuir</w:t>
      </w:r>
      <w:r>
        <w:rPr>
          <w:spacing w:val="32"/>
          <w:sz w:val="20"/>
        </w:rPr>
        <w:t> </w:t>
      </w:r>
      <w:r>
        <w:rPr>
          <w:sz w:val="20"/>
        </w:rPr>
        <w:t>caráter</w:t>
      </w:r>
      <w:r>
        <w:rPr>
          <w:spacing w:val="32"/>
          <w:sz w:val="20"/>
        </w:rPr>
        <w:t> </w:t>
      </w:r>
      <w:r>
        <w:rPr>
          <w:sz w:val="20"/>
        </w:rPr>
        <w:t>público</w:t>
      </w:r>
      <w:r>
        <w:rPr>
          <w:spacing w:val="31"/>
          <w:sz w:val="20"/>
        </w:rPr>
        <w:t> </w:t>
      </w:r>
      <w:r>
        <w:rPr>
          <w:sz w:val="20"/>
        </w:rPr>
        <w:t>coletivo</w:t>
      </w:r>
      <w:r>
        <w:rPr>
          <w:spacing w:val="33"/>
          <w:sz w:val="20"/>
        </w:rPr>
        <w:t> </w:t>
      </w:r>
      <w:r>
        <w:rPr>
          <w:sz w:val="20"/>
        </w:rPr>
        <w:t>de</w:t>
      </w:r>
      <w:r>
        <w:rPr>
          <w:spacing w:val="33"/>
          <w:sz w:val="20"/>
        </w:rPr>
        <w:t> </w:t>
      </w:r>
      <w:r>
        <w:rPr>
          <w:sz w:val="20"/>
        </w:rPr>
        <w:t>passageiros</w:t>
      </w:r>
      <w:r>
        <w:rPr>
          <w:spacing w:val="32"/>
          <w:sz w:val="20"/>
        </w:rPr>
        <w:t> </w:t>
      </w:r>
      <w:r>
        <w:rPr>
          <w:sz w:val="20"/>
        </w:rPr>
        <w:t>entre</w:t>
      </w:r>
      <w:r>
        <w:rPr>
          <w:spacing w:val="34"/>
          <w:sz w:val="20"/>
        </w:rPr>
        <w:t> </w:t>
      </w:r>
      <w:r>
        <w:rPr>
          <w:sz w:val="20"/>
        </w:rPr>
        <w:t>municípios,</w:t>
      </w:r>
      <w:r>
        <w:rPr>
          <w:spacing w:val="37"/>
          <w:sz w:val="20"/>
        </w:rPr>
        <w:t> </w:t>
      </w:r>
      <w:r>
        <w:rPr>
          <w:sz w:val="20"/>
        </w:rPr>
        <w:t>assim</w:t>
      </w:r>
      <w:r>
        <w:rPr>
          <w:spacing w:val="31"/>
          <w:sz w:val="20"/>
        </w:rPr>
        <w:t> </w:t>
      </w:r>
      <w:r>
        <w:rPr>
          <w:sz w:val="20"/>
        </w:rPr>
        <w:t>considerado</w:t>
      </w:r>
      <w:r>
        <w:rPr>
          <w:spacing w:val="33"/>
          <w:sz w:val="20"/>
        </w:rPr>
        <w:t> </w:t>
      </w:r>
      <w:r>
        <w:rPr>
          <w:sz w:val="20"/>
        </w:rPr>
        <w:t>aquele</w:t>
      </w:r>
      <w:r>
        <w:rPr>
          <w:spacing w:val="31"/>
          <w:sz w:val="20"/>
        </w:rPr>
        <w:t> </w:t>
      </w:r>
      <w:r>
        <w:rPr>
          <w:sz w:val="20"/>
        </w:rPr>
        <w:t>realizado</w:t>
      </w:r>
      <w:r>
        <w:rPr>
          <w:spacing w:val="33"/>
          <w:sz w:val="20"/>
        </w:rPr>
        <w:t> </w:t>
      </w:r>
      <w:r>
        <w:rPr>
          <w:sz w:val="20"/>
        </w:rPr>
        <w:t>por veículo com especificações apropriadas, acessível a toda a população mediante pagamento individualizado,</w:t>
      </w:r>
    </w:p>
    <w:p>
      <w:pPr>
        <w:pStyle w:val="BodyText"/>
        <w:spacing w:line="271" w:lineRule="auto" w:before="22"/>
        <w:ind w:left="1713"/>
      </w:pPr>
      <w:r>
        <w:rPr/>
        <w:t>com</w:t>
      </w:r>
      <w:r>
        <w:rPr>
          <w:spacing w:val="40"/>
        </w:rPr>
        <w:t> </w:t>
      </w:r>
      <w:r>
        <w:rPr/>
        <w:t>itinerários</w:t>
      </w:r>
      <w:r>
        <w:rPr>
          <w:spacing w:val="40"/>
        </w:rPr>
        <w:t> </w:t>
      </w:r>
      <w:r>
        <w:rPr/>
        <w:t>e</w:t>
      </w:r>
      <w:r>
        <w:rPr>
          <w:spacing w:val="40"/>
        </w:rPr>
        <w:t> </w:t>
      </w:r>
      <w:r>
        <w:rPr/>
        <w:t>horários</w:t>
      </w:r>
      <w:r>
        <w:rPr>
          <w:spacing w:val="40"/>
        </w:rPr>
        <w:t> </w:t>
      </w:r>
      <w:r>
        <w:rPr/>
        <w:t>previamente</w:t>
      </w:r>
      <w:r>
        <w:rPr>
          <w:spacing w:val="40"/>
        </w:rPr>
        <w:t> </w:t>
      </w:r>
      <w:r>
        <w:rPr/>
        <w:t>estabelecidos,</w:t>
      </w:r>
      <w:r>
        <w:rPr>
          <w:spacing w:val="40"/>
        </w:rPr>
        <w:t> </w:t>
      </w:r>
      <w:r>
        <w:rPr/>
        <w:t>viagens</w:t>
      </w:r>
      <w:r>
        <w:rPr>
          <w:spacing w:val="40"/>
        </w:rPr>
        <w:t> </w:t>
      </w:r>
      <w:r>
        <w:rPr/>
        <w:t>intermitentes</w:t>
      </w:r>
      <w:r>
        <w:rPr>
          <w:spacing w:val="40"/>
        </w:rPr>
        <w:t> </w:t>
      </w:r>
      <w:r>
        <w:rPr/>
        <w:t>e</w:t>
      </w:r>
      <w:r>
        <w:rPr>
          <w:spacing w:val="40"/>
        </w:rPr>
        <w:t> </w:t>
      </w:r>
      <w:r>
        <w:rPr/>
        <w:t>preços</w:t>
      </w:r>
      <w:r>
        <w:rPr>
          <w:spacing w:val="40"/>
        </w:rPr>
        <w:t> </w:t>
      </w:r>
      <w:r>
        <w:rPr/>
        <w:t>fixados</w:t>
      </w:r>
      <w:r>
        <w:rPr>
          <w:spacing w:val="40"/>
        </w:rPr>
        <w:t> </w:t>
      </w:r>
      <w:r>
        <w:rPr/>
        <w:t>pelo</w:t>
      </w:r>
      <w:r>
        <w:rPr>
          <w:spacing w:val="40"/>
        </w:rPr>
        <w:t> </w:t>
      </w:r>
      <w:r>
        <w:rPr/>
        <w:t>Poder </w:t>
      </w:r>
      <w:r>
        <w:rPr>
          <w:spacing w:val="-2"/>
        </w:rPr>
        <w:t>Público.</w:t>
      </w:r>
    </w:p>
    <w:p>
      <w:pPr>
        <w:pStyle w:val="BodyText"/>
        <w:spacing w:before="7"/>
        <w:rPr>
          <w:sz w:val="22"/>
        </w:rPr>
      </w:pPr>
    </w:p>
    <w:p>
      <w:pPr>
        <w:pStyle w:val="BodyText"/>
        <w:spacing w:line="271" w:lineRule="auto"/>
        <w:ind w:left="992" w:right="220"/>
        <w:jc w:val="both"/>
      </w:pPr>
      <w:r>
        <w:rPr/>
        <w:t>E considera-se fretamento contínuo em área metropolitana para o transporte de estudantes ou trabalhadores o que, </w:t>
      </w:r>
      <w:r>
        <w:rPr>
          <w:spacing w:val="-2"/>
        </w:rPr>
        <w:t>cumulativamente:</w:t>
      </w:r>
    </w:p>
    <w:p>
      <w:pPr>
        <w:pStyle w:val="ListParagraph"/>
        <w:numPr>
          <w:ilvl w:val="1"/>
          <w:numId w:val="22"/>
        </w:numPr>
        <w:tabs>
          <w:tab w:pos="1713" w:val="left" w:leader="none"/>
        </w:tabs>
        <w:spacing w:line="266" w:lineRule="auto" w:before="0" w:after="0"/>
        <w:ind w:left="1713" w:right="221" w:hanging="360"/>
        <w:jc w:val="both"/>
        <w:rPr>
          <w:sz w:val="24"/>
        </w:rPr>
      </w:pPr>
      <w:r>
        <w:rPr>
          <w:sz w:val="20"/>
        </w:rPr>
        <w:t>for realizado sob a forma de fretamento contínuo, assim considerado aquele prestado a pessoa física ou jurídica, mediante contrato escrito e emissão de documento fiscal, para a realização de um número determinado de viagens, com destino único e usuários definidos;</w:t>
      </w:r>
    </w:p>
    <w:p>
      <w:pPr>
        <w:pStyle w:val="ListParagraph"/>
        <w:numPr>
          <w:ilvl w:val="1"/>
          <w:numId w:val="22"/>
        </w:numPr>
        <w:tabs>
          <w:tab w:pos="1713" w:val="left" w:leader="none"/>
        </w:tabs>
        <w:spacing w:line="259" w:lineRule="auto" w:before="0" w:after="0"/>
        <w:ind w:left="1713" w:right="223" w:hanging="360"/>
        <w:jc w:val="both"/>
        <w:rPr>
          <w:sz w:val="24"/>
        </w:rPr>
      </w:pPr>
      <w:r>
        <w:rPr>
          <w:sz w:val="20"/>
        </w:rPr>
        <w:t>obedecer a trajetos que compreendam regiões metropolitanas, aglomerações urbanas e microrregiões, constituídas por agrupamentos de municípios limítrofes, instituídas por legislação estadual.</w:t>
      </w:r>
    </w:p>
    <w:p>
      <w:pPr>
        <w:pStyle w:val="BodyText"/>
      </w:pPr>
    </w:p>
    <w:p>
      <w:pPr>
        <w:pStyle w:val="BodyText"/>
        <w:spacing w:before="5"/>
        <w:rPr>
          <w:sz w:val="25"/>
        </w:rPr>
      </w:pPr>
    </w:p>
    <w:p>
      <w:pPr>
        <w:pStyle w:val="Heading3"/>
        <w:spacing w:before="93"/>
        <w:ind w:left="1422"/>
      </w:pPr>
      <w:r>
        <w:rPr/>
        <w:drawing>
          <wp:anchor distT="0" distB="0" distL="0" distR="0" allowOverlap="1" layoutInCell="1" locked="0" behindDoc="0" simplePos="0" relativeHeight="15771136">
            <wp:simplePos x="0" y="0"/>
            <wp:positionH relativeFrom="page">
              <wp:posOffset>719455</wp:posOffset>
            </wp:positionH>
            <wp:positionV relativeFrom="paragraph">
              <wp:posOffset>-31243</wp:posOffset>
            </wp:positionV>
            <wp:extent cx="237489" cy="208915"/>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ATENÇÃO!</w:t>
      </w:r>
    </w:p>
    <w:p>
      <w:pPr>
        <w:pStyle w:val="BodyText"/>
        <w:spacing w:line="273" w:lineRule="auto" w:before="29"/>
        <w:ind w:left="992"/>
      </w:pPr>
      <w:r>
        <w:rPr/>
        <w:t>O transporte </w:t>
      </w:r>
      <w:r>
        <w:rPr>
          <w:u w:val="single"/>
        </w:rPr>
        <w:t>municipal</w:t>
      </w:r>
      <w:r>
        <w:rPr/>
        <w:t> de passageiros sempre foi permitido ao Simples</w:t>
      </w:r>
      <w:r>
        <w:rPr>
          <w:spacing w:val="21"/>
        </w:rPr>
        <w:t> </w:t>
      </w:r>
      <w:r>
        <w:rPr/>
        <w:t>Nacional. O</w:t>
      </w:r>
      <w:r>
        <w:rPr>
          <w:spacing w:val="21"/>
        </w:rPr>
        <w:t> </w:t>
      </w:r>
      <w:r>
        <w:rPr/>
        <w:t>contribuinte deve selecionar a</w:t>
      </w:r>
      <w:r>
        <w:rPr>
          <w:spacing w:val="40"/>
        </w:rPr>
        <w:t> </w:t>
      </w:r>
      <w:r>
        <w:rPr/>
        <w:t>atividade “Prestação de serviços não sujeitos ao fator “r” e tributados pelo</w:t>
      </w:r>
      <w:r>
        <w:rPr>
          <w:spacing w:val="-3"/>
        </w:rPr>
        <w:t> </w:t>
      </w:r>
      <w:r>
        <w:rPr/>
        <w:t>Anexo III”</w:t>
      </w:r>
    </w:p>
    <w:p>
      <w:pPr>
        <w:pStyle w:val="BodyText"/>
        <w:spacing w:before="3"/>
        <w:rPr>
          <w:sz w:val="22"/>
        </w:rPr>
      </w:pPr>
    </w:p>
    <w:p>
      <w:pPr>
        <w:pStyle w:val="ListParagraph"/>
        <w:numPr>
          <w:ilvl w:val="0"/>
          <w:numId w:val="22"/>
        </w:numPr>
        <w:tabs>
          <w:tab w:pos="1261" w:val="left" w:leader="none"/>
        </w:tabs>
        <w:spacing w:line="271" w:lineRule="auto" w:before="0" w:after="0"/>
        <w:ind w:left="992" w:right="221" w:firstLine="0"/>
        <w:jc w:val="both"/>
        <w:rPr>
          <w:sz w:val="20"/>
        </w:rPr>
      </w:pPr>
      <w:r>
        <w:rPr>
          <w:b/>
          <w:sz w:val="20"/>
          <w:u w:val="single"/>
        </w:rPr>
        <w:t>As atividades com incidência simultânea de IPI e de ISS</w:t>
      </w:r>
      <w:r>
        <w:rPr>
          <w:b/>
          <w:sz w:val="20"/>
        </w:rPr>
        <w:t> </w:t>
      </w:r>
      <w:r>
        <w:rPr>
          <w:sz w:val="20"/>
        </w:rPr>
        <w:t>são tributadas pelo Anexo II, desconsiderando o percentual de distribuição do ICMS e acrescentando o percentual de distribuição do ISS sobre alíquota efetiva do Anexo III. Esse ajuste é realizado automaticamente pelo sistema. Para tanto, o contribuinte deve selecionar, no PGDAS-D, o grupo específico para essas atividades.</w:t>
      </w:r>
    </w:p>
    <w:p>
      <w:pPr>
        <w:spacing w:after="0" w:line="271" w:lineRule="auto"/>
        <w:jc w:val="both"/>
        <w:rPr>
          <w:sz w:val="20"/>
        </w:rPr>
        <w:sectPr>
          <w:pgSz w:w="12240" w:h="15840"/>
          <w:pgMar w:header="0" w:footer="645" w:top="1080" w:bottom="840" w:left="140" w:right="400"/>
        </w:sectPr>
      </w:pPr>
    </w:p>
    <w:p>
      <w:pPr>
        <w:pStyle w:val="BodyText"/>
        <w:ind w:left="1357"/>
      </w:pPr>
      <w:r>
        <w:rPr/>
        <w:drawing>
          <wp:inline distT="0" distB="0" distL="0" distR="0">
            <wp:extent cx="5286399" cy="5581650"/>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99" cstate="print"/>
                    <a:stretch>
                      <a:fillRect/>
                    </a:stretch>
                  </pic:blipFill>
                  <pic:spPr>
                    <a:xfrm>
                      <a:off x="0" y="0"/>
                      <a:ext cx="5286399" cy="5581650"/>
                    </a:xfrm>
                    <a:prstGeom prst="rect">
                      <a:avLst/>
                    </a:prstGeom>
                  </pic:spPr>
                </pic:pic>
              </a:graphicData>
            </a:graphic>
          </wp:inline>
        </w:drawing>
      </w:r>
      <w:r>
        <w:rPr/>
      </w:r>
    </w:p>
    <w:p>
      <w:pPr>
        <w:spacing w:after="0"/>
        <w:sectPr>
          <w:pgSz w:w="12240" w:h="15840"/>
          <w:pgMar w:header="0" w:footer="907" w:top="1360" w:bottom="1100" w:left="140" w:right="400"/>
        </w:sectPr>
      </w:pPr>
    </w:p>
    <w:p>
      <w:pPr>
        <w:pStyle w:val="BodyText"/>
        <w:ind w:left="1176"/>
      </w:pPr>
      <w:r>
        <w:rPr/>
        <w:drawing>
          <wp:inline distT="0" distB="0" distL="0" distR="0">
            <wp:extent cx="5391836" cy="5003482"/>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00" cstate="print"/>
                    <a:stretch>
                      <a:fillRect/>
                    </a:stretch>
                  </pic:blipFill>
                  <pic:spPr>
                    <a:xfrm>
                      <a:off x="0" y="0"/>
                      <a:ext cx="5391836" cy="5003482"/>
                    </a:xfrm>
                    <a:prstGeom prst="rect">
                      <a:avLst/>
                    </a:prstGeom>
                  </pic:spPr>
                </pic:pic>
              </a:graphicData>
            </a:graphic>
          </wp:inline>
        </w:drawing>
      </w:r>
      <w:r>
        <w:rPr/>
      </w:r>
    </w:p>
    <w:p>
      <w:pPr>
        <w:pStyle w:val="BodyText"/>
        <w:spacing w:before="3"/>
        <w:rPr>
          <w:sz w:val="10"/>
        </w:rPr>
      </w:pPr>
      <w:r>
        <w:rPr/>
        <w:drawing>
          <wp:anchor distT="0" distB="0" distL="0" distR="0" allowOverlap="1" layoutInCell="1" locked="0" behindDoc="1" simplePos="0" relativeHeight="487630848">
            <wp:simplePos x="0" y="0"/>
            <wp:positionH relativeFrom="page">
              <wp:posOffset>837628</wp:posOffset>
            </wp:positionH>
            <wp:positionV relativeFrom="paragraph">
              <wp:posOffset>90163</wp:posOffset>
            </wp:positionV>
            <wp:extent cx="5376684" cy="2282094"/>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01" cstate="print"/>
                    <a:stretch>
                      <a:fillRect/>
                    </a:stretch>
                  </pic:blipFill>
                  <pic:spPr>
                    <a:xfrm>
                      <a:off x="0" y="0"/>
                      <a:ext cx="5376684" cy="2282094"/>
                    </a:xfrm>
                    <a:prstGeom prst="rect">
                      <a:avLst/>
                    </a:prstGeom>
                  </pic:spPr>
                </pic:pic>
              </a:graphicData>
            </a:graphic>
          </wp:anchor>
        </w:drawing>
      </w:r>
    </w:p>
    <w:p>
      <w:pPr>
        <w:spacing w:after="0"/>
        <w:rPr>
          <w:sz w:val="10"/>
        </w:rPr>
        <w:sectPr>
          <w:pgSz w:w="12240" w:h="15840"/>
          <w:pgMar w:header="0" w:footer="645" w:top="1440" w:bottom="840" w:left="140" w:right="400"/>
        </w:sectPr>
      </w:pPr>
    </w:p>
    <w:p>
      <w:pPr>
        <w:pStyle w:val="BodyText"/>
        <w:ind w:left="1205"/>
      </w:pPr>
      <w:r>
        <w:rPr/>
        <w:drawing>
          <wp:inline distT="0" distB="0" distL="0" distR="0">
            <wp:extent cx="5339307" cy="2751391"/>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02" cstate="print"/>
                    <a:stretch>
                      <a:fillRect/>
                    </a:stretch>
                  </pic:blipFill>
                  <pic:spPr>
                    <a:xfrm>
                      <a:off x="0" y="0"/>
                      <a:ext cx="5339307" cy="2751391"/>
                    </a:xfrm>
                    <a:prstGeom prst="rect">
                      <a:avLst/>
                    </a:prstGeom>
                  </pic:spPr>
                </pic:pic>
              </a:graphicData>
            </a:graphic>
          </wp:inline>
        </w:drawing>
      </w:r>
      <w:r>
        <w:rPr/>
      </w:r>
    </w:p>
    <w:p>
      <w:pPr>
        <w:pStyle w:val="BodyText"/>
        <w:spacing w:before="5"/>
        <w:rPr>
          <w:sz w:val="22"/>
        </w:rPr>
      </w:pPr>
      <w:r>
        <w:rPr/>
        <w:drawing>
          <wp:anchor distT="0" distB="0" distL="0" distR="0" allowOverlap="1" layoutInCell="1" locked="0" behindDoc="1" simplePos="0" relativeHeight="487631360">
            <wp:simplePos x="0" y="0"/>
            <wp:positionH relativeFrom="page">
              <wp:posOffset>864770</wp:posOffset>
            </wp:positionH>
            <wp:positionV relativeFrom="paragraph">
              <wp:posOffset>179602</wp:posOffset>
            </wp:positionV>
            <wp:extent cx="5233663" cy="4083081"/>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03" cstate="print"/>
                    <a:stretch>
                      <a:fillRect/>
                    </a:stretch>
                  </pic:blipFill>
                  <pic:spPr>
                    <a:xfrm>
                      <a:off x="0" y="0"/>
                      <a:ext cx="5233663" cy="4083081"/>
                    </a:xfrm>
                    <a:prstGeom prst="rect">
                      <a:avLst/>
                    </a:prstGeom>
                  </pic:spPr>
                </pic:pic>
              </a:graphicData>
            </a:graphic>
          </wp:anchor>
        </w:drawing>
      </w:r>
    </w:p>
    <w:p>
      <w:pPr>
        <w:spacing w:after="0"/>
        <w:rPr>
          <w:sz w:val="22"/>
        </w:rPr>
        <w:sectPr>
          <w:pgSz w:w="12240" w:h="15840"/>
          <w:pgMar w:header="0" w:footer="907" w:top="1360" w:bottom="1100" w:left="140" w:right="400"/>
        </w:sectPr>
      </w:pPr>
    </w:p>
    <w:p>
      <w:pPr>
        <w:pStyle w:val="BodyText"/>
        <w:ind w:left="1127"/>
      </w:pPr>
      <w:r>
        <w:rPr/>
        <w:drawing>
          <wp:inline distT="0" distB="0" distL="0" distR="0">
            <wp:extent cx="5345390" cy="2751391"/>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04" cstate="print"/>
                    <a:stretch>
                      <a:fillRect/>
                    </a:stretch>
                  </pic:blipFill>
                  <pic:spPr>
                    <a:xfrm>
                      <a:off x="0" y="0"/>
                      <a:ext cx="5345390" cy="2751391"/>
                    </a:xfrm>
                    <a:prstGeom prst="rect">
                      <a:avLst/>
                    </a:prstGeom>
                  </pic:spPr>
                </pic:pic>
              </a:graphicData>
            </a:graphic>
          </wp:inline>
        </w:drawing>
      </w:r>
      <w:r>
        <w:rPr/>
      </w:r>
    </w:p>
    <w:p>
      <w:pPr>
        <w:pStyle w:val="BodyText"/>
        <w:spacing w:before="7"/>
        <w:rPr>
          <w:sz w:val="19"/>
        </w:rPr>
      </w:pPr>
      <w:r>
        <w:rPr/>
        <w:drawing>
          <wp:anchor distT="0" distB="0" distL="0" distR="0" allowOverlap="1" layoutInCell="1" locked="0" behindDoc="1" simplePos="0" relativeHeight="487631872">
            <wp:simplePos x="0" y="0"/>
            <wp:positionH relativeFrom="page">
              <wp:posOffset>832159</wp:posOffset>
            </wp:positionH>
            <wp:positionV relativeFrom="paragraph">
              <wp:posOffset>159000</wp:posOffset>
            </wp:positionV>
            <wp:extent cx="5285604" cy="4933950"/>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105" cstate="print"/>
                    <a:stretch>
                      <a:fillRect/>
                    </a:stretch>
                  </pic:blipFill>
                  <pic:spPr>
                    <a:xfrm>
                      <a:off x="0" y="0"/>
                      <a:ext cx="5285604" cy="4933950"/>
                    </a:xfrm>
                    <a:prstGeom prst="rect">
                      <a:avLst/>
                    </a:prstGeom>
                  </pic:spPr>
                </pic:pic>
              </a:graphicData>
            </a:graphic>
          </wp:anchor>
        </w:drawing>
      </w:r>
    </w:p>
    <w:p>
      <w:pPr>
        <w:spacing w:after="0"/>
        <w:rPr>
          <w:sz w:val="19"/>
        </w:rPr>
        <w:sectPr>
          <w:pgSz w:w="12240" w:h="15840"/>
          <w:pgMar w:header="0" w:footer="645" w:top="1280" w:bottom="840" w:left="140" w:right="400"/>
        </w:sectPr>
      </w:pPr>
    </w:p>
    <w:p>
      <w:pPr>
        <w:pStyle w:val="BodyText"/>
        <w:ind w:left="1101"/>
      </w:pPr>
      <w:r>
        <w:rPr/>
        <w:drawing>
          <wp:inline distT="0" distB="0" distL="0" distR="0">
            <wp:extent cx="5322369" cy="2495454"/>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06" cstate="print"/>
                    <a:stretch>
                      <a:fillRect/>
                    </a:stretch>
                  </pic:blipFill>
                  <pic:spPr>
                    <a:xfrm>
                      <a:off x="0" y="0"/>
                      <a:ext cx="5322369" cy="2495454"/>
                    </a:xfrm>
                    <a:prstGeom prst="rect">
                      <a:avLst/>
                    </a:prstGeom>
                  </pic:spPr>
                </pic:pic>
              </a:graphicData>
            </a:graphic>
          </wp:inline>
        </w:drawing>
      </w:r>
      <w:r>
        <w:rPr/>
      </w:r>
    </w:p>
    <w:p>
      <w:pPr>
        <w:pStyle w:val="BodyText"/>
        <w:spacing w:before="8"/>
      </w:pPr>
      <w:r>
        <w:rPr/>
        <w:drawing>
          <wp:anchor distT="0" distB="0" distL="0" distR="0" allowOverlap="1" layoutInCell="1" locked="0" behindDoc="1" simplePos="0" relativeHeight="487632384">
            <wp:simplePos x="0" y="0"/>
            <wp:positionH relativeFrom="page">
              <wp:posOffset>813718</wp:posOffset>
            </wp:positionH>
            <wp:positionV relativeFrom="paragraph">
              <wp:posOffset>166357</wp:posOffset>
            </wp:positionV>
            <wp:extent cx="5246939" cy="1280160"/>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107" cstate="print"/>
                    <a:stretch>
                      <a:fillRect/>
                    </a:stretch>
                  </pic:blipFill>
                  <pic:spPr>
                    <a:xfrm>
                      <a:off x="0" y="0"/>
                      <a:ext cx="5246939" cy="1280160"/>
                    </a:xfrm>
                    <a:prstGeom prst="rect">
                      <a:avLst/>
                    </a:prstGeom>
                  </pic:spPr>
                </pic:pic>
              </a:graphicData>
            </a:graphic>
          </wp:anchor>
        </w:drawing>
      </w:r>
    </w:p>
    <w:p>
      <w:pPr>
        <w:spacing w:after="0"/>
        <w:sectPr>
          <w:pgSz w:w="12240" w:h="15840"/>
          <w:pgMar w:header="0" w:footer="907" w:top="1220" w:bottom="1100" w:left="140" w:right="400"/>
        </w:sectPr>
      </w:pPr>
    </w:p>
    <w:p>
      <w:pPr>
        <w:pStyle w:val="Heading3"/>
        <w:numPr>
          <w:ilvl w:val="1"/>
          <w:numId w:val="4"/>
        </w:numPr>
        <w:tabs>
          <w:tab w:pos="1369" w:val="left" w:leader="none"/>
        </w:tabs>
        <w:spacing w:line="240" w:lineRule="auto" w:before="81" w:after="0"/>
        <w:ind w:left="1369" w:right="0" w:hanging="377"/>
        <w:jc w:val="left"/>
      </w:pPr>
      <w:bookmarkStart w:name="_bookmark48" w:id="49"/>
      <w:bookmarkEnd w:id="49"/>
      <w:r>
        <w:rPr>
          <w:b w:val="0"/>
        </w:rPr>
      </w:r>
      <w:r>
        <w:rPr>
          <w:spacing w:val="-2"/>
        </w:rPr>
        <w:t>ALÍQUOTA</w:t>
      </w:r>
      <w:r>
        <w:rPr>
          <w:spacing w:val="-10"/>
        </w:rPr>
        <w:t> </w:t>
      </w:r>
      <w:r>
        <w:rPr>
          <w:spacing w:val="-2"/>
        </w:rPr>
        <w:t>NOMINAL</w:t>
      </w:r>
      <w:r>
        <w:rPr>
          <w:spacing w:val="-1"/>
        </w:rPr>
        <w:t> </w:t>
      </w:r>
      <w:r>
        <w:rPr>
          <w:spacing w:val="-2"/>
        </w:rPr>
        <w:t>E</w:t>
      </w:r>
      <w:r>
        <w:rPr>
          <w:spacing w:val="-10"/>
        </w:rPr>
        <w:t> </w:t>
      </w:r>
      <w:r>
        <w:rPr>
          <w:spacing w:val="-2"/>
        </w:rPr>
        <w:t>ALÍQUOTA</w:t>
      </w:r>
      <w:r>
        <w:rPr>
          <w:spacing w:val="-9"/>
        </w:rPr>
        <w:t> </w:t>
      </w:r>
      <w:r>
        <w:rPr>
          <w:spacing w:val="-2"/>
        </w:rPr>
        <w:t>EFETIVA</w:t>
      </w:r>
    </w:p>
    <w:p>
      <w:pPr>
        <w:pStyle w:val="BodyText"/>
        <w:spacing w:before="3"/>
        <w:rPr>
          <w:b/>
          <w:sz w:val="25"/>
        </w:rPr>
      </w:pPr>
    </w:p>
    <w:p>
      <w:pPr>
        <w:pStyle w:val="BodyText"/>
        <w:spacing w:line="542" w:lineRule="auto" w:before="1"/>
        <w:ind w:left="992" w:right="3527"/>
      </w:pPr>
      <w:r>
        <w:rPr/>
        <mc:AlternateContent>
          <mc:Choice Requires="wps">
            <w:drawing>
              <wp:anchor distT="0" distB="0" distL="0" distR="0" allowOverlap="1" layoutInCell="1" locked="0" behindDoc="0" simplePos="0" relativeHeight="15773696">
                <wp:simplePos x="0" y="0"/>
                <wp:positionH relativeFrom="page">
                  <wp:posOffset>621791</wp:posOffset>
                </wp:positionH>
                <wp:positionV relativeFrom="paragraph">
                  <wp:posOffset>645539</wp:posOffset>
                </wp:positionV>
                <wp:extent cx="6617334" cy="50292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6617334" cy="502920"/>
                        </a:xfrm>
                        <a:prstGeom prst="rect">
                          <a:avLst/>
                        </a:prstGeom>
                        <a:ln w="6095">
                          <a:solidFill>
                            <a:srgbClr val="000000"/>
                          </a:solidFill>
                          <a:prstDash val="solid"/>
                        </a:ln>
                      </wps:spPr>
                      <wps:txbx>
                        <w:txbxContent>
                          <w:p>
                            <w:pPr>
                              <w:pStyle w:val="BodyText"/>
                              <w:spacing w:before="2"/>
                              <w:rPr>
                                <w:sz w:val="25"/>
                              </w:rPr>
                            </w:pPr>
                          </w:p>
                          <w:p>
                            <w:pPr>
                              <w:spacing w:before="0"/>
                              <w:ind w:left="110" w:right="0" w:firstLine="0"/>
                              <w:jc w:val="left"/>
                              <w:rPr>
                                <w:b/>
                                <w:sz w:val="20"/>
                              </w:rPr>
                            </w:pPr>
                            <w:r>
                              <w:rPr>
                                <w:b/>
                                <w:sz w:val="20"/>
                              </w:rPr>
                              <w:t>[(RBT12</w:t>
                            </w:r>
                            <w:r>
                              <w:rPr>
                                <w:b/>
                                <w:spacing w:val="-7"/>
                                <w:sz w:val="20"/>
                              </w:rPr>
                              <w:t> </w:t>
                            </w:r>
                            <w:r>
                              <w:rPr>
                                <w:b/>
                                <w:sz w:val="20"/>
                              </w:rPr>
                              <w:t>x</w:t>
                            </w:r>
                            <w:r>
                              <w:rPr>
                                <w:b/>
                                <w:spacing w:val="-7"/>
                                <w:sz w:val="20"/>
                              </w:rPr>
                              <w:t> </w:t>
                            </w:r>
                            <w:r>
                              <w:rPr>
                                <w:b/>
                                <w:sz w:val="20"/>
                              </w:rPr>
                              <w:t>alíquota</w:t>
                            </w:r>
                            <w:r>
                              <w:rPr>
                                <w:b/>
                                <w:spacing w:val="-6"/>
                                <w:sz w:val="20"/>
                              </w:rPr>
                              <w:t> </w:t>
                            </w:r>
                            <w:r>
                              <w:rPr>
                                <w:b/>
                                <w:sz w:val="20"/>
                              </w:rPr>
                              <w:t>nominal</w:t>
                            </w:r>
                            <w:r>
                              <w:rPr>
                                <w:b/>
                                <w:spacing w:val="-6"/>
                                <w:sz w:val="20"/>
                              </w:rPr>
                              <w:t> </w:t>
                            </w:r>
                            <w:r>
                              <w:rPr>
                                <w:b/>
                                <w:sz w:val="20"/>
                              </w:rPr>
                              <w:t>da</w:t>
                            </w:r>
                            <w:r>
                              <w:rPr>
                                <w:b/>
                                <w:spacing w:val="-5"/>
                                <w:sz w:val="20"/>
                              </w:rPr>
                              <w:t> </w:t>
                            </w:r>
                            <w:r>
                              <w:rPr>
                                <w:b/>
                                <w:sz w:val="20"/>
                              </w:rPr>
                              <w:t>respectiva</w:t>
                            </w:r>
                            <w:r>
                              <w:rPr>
                                <w:b/>
                                <w:spacing w:val="-4"/>
                                <w:sz w:val="20"/>
                              </w:rPr>
                              <w:t> </w:t>
                            </w:r>
                            <w:r>
                              <w:rPr>
                                <w:b/>
                                <w:sz w:val="20"/>
                              </w:rPr>
                              <w:t>faixa)</w:t>
                            </w:r>
                            <w:r>
                              <w:rPr>
                                <w:b/>
                                <w:spacing w:val="-3"/>
                                <w:sz w:val="20"/>
                              </w:rPr>
                              <w:t> </w:t>
                            </w:r>
                            <w:r>
                              <w:rPr>
                                <w:b/>
                                <w:sz w:val="20"/>
                              </w:rPr>
                              <w:t>–</w:t>
                            </w:r>
                            <w:r>
                              <w:rPr>
                                <w:b/>
                                <w:spacing w:val="-6"/>
                                <w:sz w:val="20"/>
                              </w:rPr>
                              <w:t> </w:t>
                            </w:r>
                            <w:r>
                              <w:rPr>
                                <w:b/>
                                <w:sz w:val="20"/>
                              </w:rPr>
                              <w:t>parcela</w:t>
                            </w:r>
                            <w:r>
                              <w:rPr>
                                <w:b/>
                                <w:spacing w:val="-8"/>
                                <w:sz w:val="20"/>
                              </w:rPr>
                              <w:t> </w:t>
                            </w:r>
                            <w:r>
                              <w:rPr>
                                <w:b/>
                                <w:sz w:val="20"/>
                              </w:rPr>
                              <w:t>a</w:t>
                            </w:r>
                            <w:r>
                              <w:rPr>
                                <w:b/>
                                <w:spacing w:val="-4"/>
                                <w:sz w:val="20"/>
                              </w:rPr>
                              <w:t> </w:t>
                            </w:r>
                            <w:r>
                              <w:rPr>
                                <w:b/>
                                <w:sz w:val="20"/>
                              </w:rPr>
                              <w:t>deduzir</w:t>
                            </w:r>
                            <w:r>
                              <w:rPr>
                                <w:b/>
                                <w:spacing w:val="-7"/>
                                <w:sz w:val="20"/>
                              </w:rPr>
                              <w:t> </w:t>
                            </w:r>
                            <w:r>
                              <w:rPr>
                                <w:b/>
                                <w:sz w:val="20"/>
                              </w:rPr>
                              <w:t>da</w:t>
                            </w:r>
                            <w:r>
                              <w:rPr>
                                <w:b/>
                                <w:spacing w:val="-4"/>
                                <w:sz w:val="20"/>
                              </w:rPr>
                              <w:t> </w:t>
                            </w:r>
                            <w:r>
                              <w:rPr>
                                <w:b/>
                                <w:spacing w:val="-2"/>
                                <w:sz w:val="20"/>
                              </w:rPr>
                              <w:t>faixa]/RBT12</w:t>
                            </w:r>
                          </w:p>
                        </w:txbxContent>
                      </wps:txbx>
                      <wps:bodyPr wrap="square" lIns="0" tIns="0" rIns="0" bIns="0" rtlCol="0">
                        <a:noAutofit/>
                      </wps:bodyPr>
                    </wps:wsp>
                  </a:graphicData>
                </a:graphic>
              </wp:anchor>
            </w:drawing>
          </mc:Choice>
          <mc:Fallback>
            <w:pict>
              <v:shape style="position:absolute;margin-left:48.959999pt;margin-top:50.829884pt;width:521.0500pt;height:39.6pt;mso-position-horizontal-relative:page;mso-position-vertical-relative:paragraph;z-index:15773696" type="#_x0000_t202" id="docshape10" filled="false" stroked="true" strokeweight=".47998pt" strokecolor="#000000">
                <v:textbox inset="0,0,0,0">
                  <w:txbxContent>
                    <w:p>
                      <w:pPr>
                        <w:pStyle w:val="BodyText"/>
                        <w:spacing w:before="2"/>
                        <w:rPr>
                          <w:sz w:val="25"/>
                        </w:rPr>
                      </w:pPr>
                    </w:p>
                    <w:p>
                      <w:pPr>
                        <w:spacing w:before="0"/>
                        <w:ind w:left="110" w:right="0" w:firstLine="0"/>
                        <w:jc w:val="left"/>
                        <w:rPr>
                          <w:b/>
                          <w:sz w:val="20"/>
                        </w:rPr>
                      </w:pPr>
                      <w:r>
                        <w:rPr>
                          <w:b/>
                          <w:sz w:val="20"/>
                        </w:rPr>
                        <w:t>[(RBT12</w:t>
                      </w:r>
                      <w:r>
                        <w:rPr>
                          <w:b/>
                          <w:spacing w:val="-7"/>
                          <w:sz w:val="20"/>
                        </w:rPr>
                        <w:t> </w:t>
                      </w:r>
                      <w:r>
                        <w:rPr>
                          <w:b/>
                          <w:sz w:val="20"/>
                        </w:rPr>
                        <w:t>x</w:t>
                      </w:r>
                      <w:r>
                        <w:rPr>
                          <w:b/>
                          <w:spacing w:val="-7"/>
                          <w:sz w:val="20"/>
                        </w:rPr>
                        <w:t> </w:t>
                      </w:r>
                      <w:r>
                        <w:rPr>
                          <w:b/>
                          <w:sz w:val="20"/>
                        </w:rPr>
                        <w:t>alíquota</w:t>
                      </w:r>
                      <w:r>
                        <w:rPr>
                          <w:b/>
                          <w:spacing w:val="-6"/>
                          <w:sz w:val="20"/>
                        </w:rPr>
                        <w:t> </w:t>
                      </w:r>
                      <w:r>
                        <w:rPr>
                          <w:b/>
                          <w:sz w:val="20"/>
                        </w:rPr>
                        <w:t>nominal</w:t>
                      </w:r>
                      <w:r>
                        <w:rPr>
                          <w:b/>
                          <w:spacing w:val="-6"/>
                          <w:sz w:val="20"/>
                        </w:rPr>
                        <w:t> </w:t>
                      </w:r>
                      <w:r>
                        <w:rPr>
                          <w:b/>
                          <w:sz w:val="20"/>
                        </w:rPr>
                        <w:t>da</w:t>
                      </w:r>
                      <w:r>
                        <w:rPr>
                          <w:b/>
                          <w:spacing w:val="-5"/>
                          <w:sz w:val="20"/>
                        </w:rPr>
                        <w:t> </w:t>
                      </w:r>
                      <w:r>
                        <w:rPr>
                          <w:b/>
                          <w:sz w:val="20"/>
                        </w:rPr>
                        <w:t>respectiva</w:t>
                      </w:r>
                      <w:r>
                        <w:rPr>
                          <w:b/>
                          <w:spacing w:val="-4"/>
                          <w:sz w:val="20"/>
                        </w:rPr>
                        <w:t> </w:t>
                      </w:r>
                      <w:r>
                        <w:rPr>
                          <w:b/>
                          <w:sz w:val="20"/>
                        </w:rPr>
                        <w:t>faixa)</w:t>
                      </w:r>
                      <w:r>
                        <w:rPr>
                          <w:b/>
                          <w:spacing w:val="-3"/>
                          <w:sz w:val="20"/>
                        </w:rPr>
                        <w:t> </w:t>
                      </w:r>
                      <w:r>
                        <w:rPr>
                          <w:b/>
                          <w:sz w:val="20"/>
                        </w:rPr>
                        <w:t>–</w:t>
                      </w:r>
                      <w:r>
                        <w:rPr>
                          <w:b/>
                          <w:spacing w:val="-6"/>
                          <w:sz w:val="20"/>
                        </w:rPr>
                        <w:t> </w:t>
                      </w:r>
                      <w:r>
                        <w:rPr>
                          <w:b/>
                          <w:sz w:val="20"/>
                        </w:rPr>
                        <w:t>parcela</w:t>
                      </w:r>
                      <w:r>
                        <w:rPr>
                          <w:b/>
                          <w:spacing w:val="-8"/>
                          <w:sz w:val="20"/>
                        </w:rPr>
                        <w:t> </w:t>
                      </w:r>
                      <w:r>
                        <w:rPr>
                          <w:b/>
                          <w:sz w:val="20"/>
                        </w:rPr>
                        <w:t>a</w:t>
                      </w:r>
                      <w:r>
                        <w:rPr>
                          <w:b/>
                          <w:spacing w:val="-4"/>
                          <w:sz w:val="20"/>
                        </w:rPr>
                        <w:t> </w:t>
                      </w:r>
                      <w:r>
                        <w:rPr>
                          <w:b/>
                          <w:sz w:val="20"/>
                        </w:rPr>
                        <w:t>deduzir</w:t>
                      </w:r>
                      <w:r>
                        <w:rPr>
                          <w:b/>
                          <w:spacing w:val="-7"/>
                          <w:sz w:val="20"/>
                        </w:rPr>
                        <w:t> </w:t>
                      </w:r>
                      <w:r>
                        <w:rPr>
                          <w:b/>
                          <w:sz w:val="20"/>
                        </w:rPr>
                        <w:t>da</w:t>
                      </w:r>
                      <w:r>
                        <w:rPr>
                          <w:b/>
                          <w:spacing w:val="-4"/>
                          <w:sz w:val="20"/>
                        </w:rPr>
                        <w:t> </w:t>
                      </w:r>
                      <w:r>
                        <w:rPr>
                          <w:b/>
                          <w:spacing w:val="-2"/>
                          <w:sz w:val="20"/>
                        </w:rPr>
                        <w:t>faixa]/RBT12</w:t>
                      </w:r>
                    </w:p>
                  </w:txbxContent>
                </v:textbox>
                <v:stroke dashstyle="solid"/>
                <w10:wrap type="none"/>
              </v:shape>
            </w:pict>
          </mc:Fallback>
        </mc:AlternateContent>
      </w:r>
      <w:r>
        <w:rPr/>
        <w:t>As</w:t>
      </w:r>
      <w:r>
        <w:rPr>
          <w:spacing w:val="-5"/>
        </w:rPr>
        <w:t> </w:t>
      </w:r>
      <w:r>
        <w:rPr/>
        <w:t>alíquotas</w:t>
      </w:r>
      <w:r>
        <w:rPr>
          <w:spacing w:val="-5"/>
        </w:rPr>
        <w:t> </w:t>
      </w:r>
      <w:r>
        <w:rPr/>
        <w:t>nominais,</w:t>
      </w:r>
      <w:r>
        <w:rPr>
          <w:spacing w:val="-6"/>
        </w:rPr>
        <w:t> </w:t>
      </w:r>
      <w:r>
        <w:rPr/>
        <w:t>interna</w:t>
      </w:r>
      <w:r>
        <w:rPr>
          <w:spacing w:val="-6"/>
        </w:rPr>
        <w:t> </w:t>
      </w:r>
      <w:r>
        <w:rPr/>
        <w:t>e</w:t>
      </w:r>
      <w:r>
        <w:rPr>
          <w:spacing w:val="-6"/>
        </w:rPr>
        <w:t> </w:t>
      </w:r>
      <w:r>
        <w:rPr/>
        <w:t>externa,</w:t>
      </w:r>
      <w:r>
        <w:rPr>
          <w:spacing w:val="-6"/>
        </w:rPr>
        <w:t> </w:t>
      </w:r>
      <w:r>
        <w:rPr/>
        <w:t>constam</w:t>
      </w:r>
      <w:r>
        <w:rPr>
          <w:spacing w:val="-4"/>
        </w:rPr>
        <w:t> </w:t>
      </w:r>
      <w:r>
        <w:rPr/>
        <w:t>das</w:t>
      </w:r>
      <w:r>
        <w:rPr>
          <w:spacing w:val="-3"/>
        </w:rPr>
        <w:t> </w:t>
      </w:r>
      <w:r>
        <w:rPr/>
        <w:t>tabelas</w:t>
      </w:r>
      <w:r>
        <w:rPr>
          <w:spacing w:val="-5"/>
        </w:rPr>
        <w:t> </w:t>
      </w:r>
      <w:r>
        <w:rPr/>
        <w:t>dos</w:t>
      </w:r>
      <w:r>
        <w:rPr>
          <w:spacing w:val="-14"/>
        </w:rPr>
        <w:t> </w:t>
      </w:r>
      <w:r>
        <w:rPr/>
        <w:t>Anexos</w:t>
      </w:r>
      <w:r>
        <w:rPr>
          <w:spacing w:val="-2"/>
        </w:rPr>
        <w:t> </w:t>
      </w:r>
      <w:r>
        <w:rPr/>
        <w:t>I</w:t>
      </w:r>
      <w:r>
        <w:rPr>
          <w:spacing w:val="-4"/>
        </w:rPr>
        <w:t> </w:t>
      </w:r>
      <w:r>
        <w:rPr/>
        <w:t>a</w:t>
      </w:r>
      <w:r>
        <w:rPr>
          <w:spacing w:val="-4"/>
        </w:rPr>
        <w:t> </w:t>
      </w:r>
      <w:r>
        <w:rPr/>
        <w:t>V. A alíquota efetiva é o resultado de:</w:t>
      </w:r>
    </w:p>
    <w:p>
      <w:pPr>
        <w:pStyle w:val="BodyText"/>
      </w:pPr>
    </w:p>
    <w:p>
      <w:pPr>
        <w:pStyle w:val="BodyText"/>
      </w:pPr>
    </w:p>
    <w:p>
      <w:pPr>
        <w:pStyle w:val="BodyText"/>
      </w:pPr>
    </w:p>
    <w:p>
      <w:pPr>
        <w:pStyle w:val="BodyText"/>
        <w:spacing w:before="1"/>
        <w:rPr>
          <w:sz w:val="24"/>
        </w:rPr>
      </w:pPr>
    </w:p>
    <w:p>
      <w:pPr>
        <w:pStyle w:val="BodyText"/>
        <w:spacing w:line="271" w:lineRule="auto" w:before="93"/>
        <w:ind w:left="992"/>
      </w:pPr>
      <w:r>
        <w:rPr/>
        <w:t>Os percentuais efetivos de cada tributo serão calculados a partir da alíquota efetiva, multiplicada pelo percentual de repartição constante dos Anexos I a V.</w:t>
      </w:r>
    </w:p>
    <w:p>
      <w:pPr>
        <w:pStyle w:val="BodyText"/>
        <w:spacing w:line="271" w:lineRule="auto" w:before="1"/>
        <w:ind w:left="992"/>
      </w:pPr>
      <w:r>
        <w:rPr/>
        <w:t>O</w:t>
      </w:r>
      <w:r>
        <w:rPr>
          <w:spacing w:val="-1"/>
        </w:rPr>
        <w:t> </w:t>
      </w:r>
      <w:r>
        <w:rPr/>
        <w:t>percentual</w:t>
      </w:r>
      <w:r>
        <w:rPr>
          <w:spacing w:val="-1"/>
        </w:rPr>
        <w:t> </w:t>
      </w:r>
      <w:r>
        <w:rPr/>
        <w:t>efetivo máximo</w:t>
      </w:r>
      <w:r>
        <w:rPr>
          <w:spacing w:val="-2"/>
        </w:rPr>
        <w:t> </w:t>
      </w:r>
      <w:r>
        <w:rPr/>
        <w:t>destinado ao ISS</w:t>
      </w:r>
      <w:r>
        <w:rPr>
          <w:spacing w:val="-2"/>
        </w:rPr>
        <w:t> </w:t>
      </w:r>
      <w:r>
        <w:rPr/>
        <w:t>será de 5%,</w:t>
      </w:r>
      <w:r>
        <w:rPr>
          <w:spacing w:val="-2"/>
        </w:rPr>
        <w:t> </w:t>
      </w:r>
      <w:r>
        <w:rPr/>
        <w:t>transferindo-se eventual</w:t>
      </w:r>
      <w:r>
        <w:rPr>
          <w:spacing w:val="-1"/>
        </w:rPr>
        <w:t> </w:t>
      </w:r>
      <w:r>
        <w:rPr/>
        <w:t>diferença, de forma</w:t>
      </w:r>
      <w:r>
        <w:rPr>
          <w:spacing w:val="-2"/>
        </w:rPr>
        <w:t> </w:t>
      </w:r>
      <w:r>
        <w:rPr/>
        <w:t>proporcional, aos tributos federais da mesma faixa de receita bruta anual.</w:t>
      </w:r>
    </w:p>
    <w:p>
      <w:pPr>
        <w:pStyle w:val="BodyText"/>
        <w:spacing w:before="5"/>
        <w:rPr>
          <w:sz w:val="21"/>
        </w:rPr>
      </w:pPr>
    </w:p>
    <w:p>
      <w:pPr>
        <w:pStyle w:val="Heading3"/>
      </w:pPr>
      <w:r>
        <w:rPr>
          <w:b w:val="0"/>
        </w:rPr>
        <w:drawing>
          <wp:inline distT="0" distB="0" distL="0" distR="0">
            <wp:extent cx="237489" cy="208915"/>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pStyle w:val="BodyText"/>
        <w:spacing w:before="31"/>
        <w:ind w:left="992"/>
      </w:pPr>
      <w:r>
        <w:rPr/>
        <w:t>Para</w:t>
      </w:r>
      <w:r>
        <w:rPr>
          <w:spacing w:val="-8"/>
        </w:rPr>
        <w:t> </w:t>
      </w:r>
      <w:r>
        <w:rPr/>
        <w:t>determinação</w:t>
      </w:r>
      <w:r>
        <w:rPr>
          <w:spacing w:val="-9"/>
        </w:rPr>
        <w:t> </w:t>
      </w:r>
      <w:r>
        <w:rPr/>
        <w:t>da</w:t>
      </w:r>
      <w:r>
        <w:rPr>
          <w:spacing w:val="-9"/>
        </w:rPr>
        <w:t> </w:t>
      </w:r>
      <w:r>
        <w:rPr/>
        <w:t>alíquota</w:t>
      </w:r>
      <w:r>
        <w:rPr>
          <w:spacing w:val="-5"/>
        </w:rPr>
        <w:t> </w:t>
      </w:r>
      <w:r>
        <w:rPr/>
        <w:t>efetiva,</w:t>
      </w:r>
      <w:r>
        <w:rPr>
          <w:spacing w:val="-8"/>
        </w:rPr>
        <w:t> </w:t>
      </w:r>
      <w:r>
        <w:rPr/>
        <w:t>quando</w:t>
      </w:r>
      <w:r>
        <w:rPr>
          <w:spacing w:val="-8"/>
        </w:rPr>
        <w:t> </w:t>
      </w:r>
      <w:r>
        <w:rPr/>
        <w:t>RBT12=0,</w:t>
      </w:r>
      <w:r>
        <w:rPr>
          <w:spacing w:val="-9"/>
        </w:rPr>
        <w:t> </w:t>
      </w:r>
      <w:r>
        <w:rPr/>
        <w:t>considerar</w:t>
      </w:r>
      <w:r>
        <w:rPr>
          <w:spacing w:val="-9"/>
        </w:rPr>
        <w:t> </w:t>
      </w:r>
      <w:r>
        <w:rPr>
          <w:spacing w:val="-2"/>
        </w:rPr>
        <w:t>RBT12=1.</w:t>
      </w:r>
    </w:p>
    <w:p>
      <w:pPr>
        <w:pStyle w:val="BodyText"/>
        <w:spacing w:before="1"/>
        <w:rPr>
          <w:sz w:val="25"/>
        </w:rPr>
      </w:pPr>
    </w:p>
    <w:p>
      <w:pPr>
        <w:pStyle w:val="Heading4"/>
      </w:pPr>
      <w:r>
        <w:rPr>
          <w:spacing w:val="-2"/>
        </w:rPr>
        <w:t>Exemplo:</w:t>
      </w:r>
    </w:p>
    <w:p>
      <w:pPr>
        <w:pStyle w:val="BodyText"/>
        <w:spacing w:line="271" w:lineRule="auto" w:before="32"/>
        <w:ind w:left="992"/>
      </w:pPr>
      <w:r>
        <w:rPr/>
        <w:t>Considere</w:t>
      </w:r>
      <w:r>
        <w:rPr>
          <w:spacing w:val="40"/>
        </w:rPr>
        <w:t> </w:t>
      </w:r>
      <w:r>
        <w:rPr/>
        <w:t>a</w:t>
      </w:r>
      <w:r>
        <w:rPr>
          <w:spacing w:val="40"/>
        </w:rPr>
        <w:t> </w:t>
      </w:r>
      <w:r>
        <w:rPr/>
        <w:t>empresa</w:t>
      </w:r>
      <w:r>
        <w:rPr>
          <w:spacing w:val="40"/>
        </w:rPr>
        <w:t> </w:t>
      </w:r>
      <w:r>
        <w:rPr/>
        <w:t>Cleusa</w:t>
      </w:r>
      <w:r>
        <w:rPr>
          <w:spacing w:val="40"/>
        </w:rPr>
        <w:t> </w:t>
      </w:r>
      <w:r>
        <w:rPr/>
        <w:t>Ltda</w:t>
      </w:r>
      <w:r>
        <w:rPr>
          <w:spacing w:val="40"/>
        </w:rPr>
        <w:t> </w:t>
      </w:r>
      <w:r>
        <w:rPr/>
        <w:t>com</w:t>
      </w:r>
      <w:r>
        <w:rPr>
          <w:spacing w:val="40"/>
        </w:rPr>
        <w:t> </w:t>
      </w:r>
      <w:r>
        <w:rPr/>
        <w:t>as</w:t>
      </w:r>
      <w:r>
        <w:rPr>
          <w:spacing w:val="40"/>
        </w:rPr>
        <w:t> </w:t>
      </w:r>
      <w:r>
        <w:rPr/>
        <w:t>seguintes</w:t>
      </w:r>
      <w:r>
        <w:rPr>
          <w:spacing w:val="40"/>
        </w:rPr>
        <w:t> </w:t>
      </w:r>
      <w:r>
        <w:rPr/>
        <w:t>receitas</w:t>
      </w:r>
      <w:r>
        <w:rPr>
          <w:spacing w:val="40"/>
        </w:rPr>
        <w:t> </w:t>
      </w:r>
      <w:r>
        <w:rPr/>
        <w:t>totais</w:t>
      </w:r>
      <w:r>
        <w:rPr>
          <w:spacing w:val="40"/>
        </w:rPr>
        <w:t> </w:t>
      </w:r>
      <w:r>
        <w:rPr/>
        <w:t>mensais,</w:t>
      </w:r>
      <w:r>
        <w:rPr>
          <w:spacing w:val="40"/>
        </w:rPr>
        <w:t> </w:t>
      </w:r>
      <w:r>
        <w:rPr/>
        <w:t>de</w:t>
      </w:r>
      <w:r>
        <w:rPr>
          <w:spacing w:val="40"/>
        </w:rPr>
        <w:t> </w:t>
      </w:r>
      <w:r>
        <w:rPr/>
        <w:t>revenda</w:t>
      </w:r>
      <w:r>
        <w:rPr>
          <w:spacing w:val="40"/>
        </w:rPr>
        <w:t> </w:t>
      </w:r>
      <w:r>
        <w:rPr/>
        <w:t>de</w:t>
      </w:r>
      <w:r>
        <w:rPr>
          <w:spacing w:val="40"/>
        </w:rPr>
        <w:t> </w:t>
      </w:r>
      <w:r>
        <w:rPr/>
        <w:t>mercadorias</w:t>
      </w:r>
      <w:r>
        <w:rPr>
          <w:spacing w:val="40"/>
        </w:rPr>
        <w:t> </w:t>
      </w:r>
      <w:r>
        <w:rPr/>
        <w:t>sem substituição tributária exceto para o exterior:</w:t>
      </w:r>
    </w:p>
    <w:p>
      <w:pPr>
        <w:pStyle w:val="BodyText"/>
        <w:spacing w:before="2"/>
      </w:pPr>
    </w:p>
    <w:tbl>
      <w:tblPr>
        <w:tblW w:w="0" w:type="auto"/>
        <w:jc w:val="left"/>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7"/>
        <w:gridCol w:w="809"/>
        <w:gridCol w:w="809"/>
        <w:gridCol w:w="807"/>
        <w:gridCol w:w="809"/>
        <w:gridCol w:w="807"/>
        <w:gridCol w:w="810"/>
        <w:gridCol w:w="810"/>
        <w:gridCol w:w="808"/>
        <w:gridCol w:w="811"/>
        <w:gridCol w:w="808"/>
        <w:gridCol w:w="837"/>
        <w:gridCol w:w="981"/>
      </w:tblGrid>
      <w:tr>
        <w:trPr>
          <w:trHeight w:val="457" w:hRule="atLeast"/>
        </w:trPr>
        <w:tc>
          <w:tcPr>
            <w:tcW w:w="807" w:type="dxa"/>
          </w:tcPr>
          <w:p>
            <w:pPr>
              <w:pStyle w:val="TableParagraph"/>
              <w:ind w:left="98" w:right="86"/>
              <w:rPr>
                <w:b/>
                <w:sz w:val="16"/>
              </w:rPr>
            </w:pPr>
            <w:r>
              <w:rPr>
                <w:b/>
                <w:spacing w:val="-5"/>
                <w:sz w:val="16"/>
              </w:rPr>
              <w:t>JAN</w:t>
            </w:r>
          </w:p>
        </w:tc>
        <w:tc>
          <w:tcPr>
            <w:tcW w:w="809" w:type="dxa"/>
          </w:tcPr>
          <w:p>
            <w:pPr>
              <w:pStyle w:val="TableParagraph"/>
              <w:ind w:left="101" w:right="88"/>
              <w:rPr>
                <w:b/>
                <w:sz w:val="16"/>
              </w:rPr>
            </w:pPr>
            <w:r>
              <w:rPr>
                <w:b/>
                <w:spacing w:val="-5"/>
                <w:sz w:val="16"/>
              </w:rPr>
              <w:t>FEV</w:t>
            </w:r>
          </w:p>
        </w:tc>
        <w:tc>
          <w:tcPr>
            <w:tcW w:w="809" w:type="dxa"/>
          </w:tcPr>
          <w:p>
            <w:pPr>
              <w:pStyle w:val="TableParagraph"/>
              <w:ind w:left="101" w:right="89"/>
              <w:rPr>
                <w:b/>
                <w:sz w:val="16"/>
              </w:rPr>
            </w:pPr>
            <w:r>
              <w:rPr>
                <w:b/>
                <w:spacing w:val="-5"/>
                <w:sz w:val="16"/>
              </w:rPr>
              <w:t>MAR</w:t>
            </w:r>
          </w:p>
        </w:tc>
        <w:tc>
          <w:tcPr>
            <w:tcW w:w="807" w:type="dxa"/>
          </w:tcPr>
          <w:p>
            <w:pPr>
              <w:pStyle w:val="TableParagraph"/>
              <w:ind w:left="98" w:right="91"/>
              <w:rPr>
                <w:b/>
                <w:sz w:val="16"/>
              </w:rPr>
            </w:pPr>
            <w:r>
              <w:rPr>
                <w:b/>
                <w:spacing w:val="-5"/>
                <w:sz w:val="16"/>
              </w:rPr>
              <w:t>ABR</w:t>
            </w:r>
          </w:p>
        </w:tc>
        <w:tc>
          <w:tcPr>
            <w:tcW w:w="809" w:type="dxa"/>
          </w:tcPr>
          <w:p>
            <w:pPr>
              <w:pStyle w:val="TableParagraph"/>
              <w:ind w:left="101" w:right="89"/>
              <w:rPr>
                <w:b/>
                <w:sz w:val="16"/>
              </w:rPr>
            </w:pPr>
            <w:r>
              <w:rPr>
                <w:b/>
                <w:spacing w:val="-5"/>
                <w:sz w:val="16"/>
              </w:rPr>
              <w:t>MAI</w:t>
            </w:r>
          </w:p>
        </w:tc>
        <w:tc>
          <w:tcPr>
            <w:tcW w:w="807" w:type="dxa"/>
          </w:tcPr>
          <w:p>
            <w:pPr>
              <w:pStyle w:val="TableParagraph"/>
              <w:ind w:left="98" w:right="93"/>
              <w:rPr>
                <w:b/>
                <w:sz w:val="16"/>
              </w:rPr>
            </w:pPr>
            <w:r>
              <w:rPr>
                <w:b/>
                <w:spacing w:val="-5"/>
                <w:sz w:val="16"/>
              </w:rPr>
              <w:t>JUN</w:t>
            </w:r>
          </w:p>
        </w:tc>
        <w:tc>
          <w:tcPr>
            <w:tcW w:w="810" w:type="dxa"/>
          </w:tcPr>
          <w:p>
            <w:pPr>
              <w:pStyle w:val="TableParagraph"/>
              <w:ind w:left="99" w:right="92"/>
              <w:rPr>
                <w:b/>
                <w:sz w:val="16"/>
              </w:rPr>
            </w:pPr>
            <w:r>
              <w:rPr>
                <w:b/>
                <w:spacing w:val="-5"/>
                <w:sz w:val="16"/>
              </w:rPr>
              <w:t>JUL</w:t>
            </w:r>
          </w:p>
        </w:tc>
        <w:tc>
          <w:tcPr>
            <w:tcW w:w="810" w:type="dxa"/>
          </w:tcPr>
          <w:p>
            <w:pPr>
              <w:pStyle w:val="TableParagraph"/>
              <w:ind w:left="99" w:right="93"/>
              <w:rPr>
                <w:b/>
                <w:sz w:val="16"/>
              </w:rPr>
            </w:pPr>
            <w:r>
              <w:rPr>
                <w:b/>
                <w:spacing w:val="-5"/>
                <w:sz w:val="16"/>
              </w:rPr>
              <w:t>AGO</w:t>
            </w:r>
          </w:p>
        </w:tc>
        <w:tc>
          <w:tcPr>
            <w:tcW w:w="808" w:type="dxa"/>
          </w:tcPr>
          <w:p>
            <w:pPr>
              <w:pStyle w:val="TableParagraph"/>
              <w:ind w:left="94" w:right="94"/>
              <w:rPr>
                <w:b/>
                <w:sz w:val="16"/>
              </w:rPr>
            </w:pPr>
            <w:r>
              <w:rPr>
                <w:b/>
                <w:spacing w:val="-5"/>
                <w:sz w:val="16"/>
              </w:rPr>
              <w:t>SET</w:t>
            </w:r>
          </w:p>
        </w:tc>
        <w:tc>
          <w:tcPr>
            <w:tcW w:w="811" w:type="dxa"/>
          </w:tcPr>
          <w:p>
            <w:pPr>
              <w:pStyle w:val="TableParagraph"/>
              <w:ind w:left="98" w:right="98"/>
              <w:rPr>
                <w:b/>
                <w:sz w:val="16"/>
              </w:rPr>
            </w:pPr>
            <w:r>
              <w:rPr>
                <w:b/>
                <w:spacing w:val="-5"/>
                <w:sz w:val="16"/>
              </w:rPr>
              <w:t>OUT</w:t>
            </w:r>
          </w:p>
        </w:tc>
        <w:tc>
          <w:tcPr>
            <w:tcW w:w="808" w:type="dxa"/>
          </w:tcPr>
          <w:p>
            <w:pPr>
              <w:pStyle w:val="TableParagraph"/>
              <w:ind w:left="94" w:right="95"/>
              <w:rPr>
                <w:b/>
                <w:sz w:val="16"/>
              </w:rPr>
            </w:pPr>
            <w:r>
              <w:rPr>
                <w:b/>
                <w:spacing w:val="-5"/>
                <w:sz w:val="16"/>
              </w:rPr>
              <w:t>NOV</w:t>
            </w:r>
          </w:p>
        </w:tc>
        <w:tc>
          <w:tcPr>
            <w:tcW w:w="837" w:type="dxa"/>
          </w:tcPr>
          <w:p>
            <w:pPr>
              <w:pStyle w:val="TableParagraph"/>
              <w:ind w:left="21" w:right="22"/>
              <w:rPr>
                <w:b/>
                <w:sz w:val="16"/>
              </w:rPr>
            </w:pPr>
            <w:r>
              <w:rPr>
                <w:b/>
                <w:spacing w:val="-5"/>
                <w:sz w:val="16"/>
              </w:rPr>
              <w:t>DEZ</w:t>
            </w:r>
          </w:p>
        </w:tc>
        <w:tc>
          <w:tcPr>
            <w:tcW w:w="981" w:type="dxa"/>
          </w:tcPr>
          <w:p>
            <w:pPr>
              <w:pStyle w:val="TableParagraph"/>
              <w:ind w:left="177" w:right="187"/>
              <w:rPr>
                <w:b/>
                <w:sz w:val="16"/>
              </w:rPr>
            </w:pPr>
            <w:r>
              <w:rPr>
                <w:b/>
                <w:spacing w:val="-2"/>
                <w:sz w:val="16"/>
              </w:rPr>
              <w:t>JAN/18</w:t>
            </w:r>
          </w:p>
        </w:tc>
      </w:tr>
      <w:tr>
        <w:trPr>
          <w:trHeight w:val="458" w:hRule="atLeast"/>
        </w:trPr>
        <w:tc>
          <w:tcPr>
            <w:tcW w:w="807" w:type="dxa"/>
          </w:tcPr>
          <w:p>
            <w:pPr>
              <w:pStyle w:val="TableParagraph"/>
              <w:ind w:left="98" w:right="84"/>
              <w:rPr>
                <w:sz w:val="16"/>
              </w:rPr>
            </w:pPr>
            <w:r>
              <w:rPr>
                <w:spacing w:val="-2"/>
                <w:sz w:val="16"/>
              </w:rPr>
              <w:t>50.000</w:t>
            </w:r>
          </w:p>
        </w:tc>
        <w:tc>
          <w:tcPr>
            <w:tcW w:w="809" w:type="dxa"/>
          </w:tcPr>
          <w:p>
            <w:pPr>
              <w:pStyle w:val="TableParagraph"/>
              <w:ind w:left="101" w:right="90"/>
              <w:rPr>
                <w:sz w:val="16"/>
              </w:rPr>
            </w:pPr>
            <w:r>
              <w:rPr>
                <w:spacing w:val="-2"/>
                <w:sz w:val="16"/>
              </w:rPr>
              <w:t>50.000</w:t>
            </w:r>
          </w:p>
        </w:tc>
        <w:tc>
          <w:tcPr>
            <w:tcW w:w="809" w:type="dxa"/>
          </w:tcPr>
          <w:p>
            <w:pPr>
              <w:pStyle w:val="TableParagraph"/>
              <w:ind w:left="101" w:right="93"/>
              <w:rPr>
                <w:sz w:val="16"/>
              </w:rPr>
            </w:pPr>
            <w:r>
              <w:rPr>
                <w:spacing w:val="-2"/>
                <w:sz w:val="16"/>
              </w:rPr>
              <w:t>100.000</w:t>
            </w:r>
          </w:p>
        </w:tc>
        <w:tc>
          <w:tcPr>
            <w:tcW w:w="807" w:type="dxa"/>
          </w:tcPr>
          <w:p>
            <w:pPr>
              <w:pStyle w:val="TableParagraph"/>
              <w:ind w:left="98" w:right="92"/>
              <w:rPr>
                <w:sz w:val="16"/>
              </w:rPr>
            </w:pPr>
            <w:r>
              <w:rPr>
                <w:spacing w:val="-2"/>
                <w:sz w:val="16"/>
              </w:rPr>
              <w:t>100.000</w:t>
            </w:r>
          </w:p>
        </w:tc>
        <w:tc>
          <w:tcPr>
            <w:tcW w:w="809" w:type="dxa"/>
          </w:tcPr>
          <w:p>
            <w:pPr>
              <w:pStyle w:val="TableParagraph"/>
              <w:ind w:left="101" w:right="93"/>
              <w:rPr>
                <w:sz w:val="16"/>
              </w:rPr>
            </w:pPr>
            <w:r>
              <w:rPr>
                <w:spacing w:val="-2"/>
                <w:sz w:val="16"/>
              </w:rPr>
              <w:t>100.000</w:t>
            </w:r>
          </w:p>
        </w:tc>
        <w:tc>
          <w:tcPr>
            <w:tcW w:w="807" w:type="dxa"/>
          </w:tcPr>
          <w:p>
            <w:pPr>
              <w:pStyle w:val="TableParagraph"/>
              <w:ind w:left="98" w:right="93"/>
              <w:rPr>
                <w:sz w:val="16"/>
              </w:rPr>
            </w:pPr>
            <w:r>
              <w:rPr>
                <w:spacing w:val="-2"/>
                <w:sz w:val="16"/>
              </w:rPr>
              <w:t>100.000</w:t>
            </w:r>
          </w:p>
        </w:tc>
        <w:tc>
          <w:tcPr>
            <w:tcW w:w="810" w:type="dxa"/>
          </w:tcPr>
          <w:p>
            <w:pPr>
              <w:pStyle w:val="TableParagraph"/>
              <w:ind w:left="99" w:right="94"/>
              <w:rPr>
                <w:sz w:val="16"/>
              </w:rPr>
            </w:pPr>
            <w:r>
              <w:rPr>
                <w:spacing w:val="-2"/>
                <w:sz w:val="16"/>
              </w:rPr>
              <w:t>100.000</w:t>
            </w:r>
          </w:p>
        </w:tc>
        <w:tc>
          <w:tcPr>
            <w:tcW w:w="810" w:type="dxa"/>
          </w:tcPr>
          <w:p>
            <w:pPr>
              <w:pStyle w:val="TableParagraph"/>
              <w:ind w:left="99" w:right="95"/>
              <w:rPr>
                <w:sz w:val="16"/>
              </w:rPr>
            </w:pPr>
            <w:r>
              <w:rPr>
                <w:spacing w:val="-2"/>
                <w:sz w:val="16"/>
              </w:rPr>
              <w:t>100.000</w:t>
            </w:r>
          </w:p>
        </w:tc>
        <w:tc>
          <w:tcPr>
            <w:tcW w:w="808" w:type="dxa"/>
          </w:tcPr>
          <w:p>
            <w:pPr>
              <w:pStyle w:val="TableParagraph"/>
              <w:ind w:left="94" w:right="94"/>
              <w:rPr>
                <w:sz w:val="16"/>
              </w:rPr>
            </w:pPr>
            <w:r>
              <w:rPr>
                <w:spacing w:val="-2"/>
                <w:sz w:val="16"/>
              </w:rPr>
              <w:t>200.000</w:t>
            </w:r>
          </w:p>
        </w:tc>
        <w:tc>
          <w:tcPr>
            <w:tcW w:w="811" w:type="dxa"/>
          </w:tcPr>
          <w:p>
            <w:pPr>
              <w:pStyle w:val="TableParagraph"/>
              <w:ind w:left="98" w:right="98"/>
              <w:rPr>
                <w:sz w:val="16"/>
              </w:rPr>
            </w:pPr>
            <w:r>
              <w:rPr>
                <w:spacing w:val="-2"/>
                <w:sz w:val="16"/>
              </w:rPr>
              <w:t>200.000</w:t>
            </w:r>
          </w:p>
        </w:tc>
        <w:tc>
          <w:tcPr>
            <w:tcW w:w="808" w:type="dxa"/>
          </w:tcPr>
          <w:p>
            <w:pPr>
              <w:pStyle w:val="TableParagraph"/>
              <w:ind w:left="91" w:right="96"/>
              <w:rPr>
                <w:sz w:val="16"/>
              </w:rPr>
            </w:pPr>
            <w:r>
              <w:rPr>
                <w:spacing w:val="-2"/>
                <w:sz w:val="16"/>
              </w:rPr>
              <w:t>200.000</w:t>
            </w:r>
          </w:p>
        </w:tc>
        <w:tc>
          <w:tcPr>
            <w:tcW w:w="837" w:type="dxa"/>
          </w:tcPr>
          <w:p>
            <w:pPr>
              <w:pStyle w:val="TableParagraph"/>
              <w:ind w:left="21" w:right="24"/>
              <w:rPr>
                <w:sz w:val="16"/>
              </w:rPr>
            </w:pPr>
            <w:r>
              <w:rPr>
                <w:spacing w:val="-2"/>
                <w:sz w:val="16"/>
              </w:rPr>
              <w:t>200.000</w:t>
            </w:r>
          </w:p>
        </w:tc>
        <w:tc>
          <w:tcPr>
            <w:tcW w:w="981" w:type="dxa"/>
            <w:shd w:val="clear" w:color="auto" w:fill="C0C0C0"/>
          </w:tcPr>
          <w:p>
            <w:pPr>
              <w:pStyle w:val="TableParagraph"/>
              <w:ind w:left="177" w:right="189"/>
              <w:rPr>
                <w:sz w:val="16"/>
              </w:rPr>
            </w:pPr>
            <w:r>
              <w:rPr>
                <w:spacing w:val="-2"/>
                <w:sz w:val="16"/>
              </w:rPr>
              <w:t>120.000</w:t>
            </w:r>
          </w:p>
        </w:tc>
      </w:tr>
      <w:tr>
        <w:trPr>
          <w:trHeight w:val="460" w:hRule="atLeast"/>
        </w:trPr>
        <w:tc>
          <w:tcPr>
            <w:tcW w:w="9732" w:type="dxa"/>
            <w:gridSpan w:val="12"/>
            <w:shd w:val="clear" w:color="auto" w:fill="FFFF99"/>
          </w:tcPr>
          <w:p>
            <w:pPr>
              <w:pStyle w:val="TableParagraph"/>
              <w:spacing w:before="77"/>
              <w:ind w:left="4"/>
              <w:rPr>
                <w:b/>
                <w:sz w:val="16"/>
              </w:rPr>
            </w:pPr>
            <w:r>
              <w:rPr>
                <w:b/>
                <w:spacing w:val="-2"/>
                <w:sz w:val="16"/>
              </w:rPr>
              <w:t>RBT12</w:t>
            </w:r>
          </w:p>
        </w:tc>
        <w:tc>
          <w:tcPr>
            <w:tcW w:w="981" w:type="dxa"/>
          </w:tcPr>
          <w:p>
            <w:pPr>
              <w:pStyle w:val="TableParagraph"/>
              <w:spacing w:before="0"/>
              <w:ind w:left="0"/>
              <w:jc w:val="left"/>
              <w:rPr>
                <w:rFonts w:ascii="Times New Roman"/>
                <w:sz w:val="18"/>
              </w:rPr>
            </w:pPr>
          </w:p>
        </w:tc>
      </w:tr>
      <w:tr>
        <w:trPr>
          <w:trHeight w:val="458" w:hRule="atLeast"/>
        </w:trPr>
        <w:tc>
          <w:tcPr>
            <w:tcW w:w="9732" w:type="dxa"/>
            <w:gridSpan w:val="12"/>
          </w:tcPr>
          <w:p>
            <w:pPr>
              <w:pStyle w:val="TableParagraph"/>
              <w:spacing w:before="0"/>
              <w:ind w:left="0"/>
              <w:jc w:val="left"/>
              <w:rPr>
                <w:rFonts w:ascii="Times New Roman"/>
                <w:sz w:val="18"/>
              </w:rPr>
            </w:pPr>
          </w:p>
        </w:tc>
        <w:tc>
          <w:tcPr>
            <w:tcW w:w="981" w:type="dxa"/>
            <w:shd w:val="clear" w:color="auto" w:fill="00FFFF"/>
          </w:tcPr>
          <w:p>
            <w:pPr>
              <w:pStyle w:val="TableParagraph"/>
              <w:ind w:left="177" w:right="151"/>
              <w:rPr>
                <w:b/>
                <w:sz w:val="16"/>
              </w:rPr>
            </w:pPr>
            <w:r>
              <w:rPr>
                <w:b/>
                <w:spacing w:val="-5"/>
                <w:sz w:val="16"/>
              </w:rPr>
              <w:t>RBA</w:t>
            </w:r>
          </w:p>
        </w:tc>
      </w:tr>
    </w:tbl>
    <w:p>
      <w:pPr>
        <w:pStyle w:val="BodyText"/>
        <w:spacing w:before="3"/>
        <w:rPr>
          <w:sz w:val="25"/>
        </w:rPr>
      </w:pPr>
    </w:p>
    <w:p>
      <w:pPr>
        <w:pStyle w:val="BodyText"/>
        <w:spacing w:before="1"/>
        <w:ind w:left="992"/>
      </w:pPr>
      <w:r>
        <w:rPr/>
        <w:t>Período</w:t>
      </w:r>
      <w:r>
        <w:rPr>
          <w:spacing w:val="-12"/>
        </w:rPr>
        <w:t> </w:t>
      </w:r>
      <w:r>
        <w:rPr/>
        <w:t>de</w:t>
      </w:r>
      <w:r>
        <w:rPr>
          <w:spacing w:val="-14"/>
        </w:rPr>
        <w:t> </w:t>
      </w:r>
      <w:r>
        <w:rPr/>
        <w:t>Apuração</w:t>
      </w:r>
      <w:r>
        <w:rPr>
          <w:spacing w:val="-9"/>
        </w:rPr>
        <w:t> </w:t>
      </w:r>
      <w:r>
        <w:rPr>
          <w:spacing w:val="-4"/>
        </w:rPr>
        <w:t>(PA):</w:t>
      </w:r>
    </w:p>
    <w:p>
      <w:pPr>
        <w:pStyle w:val="Heading3"/>
        <w:spacing w:before="29"/>
        <w:ind w:left="992"/>
      </w:pPr>
      <w:r>
        <w:rPr>
          <w:spacing w:val="-2"/>
        </w:rPr>
        <w:t>PA</w:t>
      </w:r>
      <w:r>
        <w:rPr>
          <w:spacing w:val="-12"/>
        </w:rPr>
        <w:t> </w:t>
      </w:r>
      <w:r>
        <w:rPr>
          <w:spacing w:val="-2"/>
        </w:rPr>
        <w:t>=</w:t>
      </w:r>
      <w:r>
        <w:rPr>
          <w:spacing w:val="-10"/>
        </w:rPr>
        <w:t> </w:t>
      </w:r>
      <w:r>
        <w:rPr>
          <w:spacing w:val="-2"/>
        </w:rPr>
        <w:t>JANEIRO/2018</w:t>
      </w:r>
    </w:p>
    <w:p>
      <w:pPr>
        <w:pStyle w:val="BodyText"/>
        <w:spacing w:before="3"/>
        <w:rPr>
          <w:b/>
          <w:sz w:val="25"/>
        </w:rPr>
      </w:pPr>
    </w:p>
    <w:p>
      <w:pPr>
        <w:pStyle w:val="BodyText"/>
        <w:ind w:left="992"/>
      </w:pPr>
      <w:r>
        <w:rPr/>
        <w:t>Receita</w:t>
      </w:r>
      <w:r>
        <w:rPr>
          <w:spacing w:val="-14"/>
        </w:rPr>
        <w:t> </w:t>
      </w:r>
      <w:r>
        <w:rPr/>
        <w:t>Bruta</w:t>
      </w:r>
      <w:r>
        <w:rPr>
          <w:spacing w:val="-13"/>
        </w:rPr>
        <w:t> </w:t>
      </w:r>
      <w:r>
        <w:rPr/>
        <w:t>do</w:t>
      </w:r>
      <w:r>
        <w:rPr>
          <w:spacing w:val="-10"/>
        </w:rPr>
        <w:t> </w:t>
      </w:r>
      <w:r>
        <w:rPr/>
        <w:t>PA</w:t>
      </w:r>
      <w:r>
        <w:rPr>
          <w:spacing w:val="-14"/>
        </w:rPr>
        <w:t> </w:t>
      </w:r>
      <w:r>
        <w:rPr>
          <w:spacing w:val="-2"/>
        </w:rPr>
        <w:t>(RPA):</w:t>
      </w:r>
    </w:p>
    <w:p>
      <w:pPr>
        <w:pStyle w:val="Heading3"/>
        <w:spacing w:before="29"/>
        <w:ind w:left="992"/>
      </w:pPr>
      <w:r>
        <w:rPr>
          <w:color w:val="000000"/>
          <w:spacing w:val="-2"/>
          <w:shd w:fill="C0C0C0" w:color="auto" w:val="clear"/>
        </w:rPr>
        <w:t>RPA</w:t>
      </w:r>
      <w:r>
        <w:rPr>
          <w:color w:val="000000"/>
          <w:spacing w:val="-12"/>
        </w:rPr>
        <w:t> </w:t>
      </w:r>
      <w:r>
        <w:rPr>
          <w:color w:val="000000"/>
          <w:spacing w:val="-2"/>
        </w:rPr>
        <w:t>=</w:t>
      </w:r>
      <w:r>
        <w:rPr>
          <w:color w:val="000000"/>
          <w:spacing w:val="-9"/>
        </w:rPr>
        <w:t> </w:t>
      </w:r>
      <w:r>
        <w:rPr>
          <w:color w:val="000000"/>
          <w:spacing w:val="-2"/>
        </w:rPr>
        <w:t>120.000</w:t>
      </w:r>
    </w:p>
    <w:p>
      <w:pPr>
        <w:pStyle w:val="BodyText"/>
        <w:spacing w:before="4"/>
        <w:rPr>
          <w:b/>
          <w:sz w:val="25"/>
        </w:rPr>
      </w:pPr>
    </w:p>
    <w:p>
      <w:pPr>
        <w:pStyle w:val="BodyText"/>
        <w:spacing w:line="271" w:lineRule="auto"/>
        <w:ind w:left="992" w:right="1687"/>
      </w:pPr>
      <w:r>
        <w:rPr/>
        <w:t>Receita</w:t>
      </w:r>
      <w:r>
        <w:rPr>
          <w:spacing w:val="-5"/>
        </w:rPr>
        <w:t> </w:t>
      </w:r>
      <w:r>
        <w:rPr/>
        <w:t>Bruta</w:t>
      </w:r>
      <w:r>
        <w:rPr>
          <w:spacing w:val="-14"/>
        </w:rPr>
        <w:t> </w:t>
      </w:r>
      <w:r>
        <w:rPr/>
        <w:t>Acumulada</w:t>
      </w:r>
      <w:r>
        <w:rPr>
          <w:spacing w:val="-3"/>
        </w:rPr>
        <w:t> </w:t>
      </w:r>
      <w:r>
        <w:rPr/>
        <w:t>da</w:t>
      </w:r>
      <w:r>
        <w:rPr>
          <w:spacing w:val="-5"/>
        </w:rPr>
        <w:t> </w:t>
      </w:r>
      <w:r>
        <w:rPr/>
        <w:t>empresa</w:t>
      </w:r>
      <w:r>
        <w:rPr>
          <w:spacing w:val="-5"/>
        </w:rPr>
        <w:t> </w:t>
      </w:r>
      <w:r>
        <w:rPr/>
        <w:t>nos</w:t>
      </w:r>
      <w:r>
        <w:rPr>
          <w:spacing w:val="-4"/>
        </w:rPr>
        <w:t> </w:t>
      </w:r>
      <w:r>
        <w:rPr/>
        <w:t>12 meses</w:t>
      </w:r>
      <w:r>
        <w:rPr>
          <w:spacing w:val="-4"/>
        </w:rPr>
        <w:t> </w:t>
      </w:r>
      <w:r>
        <w:rPr/>
        <w:t>anteriores</w:t>
      </w:r>
      <w:r>
        <w:rPr>
          <w:spacing w:val="-4"/>
        </w:rPr>
        <w:t> </w:t>
      </w:r>
      <w:r>
        <w:rPr/>
        <w:t>ao</w:t>
      </w:r>
      <w:r>
        <w:rPr>
          <w:spacing w:val="-4"/>
        </w:rPr>
        <w:t> </w:t>
      </w:r>
      <w:r>
        <w:rPr/>
        <w:t>Período</w:t>
      </w:r>
      <w:r>
        <w:rPr>
          <w:spacing w:val="-4"/>
        </w:rPr>
        <w:t> </w:t>
      </w:r>
      <w:r>
        <w:rPr/>
        <w:t>de</w:t>
      </w:r>
      <w:r>
        <w:rPr>
          <w:spacing w:val="-13"/>
        </w:rPr>
        <w:t> </w:t>
      </w:r>
      <w:r>
        <w:rPr/>
        <w:t>Apuração</w:t>
      </w:r>
      <w:r>
        <w:rPr>
          <w:spacing w:val="-5"/>
        </w:rPr>
        <w:t> </w:t>
      </w:r>
      <w:r>
        <w:rPr/>
        <w:t>(RBT12): RBT12 = (receita de janeiro + receita de fevereiro + ... + receita de dezembro)</w:t>
      </w:r>
    </w:p>
    <w:p>
      <w:pPr>
        <w:pStyle w:val="BodyText"/>
        <w:spacing w:line="229" w:lineRule="exact"/>
        <w:ind w:left="992"/>
      </w:pPr>
      <w:r>
        <w:rPr/>
        <w:t>RBT12</w:t>
      </w:r>
      <w:r>
        <w:rPr>
          <w:spacing w:val="10"/>
        </w:rPr>
        <w:t> </w:t>
      </w:r>
      <w:r>
        <w:rPr/>
        <w:t>=</w:t>
      </w:r>
      <w:r>
        <w:rPr>
          <w:spacing w:val="11"/>
        </w:rPr>
        <w:t> </w:t>
      </w:r>
      <w:r>
        <w:rPr/>
        <w:t>(50.000</w:t>
      </w:r>
      <w:r>
        <w:rPr>
          <w:spacing w:val="10"/>
        </w:rPr>
        <w:t> </w:t>
      </w:r>
      <w:r>
        <w:rPr/>
        <w:t>+</w:t>
      </w:r>
      <w:r>
        <w:rPr>
          <w:spacing w:val="12"/>
        </w:rPr>
        <w:t> </w:t>
      </w:r>
      <w:r>
        <w:rPr/>
        <w:t>50.000</w:t>
      </w:r>
      <w:r>
        <w:rPr>
          <w:spacing w:val="12"/>
        </w:rPr>
        <w:t> </w:t>
      </w:r>
      <w:r>
        <w:rPr/>
        <w:t>+</w:t>
      </w:r>
      <w:r>
        <w:rPr>
          <w:spacing w:val="12"/>
        </w:rPr>
        <w:t> </w:t>
      </w:r>
      <w:r>
        <w:rPr/>
        <w:t>100.000</w:t>
      </w:r>
      <w:r>
        <w:rPr>
          <w:spacing w:val="10"/>
        </w:rPr>
        <w:t> </w:t>
      </w:r>
      <w:r>
        <w:rPr/>
        <w:t>+</w:t>
      </w:r>
      <w:r>
        <w:rPr>
          <w:spacing w:val="12"/>
        </w:rPr>
        <w:t> </w:t>
      </w:r>
      <w:r>
        <w:rPr/>
        <w:t>100.000</w:t>
      </w:r>
      <w:r>
        <w:rPr>
          <w:spacing w:val="10"/>
        </w:rPr>
        <w:t> </w:t>
      </w:r>
      <w:r>
        <w:rPr/>
        <w:t>+</w:t>
      </w:r>
      <w:r>
        <w:rPr>
          <w:spacing w:val="12"/>
        </w:rPr>
        <w:t> </w:t>
      </w:r>
      <w:r>
        <w:rPr/>
        <w:t>100.000</w:t>
      </w:r>
      <w:r>
        <w:rPr>
          <w:spacing w:val="10"/>
        </w:rPr>
        <w:t> </w:t>
      </w:r>
      <w:r>
        <w:rPr/>
        <w:t>+</w:t>
      </w:r>
      <w:r>
        <w:rPr>
          <w:spacing w:val="12"/>
        </w:rPr>
        <w:t> </w:t>
      </w:r>
      <w:r>
        <w:rPr/>
        <w:t>100.000</w:t>
      </w:r>
      <w:r>
        <w:rPr>
          <w:spacing w:val="10"/>
        </w:rPr>
        <w:t> </w:t>
      </w:r>
      <w:r>
        <w:rPr/>
        <w:t>+</w:t>
      </w:r>
      <w:r>
        <w:rPr>
          <w:spacing w:val="11"/>
        </w:rPr>
        <w:t> </w:t>
      </w:r>
      <w:r>
        <w:rPr/>
        <w:t>100.000</w:t>
      </w:r>
      <w:r>
        <w:rPr>
          <w:spacing w:val="10"/>
        </w:rPr>
        <w:t> </w:t>
      </w:r>
      <w:r>
        <w:rPr/>
        <w:t>+</w:t>
      </w:r>
      <w:r>
        <w:rPr>
          <w:spacing w:val="12"/>
        </w:rPr>
        <w:t> </w:t>
      </w:r>
      <w:r>
        <w:rPr/>
        <w:t>100.000</w:t>
      </w:r>
      <w:r>
        <w:rPr>
          <w:spacing w:val="11"/>
        </w:rPr>
        <w:t> </w:t>
      </w:r>
      <w:r>
        <w:rPr/>
        <w:t>+</w:t>
      </w:r>
      <w:r>
        <w:rPr>
          <w:spacing w:val="12"/>
        </w:rPr>
        <w:t> </w:t>
      </w:r>
      <w:r>
        <w:rPr/>
        <w:t>200.000</w:t>
      </w:r>
      <w:r>
        <w:rPr>
          <w:spacing w:val="10"/>
        </w:rPr>
        <w:t> </w:t>
      </w:r>
      <w:r>
        <w:rPr/>
        <w:t>+</w:t>
      </w:r>
      <w:r>
        <w:rPr>
          <w:spacing w:val="12"/>
        </w:rPr>
        <w:t> </w:t>
      </w:r>
      <w:r>
        <w:rPr/>
        <w:t>200.000</w:t>
      </w:r>
      <w:r>
        <w:rPr>
          <w:spacing w:val="10"/>
        </w:rPr>
        <w:t> </w:t>
      </w:r>
      <w:r>
        <w:rPr>
          <w:spacing w:val="-10"/>
        </w:rPr>
        <w:t>+</w:t>
      </w:r>
    </w:p>
    <w:p>
      <w:pPr>
        <w:pStyle w:val="BodyText"/>
        <w:spacing w:before="32"/>
        <w:ind w:left="992"/>
      </w:pPr>
      <w:r>
        <w:rPr/>
        <w:t>200.000</w:t>
      </w:r>
      <w:r>
        <w:rPr>
          <w:spacing w:val="-7"/>
        </w:rPr>
        <w:t> </w:t>
      </w:r>
      <w:r>
        <w:rPr/>
        <w:t>+</w:t>
      </w:r>
      <w:r>
        <w:rPr>
          <w:spacing w:val="-4"/>
        </w:rPr>
        <w:t> </w:t>
      </w:r>
      <w:r>
        <w:rPr>
          <w:spacing w:val="-2"/>
        </w:rPr>
        <w:t>200.000)</w:t>
      </w:r>
    </w:p>
    <w:p>
      <w:pPr>
        <w:pStyle w:val="Heading3"/>
        <w:spacing w:before="29"/>
        <w:ind w:left="992"/>
      </w:pPr>
      <w:r>
        <w:rPr>
          <w:color w:val="000000"/>
          <w:shd w:fill="FFFF00" w:color="auto" w:val="clear"/>
        </w:rPr>
        <w:t>RBT12</w:t>
      </w:r>
      <w:r>
        <w:rPr>
          <w:color w:val="000000"/>
          <w:spacing w:val="-6"/>
        </w:rPr>
        <w:t> </w:t>
      </w:r>
      <w:r>
        <w:rPr>
          <w:color w:val="000000"/>
        </w:rPr>
        <w:t>=</w:t>
      </w:r>
      <w:r>
        <w:rPr>
          <w:color w:val="000000"/>
          <w:spacing w:val="-4"/>
        </w:rPr>
        <w:t> </w:t>
      </w:r>
      <w:r>
        <w:rPr>
          <w:color w:val="000000"/>
          <w:spacing w:val="-2"/>
        </w:rPr>
        <w:t>1.500.000</w:t>
      </w:r>
    </w:p>
    <w:p>
      <w:pPr>
        <w:spacing w:before="53"/>
        <w:ind w:left="992" w:right="0" w:firstLine="0"/>
        <w:jc w:val="left"/>
        <w:rPr>
          <w:sz w:val="18"/>
        </w:rPr>
      </w:pPr>
      <w:r>
        <w:rPr>
          <w:sz w:val="18"/>
        </w:rPr>
        <w:t>Anexo</w:t>
      </w:r>
      <w:r>
        <w:rPr>
          <w:spacing w:val="-4"/>
          <w:sz w:val="18"/>
        </w:rPr>
        <w:t> </w:t>
      </w:r>
      <w:r>
        <w:rPr>
          <w:sz w:val="18"/>
        </w:rPr>
        <w:t>I – Revenda</w:t>
      </w:r>
      <w:r>
        <w:rPr>
          <w:spacing w:val="-1"/>
          <w:sz w:val="18"/>
        </w:rPr>
        <w:t> </w:t>
      </w:r>
      <w:r>
        <w:rPr>
          <w:sz w:val="18"/>
        </w:rPr>
        <w:t>de</w:t>
      </w:r>
      <w:r>
        <w:rPr>
          <w:spacing w:val="-1"/>
          <w:sz w:val="18"/>
        </w:rPr>
        <w:t> </w:t>
      </w:r>
      <w:r>
        <w:rPr>
          <w:spacing w:val="-2"/>
          <w:sz w:val="18"/>
        </w:rPr>
        <w:t>mercadorias</w:t>
      </w:r>
    </w:p>
    <w:p>
      <w:pPr>
        <w:spacing w:after="0"/>
        <w:jc w:val="left"/>
        <w:rPr>
          <w:sz w:val="18"/>
        </w:rPr>
        <w:sectPr>
          <w:pgSz w:w="12240" w:h="15840"/>
          <w:pgMar w:header="0" w:footer="645" w:top="1080" w:bottom="840" w:left="140" w:right="400"/>
        </w:sectPr>
      </w:pPr>
    </w:p>
    <w:p>
      <w:pPr>
        <w:pStyle w:val="BodyText"/>
        <w:ind w:left="994"/>
      </w:pPr>
      <w:r>
        <w:rPr/>
        <w:drawing>
          <wp:inline distT="0" distB="0" distL="0" distR="0">
            <wp:extent cx="5514718" cy="1557337"/>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08" cstate="print"/>
                    <a:stretch>
                      <a:fillRect/>
                    </a:stretch>
                  </pic:blipFill>
                  <pic:spPr>
                    <a:xfrm>
                      <a:off x="0" y="0"/>
                      <a:ext cx="5514718" cy="1557337"/>
                    </a:xfrm>
                    <a:prstGeom prst="rect">
                      <a:avLst/>
                    </a:prstGeom>
                  </pic:spPr>
                </pic:pic>
              </a:graphicData>
            </a:graphic>
          </wp:inline>
        </w:drawing>
      </w:r>
      <w:r>
        <w:rPr/>
      </w:r>
    </w:p>
    <w:p>
      <w:pPr>
        <w:pStyle w:val="BodyText"/>
      </w:pPr>
    </w:p>
    <w:p>
      <w:pPr>
        <w:pStyle w:val="BodyText"/>
        <w:rPr>
          <w:sz w:val="28"/>
        </w:rPr>
      </w:pPr>
    </w:p>
    <w:p>
      <w:pPr>
        <w:pStyle w:val="BodyText"/>
        <w:spacing w:line="271" w:lineRule="auto" w:before="93"/>
        <w:ind w:left="992" w:right="7721"/>
      </w:pPr>
      <w:r>
        <w:rPr/>
        <w:t>Alíquota Nominal = 10,70% Parcela</w:t>
      </w:r>
      <w:r>
        <w:rPr>
          <w:spacing w:val="-9"/>
        </w:rPr>
        <w:t> </w:t>
      </w:r>
      <w:r>
        <w:rPr/>
        <w:t>a</w:t>
      </w:r>
      <w:r>
        <w:rPr>
          <w:spacing w:val="-9"/>
        </w:rPr>
        <w:t> </w:t>
      </w:r>
      <w:r>
        <w:rPr/>
        <w:t>deduzir</w:t>
      </w:r>
      <w:r>
        <w:rPr>
          <w:spacing w:val="-9"/>
        </w:rPr>
        <w:t> </w:t>
      </w:r>
      <w:r>
        <w:rPr/>
        <w:t>=</w:t>
      </w:r>
      <w:r>
        <w:rPr>
          <w:spacing w:val="-7"/>
        </w:rPr>
        <w:t> </w:t>
      </w:r>
      <w:r>
        <w:rPr/>
        <w:t>R$</w:t>
      </w:r>
      <w:r>
        <w:rPr>
          <w:spacing w:val="-8"/>
        </w:rPr>
        <w:t> </w:t>
      </w:r>
      <w:r>
        <w:rPr/>
        <w:t>22.500,00</w:t>
      </w:r>
    </w:p>
    <w:p>
      <w:pPr>
        <w:spacing w:before="2"/>
        <w:ind w:left="992" w:right="0" w:firstLine="0"/>
        <w:jc w:val="left"/>
        <w:rPr>
          <w:b/>
          <w:sz w:val="20"/>
        </w:rPr>
      </w:pPr>
      <w:r>
        <w:rPr>
          <w:b/>
          <w:sz w:val="20"/>
        </w:rPr>
        <w:t>Alíquota</w:t>
      </w:r>
      <w:r>
        <w:rPr>
          <w:b/>
          <w:spacing w:val="-6"/>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4"/>
          <w:sz w:val="20"/>
          <w:u w:val="single"/>
        </w:rPr>
        <w:t> </w:t>
      </w:r>
      <w:r>
        <w:rPr>
          <w:b/>
          <w:sz w:val="20"/>
          <w:u w:val="single"/>
        </w:rPr>
        <w:t>x</w:t>
      </w:r>
      <w:r>
        <w:rPr>
          <w:b/>
          <w:spacing w:val="-7"/>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1"/>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6"/>
          <w:sz w:val="20"/>
          <w:u w:val="single"/>
        </w:rPr>
        <w:t> </w:t>
      </w:r>
      <w:r>
        <w:rPr>
          <w:b/>
          <w:sz w:val="20"/>
          <w:u w:val="single"/>
        </w:rPr>
        <w:t>da</w:t>
      </w:r>
      <w:r>
        <w:rPr>
          <w:b/>
          <w:spacing w:val="-6"/>
          <w:sz w:val="20"/>
          <w:u w:val="single"/>
        </w:rPr>
        <w:t> </w:t>
      </w:r>
      <w:r>
        <w:rPr>
          <w:b/>
          <w:spacing w:val="-2"/>
          <w:sz w:val="20"/>
          <w:u w:val="single"/>
        </w:rPr>
        <w:t>faixa</w:t>
      </w:r>
    </w:p>
    <w:p>
      <w:pPr>
        <w:pStyle w:val="Heading3"/>
        <w:spacing w:before="29"/>
        <w:ind w:left="3825"/>
      </w:pPr>
      <w:r>
        <w:rPr>
          <w:spacing w:val="-4"/>
        </w:rPr>
        <w:t>RBT12</w:t>
      </w:r>
    </w:p>
    <w:p>
      <w:pPr>
        <w:pStyle w:val="BodyText"/>
        <w:spacing w:before="3"/>
        <w:rPr>
          <w:b/>
          <w:sz w:val="25"/>
        </w:rPr>
      </w:pPr>
    </w:p>
    <w:p>
      <w:pPr>
        <w:pStyle w:val="BodyText"/>
        <w:ind w:left="992"/>
      </w:pPr>
      <w:r>
        <w:rPr/>
        <w:t>Alíquota</w:t>
      </w:r>
      <w:r>
        <w:rPr>
          <w:spacing w:val="-7"/>
        </w:rPr>
        <w:t> </w:t>
      </w:r>
      <w:r>
        <w:rPr/>
        <w:t>efetiva</w:t>
      </w:r>
      <w:r>
        <w:rPr>
          <w:spacing w:val="-6"/>
        </w:rPr>
        <w:t> </w:t>
      </w:r>
      <w:r>
        <w:rPr/>
        <w:t>=</w:t>
      </w:r>
      <w:r>
        <w:rPr>
          <w:spacing w:val="-5"/>
        </w:rPr>
        <w:t> </w:t>
      </w:r>
      <w:r>
        <w:rPr>
          <w:u w:val="single"/>
        </w:rPr>
        <w:t>(1.500.000</w:t>
      </w:r>
      <w:r>
        <w:rPr>
          <w:spacing w:val="-7"/>
          <w:u w:val="single"/>
        </w:rPr>
        <w:t> </w:t>
      </w:r>
      <w:r>
        <w:rPr>
          <w:u w:val="single"/>
        </w:rPr>
        <w:t>x</w:t>
      </w:r>
      <w:r>
        <w:rPr>
          <w:spacing w:val="-5"/>
          <w:u w:val="single"/>
        </w:rPr>
        <w:t> </w:t>
      </w:r>
      <w:r>
        <w:rPr>
          <w:u w:val="single"/>
        </w:rPr>
        <w:t>10,70%)</w:t>
      </w:r>
      <w:r>
        <w:rPr>
          <w:spacing w:val="-4"/>
          <w:u w:val="single"/>
        </w:rPr>
        <w:t> </w:t>
      </w:r>
      <w:r>
        <w:rPr>
          <w:u w:val="single"/>
        </w:rPr>
        <w:t>–</w:t>
      </w:r>
      <w:r>
        <w:rPr>
          <w:spacing w:val="-4"/>
          <w:u w:val="single"/>
        </w:rPr>
        <w:t> </w:t>
      </w:r>
      <w:r>
        <w:rPr>
          <w:spacing w:val="-2"/>
          <w:u w:val="single"/>
        </w:rPr>
        <w:t>22.500</w:t>
      </w:r>
    </w:p>
    <w:p>
      <w:pPr>
        <w:pStyle w:val="BodyText"/>
        <w:spacing w:before="30"/>
        <w:ind w:left="3210"/>
      </w:pPr>
      <w:r>
        <w:rPr>
          <w:spacing w:val="-2"/>
        </w:rPr>
        <w:t>1.500.000</w:t>
      </w:r>
    </w:p>
    <w:p>
      <w:pPr>
        <w:pStyle w:val="BodyText"/>
        <w:spacing w:before="3"/>
        <w:rPr>
          <w:sz w:val="25"/>
        </w:rPr>
      </w:pPr>
    </w:p>
    <w:p>
      <w:pPr>
        <w:pStyle w:val="BodyText"/>
        <w:ind w:left="992"/>
      </w:pPr>
      <w:r>
        <w:rPr/>
        <w:t>Alíquota</w:t>
      </w:r>
      <w:r>
        <w:rPr>
          <w:spacing w:val="-5"/>
        </w:rPr>
        <w:t> </w:t>
      </w:r>
      <w:r>
        <w:rPr/>
        <w:t>efetiva</w:t>
      </w:r>
      <w:r>
        <w:rPr>
          <w:spacing w:val="-5"/>
        </w:rPr>
        <w:t> </w:t>
      </w:r>
      <w:r>
        <w:rPr/>
        <w:t>=</w:t>
      </w:r>
      <w:r>
        <w:rPr>
          <w:spacing w:val="46"/>
        </w:rPr>
        <w:t> </w:t>
      </w:r>
      <w:r>
        <w:rPr>
          <w:u w:val="single"/>
        </w:rPr>
        <w:t>160.500</w:t>
      </w:r>
      <w:r>
        <w:rPr>
          <w:spacing w:val="-3"/>
          <w:u w:val="single"/>
        </w:rPr>
        <w:t> </w:t>
      </w:r>
      <w:r>
        <w:rPr>
          <w:u w:val="single"/>
        </w:rPr>
        <w:t>–</w:t>
      </w:r>
      <w:r>
        <w:rPr>
          <w:spacing w:val="-6"/>
          <w:u w:val="single"/>
        </w:rPr>
        <w:t> </w:t>
      </w:r>
      <w:r>
        <w:rPr>
          <w:spacing w:val="-2"/>
          <w:u w:val="single"/>
        </w:rPr>
        <w:t>22.500</w:t>
      </w:r>
    </w:p>
    <w:p>
      <w:pPr>
        <w:pStyle w:val="BodyText"/>
        <w:spacing w:before="29"/>
        <w:ind w:left="3208"/>
      </w:pPr>
      <w:r>
        <w:rPr>
          <w:spacing w:val="-2"/>
        </w:rPr>
        <w:t>1.500.000</w:t>
      </w:r>
    </w:p>
    <w:p>
      <w:pPr>
        <w:pStyle w:val="BodyText"/>
        <w:spacing w:before="3"/>
        <w:rPr>
          <w:sz w:val="25"/>
        </w:rPr>
      </w:pPr>
    </w:p>
    <w:p>
      <w:pPr>
        <w:pStyle w:val="BodyText"/>
        <w:tabs>
          <w:tab w:pos="1771" w:val="left" w:leader="none"/>
          <w:tab w:pos="2998" w:val="left" w:leader="none"/>
        </w:tabs>
        <w:ind w:right="7706"/>
        <w:jc w:val="right"/>
      </w:pPr>
      <w:r>
        <w:rPr/>
        <w:t>Alíquota</w:t>
      </w:r>
      <w:r>
        <w:rPr>
          <w:spacing w:val="-9"/>
        </w:rPr>
        <w:t> </w:t>
      </w:r>
      <w:r>
        <w:rPr/>
        <w:t>efetiva</w:t>
      </w:r>
      <w:r>
        <w:rPr>
          <w:spacing w:val="-9"/>
        </w:rPr>
        <w:t> </w:t>
      </w:r>
      <w:r>
        <w:rPr>
          <w:spacing w:val="-10"/>
        </w:rPr>
        <w:t>=</w:t>
      </w:r>
      <w:r>
        <w:rPr/>
        <w:tab/>
      </w:r>
      <w:r>
        <w:rPr>
          <w:spacing w:val="80"/>
          <w:w w:val="150"/>
          <w:u w:val="single"/>
        </w:rPr>
        <w:t> </w:t>
      </w:r>
      <w:r>
        <w:rPr>
          <w:u w:val="single"/>
        </w:rPr>
        <w:t>138.000</w:t>
        <w:tab/>
      </w:r>
    </w:p>
    <w:p>
      <w:pPr>
        <w:pStyle w:val="BodyText"/>
        <w:spacing w:before="30"/>
        <w:ind w:right="7656"/>
        <w:jc w:val="right"/>
      </w:pPr>
      <w:r>
        <w:rPr>
          <w:spacing w:val="-2"/>
        </w:rPr>
        <w:t>1.500.000</w:t>
      </w:r>
    </w:p>
    <w:p>
      <w:pPr>
        <w:pStyle w:val="BodyText"/>
        <w:spacing w:before="3"/>
        <w:rPr>
          <w:sz w:val="25"/>
        </w:rPr>
      </w:pPr>
    </w:p>
    <w:p>
      <w:pPr>
        <w:pStyle w:val="BodyText"/>
        <w:ind w:left="992"/>
      </w:pPr>
      <w:r>
        <w:rPr/>
        <w:t>Alíquota</w:t>
      </w:r>
      <w:r>
        <w:rPr>
          <w:spacing w:val="-5"/>
        </w:rPr>
        <w:t> </w:t>
      </w:r>
      <w:r>
        <w:rPr/>
        <w:t>efetiva</w:t>
      </w:r>
      <w:r>
        <w:rPr>
          <w:spacing w:val="-5"/>
        </w:rPr>
        <w:t> </w:t>
      </w:r>
      <w:r>
        <w:rPr/>
        <w:t>=</w:t>
      </w:r>
      <w:r>
        <w:rPr>
          <w:spacing w:val="-4"/>
        </w:rPr>
        <w:t> </w:t>
      </w:r>
      <w:r>
        <w:rPr/>
        <w:t>0,092</w:t>
      </w:r>
      <w:r>
        <w:rPr>
          <w:spacing w:val="-6"/>
        </w:rPr>
        <w:t> </w:t>
      </w:r>
      <w:r>
        <w:rPr/>
        <w:t>x</w:t>
      </w:r>
      <w:r>
        <w:rPr>
          <w:spacing w:val="-4"/>
        </w:rPr>
        <w:t> </w:t>
      </w:r>
      <w:r>
        <w:rPr/>
        <w:t>100%</w:t>
      </w:r>
      <w:r>
        <w:rPr>
          <w:spacing w:val="-5"/>
        </w:rPr>
        <w:t> </w:t>
      </w:r>
      <w:r>
        <w:rPr/>
        <w:t>=</w:t>
      </w:r>
      <w:r>
        <w:rPr>
          <w:spacing w:val="-3"/>
        </w:rPr>
        <w:t> </w:t>
      </w:r>
      <w:r>
        <w:rPr>
          <w:spacing w:val="-4"/>
        </w:rPr>
        <w:t>9,2%</w:t>
      </w:r>
    </w:p>
    <w:p>
      <w:pPr>
        <w:pStyle w:val="BodyText"/>
        <w:rPr>
          <w:sz w:val="22"/>
        </w:rPr>
      </w:pPr>
    </w:p>
    <w:p>
      <w:pPr>
        <w:pStyle w:val="BodyText"/>
        <w:spacing w:before="7"/>
        <w:rPr>
          <w:sz w:val="28"/>
        </w:rPr>
      </w:pPr>
    </w:p>
    <w:p>
      <w:pPr>
        <w:pStyle w:val="Heading3"/>
        <w:numPr>
          <w:ilvl w:val="1"/>
          <w:numId w:val="4"/>
        </w:numPr>
        <w:tabs>
          <w:tab w:pos="1376" w:val="left" w:leader="none"/>
        </w:tabs>
        <w:spacing w:line="240" w:lineRule="auto" w:before="0" w:after="0"/>
        <w:ind w:left="1376" w:right="0" w:hanging="384"/>
        <w:jc w:val="left"/>
      </w:pPr>
      <w:bookmarkStart w:name="_bookmark49" w:id="50"/>
      <w:bookmarkEnd w:id="50"/>
      <w:r>
        <w:rPr>
          <w:b w:val="0"/>
        </w:rPr>
      </w:r>
      <w:r>
        <w:rPr/>
        <w:t>FOLHA</w:t>
      </w:r>
      <w:r>
        <w:rPr>
          <w:spacing w:val="-11"/>
        </w:rPr>
        <w:t> </w:t>
      </w:r>
      <w:r>
        <w:rPr/>
        <w:t>DE</w:t>
      </w:r>
      <w:r>
        <w:rPr>
          <w:spacing w:val="-3"/>
        </w:rPr>
        <w:t> </w:t>
      </w:r>
      <w:r>
        <w:rPr/>
        <w:t>SALÁRIOS</w:t>
      </w:r>
      <w:r>
        <w:rPr>
          <w:spacing w:val="-5"/>
        </w:rPr>
        <w:t> </w:t>
      </w:r>
      <w:r>
        <w:rPr/>
        <w:t>–</w:t>
      </w:r>
      <w:r>
        <w:rPr>
          <w:spacing w:val="-12"/>
        </w:rPr>
        <w:t> </w:t>
      </w:r>
      <w:r>
        <w:rPr/>
        <w:t>ANEXOS</w:t>
      </w:r>
      <w:r>
        <w:rPr>
          <w:spacing w:val="-4"/>
        </w:rPr>
        <w:t> </w:t>
      </w:r>
      <w:r>
        <w:rPr/>
        <w:t>III</w:t>
      </w:r>
      <w:r>
        <w:rPr>
          <w:spacing w:val="-5"/>
        </w:rPr>
        <w:t> </w:t>
      </w:r>
      <w:r>
        <w:rPr/>
        <w:t>E</w:t>
      </w:r>
      <w:r>
        <w:rPr>
          <w:spacing w:val="-4"/>
        </w:rPr>
        <w:t> </w:t>
      </w:r>
      <w:r>
        <w:rPr>
          <w:spacing w:val="-10"/>
        </w:rPr>
        <w:t>V</w:t>
      </w:r>
    </w:p>
    <w:p>
      <w:pPr>
        <w:pStyle w:val="BodyText"/>
        <w:spacing w:before="3"/>
        <w:rPr>
          <w:b/>
          <w:sz w:val="25"/>
        </w:rPr>
      </w:pPr>
    </w:p>
    <w:p>
      <w:pPr>
        <w:pStyle w:val="BodyText"/>
        <w:spacing w:line="271" w:lineRule="auto"/>
        <w:ind w:left="992" w:right="220"/>
        <w:jc w:val="both"/>
      </w:pPr>
      <w:r>
        <w:rPr/>
        <mc:AlternateContent>
          <mc:Choice Requires="wps">
            <w:drawing>
              <wp:anchor distT="0" distB="0" distL="0" distR="0" allowOverlap="1" layoutInCell="1" locked="0" behindDoc="1" simplePos="0" relativeHeight="483119104">
                <wp:simplePos x="0" y="0"/>
                <wp:positionH relativeFrom="page">
                  <wp:posOffset>789736</wp:posOffset>
                </wp:positionH>
                <wp:positionV relativeFrom="paragraph">
                  <wp:posOffset>911604</wp:posOffset>
                </wp:positionV>
                <wp:extent cx="45720" cy="635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45720" cy="6350"/>
                        </a:xfrm>
                        <a:custGeom>
                          <a:avLst/>
                          <a:gdLst/>
                          <a:ahLst/>
                          <a:cxnLst/>
                          <a:rect l="l" t="t" r="r" b="b"/>
                          <a:pathLst>
                            <a:path w="45720" h="6350">
                              <a:moveTo>
                                <a:pt x="45719" y="0"/>
                              </a:moveTo>
                              <a:lnTo>
                                <a:pt x="0" y="0"/>
                              </a:lnTo>
                              <a:lnTo>
                                <a:pt x="0" y="6095"/>
                              </a:lnTo>
                              <a:lnTo>
                                <a:pt x="45719" y="6095"/>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2.183998pt;margin-top:71.779915pt;width:3.6pt;height:.47998pt;mso-position-horizontal-relative:page;mso-position-vertical-relative:paragraph;z-index:-20197376" id="docshape1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19616">
                <wp:simplePos x="0" y="0"/>
                <wp:positionH relativeFrom="page">
                  <wp:posOffset>3194939</wp:posOffset>
                </wp:positionH>
                <wp:positionV relativeFrom="paragraph">
                  <wp:posOffset>1077720</wp:posOffset>
                </wp:positionV>
                <wp:extent cx="45720" cy="6350"/>
                <wp:effectExtent l="0" t="0" r="0" b="0"/>
                <wp:wrapNone/>
                <wp:docPr id="151" name="Graphic 151"/>
                <wp:cNvGraphicFramePr>
                  <a:graphicFrameLocks/>
                </wp:cNvGraphicFramePr>
                <a:graphic>
                  <a:graphicData uri="http://schemas.microsoft.com/office/word/2010/wordprocessingShape">
                    <wps:wsp>
                      <wps:cNvPr id="151" name="Graphic 151"/>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1.570007pt;margin-top:84.859856pt;width:3.6pt;height:.48004pt;mso-position-horizontal-relative:page;mso-position-vertical-relative:paragraph;z-index:-20196864" id="docshape1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20128">
                <wp:simplePos x="0" y="0"/>
                <wp:positionH relativeFrom="page">
                  <wp:posOffset>3466210</wp:posOffset>
                </wp:positionH>
                <wp:positionV relativeFrom="paragraph">
                  <wp:posOffset>1077720</wp:posOffset>
                </wp:positionV>
                <wp:extent cx="45720" cy="635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2.929993pt;margin-top:84.859856pt;width:3.6pt;height:.48004pt;mso-position-horizontal-relative:page;mso-position-vertical-relative:paragraph;z-index:-20196352" id="docshape1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20640">
                <wp:simplePos x="0" y="0"/>
                <wp:positionH relativeFrom="page">
                  <wp:posOffset>4030090</wp:posOffset>
                </wp:positionH>
                <wp:positionV relativeFrom="paragraph">
                  <wp:posOffset>1077720</wp:posOffset>
                </wp:positionV>
                <wp:extent cx="46355" cy="635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46355" cy="6350"/>
                        </a:xfrm>
                        <a:custGeom>
                          <a:avLst/>
                          <a:gdLst/>
                          <a:ahLst/>
                          <a:cxnLst/>
                          <a:rect l="l" t="t" r="r" b="b"/>
                          <a:pathLst>
                            <a:path w="46355" h="6350">
                              <a:moveTo>
                                <a:pt x="46024" y="0"/>
                              </a:moveTo>
                              <a:lnTo>
                                <a:pt x="0" y="0"/>
                              </a:lnTo>
                              <a:lnTo>
                                <a:pt x="0" y="6096"/>
                              </a:lnTo>
                              <a:lnTo>
                                <a:pt x="46024" y="6096"/>
                              </a:lnTo>
                              <a:lnTo>
                                <a:pt x="460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7.329987pt;margin-top:84.859856pt;width:3.624pt;height:.48004pt;mso-position-horizontal-relative:page;mso-position-vertical-relative:paragraph;z-index:-20195840" id="docshape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21152">
                <wp:simplePos x="0" y="0"/>
                <wp:positionH relativeFrom="page">
                  <wp:posOffset>4582033</wp:posOffset>
                </wp:positionH>
                <wp:positionV relativeFrom="paragraph">
                  <wp:posOffset>1077720</wp:posOffset>
                </wp:positionV>
                <wp:extent cx="45720" cy="635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0.790009pt;margin-top:84.859856pt;width:3.6pt;height:.48004pt;mso-position-horizontal-relative:page;mso-position-vertical-relative:paragraph;z-index:-20195328" id="docshape15" filled="true" fillcolor="#000000" stroked="false">
                <v:fill type="solid"/>
                <w10:wrap type="none"/>
              </v:rect>
            </w:pict>
          </mc:Fallback>
        </mc:AlternateContent>
      </w:r>
      <w:r>
        <w:rPr>
          <w:b/>
        </w:rPr>
        <w:t>Conceito de Folha de Salário - </w:t>
      </w:r>
      <w:r>
        <w:rPr/>
        <w:t>Montante pago, incluídos encargos, nos 12 (doze) meses anteriores ao do período que está sendo apurado, a título de remunerações a pessoas físicas decorrentes do trabalho, incluídas retiradas de pró-labore, acrescidos do montante efetivamente recolhido a título de contribuição patronal previdenciária e para o FGTS. Deverão ser consideradas tão-somente as remunerações informadas na GFIP e no eSocial/DCTFWeb. Consideram-se remunerações o valor da base de cálculo da contribuição prevista nos incisos I e III do art. 22 da Lei</w:t>
      </w:r>
      <w:r>
        <w:rPr>
          <w:spacing w:val="40"/>
        </w:rPr>
        <w:t> </w:t>
      </w:r>
      <w:r>
        <w:rPr/>
        <w:t>nº 8.212, de 1991, agregando-se o valor do décimo terceiro salário na competência da incidência da referida contribuição, na forma do </w:t>
      </w:r>
      <w:r>
        <w:rPr>
          <w:b/>
        </w:rPr>
        <w:t>caput </w:t>
      </w:r>
      <w:r>
        <w:rPr/>
        <w:t>e dos §§</w:t>
      </w:r>
      <w:r>
        <w:rPr>
          <w:spacing w:val="-1"/>
        </w:rPr>
        <w:t> </w:t>
      </w:r>
      <w:r>
        <w:rPr/>
        <w:t>1º e 2º do art. 7º da Lei nº 8.620, de 5 de janeiro de 1993. Não devem ser considerados os valores pagos a título de aluguéis e de distribuição de lucros.</w:t>
      </w:r>
    </w:p>
    <w:p>
      <w:pPr>
        <w:pStyle w:val="BodyText"/>
        <w:spacing w:before="8"/>
        <w:rPr>
          <w:sz w:val="22"/>
        </w:rPr>
      </w:pPr>
    </w:p>
    <w:p>
      <w:pPr>
        <w:pStyle w:val="BodyText"/>
        <w:spacing w:line="271" w:lineRule="auto" w:before="1"/>
        <w:ind w:left="992" w:right="221"/>
        <w:jc w:val="both"/>
      </w:pPr>
      <w:r>
        <w:rPr/>
        <w:t>Caso o contribuinte possua receitas informadas relativas a atividades dos</w:t>
      </w:r>
      <w:r>
        <w:rPr>
          <w:spacing w:val="-10"/>
        </w:rPr>
        <w:t> </w:t>
      </w:r>
      <w:r>
        <w:rPr/>
        <w:t>Anexos III e/ou V, sujeitas ao fator “r”, após o preenchimento das informações do último estabelecimento, serão solicitadas as informações referentes à folha de salários dos 12 meses anteriores ao PA</w:t>
      </w:r>
      <w:r>
        <w:rPr>
          <w:spacing w:val="-1"/>
        </w:rPr>
        <w:t> </w:t>
      </w:r>
      <w:r>
        <w:rPr/>
        <w:t>(FS12).</w:t>
      </w:r>
    </w:p>
    <w:p>
      <w:pPr>
        <w:spacing w:after="0" w:line="271" w:lineRule="auto"/>
        <w:jc w:val="both"/>
        <w:sectPr>
          <w:pgSz w:w="12240" w:h="15840"/>
          <w:pgMar w:header="0" w:footer="907" w:top="1260" w:bottom="1100" w:left="140" w:right="400"/>
        </w:sectPr>
      </w:pPr>
    </w:p>
    <w:p>
      <w:pPr>
        <w:pStyle w:val="BodyText"/>
        <w:ind w:left="1060"/>
      </w:pPr>
      <w:r>
        <w:rPr/>
        <w:drawing>
          <wp:inline distT="0" distB="0" distL="0" distR="0">
            <wp:extent cx="6638827" cy="1456944"/>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09" cstate="print"/>
                    <a:stretch>
                      <a:fillRect/>
                    </a:stretch>
                  </pic:blipFill>
                  <pic:spPr>
                    <a:xfrm>
                      <a:off x="0" y="0"/>
                      <a:ext cx="6638827" cy="1456944"/>
                    </a:xfrm>
                    <a:prstGeom prst="rect">
                      <a:avLst/>
                    </a:prstGeom>
                  </pic:spPr>
                </pic:pic>
              </a:graphicData>
            </a:graphic>
          </wp:inline>
        </w:drawing>
      </w:r>
      <w:r>
        <w:rPr/>
      </w:r>
    </w:p>
    <w:p>
      <w:pPr>
        <w:pStyle w:val="BodyText"/>
      </w:pPr>
    </w:p>
    <w:p>
      <w:pPr>
        <w:pStyle w:val="BodyText"/>
      </w:pPr>
    </w:p>
    <w:p>
      <w:pPr>
        <w:pStyle w:val="BodyText"/>
        <w:spacing w:before="11"/>
        <w:rPr>
          <w:sz w:val="17"/>
        </w:rPr>
      </w:pPr>
    </w:p>
    <w:p>
      <w:pPr>
        <w:pStyle w:val="BodyText"/>
        <w:spacing w:line="268" w:lineRule="auto" w:before="93"/>
        <w:ind w:left="992" w:right="223"/>
        <w:jc w:val="both"/>
      </w:pPr>
      <w:r>
        <w:rPr/>
        <w:t>É necessário informar a folha de salários dos doze meses anteriores ao PA</w:t>
      </w:r>
      <w:r>
        <w:rPr>
          <w:spacing w:val="-12"/>
        </w:rPr>
        <w:t> </w:t>
      </w:r>
      <w:r>
        <w:rPr/>
        <w:t>de cálculo (FS12), que será utilizada para a determinação do Fator </w:t>
      </w:r>
      <w:r>
        <w:rPr>
          <w:i/>
        </w:rPr>
        <w:t>“</w:t>
      </w:r>
      <w:r>
        <w:rPr/>
        <w:t>r </w:t>
      </w:r>
      <w:r>
        <w:rPr>
          <w:i/>
        </w:rPr>
        <w:t>”</w:t>
      </w:r>
      <w:r>
        <w:rPr/>
        <w:t>, que é a relação entre a FS12 e a RBT12.</w:t>
      </w:r>
    </w:p>
    <w:p>
      <w:pPr>
        <w:pStyle w:val="BodyText"/>
        <w:spacing w:before="1"/>
        <w:rPr>
          <w:sz w:val="23"/>
        </w:rPr>
      </w:pPr>
    </w:p>
    <w:p>
      <w:pPr>
        <w:pStyle w:val="BodyText"/>
        <w:ind w:left="992"/>
      </w:pPr>
      <w:r>
        <w:rPr/>
        <w:t>Dependendo</w:t>
      </w:r>
      <w:r>
        <w:rPr>
          <w:spacing w:val="-7"/>
        </w:rPr>
        <w:t> </w:t>
      </w:r>
      <w:r>
        <w:rPr/>
        <w:t>do</w:t>
      </w:r>
      <w:r>
        <w:rPr>
          <w:spacing w:val="-7"/>
        </w:rPr>
        <w:t> </w:t>
      </w:r>
      <w:r>
        <w:rPr/>
        <w:t>fator</w:t>
      </w:r>
      <w:r>
        <w:rPr>
          <w:spacing w:val="-5"/>
        </w:rPr>
        <w:t> </w:t>
      </w:r>
      <w:r>
        <w:rPr/>
        <w:t>“r”</w:t>
      </w:r>
      <w:r>
        <w:rPr>
          <w:spacing w:val="-6"/>
        </w:rPr>
        <w:t> </w:t>
      </w:r>
      <w:r>
        <w:rPr/>
        <w:t>calculado,</w:t>
      </w:r>
      <w:r>
        <w:rPr>
          <w:spacing w:val="-6"/>
        </w:rPr>
        <w:t> </w:t>
      </w:r>
      <w:r>
        <w:rPr/>
        <w:t>será</w:t>
      </w:r>
      <w:r>
        <w:rPr>
          <w:spacing w:val="-5"/>
        </w:rPr>
        <w:t> </w:t>
      </w:r>
      <w:r>
        <w:rPr/>
        <w:t>utilizada</w:t>
      </w:r>
      <w:r>
        <w:rPr>
          <w:spacing w:val="-7"/>
        </w:rPr>
        <w:t> </w:t>
      </w:r>
      <w:r>
        <w:rPr/>
        <w:t>a</w:t>
      </w:r>
      <w:r>
        <w:rPr>
          <w:spacing w:val="-5"/>
        </w:rPr>
        <w:t> </w:t>
      </w:r>
      <w:r>
        <w:rPr/>
        <w:t>tabela</w:t>
      </w:r>
      <w:r>
        <w:rPr>
          <w:spacing w:val="-4"/>
        </w:rPr>
        <w:t> </w:t>
      </w:r>
      <w:r>
        <w:rPr/>
        <w:t>do</w:t>
      </w:r>
      <w:r>
        <w:rPr>
          <w:spacing w:val="-14"/>
        </w:rPr>
        <w:t> </w:t>
      </w:r>
      <w:r>
        <w:rPr/>
        <w:t>Anexo</w:t>
      </w:r>
      <w:r>
        <w:rPr>
          <w:spacing w:val="-7"/>
        </w:rPr>
        <w:t> </w:t>
      </w:r>
      <w:r>
        <w:rPr/>
        <w:t>III</w:t>
      </w:r>
      <w:r>
        <w:rPr>
          <w:spacing w:val="-6"/>
        </w:rPr>
        <w:t> </w:t>
      </w:r>
      <w:r>
        <w:rPr/>
        <w:t>ou</w:t>
      </w:r>
      <w:r>
        <w:rPr>
          <w:spacing w:val="-5"/>
        </w:rPr>
        <w:t> V.</w:t>
      </w:r>
    </w:p>
    <w:p>
      <w:pPr>
        <w:pStyle w:val="BodyText"/>
        <w:spacing w:before="2"/>
        <w:rPr>
          <w:sz w:val="24"/>
        </w:rPr>
      </w:pPr>
    </w:p>
    <w:p>
      <w:pPr>
        <w:pStyle w:val="Heading3"/>
      </w:pPr>
      <w:r>
        <w:rPr>
          <w:b w:val="0"/>
        </w:rPr>
        <w:drawing>
          <wp:inline distT="0" distB="0" distL="0" distR="0">
            <wp:extent cx="237489" cy="208915"/>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29"/>
        <w:ind w:left="992" w:right="221"/>
        <w:jc w:val="both"/>
      </w:pPr>
      <w:r>
        <w:rPr/>
        <w:t>A retificação no valor da folha de salários ou da receita informada poderá ocasionar a alteração do valor devido. O contribuinte</w:t>
      </w:r>
      <w:r>
        <w:rPr>
          <w:spacing w:val="-3"/>
        </w:rPr>
        <w:t> </w:t>
      </w:r>
      <w:r>
        <w:rPr/>
        <w:t>deve</w:t>
      </w:r>
      <w:r>
        <w:rPr>
          <w:spacing w:val="-3"/>
        </w:rPr>
        <w:t> </w:t>
      </w:r>
      <w:r>
        <w:rPr/>
        <w:t>retificar</w:t>
      </w:r>
      <w:r>
        <w:rPr>
          <w:spacing w:val="-2"/>
        </w:rPr>
        <w:t> </w:t>
      </w:r>
      <w:r>
        <w:rPr/>
        <w:t>os</w:t>
      </w:r>
      <w:r>
        <w:rPr>
          <w:spacing w:val="-4"/>
        </w:rPr>
        <w:t> </w:t>
      </w:r>
      <w:r>
        <w:rPr/>
        <w:t>períodos</w:t>
      </w:r>
      <w:r>
        <w:rPr>
          <w:spacing w:val="-4"/>
        </w:rPr>
        <w:t> </w:t>
      </w:r>
      <w:r>
        <w:rPr/>
        <w:t>de</w:t>
      </w:r>
      <w:r>
        <w:rPr>
          <w:spacing w:val="-3"/>
        </w:rPr>
        <w:t> </w:t>
      </w:r>
      <w:r>
        <w:rPr/>
        <w:t>apuração</w:t>
      </w:r>
      <w:r>
        <w:rPr>
          <w:spacing w:val="-1"/>
        </w:rPr>
        <w:t> </w:t>
      </w:r>
      <w:r>
        <w:rPr/>
        <w:t>(PA)</w:t>
      </w:r>
      <w:r>
        <w:rPr>
          <w:spacing w:val="-4"/>
        </w:rPr>
        <w:t> </w:t>
      </w:r>
      <w:r>
        <w:rPr/>
        <w:t>posteriores</w:t>
      </w:r>
      <w:r>
        <w:rPr>
          <w:spacing w:val="-1"/>
        </w:rPr>
        <w:t> </w:t>
      </w:r>
      <w:r>
        <w:rPr/>
        <w:t>ao</w:t>
      </w:r>
      <w:r>
        <w:rPr>
          <w:spacing w:val="-3"/>
        </w:rPr>
        <w:t> </w:t>
      </w:r>
      <w:r>
        <w:rPr/>
        <w:t>PA</w:t>
      </w:r>
      <w:r>
        <w:rPr>
          <w:spacing w:val="-14"/>
        </w:rPr>
        <w:t> </w:t>
      </w:r>
      <w:r>
        <w:rPr/>
        <w:t>em</w:t>
      </w:r>
      <w:r>
        <w:rPr>
          <w:spacing w:val="-5"/>
        </w:rPr>
        <w:t> </w:t>
      </w:r>
      <w:r>
        <w:rPr/>
        <w:t>que</w:t>
      </w:r>
      <w:r>
        <w:rPr>
          <w:spacing w:val="-5"/>
        </w:rPr>
        <w:t> </w:t>
      </w:r>
      <w:r>
        <w:rPr/>
        <w:t>houve</w:t>
      </w:r>
      <w:r>
        <w:rPr>
          <w:spacing w:val="-3"/>
        </w:rPr>
        <w:t> </w:t>
      </w:r>
      <w:r>
        <w:rPr/>
        <w:t>a</w:t>
      </w:r>
      <w:r>
        <w:rPr>
          <w:spacing w:val="-3"/>
        </w:rPr>
        <w:t> </w:t>
      </w:r>
      <w:r>
        <w:rPr/>
        <w:t>alteração</w:t>
      </w:r>
      <w:r>
        <w:rPr>
          <w:spacing w:val="-3"/>
        </w:rPr>
        <w:t> </w:t>
      </w:r>
      <w:r>
        <w:rPr/>
        <w:t>no</w:t>
      </w:r>
      <w:r>
        <w:rPr>
          <w:spacing w:val="-3"/>
        </w:rPr>
        <w:t> </w:t>
      </w:r>
      <w:r>
        <w:rPr/>
        <w:t>valor</w:t>
      </w:r>
      <w:r>
        <w:rPr>
          <w:spacing w:val="-5"/>
        </w:rPr>
        <w:t> </w:t>
      </w:r>
      <w:r>
        <w:rPr/>
        <w:t>da</w:t>
      </w:r>
      <w:r>
        <w:rPr>
          <w:spacing w:val="-3"/>
        </w:rPr>
        <w:t> </w:t>
      </w:r>
      <w:r>
        <w:rPr/>
        <w:t>folha de salário ou receita, ainda que seus valores não tenham sido modificados.</w:t>
      </w:r>
    </w:p>
    <w:p>
      <w:pPr>
        <w:pStyle w:val="BodyText"/>
        <w:rPr>
          <w:sz w:val="22"/>
        </w:rPr>
      </w:pPr>
    </w:p>
    <w:p>
      <w:pPr>
        <w:pStyle w:val="BodyText"/>
        <w:spacing w:before="1"/>
        <w:rPr>
          <w:sz w:val="23"/>
        </w:rPr>
      </w:pPr>
    </w:p>
    <w:p>
      <w:pPr>
        <w:pStyle w:val="Heading4"/>
        <w:numPr>
          <w:ilvl w:val="2"/>
          <w:numId w:val="4"/>
        </w:numPr>
        <w:tabs>
          <w:tab w:pos="1542" w:val="left" w:leader="none"/>
        </w:tabs>
        <w:spacing w:line="240" w:lineRule="auto" w:before="0" w:after="0"/>
        <w:ind w:left="1542" w:right="0" w:hanging="550"/>
        <w:jc w:val="left"/>
      </w:pPr>
      <w:r>
        <w:rPr/>
        <w:t>Cálculo</w:t>
      </w:r>
      <w:r>
        <w:rPr>
          <w:spacing w:val="-6"/>
        </w:rPr>
        <w:t> </w:t>
      </w:r>
      <w:r>
        <w:rPr/>
        <w:t>do</w:t>
      </w:r>
      <w:r>
        <w:rPr>
          <w:spacing w:val="-5"/>
        </w:rPr>
        <w:t> </w:t>
      </w:r>
      <w:r>
        <w:rPr/>
        <w:t>Fator</w:t>
      </w:r>
      <w:r>
        <w:rPr>
          <w:spacing w:val="-6"/>
        </w:rPr>
        <w:t> </w:t>
      </w:r>
      <w:r>
        <w:rPr>
          <w:spacing w:val="-5"/>
        </w:rPr>
        <w:t>“r”</w:t>
      </w:r>
    </w:p>
    <w:p>
      <w:pPr>
        <w:pStyle w:val="BodyText"/>
        <w:spacing w:before="4"/>
        <w:rPr>
          <w:b/>
          <w:sz w:val="25"/>
        </w:rPr>
      </w:pPr>
    </w:p>
    <w:p>
      <w:pPr>
        <w:pStyle w:val="BodyText"/>
        <w:ind w:left="992"/>
      </w:pPr>
      <w:r>
        <w:rPr/>
        <w:t>Conforme</w:t>
      </w:r>
      <w:r>
        <w:rPr>
          <w:spacing w:val="-6"/>
        </w:rPr>
        <w:t> </w:t>
      </w:r>
      <w:r>
        <w:rPr/>
        <w:t>o</w:t>
      </w:r>
      <w:r>
        <w:rPr>
          <w:spacing w:val="-4"/>
        </w:rPr>
        <w:t> </w:t>
      </w:r>
      <w:r>
        <w:rPr/>
        <w:t>artigo</w:t>
      </w:r>
      <w:r>
        <w:rPr>
          <w:spacing w:val="-4"/>
        </w:rPr>
        <w:t> </w:t>
      </w:r>
      <w:r>
        <w:rPr/>
        <w:t>26</w:t>
      </w:r>
      <w:r>
        <w:rPr>
          <w:spacing w:val="-6"/>
        </w:rPr>
        <w:t> </w:t>
      </w:r>
      <w:r>
        <w:rPr/>
        <w:t>da</w:t>
      </w:r>
      <w:r>
        <w:rPr>
          <w:spacing w:val="-6"/>
        </w:rPr>
        <w:t> </w:t>
      </w:r>
      <w:r>
        <w:rPr/>
        <w:t>Resolução</w:t>
      </w:r>
      <w:r>
        <w:rPr>
          <w:spacing w:val="-6"/>
        </w:rPr>
        <w:t> </w:t>
      </w:r>
      <w:r>
        <w:rPr/>
        <w:t>CGSN</w:t>
      </w:r>
      <w:r>
        <w:rPr>
          <w:spacing w:val="-6"/>
        </w:rPr>
        <w:t> </w:t>
      </w:r>
      <w:r>
        <w:rPr/>
        <w:t>nº</w:t>
      </w:r>
      <w:r>
        <w:rPr>
          <w:spacing w:val="-5"/>
        </w:rPr>
        <w:t> </w:t>
      </w:r>
      <w:r>
        <w:rPr/>
        <w:t>140/2018,</w:t>
      </w:r>
      <w:r>
        <w:rPr>
          <w:spacing w:val="-6"/>
        </w:rPr>
        <w:t> </w:t>
      </w:r>
      <w:r>
        <w:rPr/>
        <w:t>o</w:t>
      </w:r>
      <w:r>
        <w:rPr>
          <w:spacing w:val="-6"/>
        </w:rPr>
        <w:t> </w:t>
      </w:r>
      <w:r>
        <w:rPr/>
        <w:t>Fator</w:t>
      </w:r>
      <w:r>
        <w:rPr>
          <w:spacing w:val="-5"/>
        </w:rPr>
        <w:t> </w:t>
      </w:r>
      <w:r>
        <w:rPr/>
        <w:t>“r”</w:t>
      </w:r>
      <w:r>
        <w:rPr>
          <w:spacing w:val="-5"/>
        </w:rPr>
        <w:t> </w:t>
      </w:r>
      <w:r>
        <w:rPr/>
        <w:t>é</w:t>
      </w:r>
      <w:r>
        <w:rPr>
          <w:spacing w:val="-7"/>
        </w:rPr>
        <w:t> </w:t>
      </w:r>
      <w:r>
        <w:rPr/>
        <w:t>determinado</w:t>
      </w:r>
      <w:r>
        <w:rPr>
          <w:spacing w:val="-4"/>
        </w:rPr>
        <w:t> </w:t>
      </w:r>
      <w:r>
        <w:rPr/>
        <w:t>pela</w:t>
      </w:r>
      <w:r>
        <w:rPr>
          <w:spacing w:val="-3"/>
        </w:rPr>
        <w:t> </w:t>
      </w:r>
      <w:r>
        <w:rPr/>
        <w:t>fórmula</w:t>
      </w:r>
      <w:r>
        <w:rPr>
          <w:spacing w:val="-6"/>
        </w:rPr>
        <w:t> </w:t>
      </w:r>
      <w:r>
        <w:rPr>
          <w:spacing w:val="-2"/>
        </w:rPr>
        <w:t>abaixo:</w:t>
      </w:r>
    </w:p>
    <w:p>
      <w:pPr>
        <w:pStyle w:val="BodyText"/>
        <w:spacing w:before="29"/>
        <w:ind w:left="992"/>
      </w:pPr>
      <w:r>
        <w:rPr/>
        <w:t>Fator</w:t>
      </w:r>
      <w:r>
        <w:rPr>
          <w:spacing w:val="-3"/>
        </w:rPr>
        <w:t> </w:t>
      </w:r>
      <w:r>
        <w:rPr/>
        <w:t>“r”</w:t>
      </w:r>
      <w:r>
        <w:rPr>
          <w:spacing w:val="-2"/>
        </w:rPr>
        <w:t> </w:t>
      </w:r>
      <w:r>
        <w:rPr/>
        <w:t>=</w:t>
      </w:r>
      <w:r>
        <w:rPr>
          <w:spacing w:val="53"/>
        </w:rPr>
        <w:t> </w:t>
      </w:r>
      <w:r>
        <w:rPr>
          <w:spacing w:val="-4"/>
          <w:u w:val="single"/>
        </w:rPr>
        <w:t> FS12</w:t>
      </w:r>
      <w:r>
        <w:rPr>
          <w:spacing w:val="40"/>
          <w:u w:val="single"/>
        </w:rPr>
        <w:t> </w:t>
      </w:r>
    </w:p>
    <w:p>
      <w:pPr>
        <w:pStyle w:val="BodyText"/>
        <w:spacing w:before="32"/>
        <w:ind w:left="1991"/>
      </w:pPr>
      <w:r>
        <w:rPr>
          <w:spacing w:val="-4"/>
        </w:rPr>
        <w:t>RBT12</w:t>
      </w:r>
    </w:p>
    <w:p>
      <w:pPr>
        <w:pStyle w:val="BodyText"/>
        <w:spacing w:before="1"/>
        <w:rPr>
          <w:sz w:val="25"/>
        </w:rPr>
      </w:pPr>
    </w:p>
    <w:p>
      <w:pPr>
        <w:pStyle w:val="BodyText"/>
        <w:ind w:left="992"/>
      </w:pPr>
      <w:r>
        <w:rPr>
          <w:spacing w:val="-4"/>
        </w:rPr>
        <w:t>Onde:</w:t>
      </w:r>
    </w:p>
    <w:p>
      <w:pPr>
        <w:pStyle w:val="BodyText"/>
        <w:spacing w:before="32"/>
        <w:ind w:left="992"/>
      </w:pPr>
      <w:r>
        <w:rPr/>
        <w:t>FS12:</w:t>
      </w:r>
      <w:r>
        <w:rPr>
          <w:spacing w:val="-5"/>
        </w:rPr>
        <w:t> </w:t>
      </w:r>
      <w:r>
        <w:rPr/>
        <w:t>folha</w:t>
      </w:r>
      <w:r>
        <w:rPr>
          <w:spacing w:val="-6"/>
        </w:rPr>
        <w:t> </w:t>
      </w:r>
      <w:r>
        <w:rPr/>
        <w:t>de</w:t>
      </w:r>
      <w:r>
        <w:rPr>
          <w:spacing w:val="-8"/>
        </w:rPr>
        <w:t> </w:t>
      </w:r>
      <w:r>
        <w:rPr/>
        <w:t>salários</w:t>
      </w:r>
      <w:r>
        <w:rPr>
          <w:spacing w:val="-4"/>
        </w:rPr>
        <w:t> </w:t>
      </w:r>
      <w:r>
        <w:rPr/>
        <w:t>dos</w:t>
      </w:r>
      <w:r>
        <w:rPr>
          <w:spacing w:val="-3"/>
        </w:rPr>
        <w:t> </w:t>
      </w:r>
      <w:r>
        <w:rPr/>
        <w:t>12</w:t>
      </w:r>
      <w:r>
        <w:rPr>
          <w:spacing w:val="-7"/>
        </w:rPr>
        <w:t> </w:t>
      </w:r>
      <w:r>
        <w:rPr/>
        <w:t>meses</w:t>
      </w:r>
      <w:r>
        <w:rPr>
          <w:spacing w:val="-6"/>
        </w:rPr>
        <w:t> </w:t>
      </w:r>
      <w:r>
        <w:rPr/>
        <w:t>anteriores</w:t>
      </w:r>
      <w:r>
        <w:rPr>
          <w:spacing w:val="-6"/>
        </w:rPr>
        <w:t> </w:t>
      </w:r>
      <w:r>
        <w:rPr/>
        <w:t>ao</w:t>
      </w:r>
      <w:r>
        <w:rPr>
          <w:spacing w:val="-6"/>
        </w:rPr>
        <w:t> </w:t>
      </w:r>
      <w:r>
        <w:rPr>
          <w:spacing w:val="-5"/>
        </w:rPr>
        <w:t>PA</w:t>
      </w:r>
    </w:p>
    <w:p>
      <w:pPr>
        <w:spacing w:line="542" w:lineRule="auto" w:before="29"/>
        <w:ind w:left="992" w:right="2322" w:firstLine="0"/>
        <w:jc w:val="left"/>
        <w:rPr>
          <w:b/>
          <w:sz w:val="20"/>
        </w:rPr>
      </w:pPr>
      <w:r>
        <w:rPr>
          <w:sz w:val="20"/>
        </w:rPr>
        <w:t>RBT12:</w:t>
      </w:r>
      <w:r>
        <w:rPr>
          <w:spacing w:val="-8"/>
          <w:sz w:val="20"/>
        </w:rPr>
        <w:t> </w:t>
      </w:r>
      <w:r>
        <w:rPr>
          <w:sz w:val="20"/>
        </w:rPr>
        <w:t>receita</w:t>
      </w:r>
      <w:r>
        <w:rPr>
          <w:spacing w:val="-5"/>
          <w:sz w:val="20"/>
        </w:rPr>
        <w:t> </w:t>
      </w:r>
      <w:r>
        <w:rPr>
          <w:sz w:val="20"/>
        </w:rPr>
        <w:t>bruta</w:t>
      </w:r>
      <w:r>
        <w:rPr>
          <w:spacing w:val="-6"/>
          <w:sz w:val="20"/>
        </w:rPr>
        <w:t> </w:t>
      </w:r>
      <w:r>
        <w:rPr>
          <w:sz w:val="20"/>
        </w:rPr>
        <w:t>acumulada</w:t>
      </w:r>
      <w:r>
        <w:rPr>
          <w:spacing w:val="-2"/>
          <w:sz w:val="20"/>
        </w:rPr>
        <w:t> </w:t>
      </w:r>
      <w:r>
        <w:rPr>
          <w:sz w:val="20"/>
        </w:rPr>
        <w:t>dos</w:t>
      </w:r>
      <w:r>
        <w:rPr>
          <w:spacing w:val="-4"/>
          <w:sz w:val="20"/>
        </w:rPr>
        <w:t> </w:t>
      </w:r>
      <w:r>
        <w:rPr>
          <w:sz w:val="20"/>
        </w:rPr>
        <w:t>12</w:t>
      </w:r>
      <w:r>
        <w:rPr>
          <w:spacing w:val="-4"/>
          <w:sz w:val="20"/>
        </w:rPr>
        <w:t> </w:t>
      </w:r>
      <w:r>
        <w:rPr>
          <w:sz w:val="20"/>
        </w:rPr>
        <w:t>meses</w:t>
      </w:r>
      <w:r>
        <w:rPr>
          <w:spacing w:val="-4"/>
          <w:sz w:val="20"/>
        </w:rPr>
        <w:t> </w:t>
      </w:r>
      <w:r>
        <w:rPr>
          <w:sz w:val="20"/>
        </w:rPr>
        <w:t>anteriores</w:t>
      </w:r>
      <w:r>
        <w:rPr>
          <w:spacing w:val="-4"/>
          <w:sz w:val="20"/>
        </w:rPr>
        <w:t> </w:t>
      </w:r>
      <w:r>
        <w:rPr>
          <w:sz w:val="20"/>
        </w:rPr>
        <w:t>ao</w:t>
      </w:r>
      <w:r>
        <w:rPr>
          <w:spacing w:val="-4"/>
          <w:sz w:val="20"/>
        </w:rPr>
        <w:t> </w:t>
      </w:r>
      <w:r>
        <w:rPr>
          <w:sz w:val="20"/>
        </w:rPr>
        <w:t>PA</w:t>
      </w:r>
      <w:r>
        <w:rPr>
          <w:spacing w:val="-14"/>
          <w:sz w:val="20"/>
        </w:rPr>
        <w:t> </w:t>
      </w:r>
      <w:r>
        <w:rPr>
          <w:sz w:val="20"/>
        </w:rPr>
        <w:t>(mercado</w:t>
      </w:r>
      <w:r>
        <w:rPr>
          <w:spacing w:val="-5"/>
          <w:sz w:val="20"/>
        </w:rPr>
        <w:t> </w:t>
      </w:r>
      <w:r>
        <w:rPr>
          <w:sz w:val="20"/>
        </w:rPr>
        <w:t>interno</w:t>
      </w:r>
      <w:r>
        <w:rPr>
          <w:spacing w:val="-5"/>
          <w:sz w:val="20"/>
        </w:rPr>
        <w:t> </w:t>
      </w:r>
      <w:r>
        <w:rPr>
          <w:sz w:val="20"/>
        </w:rPr>
        <w:t>+</w:t>
      </w:r>
      <w:r>
        <w:rPr>
          <w:spacing w:val="-4"/>
          <w:sz w:val="20"/>
        </w:rPr>
        <w:t> </w:t>
      </w:r>
      <w:r>
        <w:rPr>
          <w:sz w:val="20"/>
        </w:rPr>
        <w:t>externo) Se </w:t>
      </w:r>
      <w:r>
        <w:rPr>
          <w:b/>
          <w:sz w:val="20"/>
        </w:rPr>
        <w:t>FS12 = 0 e RBT12 = 0</w:t>
      </w:r>
      <w:r>
        <w:rPr>
          <w:sz w:val="20"/>
        </w:rPr>
        <w:t>, o </w:t>
      </w:r>
      <w:r>
        <w:rPr>
          <w:b/>
          <w:sz w:val="20"/>
        </w:rPr>
        <w:t>fator “r” = 0,01</w:t>
      </w:r>
    </w:p>
    <w:p>
      <w:pPr>
        <w:pStyle w:val="Heading4"/>
        <w:spacing w:line="230" w:lineRule="exact"/>
      </w:pPr>
      <w:r>
        <w:rPr>
          <w:b w:val="0"/>
        </w:rPr>
        <w:t>Se</w:t>
      </w:r>
      <w:r>
        <w:rPr>
          <w:b w:val="0"/>
          <w:spacing w:val="-4"/>
        </w:rPr>
        <w:t> </w:t>
      </w:r>
      <w:r>
        <w:rPr/>
        <w:t>FS12</w:t>
      </w:r>
      <w:r>
        <w:rPr>
          <w:spacing w:val="-4"/>
        </w:rPr>
        <w:t> </w:t>
      </w:r>
      <w:r>
        <w:rPr/>
        <w:t>= 0</w:t>
      </w:r>
      <w:r>
        <w:rPr>
          <w:spacing w:val="-4"/>
        </w:rPr>
        <w:t> </w:t>
      </w:r>
      <w:r>
        <w:rPr/>
        <w:t>e</w:t>
      </w:r>
      <w:r>
        <w:rPr>
          <w:spacing w:val="-4"/>
        </w:rPr>
        <w:t> </w:t>
      </w:r>
      <w:r>
        <w:rPr/>
        <w:t>RBT12</w:t>
      </w:r>
      <w:r>
        <w:rPr>
          <w:spacing w:val="-4"/>
        </w:rPr>
        <w:t> </w:t>
      </w:r>
      <w:r>
        <w:rPr/>
        <w:t>&gt;0</w:t>
      </w:r>
      <w:r>
        <w:rPr>
          <w:b w:val="0"/>
        </w:rPr>
        <w:t>,</w:t>
      </w:r>
      <w:r>
        <w:rPr>
          <w:b w:val="0"/>
          <w:spacing w:val="-2"/>
        </w:rPr>
        <w:t> </w:t>
      </w:r>
      <w:r>
        <w:rPr>
          <w:b w:val="0"/>
        </w:rPr>
        <w:t>o</w:t>
      </w:r>
      <w:r>
        <w:rPr>
          <w:b w:val="0"/>
          <w:spacing w:val="-3"/>
        </w:rPr>
        <w:t> </w:t>
      </w:r>
      <w:r>
        <w:rPr/>
        <w:t>fator</w:t>
      </w:r>
      <w:r>
        <w:rPr>
          <w:spacing w:val="-3"/>
        </w:rPr>
        <w:t> </w:t>
      </w:r>
      <w:r>
        <w:rPr/>
        <w:t>“r”</w:t>
      </w:r>
      <w:r>
        <w:rPr>
          <w:spacing w:val="-2"/>
        </w:rPr>
        <w:t> </w:t>
      </w:r>
      <w:r>
        <w:rPr/>
        <w:t>=</w:t>
      </w:r>
      <w:r>
        <w:rPr>
          <w:spacing w:val="-3"/>
        </w:rPr>
        <w:t> </w:t>
      </w:r>
      <w:r>
        <w:rPr>
          <w:spacing w:val="-4"/>
        </w:rPr>
        <w:t>0,01</w:t>
      </w:r>
    </w:p>
    <w:p>
      <w:pPr>
        <w:pStyle w:val="BodyText"/>
        <w:spacing w:before="3"/>
        <w:rPr>
          <w:b/>
          <w:sz w:val="25"/>
        </w:rPr>
      </w:pPr>
    </w:p>
    <w:p>
      <w:pPr>
        <w:spacing w:before="0"/>
        <w:ind w:left="992" w:right="0" w:firstLine="0"/>
        <w:jc w:val="left"/>
        <w:rPr>
          <w:b/>
          <w:sz w:val="20"/>
        </w:rPr>
      </w:pPr>
      <w:r>
        <w:rPr>
          <w:sz w:val="20"/>
        </w:rPr>
        <w:t>Se</w:t>
      </w:r>
      <w:r>
        <w:rPr>
          <w:spacing w:val="-4"/>
          <w:sz w:val="20"/>
        </w:rPr>
        <w:t> </w:t>
      </w:r>
      <w:r>
        <w:rPr>
          <w:sz w:val="20"/>
        </w:rPr>
        <w:t>a</w:t>
      </w:r>
      <w:r>
        <w:rPr>
          <w:spacing w:val="-2"/>
          <w:sz w:val="20"/>
        </w:rPr>
        <w:t> </w:t>
      </w:r>
      <w:r>
        <w:rPr>
          <w:b/>
          <w:sz w:val="20"/>
        </w:rPr>
        <w:t>FS12</w:t>
      </w:r>
      <w:r>
        <w:rPr>
          <w:b/>
          <w:spacing w:val="-3"/>
          <w:sz w:val="20"/>
        </w:rPr>
        <w:t> </w:t>
      </w:r>
      <w:r>
        <w:rPr>
          <w:b/>
          <w:sz w:val="20"/>
        </w:rPr>
        <w:t>&gt;</w:t>
      </w:r>
      <w:r>
        <w:rPr>
          <w:b/>
          <w:spacing w:val="-3"/>
          <w:sz w:val="20"/>
        </w:rPr>
        <w:t> </w:t>
      </w:r>
      <w:r>
        <w:rPr>
          <w:b/>
          <w:sz w:val="20"/>
        </w:rPr>
        <w:t>0</w:t>
      </w:r>
      <w:r>
        <w:rPr>
          <w:b/>
          <w:spacing w:val="-1"/>
          <w:sz w:val="20"/>
        </w:rPr>
        <w:t> </w:t>
      </w:r>
      <w:r>
        <w:rPr>
          <w:b/>
          <w:sz w:val="20"/>
        </w:rPr>
        <w:t>e</w:t>
      </w:r>
      <w:r>
        <w:rPr>
          <w:b/>
          <w:spacing w:val="-4"/>
          <w:sz w:val="20"/>
        </w:rPr>
        <w:t> </w:t>
      </w:r>
      <w:r>
        <w:rPr>
          <w:b/>
          <w:sz w:val="20"/>
        </w:rPr>
        <w:t>RBT12</w:t>
      </w:r>
      <w:r>
        <w:rPr>
          <w:b/>
          <w:spacing w:val="-3"/>
          <w:sz w:val="20"/>
        </w:rPr>
        <w:t> </w:t>
      </w:r>
      <w:r>
        <w:rPr>
          <w:b/>
          <w:sz w:val="20"/>
        </w:rPr>
        <w:t>= 0</w:t>
      </w:r>
      <w:r>
        <w:rPr>
          <w:sz w:val="20"/>
        </w:rPr>
        <w:t>,</w:t>
      </w:r>
      <w:r>
        <w:rPr>
          <w:spacing w:val="-4"/>
          <w:sz w:val="20"/>
        </w:rPr>
        <w:t> </w:t>
      </w:r>
      <w:r>
        <w:rPr>
          <w:sz w:val="20"/>
        </w:rPr>
        <w:t>o</w:t>
      </w:r>
      <w:r>
        <w:rPr>
          <w:spacing w:val="-3"/>
          <w:sz w:val="20"/>
        </w:rPr>
        <w:t> </w:t>
      </w:r>
      <w:r>
        <w:rPr>
          <w:b/>
          <w:sz w:val="20"/>
        </w:rPr>
        <w:t>fator</w:t>
      </w:r>
      <w:r>
        <w:rPr>
          <w:b/>
          <w:spacing w:val="-2"/>
          <w:sz w:val="20"/>
        </w:rPr>
        <w:t> </w:t>
      </w:r>
      <w:r>
        <w:rPr>
          <w:b/>
          <w:sz w:val="20"/>
        </w:rPr>
        <w:t>“r”</w:t>
      </w:r>
      <w:r>
        <w:rPr>
          <w:b/>
          <w:spacing w:val="-2"/>
          <w:sz w:val="20"/>
        </w:rPr>
        <w:t> </w:t>
      </w:r>
      <w:r>
        <w:rPr>
          <w:b/>
          <w:sz w:val="20"/>
        </w:rPr>
        <w:t>=</w:t>
      </w:r>
      <w:r>
        <w:rPr>
          <w:b/>
          <w:spacing w:val="-3"/>
          <w:sz w:val="20"/>
        </w:rPr>
        <w:t> </w:t>
      </w:r>
      <w:r>
        <w:rPr>
          <w:b/>
          <w:spacing w:val="-4"/>
          <w:sz w:val="20"/>
        </w:rPr>
        <w:t>0,28</w:t>
      </w:r>
    </w:p>
    <w:p>
      <w:pPr>
        <w:pStyle w:val="BodyText"/>
        <w:spacing w:before="3"/>
        <w:rPr>
          <w:b/>
          <w:sz w:val="25"/>
        </w:rPr>
      </w:pPr>
    </w:p>
    <w:p>
      <w:pPr>
        <w:pStyle w:val="BodyText"/>
        <w:spacing w:line="271" w:lineRule="auto" w:before="1"/>
        <w:ind w:left="992" w:right="222"/>
        <w:jc w:val="both"/>
      </w:pPr>
      <w:r>
        <w:rPr/>
        <w:t>Para o cálculo do fator “r” do mês de abertura da empresa será considerada a folha de salários do PA (FSPA) e a receita bruta do PA (RPA).</w:t>
      </w:r>
    </w:p>
    <w:p>
      <w:pPr>
        <w:pStyle w:val="BodyText"/>
        <w:spacing w:line="229" w:lineRule="exact"/>
        <w:ind w:left="992"/>
      </w:pPr>
      <w:r>
        <w:rPr/>
        <w:t>Fator</w:t>
      </w:r>
      <w:r>
        <w:rPr>
          <w:spacing w:val="-3"/>
        </w:rPr>
        <w:t> </w:t>
      </w:r>
      <w:r>
        <w:rPr/>
        <w:t>“r”</w:t>
      </w:r>
      <w:r>
        <w:rPr>
          <w:spacing w:val="-2"/>
        </w:rPr>
        <w:t> </w:t>
      </w:r>
      <w:r>
        <w:rPr/>
        <w:t>=</w:t>
      </w:r>
      <w:r>
        <w:rPr>
          <w:spacing w:val="53"/>
        </w:rPr>
        <w:t> </w:t>
      </w:r>
      <w:r>
        <w:rPr>
          <w:spacing w:val="-4"/>
          <w:u w:val="single"/>
        </w:rPr>
        <w:t> FSPA</w:t>
      </w:r>
      <w:r>
        <w:rPr>
          <w:spacing w:val="80"/>
          <w:u w:val="single"/>
        </w:rPr>
        <w:t> </w:t>
      </w:r>
    </w:p>
    <w:p>
      <w:pPr>
        <w:pStyle w:val="BodyText"/>
        <w:spacing w:before="31"/>
        <w:ind w:left="2102"/>
      </w:pPr>
      <w:r>
        <w:rPr>
          <w:spacing w:val="-5"/>
        </w:rPr>
        <w:t>RPA</w:t>
      </w:r>
    </w:p>
    <w:p>
      <w:pPr>
        <w:pStyle w:val="BodyText"/>
        <w:spacing w:before="1"/>
        <w:rPr>
          <w:sz w:val="25"/>
        </w:rPr>
      </w:pPr>
    </w:p>
    <w:p>
      <w:pPr>
        <w:pStyle w:val="BodyText"/>
        <w:ind w:left="992"/>
      </w:pPr>
      <w:r>
        <w:rPr>
          <w:spacing w:val="-2"/>
        </w:rPr>
        <w:t>Sendo:</w:t>
      </w:r>
    </w:p>
    <w:p>
      <w:pPr>
        <w:pStyle w:val="BodyText"/>
        <w:spacing w:before="32"/>
        <w:ind w:left="992"/>
      </w:pPr>
      <w:r>
        <w:rPr/>
        <w:t>FSPA:</w:t>
      </w:r>
      <w:r>
        <w:rPr>
          <w:spacing w:val="-10"/>
        </w:rPr>
        <w:t> </w:t>
      </w:r>
      <w:r>
        <w:rPr/>
        <w:t>folha</w:t>
      </w:r>
      <w:r>
        <w:rPr>
          <w:spacing w:val="-9"/>
        </w:rPr>
        <w:t> </w:t>
      </w:r>
      <w:r>
        <w:rPr/>
        <w:t>de</w:t>
      </w:r>
      <w:r>
        <w:rPr>
          <w:spacing w:val="-7"/>
        </w:rPr>
        <w:t> </w:t>
      </w:r>
      <w:r>
        <w:rPr/>
        <w:t>salários</w:t>
      </w:r>
      <w:r>
        <w:rPr>
          <w:spacing w:val="-9"/>
        </w:rPr>
        <w:t> </w:t>
      </w:r>
      <w:r>
        <w:rPr/>
        <w:t>do</w:t>
      </w:r>
      <w:r>
        <w:rPr>
          <w:spacing w:val="-7"/>
        </w:rPr>
        <w:t> </w:t>
      </w:r>
      <w:r>
        <w:rPr>
          <w:spacing w:val="-5"/>
        </w:rPr>
        <w:t>PA</w:t>
      </w:r>
    </w:p>
    <w:p>
      <w:pPr>
        <w:pStyle w:val="BodyText"/>
        <w:spacing w:before="29"/>
        <w:ind w:left="992"/>
      </w:pPr>
      <w:r>
        <w:rPr/>
        <w:t>RPA:</w:t>
      </w:r>
      <w:r>
        <w:rPr>
          <w:spacing w:val="-14"/>
        </w:rPr>
        <w:t> </w:t>
      </w:r>
      <w:r>
        <w:rPr/>
        <w:t>receita</w:t>
      </w:r>
      <w:r>
        <w:rPr>
          <w:spacing w:val="-12"/>
        </w:rPr>
        <w:t> </w:t>
      </w:r>
      <w:r>
        <w:rPr/>
        <w:t>bruta</w:t>
      </w:r>
      <w:r>
        <w:rPr>
          <w:spacing w:val="-10"/>
        </w:rPr>
        <w:t> </w:t>
      </w:r>
      <w:r>
        <w:rPr/>
        <w:t>do</w:t>
      </w:r>
      <w:r>
        <w:rPr>
          <w:spacing w:val="-9"/>
        </w:rPr>
        <w:t> </w:t>
      </w:r>
      <w:r>
        <w:rPr/>
        <w:t>PA</w:t>
      </w:r>
      <w:r>
        <w:rPr>
          <w:spacing w:val="-14"/>
        </w:rPr>
        <w:t> </w:t>
      </w:r>
      <w:r>
        <w:rPr/>
        <w:t>(mercado</w:t>
      </w:r>
      <w:r>
        <w:rPr>
          <w:spacing w:val="-7"/>
        </w:rPr>
        <w:t> </w:t>
      </w:r>
      <w:r>
        <w:rPr/>
        <w:t>interno</w:t>
      </w:r>
      <w:r>
        <w:rPr>
          <w:spacing w:val="-9"/>
        </w:rPr>
        <w:t> </w:t>
      </w:r>
      <w:r>
        <w:rPr/>
        <w:t>+</w:t>
      </w:r>
      <w:r>
        <w:rPr>
          <w:spacing w:val="-7"/>
        </w:rPr>
        <w:t> </w:t>
      </w:r>
      <w:r>
        <w:rPr>
          <w:spacing w:val="-2"/>
        </w:rPr>
        <w:t>externo)</w:t>
      </w:r>
    </w:p>
    <w:p>
      <w:pPr>
        <w:pStyle w:val="BodyText"/>
        <w:spacing w:before="3"/>
        <w:rPr>
          <w:sz w:val="25"/>
        </w:rPr>
      </w:pPr>
    </w:p>
    <w:p>
      <w:pPr>
        <w:spacing w:before="0"/>
        <w:ind w:left="992" w:right="0" w:firstLine="0"/>
        <w:jc w:val="left"/>
        <w:rPr>
          <w:b/>
          <w:sz w:val="20"/>
        </w:rPr>
      </w:pPr>
      <w:r>
        <w:rPr>
          <w:sz w:val="20"/>
        </w:rPr>
        <w:t>Se</w:t>
      </w:r>
      <w:r>
        <w:rPr>
          <w:spacing w:val="-6"/>
          <w:sz w:val="20"/>
        </w:rPr>
        <w:t> </w:t>
      </w:r>
      <w:r>
        <w:rPr>
          <w:sz w:val="20"/>
        </w:rPr>
        <w:t>a</w:t>
      </w:r>
      <w:r>
        <w:rPr>
          <w:spacing w:val="-4"/>
          <w:sz w:val="20"/>
        </w:rPr>
        <w:t> </w:t>
      </w:r>
      <w:r>
        <w:rPr>
          <w:b/>
          <w:sz w:val="20"/>
        </w:rPr>
        <w:t>FSPA</w:t>
      </w:r>
      <w:r>
        <w:rPr>
          <w:b/>
          <w:spacing w:val="-12"/>
          <w:sz w:val="20"/>
        </w:rPr>
        <w:t> </w:t>
      </w:r>
      <w:r>
        <w:rPr>
          <w:b/>
          <w:sz w:val="20"/>
        </w:rPr>
        <w:t>&gt;</w:t>
      </w:r>
      <w:r>
        <w:rPr>
          <w:b/>
          <w:spacing w:val="-5"/>
          <w:sz w:val="20"/>
        </w:rPr>
        <w:t> </w:t>
      </w:r>
      <w:r>
        <w:rPr>
          <w:b/>
          <w:sz w:val="20"/>
        </w:rPr>
        <w:t>0</w:t>
      </w:r>
      <w:r>
        <w:rPr>
          <w:b/>
          <w:spacing w:val="-6"/>
          <w:sz w:val="20"/>
        </w:rPr>
        <w:t> </w:t>
      </w:r>
      <w:r>
        <w:rPr>
          <w:b/>
          <w:sz w:val="20"/>
        </w:rPr>
        <w:t>e</w:t>
      </w:r>
      <w:r>
        <w:rPr>
          <w:b/>
          <w:spacing w:val="-4"/>
          <w:sz w:val="20"/>
        </w:rPr>
        <w:t> </w:t>
      </w:r>
      <w:r>
        <w:rPr>
          <w:b/>
          <w:sz w:val="20"/>
        </w:rPr>
        <w:t>RPA</w:t>
      </w:r>
      <w:r>
        <w:rPr>
          <w:b/>
          <w:spacing w:val="-12"/>
          <w:sz w:val="20"/>
        </w:rPr>
        <w:t> </w:t>
      </w:r>
      <w:r>
        <w:rPr>
          <w:b/>
          <w:sz w:val="20"/>
        </w:rPr>
        <w:t>=</w:t>
      </w:r>
      <w:r>
        <w:rPr>
          <w:b/>
          <w:spacing w:val="-3"/>
          <w:sz w:val="20"/>
        </w:rPr>
        <w:t> </w:t>
      </w:r>
      <w:r>
        <w:rPr>
          <w:b/>
          <w:sz w:val="20"/>
        </w:rPr>
        <w:t>0</w:t>
      </w:r>
      <w:r>
        <w:rPr>
          <w:sz w:val="20"/>
        </w:rPr>
        <w:t>,</w:t>
      </w:r>
      <w:r>
        <w:rPr>
          <w:spacing w:val="-4"/>
          <w:sz w:val="20"/>
        </w:rPr>
        <w:t> </w:t>
      </w:r>
      <w:r>
        <w:rPr>
          <w:sz w:val="20"/>
        </w:rPr>
        <w:t>o</w:t>
      </w:r>
      <w:r>
        <w:rPr>
          <w:spacing w:val="-5"/>
          <w:sz w:val="20"/>
        </w:rPr>
        <w:t> </w:t>
      </w:r>
      <w:r>
        <w:rPr>
          <w:b/>
          <w:sz w:val="20"/>
        </w:rPr>
        <w:t>fator</w:t>
      </w:r>
      <w:r>
        <w:rPr>
          <w:b/>
          <w:spacing w:val="-6"/>
          <w:sz w:val="20"/>
        </w:rPr>
        <w:t> </w:t>
      </w:r>
      <w:r>
        <w:rPr>
          <w:b/>
          <w:sz w:val="20"/>
        </w:rPr>
        <w:t>“r”</w:t>
      </w:r>
      <w:r>
        <w:rPr>
          <w:b/>
          <w:spacing w:val="-5"/>
          <w:sz w:val="20"/>
        </w:rPr>
        <w:t> </w:t>
      </w:r>
      <w:r>
        <w:rPr>
          <w:b/>
          <w:sz w:val="20"/>
        </w:rPr>
        <w:t>=</w:t>
      </w:r>
      <w:r>
        <w:rPr>
          <w:b/>
          <w:spacing w:val="-4"/>
          <w:sz w:val="20"/>
        </w:rPr>
        <w:t> 0,28</w:t>
      </w:r>
    </w:p>
    <w:p>
      <w:pPr>
        <w:pStyle w:val="Heading4"/>
        <w:spacing w:before="29"/>
      </w:pPr>
      <w:r>
        <w:rPr>
          <w:b w:val="0"/>
        </w:rPr>
        <w:t>Se</w:t>
      </w:r>
      <w:r>
        <w:rPr>
          <w:b w:val="0"/>
          <w:spacing w:val="-7"/>
        </w:rPr>
        <w:t> </w:t>
      </w:r>
      <w:r>
        <w:rPr/>
        <w:t>FSPA</w:t>
      </w:r>
      <w:r>
        <w:rPr>
          <w:spacing w:val="-13"/>
        </w:rPr>
        <w:t> </w:t>
      </w:r>
      <w:r>
        <w:rPr/>
        <w:t>=</w:t>
      </w:r>
      <w:r>
        <w:rPr>
          <w:spacing w:val="-6"/>
        </w:rPr>
        <w:t> </w:t>
      </w:r>
      <w:r>
        <w:rPr/>
        <w:t>0</w:t>
      </w:r>
      <w:r>
        <w:rPr>
          <w:spacing w:val="-4"/>
        </w:rPr>
        <w:t> </w:t>
      </w:r>
      <w:r>
        <w:rPr/>
        <w:t>e</w:t>
      </w:r>
      <w:r>
        <w:rPr>
          <w:spacing w:val="-7"/>
        </w:rPr>
        <w:t> </w:t>
      </w:r>
      <w:r>
        <w:rPr/>
        <w:t>RPA</w:t>
      </w:r>
      <w:r>
        <w:rPr>
          <w:spacing w:val="-13"/>
        </w:rPr>
        <w:t> </w:t>
      </w:r>
      <w:r>
        <w:rPr/>
        <w:t>&gt;0</w:t>
      </w:r>
      <w:r>
        <w:rPr>
          <w:b w:val="0"/>
        </w:rPr>
        <w:t>,</w:t>
      </w:r>
      <w:r>
        <w:rPr>
          <w:b w:val="0"/>
          <w:spacing w:val="-4"/>
        </w:rPr>
        <w:t> </w:t>
      </w:r>
      <w:r>
        <w:rPr>
          <w:b w:val="0"/>
        </w:rPr>
        <w:t>o</w:t>
      </w:r>
      <w:r>
        <w:rPr>
          <w:b w:val="0"/>
          <w:spacing w:val="-7"/>
        </w:rPr>
        <w:t> </w:t>
      </w:r>
      <w:r>
        <w:rPr/>
        <w:t>fator</w:t>
      </w:r>
      <w:r>
        <w:rPr>
          <w:spacing w:val="-6"/>
        </w:rPr>
        <w:t> </w:t>
      </w:r>
      <w:r>
        <w:rPr/>
        <w:t>“r”=</w:t>
      </w:r>
      <w:r>
        <w:rPr>
          <w:spacing w:val="-5"/>
        </w:rPr>
        <w:t> </w:t>
      </w:r>
      <w:r>
        <w:rPr>
          <w:spacing w:val="-4"/>
        </w:rPr>
        <w:t>0,01</w:t>
      </w:r>
    </w:p>
    <w:p>
      <w:pPr>
        <w:spacing w:after="0"/>
        <w:sectPr>
          <w:pgSz w:w="12240" w:h="15840"/>
          <w:pgMar w:header="0" w:footer="645" w:top="1200" w:bottom="840" w:left="140" w:right="400"/>
        </w:sectPr>
      </w:pPr>
    </w:p>
    <w:p>
      <w:pPr>
        <w:pStyle w:val="BodyText"/>
        <w:spacing w:line="273" w:lineRule="auto" w:before="81"/>
        <w:ind w:left="992"/>
      </w:pPr>
      <w:r>
        <w:rPr/>
        <w:t>Para</w:t>
      </w:r>
      <w:r>
        <w:rPr>
          <w:spacing w:val="28"/>
        </w:rPr>
        <w:t> </w:t>
      </w:r>
      <w:r>
        <w:rPr/>
        <w:t>empresas</w:t>
      </w:r>
      <w:r>
        <w:rPr>
          <w:spacing w:val="27"/>
        </w:rPr>
        <w:t> </w:t>
      </w:r>
      <w:r>
        <w:rPr/>
        <w:t>em</w:t>
      </w:r>
      <w:r>
        <w:rPr>
          <w:spacing w:val="27"/>
        </w:rPr>
        <w:t> </w:t>
      </w:r>
      <w:r>
        <w:rPr/>
        <w:t>início</w:t>
      </w:r>
      <w:r>
        <w:rPr>
          <w:spacing w:val="29"/>
        </w:rPr>
        <w:t> </w:t>
      </w:r>
      <w:r>
        <w:rPr/>
        <w:t>de</w:t>
      </w:r>
      <w:r>
        <w:rPr>
          <w:spacing w:val="25"/>
        </w:rPr>
        <w:t> </w:t>
      </w:r>
      <w:r>
        <w:rPr/>
        <w:t>atividade,</w:t>
      </w:r>
      <w:r>
        <w:rPr>
          <w:spacing w:val="25"/>
        </w:rPr>
        <w:t> </w:t>
      </w:r>
      <w:r>
        <w:rPr/>
        <w:t>se</w:t>
      </w:r>
      <w:r>
        <w:rPr>
          <w:spacing w:val="27"/>
        </w:rPr>
        <w:t> </w:t>
      </w:r>
      <w:r>
        <w:rPr/>
        <w:t>o</w:t>
      </w:r>
      <w:r>
        <w:rPr>
          <w:spacing w:val="27"/>
        </w:rPr>
        <w:t> </w:t>
      </w:r>
      <w:r>
        <w:rPr/>
        <w:t>período</w:t>
      </w:r>
      <w:r>
        <w:rPr>
          <w:spacing w:val="27"/>
        </w:rPr>
        <w:t> </w:t>
      </w:r>
      <w:r>
        <w:rPr/>
        <w:t>de</w:t>
      </w:r>
      <w:r>
        <w:rPr>
          <w:spacing w:val="27"/>
        </w:rPr>
        <w:t> </w:t>
      </w:r>
      <w:r>
        <w:rPr/>
        <w:t>tempo</w:t>
      </w:r>
      <w:r>
        <w:rPr>
          <w:spacing w:val="32"/>
        </w:rPr>
        <w:t> </w:t>
      </w:r>
      <w:r>
        <w:rPr/>
        <w:t>decorrido</w:t>
      </w:r>
      <w:r>
        <w:rPr>
          <w:spacing w:val="27"/>
        </w:rPr>
        <w:t> </w:t>
      </w:r>
      <w:r>
        <w:rPr/>
        <w:t>entre</w:t>
      </w:r>
      <w:r>
        <w:rPr>
          <w:spacing w:val="27"/>
        </w:rPr>
        <w:t> </w:t>
      </w:r>
      <w:r>
        <w:rPr/>
        <w:t>a</w:t>
      </w:r>
      <w:r>
        <w:rPr>
          <w:spacing w:val="25"/>
        </w:rPr>
        <w:t> </w:t>
      </w:r>
      <w:r>
        <w:rPr/>
        <w:t>data</w:t>
      </w:r>
      <w:r>
        <w:rPr>
          <w:spacing w:val="27"/>
        </w:rPr>
        <w:t> </w:t>
      </w:r>
      <w:r>
        <w:rPr/>
        <w:t>de</w:t>
      </w:r>
      <w:r>
        <w:rPr>
          <w:spacing w:val="27"/>
        </w:rPr>
        <w:t> </w:t>
      </w:r>
      <w:r>
        <w:rPr/>
        <w:t>abertura</w:t>
      </w:r>
      <w:r>
        <w:rPr>
          <w:spacing w:val="27"/>
        </w:rPr>
        <w:t> </w:t>
      </w:r>
      <w:r>
        <w:rPr/>
        <w:t>e</w:t>
      </w:r>
      <w:r>
        <w:rPr>
          <w:spacing w:val="27"/>
        </w:rPr>
        <w:t> </w:t>
      </w:r>
      <w:r>
        <w:rPr/>
        <w:t>o</w:t>
      </w:r>
      <w:r>
        <w:rPr>
          <w:spacing w:val="25"/>
        </w:rPr>
        <w:t> </w:t>
      </w:r>
      <w:r>
        <w:rPr/>
        <w:t>período</w:t>
      </w:r>
      <w:r>
        <w:rPr>
          <w:spacing w:val="27"/>
        </w:rPr>
        <w:t> </w:t>
      </w:r>
      <w:r>
        <w:rPr/>
        <w:t>de apuração for inferior a 13 meses, o fator “r” será determinado da seguinte forma:</w:t>
      </w:r>
    </w:p>
    <w:p>
      <w:pPr>
        <w:pStyle w:val="BodyText"/>
        <w:spacing w:before="3"/>
        <w:rPr>
          <w:sz w:val="22"/>
        </w:rPr>
      </w:pPr>
    </w:p>
    <w:p>
      <w:pPr>
        <w:pStyle w:val="BodyText"/>
        <w:tabs>
          <w:tab w:pos="9089" w:val="left" w:leader="none"/>
        </w:tabs>
        <w:spacing w:line="273" w:lineRule="auto"/>
        <w:ind w:left="1991" w:right="2552" w:hanging="999"/>
      </w:pPr>
      <w:r>
        <w:rPr/>
        <w:t>Fator “r” = </w:t>
      </w:r>
      <w:r>
        <w:rPr>
          <w:spacing w:val="80"/>
          <w:w w:val="150"/>
          <w:u w:val="single"/>
        </w:rPr>
        <w:t> </w:t>
      </w:r>
      <w:r>
        <w:rPr>
          <w:u w:val="single"/>
        </w:rPr>
        <w:t>soma das FS desde o mês da data de abertura até o mês anterior ao do PA</w:t>
        <w:tab/>
      </w:r>
      <w:r>
        <w:rPr/>
        <w:t> soma</w:t>
      </w:r>
      <w:r>
        <w:rPr>
          <w:spacing w:val="-5"/>
        </w:rPr>
        <w:t> </w:t>
      </w:r>
      <w:r>
        <w:rPr/>
        <w:t>das</w:t>
      </w:r>
      <w:r>
        <w:rPr>
          <w:spacing w:val="-4"/>
        </w:rPr>
        <w:t> </w:t>
      </w:r>
      <w:r>
        <w:rPr/>
        <w:t>receitas</w:t>
      </w:r>
      <w:r>
        <w:rPr>
          <w:spacing w:val="-5"/>
        </w:rPr>
        <w:t> </w:t>
      </w:r>
      <w:r>
        <w:rPr/>
        <w:t>desde</w:t>
      </w:r>
      <w:r>
        <w:rPr>
          <w:spacing w:val="-4"/>
        </w:rPr>
        <w:t> </w:t>
      </w:r>
      <w:r>
        <w:rPr/>
        <w:t>o</w:t>
      </w:r>
      <w:r>
        <w:rPr>
          <w:spacing w:val="-5"/>
        </w:rPr>
        <w:t> </w:t>
      </w:r>
      <w:r>
        <w:rPr/>
        <w:t>mês</w:t>
      </w:r>
      <w:r>
        <w:rPr>
          <w:spacing w:val="-4"/>
        </w:rPr>
        <w:t> </w:t>
      </w:r>
      <w:r>
        <w:rPr/>
        <w:t>da</w:t>
      </w:r>
      <w:r>
        <w:rPr>
          <w:spacing w:val="-4"/>
        </w:rPr>
        <w:t> </w:t>
      </w:r>
      <w:r>
        <w:rPr/>
        <w:t>data</w:t>
      </w:r>
      <w:r>
        <w:rPr>
          <w:spacing w:val="-5"/>
        </w:rPr>
        <w:t> </w:t>
      </w:r>
      <w:r>
        <w:rPr/>
        <w:t>de</w:t>
      </w:r>
      <w:r>
        <w:rPr>
          <w:spacing w:val="-3"/>
        </w:rPr>
        <w:t> </w:t>
      </w:r>
      <w:r>
        <w:rPr/>
        <w:t>abertura</w:t>
      </w:r>
      <w:r>
        <w:rPr>
          <w:spacing w:val="-5"/>
        </w:rPr>
        <w:t> </w:t>
      </w:r>
      <w:r>
        <w:rPr/>
        <w:t>até</w:t>
      </w:r>
      <w:r>
        <w:rPr>
          <w:spacing w:val="-5"/>
        </w:rPr>
        <w:t> </w:t>
      </w:r>
      <w:r>
        <w:rPr/>
        <w:t>o</w:t>
      </w:r>
      <w:r>
        <w:rPr>
          <w:spacing w:val="-4"/>
        </w:rPr>
        <w:t> </w:t>
      </w:r>
      <w:r>
        <w:rPr/>
        <w:t>mês</w:t>
      </w:r>
      <w:r>
        <w:rPr>
          <w:spacing w:val="-4"/>
        </w:rPr>
        <w:t> </w:t>
      </w:r>
      <w:r>
        <w:rPr/>
        <w:t>anterior</w:t>
      </w:r>
      <w:r>
        <w:rPr>
          <w:spacing w:val="-4"/>
        </w:rPr>
        <w:t> </w:t>
      </w:r>
      <w:r>
        <w:rPr/>
        <w:t>ao</w:t>
      </w:r>
      <w:r>
        <w:rPr>
          <w:spacing w:val="-6"/>
        </w:rPr>
        <w:t> </w:t>
      </w:r>
      <w:r>
        <w:rPr/>
        <w:t>do</w:t>
      </w:r>
      <w:r>
        <w:rPr>
          <w:spacing w:val="-3"/>
        </w:rPr>
        <w:t> </w:t>
      </w:r>
      <w:r>
        <w:rPr>
          <w:spacing w:val="-5"/>
        </w:rPr>
        <w:t>PA</w:t>
      </w:r>
    </w:p>
    <w:p>
      <w:pPr>
        <w:pStyle w:val="BodyText"/>
        <w:spacing w:before="2"/>
        <w:rPr>
          <w:sz w:val="22"/>
        </w:rPr>
      </w:pPr>
    </w:p>
    <w:p>
      <w:pPr>
        <w:pStyle w:val="BodyText"/>
        <w:spacing w:before="1"/>
        <w:ind w:left="992"/>
      </w:pPr>
      <w:r>
        <w:rPr/>
        <w:t>O</w:t>
      </w:r>
      <w:r>
        <w:rPr>
          <w:spacing w:val="-3"/>
        </w:rPr>
        <w:t> </w:t>
      </w:r>
      <w:r>
        <w:rPr/>
        <w:t>Fator</w:t>
      </w:r>
      <w:r>
        <w:rPr>
          <w:spacing w:val="-4"/>
        </w:rPr>
        <w:t> </w:t>
      </w:r>
      <w:r>
        <w:rPr/>
        <w:t>“r”</w:t>
      </w:r>
      <w:r>
        <w:rPr>
          <w:spacing w:val="-3"/>
        </w:rPr>
        <w:t> </w:t>
      </w:r>
      <w:r>
        <w:rPr/>
        <w:t>é</w:t>
      </w:r>
      <w:r>
        <w:rPr>
          <w:spacing w:val="-5"/>
        </w:rPr>
        <w:t> </w:t>
      </w:r>
      <w:r>
        <w:rPr/>
        <w:t>utilizado</w:t>
      </w:r>
      <w:r>
        <w:rPr>
          <w:spacing w:val="-2"/>
        </w:rPr>
        <w:t> </w:t>
      </w:r>
      <w:r>
        <w:rPr/>
        <w:t>para</w:t>
      </w:r>
      <w:r>
        <w:rPr>
          <w:spacing w:val="-2"/>
        </w:rPr>
        <w:t> </w:t>
      </w:r>
      <w:r>
        <w:rPr/>
        <w:t>determinar</w:t>
      </w:r>
      <w:r>
        <w:rPr>
          <w:spacing w:val="-4"/>
        </w:rPr>
        <w:t> </w:t>
      </w:r>
      <w:r>
        <w:rPr/>
        <w:t>o</w:t>
      </w:r>
      <w:r>
        <w:rPr>
          <w:spacing w:val="-4"/>
        </w:rPr>
        <w:t> </w:t>
      </w:r>
      <w:r>
        <w:rPr/>
        <w:t>enquadramento</w:t>
      </w:r>
      <w:r>
        <w:rPr>
          <w:spacing w:val="-4"/>
        </w:rPr>
        <w:t> </w:t>
      </w:r>
      <w:r>
        <w:rPr/>
        <w:t>nos</w:t>
      </w:r>
      <w:r>
        <w:rPr>
          <w:spacing w:val="-2"/>
        </w:rPr>
        <w:t> </w:t>
      </w:r>
      <w:r>
        <w:rPr>
          <w:b/>
        </w:rPr>
        <w:t>Anexos</w:t>
      </w:r>
      <w:r>
        <w:rPr>
          <w:b/>
          <w:spacing w:val="-5"/>
        </w:rPr>
        <w:t> </w:t>
      </w:r>
      <w:r>
        <w:rPr>
          <w:b/>
        </w:rPr>
        <w:t>III</w:t>
      </w:r>
      <w:r>
        <w:rPr>
          <w:b/>
          <w:spacing w:val="-4"/>
        </w:rPr>
        <w:t> </w:t>
      </w:r>
      <w:r>
        <w:rPr>
          <w:b/>
        </w:rPr>
        <w:t>ou</w:t>
      </w:r>
      <w:r>
        <w:rPr>
          <w:b/>
          <w:spacing w:val="-4"/>
        </w:rPr>
        <w:t> </w:t>
      </w:r>
      <w:r>
        <w:rPr>
          <w:b/>
        </w:rPr>
        <w:t>V</w:t>
      </w:r>
      <w:r>
        <w:rPr/>
        <w:t>,</w:t>
      </w:r>
      <w:r>
        <w:rPr>
          <w:spacing w:val="-4"/>
        </w:rPr>
        <w:t> </w:t>
      </w:r>
      <w:r>
        <w:rPr/>
        <w:t>conforme</w:t>
      </w:r>
      <w:r>
        <w:rPr>
          <w:spacing w:val="-4"/>
        </w:rPr>
        <w:t> </w:t>
      </w:r>
      <w:r>
        <w:rPr/>
        <w:t>regra</w:t>
      </w:r>
      <w:r>
        <w:rPr>
          <w:spacing w:val="-4"/>
        </w:rPr>
        <w:t> </w:t>
      </w:r>
      <w:r>
        <w:rPr/>
        <w:t>estabelecida</w:t>
      </w:r>
      <w:r>
        <w:rPr>
          <w:spacing w:val="-2"/>
        </w:rPr>
        <w:t> </w:t>
      </w:r>
      <w:r>
        <w:rPr/>
        <w:t>no</w:t>
      </w:r>
      <w:r>
        <w:rPr>
          <w:spacing w:val="-4"/>
        </w:rPr>
        <w:t> </w:t>
      </w:r>
      <w:r>
        <w:rPr/>
        <w:t>art.</w:t>
      </w:r>
      <w:r>
        <w:rPr>
          <w:spacing w:val="-4"/>
        </w:rPr>
        <w:t> </w:t>
      </w:r>
      <w:r>
        <w:rPr>
          <w:spacing w:val="-5"/>
        </w:rPr>
        <w:t>18,</w:t>
      </w:r>
    </w:p>
    <w:p>
      <w:pPr>
        <w:pStyle w:val="BodyText"/>
        <w:spacing w:before="31"/>
        <w:ind w:left="992"/>
      </w:pPr>
      <w:r>
        <w:rPr/>
        <w:t>§§</w:t>
      </w:r>
      <w:r>
        <w:rPr>
          <w:spacing w:val="-5"/>
        </w:rPr>
        <w:t> </w:t>
      </w:r>
      <w:r>
        <w:rPr/>
        <w:t>5º-J</w:t>
      </w:r>
      <w:r>
        <w:rPr>
          <w:spacing w:val="-3"/>
        </w:rPr>
        <w:t> </w:t>
      </w:r>
      <w:r>
        <w:rPr/>
        <w:t>e</w:t>
      </w:r>
      <w:r>
        <w:rPr>
          <w:spacing w:val="-6"/>
        </w:rPr>
        <w:t> </w:t>
      </w:r>
      <w:r>
        <w:rPr/>
        <w:t>5º-M</w:t>
      </w:r>
      <w:r>
        <w:rPr>
          <w:spacing w:val="-4"/>
        </w:rPr>
        <w:t> </w:t>
      </w:r>
      <w:r>
        <w:rPr/>
        <w:t>da</w:t>
      </w:r>
      <w:r>
        <w:rPr>
          <w:spacing w:val="-4"/>
        </w:rPr>
        <w:t> </w:t>
      </w:r>
      <w:r>
        <w:rPr/>
        <w:t>Lei</w:t>
      </w:r>
      <w:r>
        <w:rPr>
          <w:spacing w:val="-6"/>
        </w:rPr>
        <w:t> </w:t>
      </w:r>
      <w:r>
        <w:rPr/>
        <w:t>Complementar</w:t>
      </w:r>
      <w:r>
        <w:rPr>
          <w:spacing w:val="-2"/>
        </w:rPr>
        <w:t> </w:t>
      </w:r>
      <w:r>
        <w:rPr/>
        <w:t>nº</w:t>
      </w:r>
      <w:r>
        <w:rPr>
          <w:spacing w:val="-5"/>
        </w:rPr>
        <w:t> </w:t>
      </w:r>
      <w:r>
        <w:rPr>
          <w:spacing w:val="-2"/>
        </w:rPr>
        <w:t>123/2006.</w:t>
      </w:r>
    </w:p>
    <w:p>
      <w:pPr>
        <w:pStyle w:val="BodyText"/>
        <w:spacing w:before="1"/>
        <w:rPr>
          <w:sz w:val="25"/>
        </w:rPr>
      </w:pPr>
    </w:p>
    <w:p>
      <w:pPr>
        <w:pStyle w:val="BodyText"/>
        <w:ind w:left="992"/>
      </w:pPr>
      <w:r>
        <w:rPr/>
        <w:t>Se</w:t>
      </w:r>
      <w:r>
        <w:rPr>
          <w:spacing w:val="-7"/>
        </w:rPr>
        <w:t> </w:t>
      </w:r>
      <w:r>
        <w:rPr/>
        <w:t>o</w:t>
      </w:r>
      <w:r>
        <w:rPr>
          <w:spacing w:val="-4"/>
        </w:rPr>
        <w:t> </w:t>
      </w:r>
      <w:r>
        <w:rPr/>
        <w:t>Fator</w:t>
      </w:r>
      <w:r>
        <w:rPr>
          <w:spacing w:val="-6"/>
        </w:rPr>
        <w:t> </w:t>
      </w:r>
      <w:r>
        <w:rPr/>
        <w:t>“r”</w:t>
      </w:r>
      <w:r>
        <w:rPr>
          <w:spacing w:val="-4"/>
        </w:rPr>
        <w:t> </w:t>
      </w:r>
      <w:r>
        <w:rPr/>
        <w:t>for</w:t>
      </w:r>
      <w:r>
        <w:rPr>
          <w:spacing w:val="-3"/>
        </w:rPr>
        <w:t> </w:t>
      </w:r>
      <w:r>
        <w:rPr/>
        <w:t>maior</w:t>
      </w:r>
      <w:r>
        <w:rPr>
          <w:spacing w:val="-3"/>
        </w:rPr>
        <w:t> </w:t>
      </w:r>
      <w:r>
        <w:rPr/>
        <w:t>ou</w:t>
      </w:r>
      <w:r>
        <w:rPr>
          <w:spacing w:val="-4"/>
        </w:rPr>
        <w:t> </w:t>
      </w:r>
      <w:r>
        <w:rPr/>
        <w:t>igual</w:t>
      </w:r>
      <w:r>
        <w:rPr>
          <w:spacing w:val="-7"/>
        </w:rPr>
        <w:t> </w:t>
      </w:r>
      <w:r>
        <w:rPr/>
        <w:t>a</w:t>
      </w:r>
      <w:r>
        <w:rPr>
          <w:spacing w:val="-4"/>
        </w:rPr>
        <w:t> </w:t>
      </w:r>
      <w:r>
        <w:rPr/>
        <w:t>0,28,</w:t>
      </w:r>
      <w:r>
        <w:rPr>
          <w:spacing w:val="-5"/>
        </w:rPr>
        <w:t> </w:t>
      </w:r>
      <w:r>
        <w:rPr/>
        <w:t>o</w:t>
      </w:r>
      <w:r>
        <w:rPr>
          <w:spacing w:val="-5"/>
        </w:rPr>
        <w:t> </w:t>
      </w:r>
      <w:r>
        <w:rPr/>
        <w:t>enquadramento</w:t>
      </w:r>
      <w:r>
        <w:rPr>
          <w:spacing w:val="-7"/>
        </w:rPr>
        <w:t> </w:t>
      </w:r>
      <w:r>
        <w:rPr/>
        <w:t>será</w:t>
      </w:r>
      <w:r>
        <w:rPr>
          <w:spacing w:val="-3"/>
        </w:rPr>
        <w:t> </w:t>
      </w:r>
      <w:r>
        <w:rPr/>
        <w:t>no</w:t>
      </w:r>
      <w:r>
        <w:rPr>
          <w:spacing w:val="-14"/>
        </w:rPr>
        <w:t> </w:t>
      </w:r>
      <w:r>
        <w:rPr/>
        <w:t>Anexo</w:t>
      </w:r>
      <w:r>
        <w:rPr>
          <w:spacing w:val="-6"/>
        </w:rPr>
        <w:t> </w:t>
      </w:r>
      <w:r>
        <w:rPr>
          <w:spacing w:val="-4"/>
        </w:rPr>
        <w:t>III;</w:t>
      </w:r>
    </w:p>
    <w:p>
      <w:pPr>
        <w:pStyle w:val="BodyText"/>
        <w:spacing w:before="32"/>
        <w:ind w:left="992"/>
      </w:pPr>
      <w:r>
        <w:rPr/>
        <w:t>Se</w:t>
      </w:r>
      <w:r>
        <w:rPr>
          <w:spacing w:val="-6"/>
        </w:rPr>
        <w:t> </w:t>
      </w:r>
      <w:r>
        <w:rPr/>
        <w:t>o</w:t>
      </w:r>
      <w:r>
        <w:rPr>
          <w:spacing w:val="-3"/>
        </w:rPr>
        <w:t> </w:t>
      </w:r>
      <w:r>
        <w:rPr/>
        <w:t>Fator</w:t>
      </w:r>
      <w:r>
        <w:rPr>
          <w:spacing w:val="-5"/>
        </w:rPr>
        <w:t> </w:t>
      </w:r>
      <w:r>
        <w:rPr/>
        <w:t>“r”</w:t>
      </w:r>
      <w:r>
        <w:rPr>
          <w:spacing w:val="-4"/>
        </w:rPr>
        <w:t> </w:t>
      </w:r>
      <w:r>
        <w:rPr/>
        <w:t>for</w:t>
      </w:r>
      <w:r>
        <w:rPr>
          <w:spacing w:val="-2"/>
        </w:rPr>
        <w:t> </w:t>
      </w:r>
      <w:r>
        <w:rPr/>
        <w:t>menor</w:t>
      </w:r>
      <w:r>
        <w:rPr>
          <w:spacing w:val="-5"/>
        </w:rPr>
        <w:t> </w:t>
      </w:r>
      <w:r>
        <w:rPr/>
        <w:t>que</w:t>
      </w:r>
      <w:r>
        <w:rPr>
          <w:spacing w:val="-5"/>
        </w:rPr>
        <w:t> </w:t>
      </w:r>
      <w:r>
        <w:rPr/>
        <w:t>0,28</w:t>
      </w:r>
      <w:r>
        <w:rPr>
          <w:spacing w:val="-5"/>
        </w:rPr>
        <w:t> </w:t>
      </w:r>
      <w:r>
        <w:rPr/>
        <w:t>o</w:t>
      </w:r>
      <w:r>
        <w:rPr>
          <w:spacing w:val="-5"/>
        </w:rPr>
        <w:t> </w:t>
      </w:r>
      <w:r>
        <w:rPr/>
        <w:t>enquadramento</w:t>
      </w:r>
      <w:r>
        <w:rPr>
          <w:spacing w:val="-6"/>
        </w:rPr>
        <w:t> </w:t>
      </w:r>
      <w:r>
        <w:rPr/>
        <w:t>será</w:t>
      </w:r>
      <w:r>
        <w:rPr>
          <w:spacing w:val="-5"/>
        </w:rPr>
        <w:t> </w:t>
      </w:r>
      <w:r>
        <w:rPr/>
        <w:t>no</w:t>
      </w:r>
      <w:r>
        <w:rPr>
          <w:spacing w:val="-14"/>
        </w:rPr>
        <w:t> </w:t>
      </w:r>
      <w:r>
        <w:rPr/>
        <w:t>Anexo</w:t>
      </w:r>
      <w:r>
        <w:rPr>
          <w:spacing w:val="-3"/>
        </w:rPr>
        <w:t> </w:t>
      </w:r>
      <w:r>
        <w:rPr>
          <w:spacing w:val="-5"/>
        </w:rPr>
        <w:t>V.</w:t>
      </w:r>
    </w:p>
    <w:p>
      <w:pPr>
        <w:pStyle w:val="BodyText"/>
        <w:spacing w:before="1"/>
        <w:rPr>
          <w:sz w:val="25"/>
        </w:rPr>
      </w:pPr>
    </w:p>
    <w:p>
      <w:pPr>
        <w:pStyle w:val="BodyText"/>
        <w:spacing w:line="273" w:lineRule="auto"/>
        <w:ind w:left="992"/>
      </w:pPr>
      <w:r>
        <w:rPr/>
        <w:t>De 01/2018 a 03/2018, o sistema arredondava o resultado do fator “r”.</w:t>
      </w:r>
      <w:r>
        <w:rPr>
          <w:spacing w:val="-3"/>
        </w:rPr>
        <w:t> </w:t>
      </w:r>
      <w:r>
        <w:rPr/>
        <w:t>A</w:t>
      </w:r>
      <w:r>
        <w:rPr>
          <w:spacing w:val="-9"/>
        </w:rPr>
        <w:t> </w:t>
      </w:r>
      <w:r>
        <w:rPr/>
        <w:t>partir de 04/2018, o sistema considera duas casas decimais sem arredondamento, por exemplo, se o fator “r” resultar em 0,2774, será considerado 0,27.</w:t>
      </w:r>
    </w:p>
    <w:p>
      <w:pPr>
        <w:pStyle w:val="BodyText"/>
        <w:spacing w:before="2"/>
        <w:rPr>
          <w:sz w:val="21"/>
        </w:rPr>
      </w:pPr>
    </w:p>
    <w:p>
      <w:pPr>
        <w:pStyle w:val="Heading3"/>
      </w:pPr>
      <w:r>
        <w:rPr>
          <w:b w:val="0"/>
        </w:rPr>
        <w:drawing>
          <wp:inline distT="0" distB="0" distL="0" distR="0">
            <wp:extent cx="237489" cy="208279"/>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9" cstate="print"/>
                    <a:stretch>
                      <a:fillRect/>
                    </a:stretch>
                  </pic:blipFill>
                  <pic:spPr>
                    <a:xfrm>
                      <a:off x="0" y="0"/>
                      <a:ext cx="237489" cy="208279"/>
                    </a:xfrm>
                    <a:prstGeom prst="rect">
                      <a:avLst/>
                    </a:prstGeom>
                  </pic:spPr>
                </pic:pic>
              </a:graphicData>
            </a:graphic>
          </wp:inline>
        </w:drawing>
      </w:r>
      <w:r>
        <w:rPr>
          <w:b w:val="0"/>
        </w:rPr>
      </w:r>
      <w:r>
        <w:rPr>
          <w:rFonts w:ascii="Times New Roman"/>
          <w:b w:val="0"/>
        </w:rPr>
        <w:t> </w:t>
      </w:r>
      <w:r>
        <w:rPr/>
        <w:t>IMPORTANTE!</w:t>
      </w:r>
    </w:p>
    <w:p>
      <w:pPr>
        <w:pStyle w:val="BodyText"/>
        <w:spacing w:line="273" w:lineRule="auto" w:before="30"/>
        <w:ind w:left="992" w:right="239"/>
      </w:pPr>
      <w:r>
        <w:rPr/>
        <w:t>No cálculo do fator “r”, a RBT12 inclui as receitas auferidas (regime de competência) no mercado interno e</w:t>
      </w:r>
      <w:r>
        <w:rPr>
          <w:spacing w:val="18"/>
        </w:rPr>
        <w:t> </w:t>
      </w:r>
      <w:r>
        <w:rPr/>
        <w:t>externo</w:t>
      </w:r>
      <w:r>
        <w:rPr>
          <w:spacing w:val="40"/>
        </w:rPr>
        <w:t> </w:t>
      </w:r>
      <w:r>
        <w:rPr/>
        <w:t>nos 12 meses anteriores ao PA de cálculo.</w:t>
      </w:r>
    </w:p>
    <w:p>
      <w:pPr>
        <w:pStyle w:val="BodyText"/>
        <w:spacing w:before="9"/>
        <w:rPr>
          <w:sz w:val="19"/>
        </w:rPr>
      </w:pPr>
    </w:p>
    <w:p>
      <w:pPr>
        <w:pStyle w:val="Heading1"/>
      </w:pPr>
      <w:r>
        <w:rPr/>
        <w:t>A</w:t>
      </w:r>
      <w:r>
        <w:rPr>
          <w:spacing w:val="30"/>
        </w:rPr>
        <w:t> </w:t>
      </w:r>
      <w:r>
        <w:rPr/>
        <w:t>FS12</w:t>
      </w:r>
      <w:r>
        <w:rPr>
          <w:spacing w:val="40"/>
        </w:rPr>
        <w:t> </w:t>
      </w:r>
      <w:r>
        <w:rPr/>
        <w:t>inclui</w:t>
      </w:r>
      <w:r>
        <w:rPr>
          <w:spacing w:val="40"/>
        </w:rPr>
        <w:t> </w:t>
      </w:r>
      <w:r>
        <w:rPr/>
        <w:t>as</w:t>
      </w:r>
      <w:r>
        <w:rPr>
          <w:spacing w:val="40"/>
        </w:rPr>
        <w:t> </w:t>
      </w:r>
      <w:r>
        <w:rPr/>
        <w:t>remunerações</w:t>
      </w:r>
      <w:r>
        <w:rPr>
          <w:spacing w:val="40"/>
        </w:rPr>
        <w:t> </w:t>
      </w:r>
      <w:r>
        <w:rPr/>
        <w:t>pagas</w:t>
      </w:r>
      <w:r>
        <w:rPr>
          <w:spacing w:val="40"/>
        </w:rPr>
        <w:t> </w:t>
      </w:r>
      <w:r>
        <w:rPr/>
        <w:t>nos</w:t>
      </w:r>
      <w:r>
        <w:rPr>
          <w:spacing w:val="40"/>
        </w:rPr>
        <w:t> </w:t>
      </w:r>
      <w:r>
        <w:rPr/>
        <w:t>12</w:t>
      </w:r>
      <w:r>
        <w:rPr>
          <w:spacing w:val="40"/>
        </w:rPr>
        <w:t> </w:t>
      </w:r>
      <w:r>
        <w:rPr/>
        <w:t>meses</w:t>
      </w:r>
      <w:r>
        <w:rPr>
          <w:spacing w:val="40"/>
        </w:rPr>
        <w:t> </w:t>
      </w:r>
      <w:r>
        <w:rPr/>
        <w:t>anteriores</w:t>
      </w:r>
      <w:r>
        <w:rPr>
          <w:spacing w:val="40"/>
        </w:rPr>
        <w:t> </w:t>
      </w:r>
      <w:r>
        <w:rPr/>
        <w:t>ao</w:t>
      </w:r>
      <w:r>
        <w:rPr>
          <w:spacing w:val="40"/>
        </w:rPr>
        <w:t> </w:t>
      </w:r>
      <w:r>
        <w:rPr/>
        <w:t>PA</w:t>
      </w:r>
      <w:r>
        <w:rPr>
          <w:spacing w:val="30"/>
        </w:rPr>
        <w:t> </w:t>
      </w:r>
      <w:r>
        <w:rPr/>
        <w:t>de</w:t>
      </w:r>
      <w:r>
        <w:rPr>
          <w:spacing w:val="40"/>
        </w:rPr>
        <w:t> </w:t>
      </w:r>
      <w:r>
        <w:rPr/>
        <w:t>cálculo</w:t>
      </w:r>
      <w:r>
        <w:rPr>
          <w:spacing w:val="40"/>
        </w:rPr>
        <w:t> </w:t>
      </w:r>
      <w:r>
        <w:rPr/>
        <w:t>(regime</w:t>
      </w:r>
      <w:r>
        <w:rPr>
          <w:spacing w:val="40"/>
        </w:rPr>
        <w:t> </w:t>
      </w:r>
      <w:r>
        <w:rPr/>
        <w:t>de caixa), informadas em GFIP.</w:t>
      </w:r>
    </w:p>
    <w:p>
      <w:pPr>
        <w:pStyle w:val="BodyText"/>
        <w:spacing w:before="5"/>
        <w:rPr>
          <w:sz w:val="26"/>
        </w:rPr>
      </w:pPr>
    </w:p>
    <w:p>
      <w:pPr>
        <w:pStyle w:val="BodyText"/>
        <w:ind w:left="992"/>
      </w:pPr>
      <w:r>
        <w:rPr/>
        <w:t>Exemplo</w:t>
      </w:r>
      <w:r>
        <w:rPr>
          <w:spacing w:val="-9"/>
        </w:rPr>
        <w:t> </w:t>
      </w:r>
      <w:r>
        <w:rPr>
          <w:spacing w:val="-5"/>
        </w:rPr>
        <w:t>1:</w:t>
      </w:r>
    </w:p>
    <w:p>
      <w:pPr>
        <w:pStyle w:val="BodyText"/>
        <w:spacing w:before="29"/>
        <w:ind w:left="992"/>
      </w:pPr>
      <w:r>
        <w:rPr/>
        <w:t>A</w:t>
      </w:r>
      <w:r>
        <w:rPr>
          <w:spacing w:val="-14"/>
        </w:rPr>
        <w:t> </w:t>
      </w:r>
      <w:r>
        <w:rPr/>
        <w:t>empresa</w:t>
      </w:r>
      <w:r>
        <w:rPr>
          <w:spacing w:val="-14"/>
        </w:rPr>
        <w:t> </w:t>
      </w:r>
      <w:r>
        <w:rPr/>
        <w:t>ABC</w:t>
      </w:r>
      <w:r>
        <w:rPr>
          <w:spacing w:val="-14"/>
        </w:rPr>
        <w:t> </w:t>
      </w:r>
      <w:r>
        <w:rPr/>
        <w:t>Clínica</w:t>
      </w:r>
      <w:r>
        <w:rPr>
          <w:spacing w:val="-8"/>
        </w:rPr>
        <w:t> </w:t>
      </w:r>
      <w:r>
        <w:rPr/>
        <w:t>Médica</w:t>
      </w:r>
      <w:r>
        <w:rPr>
          <w:spacing w:val="-6"/>
        </w:rPr>
        <w:t> </w:t>
      </w:r>
      <w:r>
        <w:rPr/>
        <w:t>Ltda</w:t>
      </w:r>
      <w:r>
        <w:rPr>
          <w:spacing w:val="-8"/>
        </w:rPr>
        <w:t> </w:t>
      </w:r>
      <w:r>
        <w:rPr/>
        <w:t>realizou</w:t>
      </w:r>
      <w:r>
        <w:rPr>
          <w:spacing w:val="-6"/>
        </w:rPr>
        <w:t> </w:t>
      </w:r>
      <w:r>
        <w:rPr/>
        <w:t>a</w:t>
      </w:r>
      <w:r>
        <w:rPr>
          <w:spacing w:val="-8"/>
        </w:rPr>
        <w:t> </w:t>
      </w:r>
      <w:r>
        <w:rPr/>
        <w:t>seguinte</w:t>
      </w:r>
      <w:r>
        <w:rPr>
          <w:spacing w:val="-6"/>
        </w:rPr>
        <w:t> </w:t>
      </w:r>
      <w:r>
        <w:rPr/>
        <w:t>apuração</w:t>
      </w:r>
      <w:r>
        <w:rPr>
          <w:spacing w:val="-6"/>
        </w:rPr>
        <w:t> </w:t>
      </w:r>
      <w:r>
        <w:rPr/>
        <w:t>para</w:t>
      </w:r>
      <w:r>
        <w:rPr>
          <w:spacing w:val="-7"/>
        </w:rPr>
        <w:t> </w:t>
      </w:r>
      <w:r>
        <w:rPr/>
        <w:t>o</w:t>
      </w:r>
      <w:r>
        <w:rPr>
          <w:spacing w:val="-6"/>
        </w:rPr>
        <w:t> </w:t>
      </w:r>
      <w:r>
        <w:rPr/>
        <w:t>PA</w:t>
      </w:r>
      <w:r>
        <w:rPr>
          <w:spacing w:val="-14"/>
        </w:rPr>
        <w:t> </w:t>
      </w:r>
      <w:r>
        <w:rPr>
          <w:spacing w:val="-2"/>
        </w:rPr>
        <w:t>janeiro/2018:</w:t>
      </w:r>
    </w:p>
    <w:p>
      <w:pPr>
        <w:pStyle w:val="BodyText"/>
        <w:spacing w:before="3"/>
        <w:rPr>
          <w:sz w:val="25"/>
        </w:rPr>
      </w:pPr>
    </w:p>
    <w:p>
      <w:pPr>
        <w:pStyle w:val="BodyText"/>
        <w:ind w:left="992"/>
      </w:pPr>
      <w:r>
        <w:rPr/>
        <w:t>RBT12:</w:t>
      </w:r>
      <w:r>
        <w:rPr>
          <w:spacing w:val="-7"/>
        </w:rPr>
        <w:t> </w:t>
      </w:r>
      <w:r>
        <w:rPr/>
        <w:t>R$</w:t>
      </w:r>
      <w:r>
        <w:rPr>
          <w:spacing w:val="-5"/>
        </w:rPr>
        <w:t> </w:t>
      </w:r>
      <w:r>
        <w:rPr>
          <w:spacing w:val="-2"/>
        </w:rPr>
        <w:t>500.000,00</w:t>
      </w:r>
    </w:p>
    <w:p>
      <w:pPr>
        <w:pStyle w:val="BodyText"/>
        <w:spacing w:before="30"/>
        <w:ind w:left="992"/>
      </w:pPr>
      <w:r>
        <w:rPr/>
        <w:t>FS12:</w:t>
      </w:r>
      <w:r>
        <w:rPr>
          <w:spacing w:val="-5"/>
        </w:rPr>
        <w:t> </w:t>
      </w:r>
      <w:r>
        <w:rPr/>
        <w:t>R$</w:t>
      </w:r>
      <w:r>
        <w:rPr>
          <w:spacing w:val="-5"/>
        </w:rPr>
        <w:t> </w:t>
      </w:r>
      <w:r>
        <w:rPr>
          <w:spacing w:val="-2"/>
        </w:rPr>
        <w:t>250.000,00</w:t>
      </w:r>
    </w:p>
    <w:p>
      <w:pPr>
        <w:pStyle w:val="BodyText"/>
        <w:spacing w:before="32"/>
        <w:ind w:left="992"/>
      </w:pPr>
      <w:r>
        <w:rPr/>
        <w:t>RPA:</w:t>
      </w:r>
      <w:r>
        <w:rPr>
          <w:spacing w:val="-7"/>
        </w:rPr>
        <w:t> </w:t>
      </w:r>
      <w:r>
        <w:rPr/>
        <w:t>R$</w:t>
      </w:r>
      <w:r>
        <w:rPr>
          <w:spacing w:val="-7"/>
        </w:rPr>
        <w:t> </w:t>
      </w:r>
      <w:r>
        <w:rPr/>
        <w:t>10.000,00</w:t>
      </w:r>
      <w:r>
        <w:rPr>
          <w:spacing w:val="-9"/>
        </w:rPr>
        <w:t> </w:t>
      </w:r>
      <w:r>
        <w:rPr/>
        <w:t>(Prestação</w:t>
      </w:r>
      <w:r>
        <w:rPr>
          <w:spacing w:val="-10"/>
        </w:rPr>
        <w:t> </w:t>
      </w:r>
      <w:r>
        <w:rPr/>
        <w:t>de</w:t>
      </w:r>
      <w:r>
        <w:rPr>
          <w:spacing w:val="-9"/>
        </w:rPr>
        <w:t> </w:t>
      </w:r>
      <w:r>
        <w:rPr/>
        <w:t>serviços,</w:t>
      </w:r>
      <w:r>
        <w:rPr>
          <w:spacing w:val="-7"/>
        </w:rPr>
        <w:t> </w:t>
      </w:r>
      <w:r>
        <w:rPr/>
        <w:t>exceto</w:t>
      </w:r>
      <w:r>
        <w:rPr>
          <w:spacing w:val="-9"/>
        </w:rPr>
        <w:t> </w:t>
      </w:r>
      <w:r>
        <w:rPr/>
        <w:t>para</w:t>
      </w:r>
      <w:r>
        <w:rPr>
          <w:spacing w:val="-8"/>
        </w:rPr>
        <w:t> </w:t>
      </w:r>
      <w:r>
        <w:rPr/>
        <w:t>o</w:t>
      </w:r>
      <w:r>
        <w:rPr>
          <w:spacing w:val="-9"/>
        </w:rPr>
        <w:t> </w:t>
      </w:r>
      <w:r>
        <w:rPr/>
        <w:t>exterior,</w:t>
      </w:r>
      <w:r>
        <w:rPr>
          <w:spacing w:val="-7"/>
        </w:rPr>
        <w:t> </w:t>
      </w:r>
      <w:r>
        <w:rPr/>
        <w:t>sujeitos</w:t>
      </w:r>
      <w:r>
        <w:rPr>
          <w:spacing w:val="-7"/>
        </w:rPr>
        <w:t> </w:t>
      </w:r>
      <w:r>
        <w:rPr/>
        <w:t>ao</w:t>
      </w:r>
      <w:r>
        <w:rPr>
          <w:spacing w:val="-10"/>
        </w:rPr>
        <w:t> </w:t>
      </w:r>
      <w:r>
        <w:rPr/>
        <w:t>Fator</w:t>
      </w:r>
      <w:r>
        <w:rPr>
          <w:spacing w:val="-6"/>
        </w:rPr>
        <w:t> </w:t>
      </w:r>
      <w:r>
        <w:rPr>
          <w:spacing w:val="-4"/>
        </w:rPr>
        <w:t>“r”)</w:t>
      </w:r>
    </w:p>
    <w:p>
      <w:pPr>
        <w:pStyle w:val="BodyText"/>
        <w:rPr>
          <w:sz w:val="25"/>
        </w:rPr>
      </w:pPr>
    </w:p>
    <w:p>
      <w:pPr>
        <w:pStyle w:val="BodyText"/>
        <w:spacing w:before="1"/>
        <w:ind w:left="992"/>
      </w:pPr>
      <w:r>
        <w:rPr/>
        <w:t>Fator</w:t>
      </w:r>
      <w:r>
        <w:rPr>
          <w:spacing w:val="-2"/>
        </w:rPr>
        <w:t> </w:t>
      </w:r>
      <w:r>
        <w:rPr/>
        <w:t>“r”</w:t>
      </w:r>
      <w:r>
        <w:rPr>
          <w:spacing w:val="-2"/>
        </w:rPr>
        <w:t> </w:t>
      </w:r>
      <w:r>
        <w:rPr/>
        <w:t>=</w:t>
      </w:r>
      <w:r>
        <w:rPr>
          <w:spacing w:val="52"/>
        </w:rPr>
        <w:t> </w:t>
      </w:r>
      <w:r>
        <w:rPr>
          <w:spacing w:val="-4"/>
          <w:u w:val="single"/>
        </w:rPr>
        <w:t> FS12</w:t>
      </w:r>
      <w:r>
        <w:rPr>
          <w:spacing w:val="40"/>
          <w:u w:val="single"/>
        </w:rPr>
        <w:t> </w:t>
      </w:r>
    </w:p>
    <w:p>
      <w:pPr>
        <w:pStyle w:val="BodyText"/>
        <w:spacing w:before="31"/>
        <w:ind w:left="1991"/>
      </w:pPr>
      <w:r>
        <w:rPr>
          <w:spacing w:val="-4"/>
        </w:rPr>
        <w:t>RBT12</w:t>
      </w:r>
    </w:p>
    <w:p>
      <w:pPr>
        <w:pStyle w:val="BodyText"/>
        <w:spacing w:before="1"/>
        <w:rPr>
          <w:sz w:val="25"/>
        </w:rPr>
      </w:pPr>
    </w:p>
    <w:p>
      <w:pPr>
        <w:pStyle w:val="BodyText"/>
        <w:ind w:right="9033"/>
        <w:jc w:val="right"/>
      </w:pPr>
      <w:r>
        <w:rPr/>
        <w:t>Fator</w:t>
      </w:r>
      <w:r>
        <w:rPr>
          <w:spacing w:val="-4"/>
        </w:rPr>
        <w:t> </w:t>
      </w:r>
      <w:r>
        <w:rPr/>
        <w:t>“r”</w:t>
      </w:r>
      <w:r>
        <w:rPr>
          <w:spacing w:val="-4"/>
        </w:rPr>
        <w:t> </w:t>
      </w:r>
      <w:r>
        <w:rPr/>
        <w:t>=</w:t>
      </w:r>
      <w:r>
        <w:rPr>
          <w:spacing w:val="-1"/>
        </w:rPr>
        <w:t> </w:t>
      </w:r>
      <w:r>
        <w:rPr>
          <w:spacing w:val="-2"/>
          <w:u w:val="single"/>
        </w:rPr>
        <w:t>250.000</w:t>
      </w:r>
    </w:p>
    <w:p>
      <w:pPr>
        <w:pStyle w:val="BodyText"/>
        <w:spacing w:before="32"/>
        <w:ind w:right="9038"/>
        <w:jc w:val="right"/>
      </w:pPr>
      <w:r>
        <w:rPr>
          <w:spacing w:val="-2"/>
        </w:rPr>
        <w:t>500.000</w:t>
      </w:r>
    </w:p>
    <w:p>
      <w:pPr>
        <w:pStyle w:val="BodyText"/>
        <w:rPr>
          <w:sz w:val="25"/>
        </w:rPr>
      </w:pPr>
    </w:p>
    <w:p>
      <w:pPr>
        <w:pStyle w:val="BodyText"/>
        <w:spacing w:before="1"/>
        <w:ind w:left="992"/>
      </w:pPr>
      <w:r>
        <w:rPr/>
        <w:t>Fator</w:t>
      </w:r>
      <w:r>
        <w:rPr>
          <w:spacing w:val="-4"/>
        </w:rPr>
        <w:t> </w:t>
      </w:r>
      <w:r>
        <w:rPr/>
        <w:t>“r”</w:t>
      </w:r>
      <w:r>
        <w:rPr>
          <w:spacing w:val="-2"/>
        </w:rPr>
        <w:t> </w:t>
      </w:r>
      <w:r>
        <w:rPr/>
        <w:t>=</w:t>
      </w:r>
      <w:r>
        <w:rPr>
          <w:spacing w:val="-2"/>
        </w:rPr>
        <w:t> </w:t>
      </w:r>
      <w:r>
        <w:rPr>
          <w:spacing w:val="-4"/>
        </w:rPr>
        <w:t>0,50</w:t>
      </w:r>
    </w:p>
    <w:p>
      <w:pPr>
        <w:pStyle w:val="BodyText"/>
        <w:spacing w:before="3"/>
        <w:rPr>
          <w:sz w:val="25"/>
        </w:rPr>
      </w:pPr>
    </w:p>
    <w:p>
      <w:pPr>
        <w:pStyle w:val="BodyText"/>
        <w:spacing w:line="544" w:lineRule="auto"/>
        <w:ind w:left="992" w:right="1839"/>
      </w:pPr>
      <w:r>
        <w:rPr/>
        <w:t>Como</w:t>
      </w:r>
      <w:r>
        <w:rPr>
          <w:spacing w:val="-2"/>
        </w:rPr>
        <w:t> </w:t>
      </w:r>
      <w:r>
        <w:rPr/>
        <w:t>o</w:t>
      </w:r>
      <w:r>
        <w:rPr>
          <w:spacing w:val="-4"/>
        </w:rPr>
        <w:t> </w:t>
      </w:r>
      <w:r>
        <w:rPr/>
        <w:t>Fator</w:t>
      </w:r>
      <w:r>
        <w:rPr>
          <w:spacing w:val="-3"/>
        </w:rPr>
        <w:t> </w:t>
      </w:r>
      <w:r>
        <w:rPr/>
        <w:t>“r”</w:t>
      </w:r>
      <w:r>
        <w:rPr>
          <w:spacing w:val="-3"/>
        </w:rPr>
        <w:t> </w:t>
      </w:r>
      <w:r>
        <w:rPr/>
        <w:t>é</w:t>
      </w:r>
      <w:r>
        <w:rPr>
          <w:spacing w:val="-5"/>
        </w:rPr>
        <w:t> </w:t>
      </w:r>
      <w:r>
        <w:rPr/>
        <w:t>igual</w:t>
      </w:r>
      <w:r>
        <w:rPr>
          <w:spacing w:val="-5"/>
        </w:rPr>
        <w:t> </w:t>
      </w:r>
      <w:r>
        <w:rPr/>
        <w:t>ou</w:t>
      </w:r>
      <w:r>
        <w:rPr>
          <w:spacing w:val="-2"/>
        </w:rPr>
        <w:t> </w:t>
      </w:r>
      <w:r>
        <w:rPr/>
        <w:t>superior</w:t>
      </w:r>
      <w:r>
        <w:rPr>
          <w:spacing w:val="-1"/>
        </w:rPr>
        <w:t> </w:t>
      </w:r>
      <w:r>
        <w:rPr/>
        <w:t>a</w:t>
      </w:r>
      <w:r>
        <w:rPr>
          <w:spacing w:val="-4"/>
        </w:rPr>
        <w:t> </w:t>
      </w:r>
      <w:r>
        <w:rPr/>
        <w:t>0,28,</w:t>
      </w:r>
      <w:r>
        <w:rPr>
          <w:spacing w:val="-2"/>
        </w:rPr>
        <w:t> </w:t>
      </w:r>
      <w:r>
        <w:rPr/>
        <w:t>para</w:t>
      </w:r>
      <w:r>
        <w:rPr>
          <w:spacing w:val="-2"/>
        </w:rPr>
        <w:t> </w:t>
      </w:r>
      <w:r>
        <w:rPr/>
        <w:t>o cálculo</w:t>
      </w:r>
      <w:r>
        <w:rPr>
          <w:spacing w:val="-4"/>
        </w:rPr>
        <w:t> </w:t>
      </w:r>
      <w:r>
        <w:rPr/>
        <w:t>será</w:t>
      </w:r>
      <w:r>
        <w:rPr>
          <w:spacing w:val="-4"/>
        </w:rPr>
        <w:t> </w:t>
      </w:r>
      <w:r>
        <w:rPr/>
        <w:t>considerada</w:t>
      </w:r>
      <w:r>
        <w:rPr>
          <w:spacing w:val="-2"/>
        </w:rPr>
        <w:t> </w:t>
      </w:r>
      <w:r>
        <w:rPr/>
        <w:t>a</w:t>
      </w:r>
      <w:r>
        <w:rPr>
          <w:spacing w:val="-5"/>
        </w:rPr>
        <w:t> </w:t>
      </w:r>
      <w:r>
        <w:rPr/>
        <w:t>alíquota</w:t>
      </w:r>
      <w:r>
        <w:rPr>
          <w:spacing w:val="-4"/>
        </w:rPr>
        <w:t> </w:t>
      </w:r>
      <w:r>
        <w:rPr/>
        <w:t>do</w:t>
      </w:r>
      <w:r>
        <w:rPr>
          <w:spacing w:val="-11"/>
        </w:rPr>
        <w:t> </w:t>
      </w:r>
      <w:r>
        <w:rPr/>
        <w:t>Anexo</w:t>
      </w:r>
      <w:r>
        <w:rPr>
          <w:spacing w:val="-2"/>
        </w:rPr>
        <w:t> </w:t>
      </w:r>
      <w:r>
        <w:rPr/>
        <w:t>III. A alíquota nominal conforme RBT12 = 13,50%</w:t>
      </w:r>
    </w:p>
    <w:p>
      <w:pPr>
        <w:pStyle w:val="BodyText"/>
        <w:spacing w:line="226" w:lineRule="exact"/>
        <w:ind w:left="992"/>
      </w:pPr>
      <w:r>
        <w:rPr/>
        <w:t>Exemplo</w:t>
      </w:r>
      <w:r>
        <w:rPr>
          <w:spacing w:val="-9"/>
        </w:rPr>
        <w:t> </w:t>
      </w:r>
      <w:r>
        <w:rPr>
          <w:spacing w:val="-5"/>
        </w:rPr>
        <w:t>2:</w:t>
      </w:r>
    </w:p>
    <w:p>
      <w:pPr>
        <w:pStyle w:val="BodyText"/>
        <w:spacing w:before="32"/>
        <w:ind w:left="992"/>
      </w:pPr>
      <w:r>
        <w:rPr/>
        <w:t>A</w:t>
      </w:r>
      <w:r>
        <w:rPr>
          <w:spacing w:val="-14"/>
        </w:rPr>
        <w:t> </w:t>
      </w:r>
      <w:r>
        <w:rPr/>
        <w:t>empresa</w:t>
      </w:r>
      <w:r>
        <w:rPr>
          <w:spacing w:val="-12"/>
        </w:rPr>
        <w:t> </w:t>
      </w:r>
      <w:r>
        <w:rPr/>
        <w:t>XYZ</w:t>
      </w:r>
      <w:r>
        <w:rPr>
          <w:spacing w:val="-6"/>
        </w:rPr>
        <w:t> </w:t>
      </w:r>
      <w:r>
        <w:rPr/>
        <w:t>Ltda</w:t>
      </w:r>
      <w:r>
        <w:rPr>
          <w:spacing w:val="-8"/>
        </w:rPr>
        <w:t> </w:t>
      </w:r>
      <w:r>
        <w:rPr/>
        <w:t>realizou</w:t>
      </w:r>
      <w:r>
        <w:rPr>
          <w:spacing w:val="-8"/>
        </w:rPr>
        <w:t> </w:t>
      </w:r>
      <w:r>
        <w:rPr/>
        <w:t>a</w:t>
      </w:r>
      <w:r>
        <w:rPr>
          <w:spacing w:val="-8"/>
        </w:rPr>
        <w:t> </w:t>
      </w:r>
      <w:r>
        <w:rPr/>
        <w:t>seguinte</w:t>
      </w:r>
      <w:r>
        <w:rPr>
          <w:spacing w:val="-6"/>
        </w:rPr>
        <w:t> </w:t>
      </w:r>
      <w:r>
        <w:rPr/>
        <w:t>apuração</w:t>
      </w:r>
      <w:r>
        <w:rPr>
          <w:spacing w:val="-5"/>
        </w:rPr>
        <w:t> </w:t>
      </w:r>
      <w:r>
        <w:rPr/>
        <w:t>para</w:t>
      </w:r>
      <w:r>
        <w:rPr>
          <w:spacing w:val="-7"/>
        </w:rPr>
        <w:t> </w:t>
      </w:r>
      <w:r>
        <w:rPr/>
        <w:t>o</w:t>
      </w:r>
      <w:r>
        <w:rPr>
          <w:spacing w:val="-7"/>
        </w:rPr>
        <w:t> </w:t>
      </w:r>
      <w:r>
        <w:rPr/>
        <w:t>PA</w:t>
      </w:r>
      <w:r>
        <w:rPr>
          <w:spacing w:val="-14"/>
        </w:rPr>
        <w:t> </w:t>
      </w:r>
      <w:r>
        <w:rPr>
          <w:spacing w:val="-2"/>
        </w:rPr>
        <w:t>janeiro/2018:</w:t>
      </w:r>
    </w:p>
    <w:p>
      <w:pPr>
        <w:pStyle w:val="BodyText"/>
        <w:spacing w:before="6"/>
        <w:rPr>
          <w:sz w:val="26"/>
        </w:rPr>
      </w:pPr>
    </w:p>
    <w:p>
      <w:pPr>
        <w:pStyle w:val="BodyText"/>
        <w:ind w:left="992"/>
      </w:pPr>
      <w:r>
        <w:rPr/>
        <w:t>RBT12:</w:t>
      </w:r>
      <w:r>
        <w:rPr>
          <w:spacing w:val="-6"/>
        </w:rPr>
        <w:t> </w:t>
      </w:r>
      <w:r>
        <w:rPr/>
        <w:t>R$</w:t>
      </w:r>
      <w:r>
        <w:rPr>
          <w:spacing w:val="-4"/>
        </w:rPr>
        <w:t> </w:t>
      </w:r>
      <w:r>
        <w:rPr>
          <w:spacing w:val="-2"/>
        </w:rPr>
        <w:t>500.000,00</w:t>
      </w:r>
    </w:p>
    <w:p>
      <w:pPr>
        <w:pStyle w:val="BodyText"/>
        <w:spacing w:before="29"/>
        <w:ind w:left="992"/>
      </w:pPr>
      <w:r>
        <w:rPr/>
        <w:t>FS12:</w:t>
      </w:r>
      <w:r>
        <w:rPr>
          <w:spacing w:val="-5"/>
        </w:rPr>
        <w:t> </w:t>
      </w:r>
      <w:r>
        <w:rPr/>
        <w:t>R$</w:t>
      </w:r>
      <w:r>
        <w:rPr>
          <w:spacing w:val="-4"/>
        </w:rPr>
        <w:t> </w:t>
      </w:r>
      <w:r>
        <w:rPr>
          <w:spacing w:val="-2"/>
        </w:rPr>
        <w:t>100.000,00</w:t>
      </w:r>
    </w:p>
    <w:p>
      <w:pPr>
        <w:pStyle w:val="BodyText"/>
        <w:spacing w:before="32"/>
        <w:ind w:left="992"/>
      </w:pPr>
      <w:r>
        <w:rPr/>
        <w:t>RPA:</w:t>
      </w:r>
      <w:r>
        <w:rPr>
          <w:spacing w:val="-8"/>
        </w:rPr>
        <w:t> </w:t>
      </w:r>
      <w:r>
        <w:rPr/>
        <w:t>R$</w:t>
      </w:r>
      <w:r>
        <w:rPr>
          <w:spacing w:val="-7"/>
        </w:rPr>
        <w:t> </w:t>
      </w:r>
      <w:r>
        <w:rPr/>
        <w:t>10.000,00</w:t>
      </w:r>
      <w:r>
        <w:rPr>
          <w:spacing w:val="-10"/>
        </w:rPr>
        <w:t> </w:t>
      </w:r>
      <w:r>
        <w:rPr/>
        <w:t>(Prestação</w:t>
      </w:r>
      <w:r>
        <w:rPr>
          <w:spacing w:val="-9"/>
        </w:rPr>
        <w:t> </w:t>
      </w:r>
      <w:r>
        <w:rPr/>
        <w:t>de</w:t>
      </w:r>
      <w:r>
        <w:rPr>
          <w:spacing w:val="-10"/>
        </w:rPr>
        <w:t> </w:t>
      </w:r>
      <w:r>
        <w:rPr/>
        <w:t>serviços,</w:t>
      </w:r>
      <w:r>
        <w:rPr>
          <w:spacing w:val="-7"/>
        </w:rPr>
        <w:t> </w:t>
      </w:r>
      <w:r>
        <w:rPr/>
        <w:t>exceto</w:t>
      </w:r>
      <w:r>
        <w:rPr>
          <w:spacing w:val="-10"/>
        </w:rPr>
        <w:t> </w:t>
      </w:r>
      <w:r>
        <w:rPr/>
        <w:t>para</w:t>
      </w:r>
      <w:r>
        <w:rPr>
          <w:spacing w:val="-9"/>
        </w:rPr>
        <w:t> </w:t>
      </w:r>
      <w:r>
        <w:rPr/>
        <w:t>o</w:t>
      </w:r>
      <w:r>
        <w:rPr>
          <w:spacing w:val="-9"/>
        </w:rPr>
        <w:t> </w:t>
      </w:r>
      <w:r>
        <w:rPr/>
        <w:t>exterior,</w:t>
      </w:r>
      <w:r>
        <w:rPr>
          <w:spacing w:val="-7"/>
        </w:rPr>
        <w:t> </w:t>
      </w:r>
      <w:r>
        <w:rPr/>
        <w:t>sujeitos</w:t>
      </w:r>
      <w:r>
        <w:rPr>
          <w:spacing w:val="-8"/>
        </w:rPr>
        <w:t> </w:t>
      </w:r>
      <w:r>
        <w:rPr/>
        <w:t>ao</w:t>
      </w:r>
      <w:r>
        <w:rPr>
          <w:spacing w:val="-9"/>
        </w:rPr>
        <w:t> </w:t>
      </w:r>
      <w:r>
        <w:rPr/>
        <w:t>Fator</w:t>
      </w:r>
      <w:r>
        <w:rPr>
          <w:spacing w:val="-9"/>
        </w:rPr>
        <w:t> </w:t>
      </w:r>
      <w:r>
        <w:rPr>
          <w:spacing w:val="-4"/>
        </w:rPr>
        <w:t>“r”)</w:t>
      </w:r>
    </w:p>
    <w:p>
      <w:pPr>
        <w:pStyle w:val="BodyText"/>
        <w:rPr>
          <w:sz w:val="25"/>
        </w:rPr>
      </w:pPr>
    </w:p>
    <w:p>
      <w:pPr>
        <w:pStyle w:val="BodyText"/>
        <w:spacing w:before="1"/>
        <w:ind w:right="9108"/>
        <w:jc w:val="right"/>
      </w:pPr>
      <w:r>
        <w:rPr/>
        <w:t>Fator</w:t>
      </w:r>
      <w:r>
        <w:rPr>
          <w:spacing w:val="-3"/>
        </w:rPr>
        <w:t> </w:t>
      </w:r>
      <w:r>
        <w:rPr/>
        <w:t>“r”</w:t>
      </w:r>
      <w:r>
        <w:rPr>
          <w:spacing w:val="-2"/>
        </w:rPr>
        <w:t> </w:t>
      </w:r>
      <w:r>
        <w:rPr/>
        <w:t>=</w:t>
      </w:r>
      <w:r>
        <w:rPr>
          <w:spacing w:val="53"/>
        </w:rPr>
        <w:t> </w:t>
      </w:r>
      <w:r>
        <w:rPr>
          <w:spacing w:val="-4"/>
          <w:u w:val="single"/>
        </w:rPr>
        <w:t> FS12</w:t>
      </w:r>
      <w:r>
        <w:rPr>
          <w:spacing w:val="40"/>
          <w:u w:val="single"/>
        </w:rPr>
        <w:t> </w:t>
      </w:r>
    </w:p>
    <w:p>
      <w:pPr>
        <w:pStyle w:val="BodyText"/>
        <w:spacing w:before="31"/>
        <w:ind w:left="1991"/>
      </w:pPr>
      <w:r>
        <w:rPr>
          <w:spacing w:val="-4"/>
        </w:rPr>
        <w:t>RBT12</w:t>
      </w:r>
    </w:p>
    <w:p>
      <w:pPr>
        <w:spacing w:after="0"/>
        <w:sectPr>
          <w:pgSz w:w="12240" w:h="15840"/>
          <w:pgMar w:header="0" w:footer="907" w:top="1080" w:bottom="1100" w:left="140" w:right="400"/>
        </w:sectPr>
      </w:pPr>
    </w:p>
    <w:p>
      <w:pPr>
        <w:pStyle w:val="BodyText"/>
        <w:spacing w:before="81"/>
        <w:ind w:right="9033"/>
        <w:jc w:val="right"/>
      </w:pPr>
      <w:r>
        <w:rPr/>
        <w:t>Fator</w:t>
      </w:r>
      <w:r>
        <w:rPr>
          <w:spacing w:val="-4"/>
        </w:rPr>
        <w:t> </w:t>
      </w:r>
      <w:r>
        <w:rPr/>
        <w:t>“r”</w:t>
      </w:r>
      <w:r>
        <w:rPr>
          <w:spacing w:val="-2"/>
        </w:rPr>
        <w:t> </w:t>
      </w:r>
      <w:r>
        <w:rPr/>
        <w:t>=</w:t>
      </w:r>
      <w:r>
        <w:rPr>
          <w:spacing w:val="-3"/>
        </w:rPr>
        <w:t> </w:t>
      </w:r>
      <w:r>
        <w:rPr>
          <w:spacing w:val="-2"/>
          <w:u w:val="single"/>
        </w:rPr>
        <w:t>100.000</w:t>
      </w:r>
    </w:p>
    <w:p>
      <w:pPr>
        <w:pStyle w:val="BodyText"/>
        <w:spacing w:before="32"/>
        <w:ind w:right="9038"/>
        <w:jc w:val="right"/>
      </w:pPr>
      <w:r>
        <w:rPr>
          <w:spacing w:val="-2"/>
        </w:rPr>
        <w:t>500.000</w:t>
      </w:r>
    </w:p>
    <w:p>
      <w:pPr>
        <w:pStyle w:val="BodyText"/>
        <w:spacing w:before="1"/>
        <w:rPr>
          <w:sz w:val="25"/>
        </w:rPr>
      </w:pPr>
    </w:p>
    <w:p>
      <w:pPr>
        <w:pStyle w:val="BodyText"/>
        <w:ind w:left="992"/>
      </w:pPr>
      <w:r>
        <w:rPr/>
        <w:t>Fator</w:t>
      </w:r>
      <w:r>
        <w:rPr>
          <w:spacing w:val="-3"/>
        </w:rPr>
        <w:t> </w:t>
      </w:r>
      <w:r>
        <w:rPr/>
        <w:t>“r”</w:t>
      </w:r>
      <w:r>
        <w:rPr>
          <w:spacing w:val="-4"/>
        </w:rPr>
        <w:t> </w:t>
      </w:r>
      <w:r>
        <w:rPr/>
        <w:t>=</w:t>
      </w:r>
      <w:r>
        <w:rPr>
          <w:spacing w:val="-3"/>
        </w:rPr>
        <w:t> </w:t>
      </w:r>
      <w:r>
        <w:rPr>
          <w:spacing w:val="-4"/>
        </w:rPr>
        <w:t>0,20</w:t>
      </w:r>
    </w:p>
    <w:p>
      <w:pPr>
        <w:pStyle w:val="BodyText"/>
        <w:spacing w:before="3"/>
        <w:rPr>
          <w:sz w:val="25"/>
        </w:rPr>
      </w:pPr>
    </w:p>
    <w:p>
      <w:pPr>
        <w:pStyle w:val="BodyText"/>
        <w:spacing w:line="542" w:lineRule="auto"/>
        <w:ind w:left="992" w:right="2729"/>
      </w:pPr>
      <w:r>
        <w:rPr/>
        <w:t>Como</w:t>
      </w:r>
      <w:r>
        <w:rPr>
          <w:spacing w:val="-3"/>
        </w:rPr>
        <w:t> </w:t>
      </w:r>
      <w:r>
        <w:rPr/>
        <w:t>o</w:t>
      </w:r>
      <w:r>
        <w:rPr>
          <w:spacing w:val="-5"/>
        </w:rPr>
        <w:t> </w:t>
      </w:r>
      <w:r>
        <w:rPr/>
        <w:t>Fator</w:t>
      </w:r>
      <w:r>
        <w:rPr>
          <w:spacing w:val="-5"/>
        </w:rPr>
        <w:t> </w:t>
      </w:r>
      <w:r>
        <w:rPr/>
        <w:t>“r”</w:t>
      </w:r>
      <w:r>
        <w:rPr>
          <w:spacing w:val="-4"/>
        </w:rPr>
        <w:t> </w:t>
      </w:r>
      <w:r>
        <w:rPr/>
        <w:t>é</w:t>
      </w:r>
      <w:r>
        <w:rPr>
          <w:spacing w:val="-6"/>
        </w:rPr>
        <w:t> </w:t>
      </w:r>
      <w:r>
        <w:rPr/>
        <w:t>inferior</w:t>
      </w:r>
      <w:r>
        <w:rPr>
          <w:spacing w:val="-5"/>
        </w:rPr>
        <w:t> </w:t>
      </w:r>
      <w:r>
        <w:rPr/>
        <w:t>a</w:t>
      </w:r>
      <w:r>
        <w:rPr>
          <w:spacing w:val="-5"/>
        </w:rPr>
        <w:t> </w:t>
      </w:r>
      <w:r>
        <w:rPr/>
        <w:t>0,28,</w:t>
      </w:r>
      <w:r>
        <w:rPr>
          <w:spacing w:val="-5"/>
        </w:rPr>
        <w:t> </w:t>
      </w:r>
      <w:r>
        <w:rPr/>
        <w:t>para</w:t>
      </w:r>
      <w:r>
        <w:rPr>
          <w:spacing w:val="-5"/>
        </w:rPr>
        <w:t> </w:t>
      </w:r>
      <w:r>
        <w:rPr/>
        <w:t>o</w:t>
      </w:r>
      <w:r>
        <w:rPr>
          <w:spacing w:val="-5"/>
        </w:rPr>
        <w:t> </w:t>
      </w:r>
      <w:r>
        <w:rPr/>
        <w:t>cálculo</w:t>
      </w:r>
      <w:r>
        <w:rPr>
          <w:spacing w:val="-5"/>
        </w:rPr>
        <w:t> </w:t>
      </w:r>
      <w:r>
        <w:rPr/>
        <w:t>será</w:t>
      </w:r>
      <w:r>
        <w:rPr>
          <w:spacing w:val="-3"/>
        </w:rPr>
        <w:t> </w:t>
      </w:r>
      <w:r>
        <w:rPr/>
        <w:t>considerada</w:t>
      </w:r>
      <w:r>
        <w:rPr>
          <w:spacing w:val="-4"/>
        </w:rPr>
        <w:t> </w:t>
      </w:r>
      <w:r>
        <w:rPr/>
        <w:t>a</w:t>
      </w:r>
      <w:r>
        <w:rPr>
          <w:spacing w:val="-5"/>
        </w:rPr>
        <w:t> </w:t>
      </w:r>
      <w:r>
        <w:rPr/>
        <w:t>alíquota</w:t>
      </w:r>
      <w:r>
        <w:rPr>
          <w:spacing w:val="-4"/>
        </w:rPr>
        <w:t> </w:t>
      </w:r>
      <w:r>
        <w:rPr/>
        <w:t>do</w:t>
      </w:r>
      <w:r>
        <w:rPr>
          <w:spacing w:val="-12"/>
        </w:rPr>
        <w:t> </w:t>
      </w:r>
      <w:r>
        <w:rPr/>
        <w:t>Anexo</w:t>
      </w:r>
      <w:r>
        <w:rPr>
          <w:spacing w:val="-3"/>
        </w:rPr>
        <w:t> </w:t>
      </w:r>
      <w:r>
        <w:rPr/>
        <w:t>V. A alíquota nominal conforme RBT12 = 19,50%</w:t>
      </w:r>
    </w:p>
    <w:p>
      <w:pPr>
        <w:pStyle w:val="BodyText"/>
        <w:spacing w:before="8"/>
        <w:rPr>
          <w:sz w:val="22"/>
        </w:rPr>
      </w:pPr>
    </w:p>
    <w:p>
      <w:pPr>
        <w:pStyle w:val="Heading3"/>
        <w:numPr>
          <w:ilvl w:val="1"/>
          <w:numId w:val="4"/>
        </w:numPr>
        <w:tabs>
          <w:tab w:pos="1378" w:val="left" w:leader="none"/>
        </w:tabs>
        <w:spacing w:line="240" w:lineRule="auto" w:before="1" w:after="0"/>
        <w:ind w:left="1378" w:right="0" w:hanging="386"/>
        <w:jc w:val="left"/>
      </w:pPr>
      <w:bookmarkStart w:name="_bookmark50" w:id="51"/>
      <w:bookmarkEnd w:id="51"/>
      <w:r>
        <w:rPr>
          <w:b w:val="0"/>
        </w:rPr>
      </w:r>
      <w:r>
        <w:rPr/>
        <w:t>EMPRESA</w:t>
      </w:r>
      <w:r>
        <w:rPr>
          <w:spacing w:val="-14"/>
        </w:rPr>
        <w:t> </w:t>
      </w:r>
      <w:r>
        <w:rPr/>
        <w:t>EM</w:t>
      </w:r>
      <w:r>
        <w:rPr>
          <w:spacing w:val="-6"/>
        </w:rPr>
        <w:t> </w:t>
      </w:r>
      <w:r>
        <w:rPr/>
        <w:t>INÍCIO</w:t>
      </w:r>
      <w:r>
        <w:rPr>
          <w:spacing w:val="-5"/>
        </w:rPr>
        <w:t> </w:t>
      </w:r>
      <w:r>
        <w:rPr/>
        <w:t>DE</w:t>
      </w:r>
      <w:r>
        <w:rPr>
          <w:spacing w:val="-14"/>
        </w:rPr>
        <w:t> </w:t>
      </w:r>
      <w:r>
        <w:rPr>
          <w:spacing w:val="-2"/>
        </w:rPr>
        <w:t>ATIVIDADE</w:t>
      </w:r>
    </w:p>
    <w:p>
      <w:pPr>
        <w:pStyle w:val="BodyText"/>
        <w:rPr>
          <w:b/>
          <w:sz w:val="25"/>
        </w:rPr>
      </w:pPr>
    </w:p>
    <w:p>
      <w:pPr>
        <w:pStyle w:val="BodyText"/>
        <w:spacing w:line="244" w:lineRule="auto"/>
        <w:ind w:left="992"/>
        <w:rPr>
          <w:sz w:val="23"/>
        </w:rPr>
      </w:pPr>
      <w:r>
        <w:rPr/>
        <w:t>Considera-se</w:t>
      </w:r>
      <w:r>
        <w:rPr>
          <w:spacing w:val="19"/>
        </w:rPr>
        <w:t> </w:t>
      </w:r>
      <w:r>
        <w:rPr/>
        <w:t>empresa</w:t>
      </w:r>
      <w:r>
        <w:rPr>
          <w:spacing w:val="18"/>
        </w:rPr>
        <w:t> </w:t>
      </w:r>
      <w:r>
        <w:rPr/>
        <w:t>em</w:t>
      </w:r>
      <w:r>
        <w:rPr>
          <w:spacing w:val="20"/>
        </w:rPr>
        <w:t> </w:t>
      </w:r>
      <w:r>
        <w:rPr/>
        <w:t>início</w:t>
      </w:r>
      <w:r>
        <w:rPr>
          <w:spacing w:val="19"/>
        </w:rPr>
        <w:t> </w:t>
      </w:r>
      <w:r>
        <w:rPr/>
        <w:t>de</w:t>
      </w:r>
      <w:r>
        <w:rPr>
          <w:spacing w:val="20"/>
        </w:rPr>
        <w:t> </w:t>
      </w:r>
      <w:r>
        <w:rPr/>
        <w:t>atividade</w:t>
      </w:r>
      <w:r>
        <w:rPr>
          <w:spacing w:val="20"/>
        </w:rPr>
        <w:t> </w:t>
      </w:r>
      <w:r>
        <w:rPr/>
        <w:t>aquela</w:t>
      </w:r>
      <w:r>
        <w:rPr>
          <w:spacing w:val="20"/>
        </w:rPr>
        <w:t> </w:t>
      </w:r>
      <w:r>
        <w:rPr/>
        <w:t>que</w:t>
      </w:r>
      <w:r>
        <w:rPr>
          <w:spacing w:val="18"/>
        </w:rPr>
        <w:t> </w:t>
      </w:r>
      <w:r>
        <w:rPr/>
        <w:t>se</w:t>
      </w:r>
      <w:r>
        <w:rPr>
          <w:spacing w:val="21"/>
        </w:rPr>
        <w:t> </w:t>
      </w:r>
      <w:r>
        <w:rPr/>
        <w:t>encontra</w:t>
      </w:r>
      <w:r>
        <w:rPr>
          <w:spacing w:val="18"/>
        </w:rPr>
        <w:t> </w:t>
      </w:r>
      <w:r>
        <w:rPr/>
        <w:t>no</w:t>
      </w:r>
      <w:r>
        <w:rPr>
          <w:spacing w:val="18"/>
        </w:rPr>
        <w:t> </w:t>
      </w:r>
      <w:r>
        <w:rPr/>
        <w:t>período</w:t>
      </w:r>
      <w:r>
        <w:rPr>
          <w:spacing w:val="18"/>
        </w:rPr>
        <w:t> </w:t>
      </w:r>
      <w:r>
        <w:rPr/>
        <w:t>de</w:t>
      </w:r>
      <w:r>
        <w:rPr>
          <w:spacing w:val="19"/>
        </w:rPr>
        <w:t> </w:t>
      </w:r>
      <w:r>
        <w:rPr/>
        <w:t>60</w:t>
      </w:r>
      <w:r>
        <w:rPr>
          <w:spacing w:val="18"/>
        </w:rPr>
        <w:t> </w:t>
      </w:r>
      <w:r>
        <w:rPr/>
        <w:t>(sessenta)</w:t>
      </w:r>
      <w:r>
        <w:rPr>
          <w:spacing w:val="19"/>
        </w:rPr>
        <w:t> </w:t>
      </w:r>
      <w:r>
        <w:rPr/>
        <w:t>dias</w:t>
      </w:r>
      <w:r>
        <w:rPr>
          <w:spacing w:val="22"/>
        </w:rPr>
        <w:t> </w:t>
      </w:r>
      <w:r>
        <w:rPr/>
        <w:t>a</w:t>
      </w:r>
      <w:r>
        <w:rPr>
          <w:spacing w:val="19"/>
        </w:rPr>
        <w:t> </w:t>
      </w:r>
      <w:r>
        <w:rPr/>
        <w:t>partir</w:t>
      </w:r>
      <w:r>
        <w:rPr>
          <w:spacing w:val="19"/>
        </w:rPr>
        <w:t> </w:t>
      </w:r>
      <w:r>
        <w:rPr/>
        <w:t>da data de abertura constante do CNPJ. (Resolução CGSN nº 140/2018, art. 2º</w:t>
      </w:r>
      <w:r>
        <w:rPr>
          <w:sz w:val="23"/>
        </w:rPr>
        <w:t>, inciso IV)</w:t>
      </w:r>
    </w:p>
    <w:p>
      <w:pPr>
        <w:pStyle w:val="BodyText"/>
        <w:spacing w:before="3"/>
        <w:rPr>
          <w:sz w:val="22"/>
        </w:rPr>
      </w:pPr>
    </w:p>
    <w:p>
      <w:pPr>
        <w:pStyle w:val="Heading3"/>
        <w:spacing w:before="1"/>
      </w:pPr>
      <w:r>
        <w:rPr>
          <w:b w:val="0"/>
        </w:rPr>
        <w:drawing>
          <wp:inline distT="0" distB="0" distL="0" distR="0">
            <wp:extent cx="237489" cy="208915"/>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9" cstate="print"/>
                    <a:stretch>
                      <a:fillRect/>
                    </a:stretch>
                  </pic:blipFill>
                  <pic:spPr>
                    <a:xfrm>
                      <a:off x="0" y="0"/>
                      <a:ext cx="237489" cy="208915"/>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3" w:lineRule="auto" w:before="29"/>
        <w:ind w:left="992" w:right="239"/>
      </w:pPr>
      <w:r>
        <w:rPr/>
        <w:t>A</w:t>
      </w:r>
      <w:r>
        <w:rPr>
          <w:spacing w:val="-4"/>
        </w:rPr>
        <w:t> </w:t>
      </w:r>
      <w:r>
        <w:rPr/>
        <w:t>data de início de atividade é a data de abertura constante do CNPJ. (Resolução CGSN nº 140/2018, art. 2º, inciso </w:t>
      </w:r>
      <w:r>
        <w:rPr>
          <w:spacing w:val="-6"/>
        </w:rPr>
        <w:t>V)</w:t>
      </w:r>
    </w:p>
    <w:p>
      <w:pPr>
        <w:pStyle w:val="BodyText"/>
        <w:spacing w:before="2"/>
        <w:rPr>
          <w:sz w:val="22"/>
        </w:rPr>
      </w:pPr>
    </w:p>
    <w:p>
      <w:pPr>
        <w:pStyle w:val="BodyText"/>
        <w:spacing w:line="271" w:lineRule="auto"/>
        <w:ind w:left="992" w:right="222"/>
        <w:jc w:val="both"/>
      </w:pPr>
      <w:r>
        <w:rPr/>
        <w:t>Para fins de determinação da alíquota, em caso de início de atividade, os valores de receita bruta acumulada constantes das tabelas dos Anexos I a V da Lei Complementar nº 123/2006 devem ser proporcionalizados pelo número de meses de atividade no período (Lei Complementar nº 123/2006, art. 18, § 2º).</w:t>
      </w:r>
    </w:p>
    <w:p>
      <w:pPr>
        <w:pStyle w:val="BodyText"/>
        <w:spacing w:before="9"/>
        <w:rPr>
          <w:sz w:val="22"/>
        </w:rPr>
      </w:pPr>
    </w:p>
    <w:p>
      <w:pPr>
        <w:pStyle w:val="BodyText"/>
        <w:spacing w:line="271" w:lineRule="auto"/>
        <w:ind w:left="992" w:right="221"/>
        <w:jc w:val="both"/>
      </w:pPr>
      <w:r>
        <w:rPr/>
        <w:t>Receita Bruta</w:t>
      </w:r>
      <w:r>
        <w:rPr>
          <w:spacing w:val="-6"/>
        </w:rPr>
        <w:t> </w:t>
      </w:r>
      <w:r>
        <w:rPr/>
        <w:t>Acumulada Proporcionalizada (RBT12p) é um critério utilizado nos 12 primeiros meses de atividade da empresa, cuja finalidade é o enquadramento na tabela de faixas de alíquotas do Simples Nacional. Assim, nos 12 primeiros meses de atividade, o enquadramento na tabela de faixas de alíquotas é feito com base na Receita Bruta Acumulada Proporcionalizada (RBT12p).</w:t>
      </w:r>
    </w:p>
    <w:p>
      <w:pPr>
        <w:pStyle w:val="BodyText"/>
        <w:spacing w:before="7"/>
        <w:rPr>
          <w:sz w:val="22"/>
        </w:rPr>
      </w:pPr>
    </w:p>
    <w:p>
      <w:pPr>
        <w:pStyle w:val="BodyText"/>
        <w:spacing w:line="273" w:lineRule="auto"/>
        <w:ind w:left="992" w:right="220"/>
        <w:jc w:val="both"/>
      </w:pPr>
      <w:r>
        <w:rPr/>
        <w:t>No primeiro mês de atividade será utilizada como receita bruta total acumulada a receita do próprio mês de apuração multiplicada por doze.</w:t>
      </w:r>
    </w:p>
    <w:p>
      <w:pPr>
        <w:pStyle w:val="BodyText"/>
        <w:spacing w:before="2"/>
        <w:rPr>
          <w:sz w:val="22"/>
        </w:rPr>
      </w:pPr>
    </w:p>
    <w:p>
      <w:pPr>
        <w:pStyle w:val="BodyText"/>
        <w:spacing w:line="273" w:lineRule="auto"/>
        <w:ind w:left="992" w:right="222"/>
        <w:jc w:val="both"/>
      </w:pPr>
      <w:r>
        <w:rPr/>
        <w:t>Nos 11 (onze) meses posteriores ao do início de atividade, será utilizada a média aritmética da receita bruta total dos meses anteriores ao do período de apuração, multiplicada por 12 (doze).</w:t>
      </w:r>
    </w:p>
    <w:p>
      <w:pPr>
        <w:pStyle w:val="BodyText"/>
        <w:spacing w:before="3"/>
        <w:rPr>
          <w:sz w:val="24"/>
        </w:rPr>
      </w:pPr>
    </w:p>
    <w:p>
      <w:pPr>
        <w:spacing w:before="1"/>
        <w:ind w:left="992" w:right="0" w:firstLine="0"/>
        <w:jc w:val="left"/>
        <w:rPr>
          <w:sz w:val="18"/>
        </w:rPr>
      </w:pPr>
      <w:r>
        <w:rPr>
          <w:b/>
          <w:sz w:val="18"/>
        </w:rPr>
        <w:t>Exemplo:</w:t>
      </w:r>
      <w:r>
        <w:rPr>
          <w:b/>
          <w:spacing w:val="-6"/>
          <w:sz w:val="18"/>
        </w:rPr>
        <w:t> </w:t>
      </w:r>
      <w:r>
        <w:rPr>
          <w:sz w:val="18"/>
        </w:rPr>
        <w:t>Empresa</w:t>
      </w:r>
      <w:r>
        <w:rPr>
          <w:spacing w:val="-4"/>
          <w:sz w:val="18"/>
        </w:rPr>
        <w:t> </w:t>
      </w:r>
      <w:r>
        <w:rPr>
          <w:sz w:val="18"/>
        </w:rPr>
        <w:t>aberta</w:t>
      </w:r>
      <w:r>
        <w:rPr>
          <w:spacing w:val="-2"/>
          <w:sz w:val="18"/>
        </w:rPr>
        <w:t> </w:t>
      </w:r>
      <w:r>
        <w:rPr>
          <w:sz w:val="18"/>
        </w:rPr>
        <w:t>em</w:t>
      </w:r>
      <w:r>
        <w:rPr>
          <w:spacing w:val="-3"/>
          <w:sz w:val="18"/>
        </w:rPr>
        <w:t> </w:t>
      </w:r>
      <w:r>
        <w:rPr>
          <w:sz w:val="18"/>
        </w:rPr>
        <w:t>fevereiro/2018</w:t>
      </w:r>
      <w:r>
        <w:rPr>
          <w:spacing w:val="-1"/>
          <w:sz w:val="18"/>
        </w:rPr>
        <w:t> </w:t>
      </w:r>
      <w:r>
        <w:rPr>
          <w:sz w:val="18"/>
        </w:rPr>
        <w:t>que</w:t>
      </w:r>
      <w:r>
        <w:rPr>
          <w:spacing w:val="-2"/>
          <w:sz w:val="18"/>
        </w:rPr>
        <w:t> </w:t>
      </w:r>
      <w:r>
        <w:rPr>
          <w:sz w:val="18"/>
        </w:rPr>
        <w:t>presta</w:t>
      </w:r>
      <w:r>
        <w:rPr>
          <w:spacing w:val="-4"/>
          <w:sz w:val="18"/>
        </w:rPr>
        <w:t> </w:t>
      </w:r>
      <w:r>
        <w:rPr>
          <w:sz w:val="18"/>
        </w:rPr>
        <w:t>serviços</w:t>
      </w:r>
      <w:r>
        <w:rPr>
          <w:spacing w:val="-3"/>
          <w:sz w:val="18"/>
        </w:rPr>
        <w:t> </w:t>
      </w:r>
      <w:r>
        <w:rPr>
          <w:sz w:val="18"/>
        </w:rPr>
        <w:t>não</w:t>
      </w:r>
      <w:r>
        <w:rPr>
          <w:spacing w:val="-4"/>
          <w:sz w:val="18"/>
        </w:rPr>
        <w:t> </w:t>
      </w:r>
      <w:r>
        <w:rPr>
          <w:sz w:val="18"/>
        </w:rPr>
        <w:t>sujeitos</w:t>
      </w:r>
      <w:r>
        <w:rPr>
          <w:spacing w:val="-1"/>
          <w:sz w:val="18"/>
        </w:rPr>
        <w:t> </w:t>
      </w:r>
      <w:r>
        <w:rPr>
          <w:sz w:val="18"/>
        </w:rPr>
        <w:t>ao</w:t>
      </w:r>
      <w:r>
        <w:rPr>
          <w:spacing w:val="-2"/>
          <w:sz w:val="18"/>
        </w:rPr>
        <w:t> </w:t>
      </w:r>
      <w:r>
        <w:rPr>
          <w:sz w:val="18"/>
        </w:rPr>
        <w:t>fator</w:t>
      </w:r>
      <w:r>
        <w:rPr>
          <w:spacing w:val="-2"/>
          <w:sz w:val="18"/>
        </w:rPr>
        <w:t> </w:t>
      </w:r>
      <w:r>
        <w:rPr>
          <w:sz w:val="18"/>
        </w:rPr>
        <w:t>“r”</w:t>
      </w:r>
      <w:r>
        <w:rPr>
          <w:spacing w:val="-4"/>
          <w:sz w:val="18"/>
        </w:rPr>
        <w:t> </w:t>
      </w:r>
      <w:r>
        <w:rPr>
          <w:sz w:val="18"/>
        </w:rPr>
        <w:t>e</w:t>
      </w:r>
      <w:r>
        <w:rPr>
          <w:spacing w:val="-2"/>
          <w:sz w:val="18"/>
        </w:rPr>
        <w:t> </w:t>
      </w:r>
      <w:r>
        <w:rPr>
          <w:sz w:val="18"/>
        </w:rPr>
        <w:t>tributados</w:t>
      </w:r>
      <w:r>
        <w:rPr>
          <w:spacing w:val="-1"/>
          <w:sz w:val="18"/>
        </w:rPr>
        <w:t> </w:t>
      </w:r>
      <w:r>
        <w:rPr>
          <w:sz w:val="18"/>
        </w:rPr>
        <w:t>pelo</w:t>
      </w:r>
      <w:r>
        <w:rPr>
          <w:spacing w:val="-13"/>
          <w:sz w:val="18"/>
        </w:rPr>
        <w:t> </w:t>
      </w:r>
      <w:r>
        <w:rPr>
          <w:sz w:val="18"/>
        </w:rPr>
        <w:t>Anexo</w:t>
      </w:r>
      <w:r>
        <w:rPr>
          <w:spacing w:val="-1"/>
          <w:sz w:val="18"/>
        </w:rPr>
        <w:t> </w:t>
      </w:r>
      <w:r>
        <w:rPr>
          <w:spacing w:val="-4"/>
          <w:sz w:val="18"/>
        </w:rPr>
        <w:t>III.</w:t>
      </w:r>
    </w:p>
    <w:p>
      <w:pPr>
        <w:pStyle w:val="BodyText"/>
        <w:spacing w:before="2"/>
        <w:rPr>
          <w:sz w:val="25"/>
        </w:rPr>
      </w:pPr>
    </w:p>
    <w:p>
      <w:pPr>
        <w:pStyle w:val="ListParagraph"/>
        <w:numPr>
          <w:ilvl w:val="0"/>
          <w:numId w:val="24"/>
        </w:numPr>
        <w:tabs>
          <w:tab w:pos="1212" w:val="left" w:leader="none"/>
        </w:tabs>
        <w:spacing w:line="240" w:lineRule="auto" w:before="0" w:after="0"/>
        <w:ind w:left="1212" w:right="0" w:hanging="220"/>
        <w:jc w:val="left"/>
        <w:rPr>
          <w:sz w:val="20"/>
        </w:rPr>
      </w:pPr>
      <w:r>
        <w:rPr>
          <w:sz w:val="20"/>
        </w:rPr>
        <w:t>No</w:t>
      </w:r>
      <w:r>
        <w:rPr>
          <w:spacing w:val="-5"/>
          <w:sz w:val="20"/>
        </w:rPr>
        <w:t> </w:t>
      </w:r>
      <w:r>
        <w:rPr>
          <w:sz w:val="20"/>
        </w:rPr>
        <w:t>primeiro</w:t>
      </w:r>
      <w:r>
        <w:rPr>
          <w:spacing w:val="-4"/>
          <w:sz w:val="20"/>
        </w:rPr>
        <w:t> </w:t>
      </w:r>
      <w:r>
        <w:rPr>
          <w:sz w:val="20"/>
        </w:rPr>
        <w:t>mês</w:t>
      </w:r>
      <w:r>
        <w:rPr>
          <w:spacing w:val="-4"/>
          <w:sz w:val="20"/>
        </w:rPr>
        <w:t> </w:t>
      </w:r>
      <w:r>
        <w:rPr>
          <w:sz w:val="20"/>
        </w:rPr>
        <w:t>de</w:t>
      </w:r>
      <w:r>
        <w:rPr>
          <w:spacing w:val="-6"/>
          <w:sz w:val="20"/>
        </w:rPr>
        <w:t> </w:t>
      </w:r>
      <w:r>
        <w:rPr>
          <w:spacing w:val="-2"/>
          <w:sz w:val="20"/>
        </w:rPr>
        <w:t>atividade</w:t>
      </w:r>
    </w:p>
    <w:p>
      <w:pPr>
        <w:pStyle w:val="BodyText"/>
        <w:spacing w:line="273" w:lineRule="auto" w:before="30"/>
        <w:ind w:left="992" w:right="6808"/>
      </w:pPr>
      <w:r>
        <w:rPr/>
        <w:t>PA</w:t>
      </w:r>
      <w:r>
        <w:rPr>
          <w:spacing w:val="-14"/>
        </w:rPr>
        <w:t> </w:t>
      </w:r>
      <w:r>
        <w:rPr/>
        <w:t>(período</w:t>
      </w:r>
      <w:r>
        <w:rPr>
          <w:spacing w:val="-14"/>
        </w:rPr>
        <w:t> </w:t>
      </w:r>
      <w:r>
        <w:rPr/>
        <w:t>de</w:t>
      </w:r>
      <w:r>
        <w:rPr>
          <w:spacing w:val="-14"/>
        </w:rPr>
        <w:t> </w:t>
      </w:r>
      <w:r>
        <w:rPr/>
        <w:t>apuração)</w:t>
      </w:r>
      <w:r>
        <w:rPr>
          <w:spacing w:val="-14"/>
        </w:rPr>
        <w:t> </w:t>
      </w:r>
      <w:r>
        <w:rPr/>
        <w:t>=</w:t>
      </w:r>
      <w:r>
        <w:rPr>
          <w:spacing w:val="-10"/>
        </w:rPr>
        <w:t> </w:t>
      </w:r>
      <w:r>
        <w:rPr/>
        <w:t>fevereiro/2018 Receita Bruta 02/2018 = R$ 10.000,00</w:t>
      </w:r>
    </w:p>
    <w:p>
      <w:pPr>
        <w:pStyle w:val="BodyText"/>
        <w:spacing w:before="3"/>
        <w:rPr>
          <w:sz w:val="22"/>
        </w:rPr>
      </w:pPr>
    </w:p>
    <w:p>
      <w:pPr>
        <w:pStyle w:val="BodyText"/>
        <w:ind w:left="992"/>
      </w:pPr>
      <w:r>
        <w:rPr/>
        <w:t>RBT12p</w:t>
      </w:r>
      <w:r>
        <w:rPr>
          <w:spacing w:val="-6"/>
        </w:rPr>
        <w:t> </w:t>
      </w:r>
      <w:r>
        <w:rPr/>
        <w:t>=</w:t>
      </w:r>
      <w:r>
        <w:rPr>
          <w:spacing w:val="-4"/>
        </w:rPr>
        <w:t> </w:t>
      </w:r>
      <w:r>
        <w:rPr/>
        <w:t>R$</w:t>
      </w:r>
      <w:r>
        <w:rPr>
          <w:spacing w:val="-3"/>
        </w:rPr>
        <w:t> </w:t>
      </w:r>
      <w:r>
        <w:rPr/>
        <w:t>10.000,00</w:t>
      </w:r>
      <w:r>
        <w:rPr>
          <w:spacing w:val="-6"/>
        </w:rPr>
        <w:t> </w:t>
      </w:r>
      <w:r>
        <w:rPr/>
        <w:t>x</w:t>
      </w:r>
      <w:r>
        <w:rPr>
          <w:spacing w:val="-2"/>
        </w:rPr>
        <w:t> </w:t>
      </w:r>
      <w:r>
        <w:rPr/>
        <w:t>12</w:t>
      </w:r>
      <w:r>
        <w:rPr>
          <w:spacing w:val="-6"/>
        </w:rPr>
        <w:t> </w:t>
      </w:r>
      <w:r>
        <w:rPr/>
        <w:t>=</w:t>
      </w:r>
      <w:r>
        <w:rPr>
          <w:spacing w:val="-1"/>
        </w:rPr>
        <w:t> </w:t>
      </w:r>
      <w:r>
        <w:rPr/>
        <w:t>R$</w:t>
      </w:r>
      <w:r>
        <w:rPr>
          <w:spacing w:val="-3"/>
        </w:rPr>
        <w:t> </w:t>
      </w:r>
      <w:r>
        <w:rPr>
          <w:spacing w:val="-2"/>
        </w:rPr>
        <w:t>120.000,00</w:t>
      </w:r>
    </w:p>
    <w:p>
      <w:pPr>
        <w:pStyle w:val="BodyText"/>
        <w:spacing w:before="3"/>
        <w:rPr>
          <w:sz w:val="25"/>
        </w:rPr>
      </w:pPr>
    </w:p>
    <w:p>
      <w:pPr>
        <w:pStyle w:val="ListParagraph"/>
        <w:numPr>
          <w:ilvl w:val="0"/>
          <w:numId w:val="24"/>
        </w:numPr>
        <w:tabs>
          <w:tab w:pos="1211" w:val="left" w:leader="none"/>
        </w:tabs>
        <w:spacing w:line="240" w:lineRule="auto" w:before="0" w:after="0"/>
        <w:ind w:left="1211" w:right="0" w:hanging="219"/>
        <w:jc w:val="left"/>
        <w:rPr>
          <w:sz w:val="20"/>
        </w:rPr>
      </w:pPr>
      <w:r>
        <w:rPr>
          <w:sz w:val="20"/>
        </w:rPr>
        <w:t>No</w:t>
      </w:r>
      <w:r>
        <w:rPr>
          <w:spacing w:val="-3"/>
          <w:sz w:val="20"/>
        </w:rPr>
        <w:t> </w:t>
      </w:r>
      <w:r>
        <w:rPr>
          <w:sz w:val="20"/>
        </w:rPr>
        <w:t>quarto</w:t>
      </w:r>
      <w:r>
        <w:rPr>
          <w:spacing w:val="-5"/>
          <w:sz w:val="20"/>
        </w:rPr>
        <w:t> </w:t>
      </w:r>
      <w:r>
        <w:rPr>
          <w:sz w:val="20"/>
        </w:rPr>
        <w:t>mês</w:t>
      </w:r>
      <w:r>
        <w:rPr>
          <w:spacing w:val="-4"/>
          <w:sz w:val="20"/>
        </w:rPr>
        <w:t> </w:t>
      </w:r>
      <w:r>
        <w:rPr>
          <w:sz w:val="20"/>
        </w:rPr>
        <w:t>de</w:t>
      </w:r>
      <w:r>
        <w:rPr>
          <w:spacing w:val="-3"/>
          <w:sz w:val="20"/>
        </w:rPr>
        <w:t> </w:t>
      </w:r>
      <w:r>
        <w:rPr>
          <w:spacing w:val="-2"/>
          <w:sz w:val="20"/>
        </w:rPr>
        <w:t>atividade</w:t>
      </w:r>
    </w:p>
    <w:p>
      <w:pPr>
        <w:pStyle w:val="BodyText"/>
        <w:spacing w:line="271" w:lineRule="auto" w:before="29"/>
        <w:ind w:left="992" w:right="6808"/>
      </w:pPr>
      <w:r>
        <w:rPr/>
        <w:t>PA</w:t>
      </w:r>
      <w:r>
        <w:rPr>
          <w:spacing w:val="-14"/>
        </w:rPr>
        <w:t> </w:t>
      </w:r>
      <w:r>
        <w:rPr/>
        <w:t>(período</w:t>
      </w:r>
      <w:r>
        <w:rPr>
          <w:spacing w:val="-14"/>
        </w:rPr>
        <w:t> </w:t>
      </w:r>
      <w:r>
        <w:rPr/>
        <w:t>de</w:t>
      </w:r>
      <w:r>
        <w:rPr>
          <w:spacing w:val="-14"/>
        </w:rPr>
        <w:t> </w:t>
      </w:r>
      <w:r>
        <w:rPr/>
        <w:t>apuração)</w:t>
      </w:r>
      <w:r>
        <w:rPr>
          <w:spacing w:val="-14"/>
        </w:rPr>
        <w:t> </w:t>
      </w:r>
      <w:r>
        <w:rPr/>
        <w:t>=</w:t>
      </w:r>
      <w:r>
        <w:rPr>
          <w:spacing w:val="-10"/>
        </w:rPr>
        <w:t> </w:t>
      </w:r>
      <w:r>
        <w:rPr/>
        <w:t>maio/2018 Receita Bruta do PA = R$ 50.000,00 Receita Bruta dos meses anteriores:</w:t>
      </w:r>
    </w:p>
    <w:p>
      <w:pPr>
        <w:pStyle w:val="BodyText"/>
        <w:spacing w:line="271" w:lineRule="auto" w:before="1"/>
        <w:ind w:left="992" w:right="7842"/>
      </w:pPr>
      <w:r>
        <w:rPr/>
        <w:t>Fevereiro/2018</w:t>
      </w:r>
      <w:r>
        <w:rPr>
          <w:spacing w:val="-14"/>
        </w:rPr>
        <w:t> </w:t>
      </w:r>
      <w:r>
        <w:rPr/>
        <w:t>=</w:t>
      </w:r>
      <w:r>
        <w:rPr>
          <w:spacing w:val="-14"/>
        </w:rPr>
        <w:t> </w:t>
      </w:r>
      <w:r>
        <w:rPr/>
        <w:t>R$</w:t>
      </w:r>
      <w:r>
        <w:rPr>
          <w:spacing w:val="-13"/>
        </w:rPr>
        <w:t> </w:t>
      </w:r>
      <w:r>
        <w:rPr/>
        <w:t>10.000,00 Março/2018 = R$ 0,00 Abril/2018 = R$ 590.000,00</w:t>
      </w:r>
    </w:p>
    <w:p>
      <w:pPr>
        <w:pStyle w:val="BodyText"/>
        <w:spacing w:before="9"/>
        <w:rPr>
          <w:sz w:val="22"/>
        </w:rPr>
      </w:pPr>
    </w:p>
    <w:p>
      <w:pPr>
        <w:pStyle w:val="BodyText"/>
        <w:ind w:left="992"/>
      </w:pPr>
      <w:r>
        <w:rPr/>
        <w:t>MA</w:t>
      </w:r>
      <w:r>
        <w:rPr>
          <w:spacing w:val="-14"/>
        </w:rPr>
        <w:t> </w:t>
      </w:r>
      <w:r>
        <w:rPr/>
        <w:t>(média</w:t>
      </w:r>
      <w:r>
        <w:rPr>
          <w:spacing w:val="-4"/>
        </w:rPr>
        <w:t> </w:t>
      </w:r>
      <w:r>
        <w:rPr/>
        <w:t>aritmética)</w:t>
      </w:r>
      <w:r>
        <w:rPr>
          <w:spacing w:val="-6"/>
        </w:rPr>
        <w:t> </w:t>
      </w:r>
      <w:r>
        <w:rPr/>
        <w:t>=</w:t>
      </w:r>
      <w:r>
        <w:rPr>
          <w:spacing w:val="-2"/>
        </w:rPr>
        <w:t> </w:t>
      </w:r>
      <w:r>
        <w:rPr/>
        <w:t>(R$</w:t>
      </w:r>
      <w:r>
        <w:rPr>
          <w:spacing w:val="-6"/>
        </w:rPr>
        <w:t> </w:t>
      </w:r>
      <w:r>
        <w:rPr/>
        <w:t>10.000,00</w:t>
      </w:r>
      <w:r>
        <w:rPr>
          <w:spacing w:val="-6"/>
        </w:rPr>
        <w:t> </w:t>
      </w:r>
      <w:r>
        <w:rPr/>
        <w:t>+</w:t>
      </w:r>
      <w:r>
        <w:rPr>
          <w:spacing w:val="-4"/>
        </w:rPr>
        <w:t> </w:t>
      </w:r>
      <w:r>
        <w:rPr/>
        <w:t>R$</w:t>
      </w:r>
      <w:r>
        <w:rPr>
          <w:spacing w:val="-5"/>
        </w:rPr>
        <w:t> </w:t>
      </w:r>
      <w:r>
        <w:rPr/>
        <w:t>590.000,00)</w:t>
      </w:r>
      <w:r>
        <w:rPr>
          <w:spacing w:val="-5"/>
        </w:rPr>
        <w:t> </w:t>
      </w:r>
      <w:r>
        <w:rPr/>
        <w:t>/</w:t>
      </w:r>
      <w:r>
        <w:rPr>
          <w:spacing w:val="-5"/>
        </w:rPr>
        <w:t> </w:t>
      </w:r>
      <w:r>
        <w:rPr/>
        <w:t>3</w:t>
      </w:r>
      <w:r>
        <w:rPr>
          <w:spacing w:val="-5"/>
        </w:rPr>
        <w:t> </w:t>
      </w:r>
      <w:r>
        <w:rPr/>
        <w:t>=</w:t>
      </w:r>
      <w:r>
        <w:rPr>
          <w:spacing w:val="-5"/>
        </w:rPr>
        <w:t> </w:t>
      </w:r>
      <w:r>
        <w:rPr/>
        <w:t>R$</w:t>
      </w:r>
      <w:r>
        <w:rPr>
          <w:spacing w:val="-5"/>
        </w:rPr>
        <w:t> </w:t>
      </w:r>
      <w:r>
        <w:rPr>
          <w:spacing w:val="-2"/>
        </w:rPr>
        <w:t>200.000,00</w:t>
      </w:r>
    </w:p>
    <w:p>
      <w:pPr>
        <w:spacing w:after="0"/>
        <w:sectPr>
          <w:pgSz w:w="12240" w:h="15840"/>
          <w:pgMar w:header="0" w:footer="645" w:top="1080" w:bottom="840" w:left="140" w:right="400"/>
        </w:sectPr>
      </w:pPr>
    </w:p>
    <w:p>
      <w:pPr>
        <w:pStyle w:val="BodyText"/>
        <w:spacing w:before="63"/>
        <w:ind w:left="992"/>
      </w:pPr>
      <w:r>
        <w:rPr/>
        <w:t>RBT12p</w:t>
      </w:r>
      <w:r>
        <w:rPr>
          <w:spacing w:val="-6"/>
        </w:rPr>
        <w:t> </w:t>
      </w:r>
      <w:r>
        <w:rPr/>
        <w:t>=</w:t>
      </w:r>
      <w:r>
        <w:rPr>
          <w:spacing w:val="-3"/>
        </w:rPr>
        <w:t> </w:t>
      </w:r>
      <w:r>
        <w:rPr/>
        <w:t>R$</w:t>
      </w:r>
      <w:r>
        <w:rPr>
          <w:spacing w:val="-3"/>
        </w:rPr>
        <w:t> </w:t>
      </w:r>
      <w:r>
        <w:rPr/>
        <w:t>200.000,00</w:t>
      </w:r>
      <w:r>
        <w:rPr>
          <w:spacing w:val="-6"/>
        </w:rPr>
        <w:t> </w:t>
      </w:r>
      <w:r>
        <w:rPr/>
        <w:t>x</w:t>
      </w:r>
      <w:r>
        <w:rPr>
          <w:spacing w:val="-4"/>
        </w:rPr>
        <w:t> </w:t>
      </w:r>
      <w:r>
        <w:rPr/>
        <w:t>12</w:t>
      </w:r>
      <w:r>
        <w:rPr>
          <w:spacing w:val="-6"/>
        </w:rPr>
        <w:t> </w:t>
      </w:r>
      <w:r>
        <w:rPr/>
        <w:t>=</w:t>
      </w:r>
      <w:r>
        <w:rPr>
          <w:spacing w:val="-4"/>
        </w:rPr>
        <w:t> </w:t>
      </w:r>
      <w:r>
        <w:rPr/>
        <w:t>R$</w:t>
      </w:r>
      <w:r>
        <w:rPr>
          <w:spacing w:val="-4"/>
        </w:rPr>
        <w:t> </w:t>
      </w:r>
      <w:r>
        <w:rPr>
          <w:spacing w:val="-2"/>
        </w:rPr>
        <w:t>2.400.000,00</w:t>
      </w:r>
    </w:p>
    <w:p>
      <w:pPr>
        <w:pStyle w:val="BodyText"/>
        <w:spacing w:before="1"/>
        <w:rPr>
          <w:sz w:val="25"/>
        </w:rPr>
      </w:pPr>
    </w:p>
    <w:p>
      <w:pPr>
        <w:pStyle w:val="BodyText"/>
        <w:spacing w:line="273" w:lineRule="auto"/>
        <w:ind w:left="992" w:right="222"/>
        <w:jc w:val="both"/>
      </w:pPr>
      <w:r>
        <w:rPr/>
        <w:t>O enquadramento na tabela de faixas de alíquotas é feito com base na Receita Bruta Acumulada Proporcionalizada (RBT12p).</w:t>
      </w:r>
      <w:r>
        <w:rPr>
          <w:spacing w:val="-3"/>
        </w:rPr>
        <w:t> </w:t>
      </w:r>
      <w:r>
        <w:rPr/>
        <w:t>A</w:t>
      </w:r>
      <w:r>
        <w:rPr>
          <w:spacing w:val="-9"/>
        </w:rPr>
        <w:t> </w:t>
      </w:r>
      <w:r>
        <w:rPr/>
        <w:t>alíquota nominal será a da 5ª faixa da tabela, pois a RBT12 proporcionalizada = R$ 2.400.000,00.</w:t>
      </w:r>
    </w:p>
    <w:p>
      <w:pPr>
        <w:pStyle w:val="BodyText"/>
        <w:spacing w:before="2"/>
        <w:rPr>
          <w:sz w:val="22"/>
        </w:rPr>
      </w:pPr>
    </w:p>
    <w:p>
      <w:pPr>
        <w:pStyle w:val="BodyText"/>
        <w:spacing w:before="1"/>
        <w:ind w:left="1043"/>
      </w:pPr>
      <w:r>
        <w:rPr/>
        <w:t>Anexo</w:t>
      </w:r>
      <w:r>
        <w:rPr>
          <w:spacing w:val="-5"/>
        </w:rPr>
        <w:t> </w:t>
      </w:r>
      <w:r>
        <w:rPr/>
        <w:t>III</w:t>
      </w:r>
      <w:r>
        <w:rPr>
          <w:spacing w:val="-4"/>
        </w:rPr>
        <w:t> </w:t>
      </w:r>
      <w:r>
        <w:rPr/>
        <w:t>–</w:t>
      </w:r>
      <w:r>
        <w:rPr>
          <w:spacing w:val="-3"/>
        </w:rPr>
        <w:t> </w:t>
      </w:r>
      <w:r>
        <w:rPr/>
        <w:t>Prestação</w:t>
      </w:r>
      <w:r>
        <w:rPr>
          <w:spacing w:val="-5"/>
        </w:rPr>
        <w:t> </w:t>
      </w:r>
      <w:r>
        <w:rPr/>
        <w:t>de</w:t>
      </w:r>
      <w:r>
        <w:rPr>
          <w:spacing w:val="-5"/>
        </w:rPr>
        <w:t> </w:t>
      </w:r>
      <w:r>
        <w:rPr>
          <w:spacing w:val="-2"/>
        </w:rPr>
        <w:t>serviços</w:t>
      </w:r>
    </w:p>
    <w:p>
      <w:pPr>
        <w:pStyle w:val="BodyText"/>
      </w:pPr>
    </w:p>
    <w:p>
      <w:pPr>
        <w:pStyle w:val="BodyText"/>
        <w:spacing w:before="1"/>
        <w:rPr>
          <w:sz w:val="10"/>
        </w:rPr>
      </w:pPr>
      <w:r>
        <w:rPr/>
        <w:drawing>
          <wp:anchor distT="0" distB="0" distL="0" distR="0" allowOverlap="1" layoutInCell="1" locked="0" behindDoc="1" simplePos="0" relativeHeight="487635968">
            <wp:simplePos x="0" y="0"/>
            <wp:positionH relativeFrom="page">
              <wp:posOffset>757430</wp:posOffset>
            </wp:positionH>
            <wp:positionV relativeFrom="paragraph">
              <wp:posOffset>88934</wp:posOffset>
            </wp:positionV>
            <wp:extent cx="6531922" cy="2265997"/>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110" cstate="print"/>
                    <a:stretch>
                      <a:fillRect/>
                    </a:stretch>
                  </pic:blipFill>
                  <pic:spPr>
                    <a:xfrm>
                      <a:off x="0" y="0"/>
                      <a:ext cx="6531922" cy="2265997"/>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Heading3"/>
        <w:numPr>
          <w:ilvl w:val="1"/>
          <w:numId w:val="4"/>
        </w:numPr>
        <w:tabs>
          <w:tab w:pos="1378" w:val="left" w:leader="none"/>
        </w:tabs>
        <w:spacing w:line="240" w:lineRule="auto" w:before="156" w:after="0"/>
        <w:ind w:left="1378" w:right="0" w:hanging="386"/>
        <w:jc w:val="left"/>
      </w:pPr>
      <w:bookmarkStart w:name="_bookmark51" w:id="52"/>
      <w:bookmarkEnd w:id="52"/>
      <w:r>
        <w:rPr>
          <w:b w:val="0"/>
        </w:rPr>
      </w:r>
      <w:r>
        <w:rPr>
          <w:spacing w:val="-2"/>
        </w:rPr>
        <w:t>SUBLIMITE</w:t>
      </w:r>
    </w:p>
    <w:p>
      <w:pPr>
        <w:pStyle w:val="BodyText"/>
        <w:spacing w:before="3"/>
        <w:rPr>
          <w:b/>
          <w:sz w:val="25"/>
        </w:rPr>
      </w:pPr>
    </w:p>
    <w:p>
      <w:pPr>
        <w:pStyle w:val="BodyText"/>
        <w:spacing w:line="271" w:lineRule="auto" w:before="1"/>
        <w:ind w:left="992" w:right="222"/>
        <w:jc w:val="both"/>
      </w:pPr>
      <w:r>
        <w:rPr/>
        <w:t>A partir de 2018, o limite de receita bruta anual do Simples Nacional passou a ser R$ 4,8 milhões, no entanto, os sublimites para recolhimento do ICMS e do ISS na forma do Simples Nacional permaneceram em R$ 3,6 milhões. Sendo</w:t>
      </w:r>
      <w:r>
        <w:rPr>
          <w:spacing w:val="-2"/>
        </w:rPr>
        <w:t> </w:t>
      </w:r>
      <w:r>
        <w:rPr/>
        <w:t>assim,</w:t>
      </w:r>
      <w:r>
        <w:rPr>
          <w:spacing w:val="-1"/>
        </w:rPr>
        <w:t> </w:t>
      </w:r>
      <w:r>
        <w:rPr/>
        <w:t>uma empresa</w:t>
      </w:r>
      <w:r>
        <w:rPr>
          <w:spacing w:val="-1"/>
        </w:rPr>
        <w:t> </w:t>
      </w:r>
      <w:r>
        <w:rPr/>
        <w:t>com faturamento</w:t>
      </w:r>
      <w:r>
        <w:rPr>
          <w:spacing w:val="-1"/>
        </w:rPr>
        <w:t> </w:t>
      </w:r>
      <w:r>
        <w:rPr/>
        <w:t>entre</w:t>
      </w:r>
      <w:r>
        <w:rPr>
          <w:spacing w:val="-1"/>
        </w:rPr>
        <w:t> </w:t>
      </w:r>
      <w:r>
        <w:rPr/>
        <w:t>R$</w:t>
      </w:r>
      <w:r>
        <w:rPr>
          <w:spacing w:val="-1"/>
        </w:rPr>
        <w:t> </w:t>
      </w:r>
      <w:r>
        <w:rPr/>
        <w:t>3,6 milhões e R$</w:t>
      </w:r>
      <w:r>
        <w:rPr>
          <w:spacing w:val="-1"/>
        </w:rPr>
        <w:t> </w:t>
      </w:r>
      <w:r>
        <w:rPr/>
        <w:t>4,8</w:t>
      </w:r>
      <w:r>
        <w:rPr>
          <w:spacing w:val="-1"/>
        </w:rPr>
        <w:t> </w:t>
      </w:r>
      <w:r>
        <w:rPr/>
        <w:t>milhões poderá ser optante pelo</w:t>
      </w:r>
      <w:r>
        <w:rPr>
          <w:spacing w:val="-1"/>
        </w:rPr>
        <w:t> </w:t>
      </w:r>
      <w:r>
        <w:rPr/>
        <w:t>Simples Nacional e, ao mesmo tempo, ter que cumprir suas obrigações relativas ao ICMS e ao ISS no respectivo Estado, Distrito Federal ou Município.</w:t>
      </w:r>
    </w:p>
    <w:p>
      <w:pPr>
        <w:pStyle w:val="BodyText"/>
        <w:spacing w:before="7"/>
        <w:rPr>
          <w:sz w:val="22"/>
        </w:rPr>
      </w:pPr>
    </w:p>
    <w:p>
      <w:pPr>
        <w:pStyle w:val="BodyText"/>
        <w:spacing w:line="271" w:lineRule="auto"/>
        <w:ind w:left="992" w:right="212"/>
        <w:jc w:val="both"/>
      </w:pPr>
      <w:r>
        <w:rPr/>
        <w:t>Sublimites são limites diferenciados de receita bruta válidos apenas para efeito de recolhimento do ICMS e do ISS.</w:t>
      </w:r>
      <w:r>
        <w:rPr>
          <w:spacing w:val="-5"/>
        </w:rPr>
        <w:t> </w:t>
      </w:r>
      <w:r>
        <w:rPr/>
        <w:t>A aplicação de sublimites depende da participação do Estado ou do Distrito Federal no produto interno bruto (PIB) </w:t>
      </w:r>
      <w:r>
        <w:rPr>
          <w:spacing w:val="-2"/>
        </w:rPr>
        <w:t>brasileiro.</w:t>
      </w:r>
    </w:p>
    <w:p>
      <w:pPr>
        <w:pStyle w:val="BodyText"/>
        <w:spacing w:before="7"/>
        <w:rPr>
          <w:sz w:val="22"/>
        </w:rPr>
      </w:pPr>
    </w:p>
    <w:p>
      <w:pPr>
        <w:pStyle w:val="BodyText"/>
        <w:ind w:left="992"/>
      </w:pPr>
      <w:r>
        <w:rPr/>
        <w:t>A</w:t>
      </w:r>
      <w:r>
        <w:rPr>
          <w:spacing w:val="-14"/>
        </w:rPr>
        <w:t> </w:t>
      </w:r>
      <w:r>
        <w:rPr/>
        <w:t>partir</w:t>
      </w:r>
      <w:r>
        <w:rPr>
          <w:spacing w:val="-6"/>
        </w:rPr>
        <w:t> </w:t>
      </w:r>
      <w:r>
        <w:rPr/>
        <w:t>de</w:t>
      </w:r>
      <w:r>
        <w:rPr>
          <w:spacing w:val="-7"/>
        </w:rPr>
        <w:t> </w:t>
      </w:r>
      <w:r>
        <w:rPr>
          <w:spacing w:val="-4"/>
        </w:rPr>
        <w:t>2018:</w:t>
      </w:r>
    </w:p>
    <w:p>
      <w:pPr>
        <w:pStyle w:val="ListParagraph"/>
        <w:numPr>
          <w:ilvl w:val="0"/>
          <w:numId w:val="25"/>
        </w:numPr>
        <w:tabs>
          <w:tab w:pos="1713" w:val="left" w:leader="none"/>
        </w:tabs>
        <w:spacing w:line="271" w:lineRule="auto" w:before="31" w:after="0"/>
        <w:ind w:left="1713" w:right="221" w:hanging="360"/>
        <w:jc w:val="left"/>
        <w:rPr>
          <w:sz w:val="20"/>
        </w:rPr>
      </w:pPr>
      <w:r>
        <w:rPr>
          <w:sz w:val="20"/>
        </w:rPr>
        <w:t>os</w:t>
      </w:r>
      <w:r>
        <w:rPr>
          <w:spacing w:val="40"/>
          <w:sz w:val="20"/>
        </w:rPr>
        <w:t> </w:t>
      </w:r>
      <w:r>
        <w:rPr>
          <w:sz w:val="20"/>
        </w:rPr>
        <w:t>Estados</w:t>
      </w:r>
      <w:r>
        <w:rPr>
          <w:spacing w:val="40"/>
          <w:sz w:val="20"/>
        </w:rPr>
        <w:t> </w:t>
      </w:r>
      <w:r>
        <w:rPr>
          <w:sz w:val="20"/>
        </w:rPr>
        <w:t>cuja</w:t>
      </w:r>
      <w:r>
        <w:rPr>
          <w:spacing w:val="40"/>
          <w:sz w:val="20"/>
        </w:rPr>
        <w:t> </w:t>
      </w:r>
      <w:r>
        <w:rPr>
          <w:sz w:val="20"/>
        </w:rPr>
        <w:t>participação</w:t>
      </w:r>
      <w:r>
        <w:rPr>
          <w:spacing w:val="40"/>
          <w:sz w:val="20"/>
        </w:rPr>
        <w:t> </w:t>
      </w:r>
      <w:r>
        <w:rPr>
          <w:sz w:val="20"/>
        </w:rPr>
        <w:t>no</w:t>
      </w:r>
      <w:r>
        <w:rPr>
          <w:spacing w:val="40"/>
          <w:sz w:val="20"/>
        </w:rPr>
        <w:t> </w:t>
      </w:r>
      <w:r>
        <w:rPr>
          <w:sz w:val="20"/>
        </w:rPr>
        <w:t>PIB</w:t>
      </w:r>
      <w:r>
        <w:rPr>
          <w:spacing w:val="40"/>
          <w:sz w:val="20"/>
        </w:rPr>
        <w:t> </w:t>
      </w:r>
      <w:r>
        <w:rPr>
          <w:sz w:val="20"/>
        </w:rPr>
        <w:t>seja</w:t>
      </w:r>
      <w:r>
        <w:rPr>
          <w:spacing w:val="40"/>
          <w:sz w:val="20"/>
        </w:rPr>
        <w:t> </w:t>
      </w:r>
      <w:r>
        <w:rPr>
          <w:sz w:val="20"/>
        </w:rPr>
        <w:t>de</w:t>
      </w:r>
      <w:r>
        <w:rPr>
          <w:spacing w:val="40"/>
          <w:sz w:val="20"/>
        </w:rPr>
        <w:t> </w:t>
      </w:r>
      <w:r>
        <w:rPr>
          <w:sz w:val="20"/>
        </w:rPr>
        <w:t>até</w:t>
      </w:r>
      <w:r>
        <w:rPr>
          <w:spacing w:val="40"/>
          <w:sz w:val="20"/>
        </w:rPr>
        <w:t> </w:t>
      </w:r>
      <w:r>
        <w:rPr>
          <w:sz w:val="20"/>
        </w:rPr>
        <w:t>1%</w:t>
      </w:r>
      <w:r>
        <w:rPr>
          <w:spacing w:val="40"/>
          <w:sz w:val="20"/>
        </w:rPr>
        <w:t> </w:t>
      </w:r>
      <w:r>
        <w:rPr>
          <w:sz w:val="20"/>
        </w:rPr>
        <w:t>poderão</w:t>
      </w:r>
      <w:r>
        <w:rPr>
          <w:spacing w:val="40"/>
          <w:sz w:val="20"/>
        </w:rPr>
        <w:t> </w:t>
      </w:r>
      <w:r>
        <w:rPr>
          <w:sz w:val="20"/>
        </w:rPr>
        <w:t>adotar,</w:t>
      </w:r>
      <w:r>
        <w:rPr>
          <w:spacing w:val="40"/>
          <w:sz w:val="20"/>
        </w:rPr>
        <w:t> </w:t>
      </w:r>
      <w:r>
        <w:rPr>
          <w:sz w:val="20"/>
        </w:rPr>
        <w:t>em</w:t>
      </w:r>
      <w:r>
        <w:rPr>
          <w:spacing w:val="40"/>
          <w:sz w:val="20"/>
        </w:rPr>
        <w:t> </w:t>
      </w:r>
      <w:r>
        <w:rPr>
          <w:sz w:val="20"/>
        </w:rPr>
        <w:t>seus</w:t>
      </w:r>
      <w:r>
        <w:rPr>
          <w:spacing w:val="40"/>
          <w:sz w:val="20"/>
        </w:rPr>
        <w:t> </w:t>
      </w:r>
      <w:r>
        <w:rPr>
          <w:sz w:val="20"/>
        </w:rPr>
        <w:t>respectivos</w:t>
      </w:r>
      <w:r>
        <w:rPr>
          <w:spacing w:val="40"/>
          <w:sz w:val="20"/>
        </w:rPr>
        <w:t> </w:t>
      </w:r>
      <w:r>
        <w:rPr>
          <w:sz w:val="20"/>
        </w:rPr>
        <w:t>territórios,</w:t>
      </w:r>
      <w:r>
        <w:rPr>
          <w:spacing w:val="40"/>
          <w:sz w:val="20"/>
        </w:rPr>
        <w:t> </w:t>
      </w:r>
      <w:r>
        <w:rPr>
          <w:sz w:val="20"/>
        </w:rPr>
        <w:t>o sublimite de receita bruta anual de R$ 1.800.000,00;</w:t>
      </w:r>
    </w:p>
    <w:p>
      <w:pPr>
        <w:pStyle w:val="ListParagraph"/>
        <w:numPr>
          <w:ilvl w:val="0"/>
          <w:numId w:val="25"/>
        </w:numPr>
        <w:tabs>
          <w:tab w:pos="1713" w:val="left" w:leader="none"/>
        </w:tabs>
        <w:spacing w:line="273" w:lineRule="auto" w:before="0" w:after="0"/>
        <w:ind w:left="1713" w:right="222" w:hanging="360"/>
        <w:jc w:val="left"/>
        <w:rPr>
          <w:sz w:val="20"/>
        </w:rPr>
      </w:pPr>
      <w:r>
        <w:rPr>
          <w:sz w:val="20"/>
        </w:rPr>
        <w:t>os Estados que não adotarem o sublimite opcional acima, bem como aqueles cuja participação no PIB seja igual ou superior a 1%, ficam obrigados a aplicar o sublimite de receita bruta anual de R$ 3.600.000,00.</w:t>
      </w:r>
    </w:p>
    <w:p>
      <w:pPr>
        <w:pStyle w:val="BodyText"/>
        <w:spacing w:line="226" w:lineRule="exact"/>
        <w:ind w:left="992"/>
      </w:pPr>
      <w:r>
        <w:rPr/>
        <w:t>(Base</w:t>
      </w:r>
      <w:r>
        <w:rPr>
          <w:spacing w:val="-6"/>
        </w:rPr>
        <w:t> </w:t>
      </w:r>
      <w:r>
        <w:rPr/>
        <w:t>legal:</w:t>
      </w:r>
      <w:r>
        <w:rPr>
          <w:spacing w:val="-4"/>
        </w:rPr>
        <w:t> </w:t>
      </w:r>
      <w:r>
        <w:rPr/>
        <w:t>art.</w:t>
      </w:r>
      <w:r>
        <w:rPr>
          <w:spacing w:val="-5"/>
        </w:rPr>
        <w:t> </w:t>
      </w:r>
      <w:r>
        <w:rPr/>
        <w:t>19</w:t>
      </w:r>
      <w:r>
        <w:rPr>
          <w:spacing w:val="-5"/>
        </w:rPr>
        <w:t> </w:t>
      </w:r>
      <w:r>
        <w:rPr/>
        <w:t>da</w:t>
      </w:r>
      <w:r>
        <w:rPr>
          <w:spacing w:val="-4"/>
        </w:rPr>
        <w:t> </w:t>
      </w:r>
      <w:r>
        <w:rPr/>
        <w:t>Lei</w:t>
      </w:r>
      <w:r>
        <w:rPr>
          <w:spacing w:val="-5"/>
        </w:rPr>
        <w:t> </w:t>
      </w:r>
      <w:r>
        <w:rPr/>
        <w:t>Complementar</w:t>
      </w:r>
      <w:r>
        <w:rPr>
          <w:spacing w:val="-5"/>
        </w:rPr>
        <w:t> </w:t>
      </w:r>
      <w:r>
        <w:rPr/>
        <w:t>nº</w:t>
      </w:r>
      <w:r>
        <w:rPr>
          <w:spacing w:val="-4"/>
        </w:rPr>
        <w:t> </w:t>
      </w:r>
      <w:r>
        <w:rPr/>
        <w:t>123,</w:t>
      </w:r>
      <w:r>
        <w:rPr>
          <w:spacing w:val="-6"/>
        </w:rPr>
        <w:t> </w:t>
      </w:r>
      <w:r>
        <w:rPr/>
        <w:t>de</w:t>
      </w:r>
      <w:r>
        <w:rPr>
          <w:spacing w:val="-6"/>
        </w:rPr>
        <w:t> </w:t>
      </w:r>
      <w:r>
        <w:rPr>
          <w:spacing w:val="-2"/>
        </w:rPr>
        <w:t>2006.)</w:t>
      </w:r>
    </w:p>
    <w:p>
      <w:pPr>
        <w:pStyle w:val="BodyText"/>
        <w:spacing w:before="3"/>
        <w:rPr>
          <w:sz w:val="25"/>
        </w:rPr>
      </w:pPr>
    </w:p>
    <w:p>
      <w:pPr>
        <w:pStyle w:val="BodyText"/>
        <w:spacing w:line="271" w:lineRule="auto"/>
        <w:ind w:left="992" w:right="217"/>
        <w:jc w:val="both"/>
      </w:pPr>
      <w:r>
        <w:rPr/>
        <w:t>Por exemplo, em 2018 adotaram o sublimite de R$ 1,8 milhões apenas os Estados do Acre, Roraima e Amapá. Os demais estados terão sublimite de R$ 3,6 milhões, obrigatoriamente. O histórico dos sublimites até 2020 encontra-se no</w:t>
      </w:r>
      <w:r>
        <w:rPr>
          <w:spacing w:val="-6"/>
        </w:rPr>
        <w:t> </w:t>
      </w:r>
      <w:r>
        <w:rPr/>
        <w:t>Anexo XII da Resolução CGSN nº 140/2018.</w:t>
      </w:r>
      <w:r>
        <w:rPr>
          <w:spacing w:val="-6"/>
        </w:rPr>
        <w:t> </w:t>
      </w:r>
      <w:r>
        <w:rPr/>
        <w:t>A</w:t>
      </w:r>
      <w:r>
        <w:rPr>
          <w:spacing w:val="-7"/>
        </w:rPr>
        <w:t> </w:t>
      </w:r>
      <w:r>
        <w:rPr/>
        <w:t>partir de 2021, eles são divulgados por meio de </w:t>
      </w:r>
      <w:hyperlink r:id="rId111">
        <w:r>
          <w:rPr>
            <w:color w:val="3366CC"/>
          </w:rPr>
          <w:t>Portaria CGSN</w:t>
        </w:r>
        <w:r>
          <w:rPr/>
          <w:t>.</w:t>
        </w:r>
      </w:hyperlink>
    </w:p>
    <w:p>
      <w:pPr>
        <w:pStyle w:val="BodyText"/>
        <w:spacing w:before="6"/>
        <w:rPr>
          <w:sz w:val="22"/>
        </w:rPr>
      </w:pPr>
    </w:p>
    <w:p>
      <w:pPr>
        <w:spacing w:before="1"/>
        <w:ind w:left="992" w:right="0" w:firstLine="0"/>
        <w:jc w:val="left"/>
        <w:rPr>
          <w:sz w:val="20"/>
        </w:rPr>
      </w:pPr>
      <w:r>
        <w:rPr>
          <w:sz w:val="20"/>
        </w:rPr>
        <w:t>O</w:t>
      </w:r>
      <w:r>
        <w:rPr>
          <w:spacing w:val="12"/>
          <w:sz w:val="20"/>
        </w:rPr>
        <w:t> </w:t>
      </w:r>
      <w:r>
        <w:rPr>
          <w:sz w:val="20"/>
        </w:rPr>
        <w:t>parâmetro</w:t>
      </w:r>
      <w:r>
        <w:rPr>
          <w:spacing w:val="12"/>
          <w:sz w:val="20"/>
        </w:rPr>
        <w:t> </w:t>
      </w:r>
      <w:r>
        <w:rPr>
          <w:sz w:val="20"/>
        </w:rPr>
        <w:t>para</w:t>
      </w:r>
      <w:r>
        <w:rPr>
          <w:spacing w:val="14"/>
          <w:sz w:val="20"/>
        </w:rPr>
        <w:t> </w:t>
      </w:r>
      <w:r>
        <w:rPr>
          <w:sz w:val="20"/>
        </w:rPr>
        <w:t>ultrapassagem</w:t>
      </w:r>
      <w:r>
        <w:rPr>
          <w:spacing w:val="11"/>
          <w:sz w:val="20"/>
        </w:rPr>
        <w:t> </w:t>
      </w:r>
      <w:r>
        <w:rPr>
          <w:sz w:val="20"/>
        </w:rPr>
        <w:t>do</w:t>
      </w:r>
      <w:r>
        <w:rPr>
          <w:spacing w:val="14"/>
          <w:sz w:val="20"/>
        </w:rPr>
        <w:t> </w:t>
      </w:r>
      <w:r>
        <w:rPr>
          <w:sz w:val="20"/>
        </w:rPr>
        <w:t>sublimite</w:t>
      </w:r>
      <w:r>
        <w:rPr>
          <w:spacing w:val="13"/>
          <w:sz w:val="20"/>
        </w:rPr>
        <w:t> </w:t>
      </w:r>
      <w:r>
        <w:rPr>
          <w:sz w:val="20"/>
        </w:rPr>
        <w:t>é</w:t>
      </w:r>
      <w:r>
        <w:rPr>
          <w:spacing w:val="12"/>
          <w:sz w:val="20"/>
        </w:rPr>
        <w:t> </w:t>
      </w:r>
      <w:r>
        <w:rPr>
          <w:sz w:val="20"/>
        </w:rPr>
        <w:t>receita</w:t>
      </w:r>
      <w:r>
        <w:rPr>
          <w:spacing w:val="12"/>
          <w:sz w:val="20"/>
        </w:rPr>
        <w:t> </w:t>
      </w:r>
      <w:r>
        <w:rPr>
          <w:sz w:val="20"/>
        </w:rPr>
        <w:t>bruta</w:t>
      </w:r>
      <w:r>
        <w:rPr>
          <w:spacing w:val="14"/>
          <w:sz w:val="20"/>
        </w:rPr>
        <w:t> </w:t>
      </w:r>
      <w:r>
        <w:rPr>
          <w:sz w:val="20"/>
        </w:rPr>
        <w:t>acumulada</w:t>
      </w:r>
      <w:r>
        <w:rPr>
          <w:spacing w:val="12"/>
          <w:sz w:val="20"/>
        </w:rPr>
        <w:t> </w:t>
      </w:r>
      <w:r>
        <w:rPr>
          <w:b/>
          <w:sz w:val="20"/>
        </w:rPr>
        <w:t>no</w:t>
      </w:r>
      <w:r>
        <w:rPr>
          <w:b/>
          <w:spacing w:val="13"/>
          <w:sz w:val="20"/>
        </w:rPr>
        <w:t> </w:t>
      </w:r>
      <w:r>
        <w:rPr>
          <w:b/>
          <w:sz w:val="20"/>
        </w:rPr>
        <w:t>ano</w:t>
      </w:r>
      <w:r>
        <w:rPr>
          <w:b/>
          <w:spacing w:val="12"/>
          <w:sz w:val="20"/>
        </w:rPr>
        <w:t> </w:t>
      </w:r>
      <w:r>
        <w:rPr>
          <w:b/>
          <w:sz w:val="20"/>
        </w:rPr>
        <w:t>calendário</w:t>
      </w:r>
      <w:r>
        <w:rPr>
          <w:b/>
          <w:spacing w:val="13"/>
          <w:sz w:val="20"/>
        </w:rPr>
        <w:t> </w:t>
      </w:r>
      <w:r>
        <w:rPr>
          <w:b/>
          <w:sz w:val="20"/>
        </w:rPr>
        <w:t>anterior</w:t>
      </w:r>
      <w:r>
        <w:rPr>
          <w:b/>
          <w:spacing w:val="13"/>
          <w:sz w:val="20"/>
        </w:rPr>
        <w:t> </w:t>
      </w:r>
      <w:r>
        <w:rPr>
          <w:sz w:val="20"/>
        </w:rPr>
        <w:t>(RBAA)</w:t>
      </w:r>
      <w:r>
        <w:rPr>
          <w:spacing w:val="13"/>
          <w:sz w:val="20"/>
        </w:rPr>
        <w:t> </w:t>
      </w:r>
      <w:r>
        <w:rPr>
          <w:sz w:val="20"/>
        </w:rPr>
        <w:t>ou</w:t>
      </w:r>
      <w:r>
        <w:rPr>
          <w:spacing w:val="13"/>
          <w:sz w:val="20"/>
        </w:rPr>
        <w:t> </w:t>
      </w:r>
      <w:r>
        <w:rPr>
          <w:spacing w:val="-10"/>
          <w:sz w:val="20"/>
        </w:rPr>
        <w:t>a</w:t>
      </w:r>
    </w:p>
    <w:p>
      <w:pPr>
        <w:spacing w:before="29"/>
        <w:ind w:left="992" w:right="0" w:firstLine="0"/>
        <w:jc w:val="left"/>
        <w:rPr>
          <w:sz w:val="20"/>
        </w:rPr>
      </w:pPr>
      <w:r>
        <w:rPr>
          <w:b/>
          <w:sz w:val="20"/>
        </w:rPr>
        <w:t>receita</w:t>
      </w:r>
      <w:r>
        <w:rPr>
          <w:b/>
          <w:spacing w:val="-7"/>
          <w:sz w:val="20"/>
        </w:rPr>
        <w:t> </w:t>
      </w:r>
      <w:r>
        <w:rPr>
          <w:b/>
          <w:sz w:val="20"/>
        </w:rPr>
        <w:t>bruta</w:t>
      </w:r>
      <w:r>
        <w:rPr>
          <w:b/>
          <w:spacing w:val="-5"/>
          <w:sz w:val="20"/>
        </w:rPr>
        <w:t> </w:t>
      </w:r>
      <w:r>
        <w:rPr>
          <w:b/>
          <w:sz w:val="20"/>
        </w:rPr>
        <w:t>acumulada</w:t>
      </w:r>
      <w:r>
        <w:rPr>
          <w:b/>
          <w:spacing w:val="-6"/>
          <w:sz w:val="20"/>
        </w:rPr>
        <w:t> </w:t>
      </w:r>
      <w:r>
        <w:rPr>
          <w:b/>
          <w:sz w:val="20"/>
        </w:rPr>
        <w:t>no</w:t>
      </w:r>
      <w:r>
        <w:rPr>
          <w:b/>
          <w:spacing w:val="-6"/>
          <w:sz w:val="20"/>
        </w:rPr>
        <w:t> </w:t>
      </w:r>
      <w:r>
        <w:rPr>
          <w:b/>
          <w:sz w:val="20"/>
        </w:rPr>
        <w:t>ano</w:t>
      </w:r>
      <w:r>
        <w:rPr>
          <w:b/>
          <w:spacing w:val="-6"/>
          <w:sz w:val="20"/>
        </w:rPr>
        <w:t> </w:t>
      </w:r>
      <w:r>
        <w:rPr>
          <w:b/>
          <w:sz w:val="20"/>
        </w:rPr>
        <w:t>corrente</w:t>
      </w:r>
      <w:r>
        <w:rPr>
          <w:b/>
          <w:spacing w:val="-6"/>
          <w:sz w:val="20"/>
        </w:rPr>
        <w:t> </w:t>
      </w:r>
      <w:r>
        <w:rPr>
          <w:sz w:val="20"/>
        </w:rPr>
        <w:t>(RBA),</w:t>
      </w:r>
      <w:r>
        <w:rPr>
          <w:spacing w:val="-6"/>
          <w:sz w:val="20"/>
        </w:rPr>
        <w:t> </w:t>
      </w:r>
      <w:r>
        <w:rPr>
          <w:sz w:val="20"/>
        </w:rPr>
        <w:t>incluindo</w:t>
      </w:r>
      <w:r>
        <w:rPr>
          <w:spacing w:val="-5"/>
          <w:sz w:val="20"/>
        </w:rPr>
        <w:t> </w:t>
      </w:r>
      <w:r>
        <w:rPr>
          <w:sz w:val="20"/>
        </w:rPr>
        <w:t>a</w:t>
      </w:r>
      <w:r>
        <w:rPr>
          <w:spacing w:val="-7"/>
          <w:sz w:val="20"/>
        </w:rPr>
        <w:t> </w:t>
      </w:r>
      <w:r>
        <w:rPr>
          <w:sz w:val="20"/>
        </w:rPr>
        <w:t>do</w:t>
      </w:r>
      <w:r>
        <w:rPr>
          <w:spacing w:val="-5"/>
          <w:sz w:val="20"/>
        </w:rPr>
        <w:t> </w:t>
      </w:r>
      <w:r>
        <w:rPr>
          <w:spacing w:val="-4"/>
          <w:sz w:val="20"/>
        </w:rPr>
        <w:t>mês.</w:t>
      </w:r>
    </w:p>
    <w:p>
      <w:pPr>
        <w:spacing w:after="0"/>
        <w:jc w:val="left"/>
        <w:rPr>
          <w:sz w:val="20"/>
        </w:rPr>
        <w:sectPr>
          <w:pgSz w:w="12240" w:h="15840"/>
          <w:pgMar w:header="0" w:footer="907" w:top="1360" w:bottom="1100" w:left="140" w:right="400"/>
        </w:sectPr>
      </w:pPr>
    </w:p>
    <w:p>
      <w:pPr>
        <w:pStyle w:val="BodyText"/>
        <w:spacing w:line="271" w:lineRule="auto" w:before="81"/>
        <w:ind w:left="992" w:right="220"/>
        <w:jc w:val="both"/>
      </w:pPr>
      <w:r>
        <w:rPr/>
        <w:t>As receitas brutas de mercado interno e de mercado externo devem ser consideradas separadamente. Ou seja, o contribuinte deverá observar o sublimite de receitas do mercado interno e o sublimite de receita do mercado externo. Se for ultrapassado qualquer um dos sublimites, o contribuinte estará sujeito ao impedimento de recolhimento do ICMS e do ISS, conforme explicado a seguir.</w:t>
      </w:r>
    </w:p>
    <w:p>
      <w:pPr>
        <w:pStyle w:val="BodyText"/>
        <w:spacing w:before="8"/>
        <w:rPr>
          <w:sz w:val="22"/>
        </w:rPr>
      </w:pPr>
    </w:p>
    <w:p>
      <w:pPr>
        <w:pStyle w:val="BodyText"/>
        <w:spacing w:line="271" w:lineRule="auto" w:before="1"/>
        <w:ind w:left="992" w:right="219"/>
        <w:jc w:val="both"/>
      </w:pPr>
      <w:r>
        <w:rPr/>
        <w:t>Quando o sublimite é ultrapassado, </w:t>
      </w:r>
      <w:r>
        <w:rPr>
          <w:b/>
        </w:rPr>
        <w:t>o contribuinte não deve fazer nada </w:t>
      </w:r>
      <w:r>
        <w:rPr/>
        <w:t>em relação ao preenchimento do PGDAS- D, o próprio aplicativo identifica que um dos sublimites foi ultrapassado e apresenta uma mensagem esclarecendo</w:t>
      </w:r>
      <w:r>
        <w:rPr>
          <w:spacing w:val="40"/>
        </w:rPr>
        <w:t> </w:t>
      </w:r>
      <w:r>
        <w:rPr/>
        <w:t>que o ICMS e o ISS deixarão de ser recolhidos no Simples Nacional, e a partir de qual mês. Os tributos ICMS e ISS, que serão pagos "por fora", deverão ser calculados de acordo com as regras estabelecidas pelos estados e pelos municípios envolvidos, e recolhidos em guias próprias de cada um deles. Os demais tributos (federais) serão calculados pelo PGDAS-D e recolhidos em DAS.</w:t>
      </w:r>
    </w:p>
    <w:p>
      <w:pPr>
        <w:pStyle w:val="BodyText"/>
        <w:rPr>
          <w:sz w:val="22"/>
        </w:rPr>
      </w:pPr>
    </w:p>
    <w:p>
      <w:pPr>
        <w:pStyle w:val="BodyText"/>
        <w:spacing w:before="3"/>
        <w:rPr>
          <w:sz w:val="23"/>
        </w:rPr>
      </w:pPr>
    </w:p>
    <w:p>
      <w:pPr>
        <w:pStyle w:val="Heading4"/>
        <w:numPr>
          <w:ilvl w:val="2"/>
          <w:numId w:val="4"/>
        </w:numPr>
        <w:tabs>
          <w:tab w:pos="1542" w:val="left" w:leader="none"/>
        </w:tabs>
        <w:spacing w:line="240" w:lineRule="auto" w:before="1" w:after="0"/>
        <w:ind w:left="1542" w:right="0" w:hanging="550"/>
        <w:jc w:val="left"/>
      </w:pPr>
      <w:bookmarkStart w:name="_bookmark52" w:id="53"/>
      <w:bookmarkEnd w:id="53"/>
      <w:r>
        <w:rPr>
          <w:b w:val="0"/>
        </w:rPr>
      </w:r>
      <w:r>
        <w:rPr/>
        <w:t>Efeitos</w:t>
      </w:r>
      <w:r>
        <w:rPr>
          <w:spacing w:val="-6"/>
        </w:rPr>
        <w:t> </w:t>
      </w:r>
      <w:r>
        <w:rPr/>
        <w:t>do</w:t>
      </w:r>
      <w:r>
        <w:rPr>
          <w:spacing w:val="-5"/>
        </w:rPr>
        <w:t> </w:t>
      </w:r>
      <w:r>
        <w:rPr>
          <w:spacing w:val="-2"/>
        </w:rPr>
        <w:t>impedimento</w:t>
      </w:r>
    </w:p>
    <w:p>
      <w:pPr>
        <w:pStyle w:val="BodyText"/>
        <w:spacing w:before="1"/>
        <w:rPr>
          <w:b/>
          <w:sz w:val="25"/>
        </w:rPr>
      </w:pPr>
    </w:p>
    <w:p>
      <w:pPr>
        <w:pStyle w:val="BodyText"/>
        <w:spacing w:line="273" w:lineRule="auto"/>
        <w:ind w:left="992" w:right="222"/>
        <w:jc w:val="both"/>
      </w:pPr>
      <w:r>
        <w:rPr/>
        <w:t>Os estabelecimentos localizados na unidade da federação de vigência do sublimite ficarão impedidos de recolher o ICMS/ISS no Simples Nacional:</w:t>
      </w:r>
    </w:p>
    <w:p>
      <w:pPr>
        <w:pStyle w:val="BodyText"/>
        <w:spacing w:before="3"/>
        <w:rPr>
          <w:sz w:val="22"/>
        </w:rPr>
      </w:pPr>
    </w:p>
    <w:p>
      <w:pPr>
        <w:pStyle w:val="ListParagraph"/>
        <w:numPr>
          <w:ilvl w:val="3"/>
          <w:numId w:val="4"/>
        </w:numPr>
        <w:tabs>
          <w:tab w:pos="1713" w:val="left" w:leader="none"/>
        </w:tabs>
        <w:spacing w:line="273" w:lineRule="auto" w:before="0" w:after="0"/>
        <w:ind w:left="1713" w:right="221" w:hanging="360"/>
        <w:jc w:val="left"/>
        <w:rPr>
          <w:sz w:val="20"/>
        </w:rPr>
      </w:pPr>
      <w:r>
        <w:rPr>
          <w:sz w:val="20"/>
        </w:rPr>
        <w:t>desde</w:t>
      </w:r>
      <w:r>
        <w:rPr>
          <w:spacing w:val="40"/>
          <w:sz w:val="20"/>
        </w:rPr>
        <w:t> </w:t>
      </w:r>
      <w:r>
        <w:rPr>
          <w:sz w:val="20"/>
        </w:rPr>
        <w:t>o</w:t>
      </w:r>
      <w:r>
        <w:rPr>
          <w:spacing w:val="40"/>
          <w:sz w:val="20"/>
        </w:rPr>
        <w:t> </w:t>
      </w:r>
      <w:r>
        <w:rPr>
          <w:sz w:val="20"/>
        </w:rPr>
        <w:t>início</w:t>
      </w:r>
      <w:r>
        <w:rPr>
          <w:spacing w:val="40"/>
          <w:sz w:val="20"/>
        </w:rPr>
        <w:t> </w:t>
      </w:r>
      <w:r>
        <w:rPr>
          <w:sz w:val="20"/>
        </w:rPr>
        <w:t>do</w:t>
      </w:r>
      <w:r>
        <w:rPr>
          <w:spacing w:val="40"/>
          <w:sz w:val="20"/>
        </w:rPr>
        <w:t> </w:t>
      </w:r>
      <w:r>
        <w:rPr>
          <w:sz w:val="20"/>
        </w:rPr>
        <w:t>ano,</w:t>
      </w:r>
      <w:r>
        <w:rPr>
          <w:spacing w:val="40"/>
          <w:sz w:val="20"/>
        </w:rPr>
        <w:t> </w:t>
      </w:r>
      <w:r>
        <w:rPr>
          <w:sz w:val="20"/>
        </w:rPr>
        <w:t>caso</w:t>
      </w:r>
      <w:r>
        <w:rPr>
          <w:spacing w:val="39"/>
          <w:sz w:val="20"/>
        </w:rPr>
        <w:t> </w:t>
      </w:r>
      <w:r>
        <w:rPr>
          <w:sz w:val="20"/>
        </w:rPr>
        <w:t>a</w:t>
      </w:r>
      <w:r>
        <w:rPr>
          <w:spacing w:val="39"/>
          <w:sz w:val="20"/>
        </w:rPr>
        <w:t> </w:t>
      </w:r>
      <w:r>
        <w:rPr>
          <w:sz w:val="20"/>
        </w:rPr>
        <w:t>receita</w:t>
      </w:r>
      <w:r>
        <w:rPr>
          <w:spacing w:val="40"/>
          <w:sz w:val="20"/>
        </w:rPr>
        <w:t> </w:t>
      </w:r>
      <w:r>
        <w:rPr>
          <w:sz w:val="20"/>
        </w:rPr>
        <w:t>acumulada</w:t>
      </w:r>
      <w:r>
        <w:rPr>
          <w:spacing w:val="40"/>
          <w:sz w:val="20"/>
        </w:rPr>
        <w:t> </w:t>
      </w:r>
      <w:r>
        <w:rPr>
          <w:sz w:val="20"/>
        </w:rPr>
        <w:t>da</w:t>
      </w:r>
      <w:r>
        <w:rPr>
          <w:spacing w:val="40"/>
          <w:sz w:val="20"/>
        </w:rPr>
        <w:t> </w:t>
      </w:r>
      <w:r>
        <w:rPr>
          <w:sz w:val="20"/>
        </w:rPr>
        <w:t>empresa</w:t>
      </w:r>
      <w:r>
        <w:rPr>
          <w:spacing w:val="40"/>
          <w:sz w:val="20"/>
        </w:rPr>
        <w:t> </w:t>
      </w:r>
      <w:r>
        <w:rPr>
          <w:sz w:val="20"/>
        </w:rPr>
        <w:t>no</w:t>
      </w:r>
      <w:r>
        <w:rPr>
          <w:spacing w:val="40"/>
          <w:sz w:val="20"/>
        </w:rPr>
        <w:t> </w:t>
      </w:r>
      <w:r>
        <w:rPr>
          <w:sz w:val="20"/>
        </w:rPr>
        <w:t>ano</w:t>
      </w:r>
      <w:r>
        <w:rPr>
          <w:spacing w:val="40"/>
          <w:sz w:val="20"/>
        </w:rPr>
        <w:t> </w:t>
      </w:r>
      <w:r>
        <w:rPr>
          <w:sz w:val="20"/>
        </w:rPr>
        <w:t>calendário</w:t>
      </w:r>
      <w:r>
        <w:rPr>
          <w:spacing w:val="30"/>
          <w:sz w:val="20"/>
        </w:rPr>
        <w:t> </w:t>
      </w:r>
      <w:r>
        <w:rPr>
          <w:sz w:val="20"/>
        </w:rPr>
        <w:t>ANTERIOR</w:t>
      </w:r>
      <w:r>
        <w:rPr>
          <w:spacing w:val="40"/>
          <w:sz w:val="20"/>
        </w:rPr>
        <w:t> </w:t>
      </w:r>
      <w:r>
        <w:rPr>
          <w:sz w:val="20"/>
        </w:rPr>
        <w:t>ultrapasse qualquer um dos sublimites (do mercado interno ou externo);</w:t>
      </w:r>
    </w:p>
    <w:p>
      <w:pPr>
        <w:pStyle w:val="ListParagraph"/>
        <w:numPr>
          <w:ilvl w:val="3"/>
          <w:numId w:val="4"/>
        </w:numPr>
        <w:tabs>
          <w:tab w:pos="1713" w:val="left" w:leader="none"/>
        </w:tabs>
        <w:spacing w:line="271" w:lineRule="auto" w:before="0" w:after="0"/>
        <w:ind w:left="1713" w:right="225" w:hanging="360"/>
        <w:jc w:val="left"/>
        <w:rPr>
          <w:sz w:val="20"/>
        </w:rPr>
      </w:pPr>
      <w:r>
        <w:rPr>
          <w:sz w:val="20"/>
        </w:rPr>
        <w:t>a</w:t>
      </w:r>
      <w:r>
        <w:rPr>
          <w:spacing w:val="20"/>
          <w:sz w:val="20"/>
        </w:rPr>
        <w:t> </w:t>
      </w:r>
      <w:r>
        <w:rPr>
          <w:sz w:val="20"/>
        </w:rPr>
        <w:t>partir</w:t>
      </w:r>
      <w:r>
        <w:rPr>
          <w:spacing w:val="21"/>
          <w:sz w:val="20"/>
        </w:rPr>
        <w:t> </w:t>
      </w:r>
      <w:r>
        <w:rPr>
          <w:sz w:val="20"/>
        </w:rPr>
        <w:t>do</w:t>
      </w:r>
      <w:r>
        <w:rPr>
          <w:spacing w:val="20"/>
          <w:sz w:val="20"/>
        </w:rPr>
        <w:t> </w:t>
      </w:r>
      <w:r>
        <w:rPr>
          <w:sz w:val="20"/>
        </w:rPr>
        <w:t>ano</w:t>
      </w:r>
      <w:r>
        <w:rPr>
          <w:spacing w:val="19"/>
          <w:sz w:val="20"/>
        </w:rPr>
        <w:t> </w:t>
      </w:r>
      <w:r>
        <w:rPr>
          <w:sz w:val="20"/>
        </w:rPr>
        <w:t>seguinte,</w:t>
      </w:r>
      <w:r>
        <w:rPr>
          <w:spacing w:val="24"/>
          <w:sz w:val="20"/>
        </w:rPr>
        <w:t> </w:t>
      </w:r>
      <w:r>
        <w:rPr>
          <w:sz w:val="20"/>
        </w:rPr>
        <w:t>caso</w:t>
      </w:r>
      <w:r>
        <w:rPr>
          <w:spacing w:val="20"/>
          <w:sz w:val="20"/>
        </w:rPr>
        <w:t> </w:t>
      </w:r>
      <w:r>
        <w:rPr>
          <w:sz w:val="20"/>
        </w:rPr>
        <w:t>a</w:t>
      </w:r>
      <w:r>
        <w:rPr>
          <w:spacing w:val="20"/>
          <w:sz w:val="20"/>
        </w:rPr>
        <w:t> </w:t>
      </w:r>
      <w:r>
        <w:rPr>
          <w:sz w:val="20"/>
        </w:rPr>
        <w:t>receita</w:t>
      </w:r>
      <w:r>
        <w:rPr>
          <w:spacing w:val="19"/>
          <w:sz w:val="20"/>
        </w:rPr>
        <w:t> </w:t>
      </w:r>
      <w:r>
        <w:rPr>
          <w:sz w:val="20"/>
        </w:rPr>
        <w:t>acumulada</w:t>
      </w:r>
      <w:r>
        <w:rPr>
          <w:spacing w:val="20"/>
          <w:sz w:val="20"/>
        </w:rPr>
        <w:t> </w:t>
      </w:r>
      <w:r>
        <w:rPr>
          <w:sz w:val="20"/>
        </w:rPr>
        <w:t>da</w:t>
      </w:r>
      <w:r>
        <w:rPr>
          <w:spacing w:val="20"/>
          <w:sz w:val="20"/>
        </w:rPr>
        <w:t> </w:t>
      </w:r>
      <w:r>
        <w:rPr>
          <w:sz w:val="20"/>
        </w:rPr>
        <w:t>empresa</w:t>
      </w:r>
      <w:r>
        <w:rPr>
          <w:spacing w:val="20"/>
          <w:sz w:val="20"/>
        </w:rPr>
        <w:t> </w:t>
      </w:r>
      <w:r>
        <w:rPr>
          <w:sz w:val="20"/>
        </w:rPr>
        <w:t>no</w:t>
      </w:r>
      <w:r>
        <w:rPr>
          <w:spacing w:val="22"/>
          <w:sz w:val="20"/>
        </w:rPr>
        <w:t> </w:t>
      </w:r>
      <w:r>
        <w:rPr>
          <w:sz w:val="20"/>
        </w:rPr>
        <w:t>ano</w:t>
      </w:r>
      <w:r>
        <w:rPr>
          <w:spacing w:val="20"/>
          <w:sz w:val="20"/>
        </w:rPr>
        <w:t> </w:t>
      </w:r>
      <w:r>
        <w:rPr>
          <w:sz w:val="20"/>
        </w:rPr>
        <w:t>calendário</w:t>
      </w:r>
      <w:r>
        <w:rPr>
          <w:spacing w:val="19"/>
          <w:sz w:val="20"/>
        </w:rPr>
        <w:t> </w:t>
      </w:r>
      <w:r>
        <w:rPr>
          <w:sz w:val="20"/>
        </w:rPr>
        <w:t>CORRENTE</w:t>
      </w:r>
      <w:r>
        <w:rPr>
          <w:spacing w:val="19"/>
          <w:sz w:val="20"/>
        </w:rPr>
        <w:t> </w:t>
      </w:r>
      <w:r>
        <w:rPr>
          <w:sz w:val="20"/>
        </w:rPr>
        <w:t>ultrapasse qualquer um dos sublimites em ATÉ 20%;</w:t>
      </w:r>
    </w:p>
    <w:p>
      <w:pPr>
        <w:pStyle w:val="ListParagraph"/>
        <w:numPr>
          <w:ilvl w:val="3"/>
          <w:numId w:val="4"/>
        </w:numPr>
        <w:tabs>
          <w:tab w:pos="1713" w:val="left" w:leader="none"/>
        </w:tabs>
        <w:spacing w:line="271" w:lineRule="auto" w:before="0" w:after="0"/>
        <w:ind w:left="1713" w:right="220" w:hanging="360"/>
        <w:jc w:val="left"/>
        <w:rPr>
          <w:sz w:val="20"/>
        </w:rPr>
      </w:pPr>
      <w:r>
        <w:rPr>
          <w:sz w:val="20"/>
        </w:rPr>
        <w:t>a</w:t>
      </w:r>
      <w:r>
        <w:rPr>
          <w:spacing w:val="70"/>
          <w:sz w:val="20"/>
        </w:rPr>
        <w:t> </w:t>
      </w:r>
      <w:r>
        <w:rPr>
          <w:sz w:val="20"/>
        </w:rPr>
        <w:t>partir</w:t>
      </w:r>
      <w:r>
        <w:rPr>
          <w:spacing w:val="71"/>
          <w:sz w:val="20"/>
        </w:rPr>
        <w:t> </w:t>
      </w:r>
      <w:r>
        <w:rPr>
          <w:sz w:val="20"/>
        </w:rPr>
        <w:t>do</w:t>
      </w:r>
      <w:r>
        <w:rPr>
          <w:spacing w:val="73"/>
          <w:sz w:val="20"/>
        </w:rPr>
        <w:t> </w:t>
      </w:r>
      <w:r>
        <w:rPr>
          <w:sz w:val="20"/>
        </w:rPr>
        <w:t>mês</w:t>
      </w:r>
      <w:r>
        <w:rPr>
          <w:spacing w:val="72"/>
          <w:sz w:val="20"/>
        </w:rPr>
        <w:t> </w:t>
      </w:r>
      <w:r>
        <w:rPr>
          <w:sz w:val="20"/>
        </w:rPr>
        <w:t>seguinte</w:t>
      </w:r>
      <w:r>
        <w:rPr>
          <w:spacing w:val="73"/>
          <w:sz w:val="20"/>
        </w:rPr>
        <w:t> </w:t>
      </w:r>
      <w:r>
        <w:rPr>
          <w:sz w:val="20"/>
        </w:rPr>
        <w:t>ao</w:t>
      </w:r>
      <w:r>
        <w:rPr>
          <w:spacing w:val="70"/>
          <w:sz w:val="20"/>
        </w:rPr>
        <w:t> </w:t>
      </w:r>
      <w:r>
        <w:rPr>
          <w:sz w:val="20"/>
        </w:rPr>
        <w:t>do</w:t>
      </w:r>
      <w:r>
        <w:rPr>
          <w:spacing w:val="70"/>
          <w:sz w:val="20"/>
        </w:rPr>
        <w:t> </w:t>
      </w:r>
      <w:r>
        <w:rPr>
          <w:sz w:val="20"/>
        </w:rPr>
        <w:t>excesso,</w:t>
      </w:r>
      <w:r>
        <w:rPr>
          <w:spacing w:val="70"/>
          <w:sz w:val="20"/>
        </w:rPr>
        <w:t> </w:t>
      </w:r>
      <w:r>
        <w:rPr>
          <w:sz w:val="20"/>
        </w:rPr>
        <w:t>caso</w:t>
      </w:r>
      <w:r>
        <w:rPr>
          <w:spacing w:val="70"/>
          <w:sz w:val="20"/>
        </w:rPr>
        <w:t> </w:t>
      </w:r>
      <w:r>
        <w:rPr>
          <w:sz w:val="20"/>
        </w:rPr>
        <w:t>a</w:t>
      </w:r>
      <w:r>
        <w:rPr>
          <w:spacing w:val="73"/>
          <w:sz w:val="20"/>
        </w:rPr>
        <w:t> </w:t>
      </w:r>
      <w:r>
        <w:rPr>
          <w:sz w:val="20"/>
        </w:rPr>
        <w:t>receita</w:t>
      </w:r>
      <w:r>
        <w:rPr>
          <w:spacing w:val="73"/>
          <w:sz w:val="20"/>
        </w:rPr>
        <w:t> </w:t>
      </w:r>
      <w:r>
        <w:rPr>
          <w:sz w:val="20"/>
        </w:rPr>
        <w:t>acumulada</w:t>
      </w:r>
      <w:r>
        <w:rPr>
          <w:spacing w:val="73"/>
          <w:sz w:val="20"/>
        </w:rPr>
        <w:t> </w:t>
      </w:r>
      <w:r>
        <w:rPr>
          <w:sz w:val="20"/>
        </w:rPr>
        <w:t>da</w:t>
      </w:r>
      <w:r>
        <w:rPr>
          <w:spacing w:val="70"/>
          <w:sz w:val="20"/>
        </w:rPr>
        <w:t> </w:t>
      </w:r>
      <w:r>
        <w:rPr>
          <w:sz w:val="20"/>
        </w:rPr>
        <w:t>empresa</w:t>
      </w:r>
      <w:r>
        <w:rPr>
          <w:spacing w:val="70"/>
          <w:sz w:val="20"/>
        </w:rPr>
        <w:t> </w:t>
      </w:r>
      <w:r>
        <w:rPr>
          <w:sz w:val="20"/>
        </w:rPr>
        <w:t>no</w:t>
      </w:r>
      <w:r>
        <w:rPr>
          <w:spacing w:val="70"/>
          <w:sz w:val="20"/>
        </w:rPr>
        <w:t> </w:t>
      </w:r>
      <w:r>
        <w:rPr>
          <w:sz w:val="20"/>
        </w:rPr>
        <w:t>ano-calendário CORRENTE ultrapasse qualquer um dos sublimites em MAIS DE 20%.</w:t>
      </w:r>
    </w:p>
    <w:p>
      <w:pPr>
        <w:pStyle w:val="BodyText"/>
        <w:spacing w:before="4"/>
        <w:rPr>
          <w:sz w:val="22"/>
        </w:rPr>
      </w:pPr>
    </w:p>
    <w:p>
      <w:pPr>
        <w:pStyle w:val="BodyText"/>
        <w:spacing w:line="271" w:lineRule="auto" w:before="1"/>
        <w:ind w:left="992" w:right="223"/>
        <w:jc w:val="both"/>
      </w:pPr>
      <w:r>
        <w:rPr/>
        <w:t>No ano-calendário de início de atividade, cada um dos sublimites deve ser proporcionalizado pelo número de meses compreendidos entre a abertura do CNPJ e o final do respectivo ano.</w:t>
      </w:r>
    </w:p>
    <w:p>
      <w:pPr>
        <w:pStyle w:val="BodyText"/>
        <w:rPr>
          <w:sz w:val="22"/>
        </w:rPr>
      </w:pPr>
    </w:p>
    <w:p>
      <w:pPr>
        <w:pStyle w:val="BodyText"/>
        <w:spacing w:before="2"/>
        <w:rPr>
          <w:sz w:val="23"/>
        </w:rPr>
      </w:pPr>
    </w:p>
    <w:p>
      <w:pPr>
        <w:pStyle w:val="Heading4"/>
        <w:numPr>
          <w:ilvl w:val="2"/>
          <w:numId w:val="4"/>
        </w:numPr>
        <w:tabs>
          <w:tab w:pos="1542" w:val="left" w:leader="none"/>
        </w:tabs>
        <w:spacing w:line="240" w:lineRule="auto" w:before="0" w:after="0"/>
        <w:ind w:left="1542" w:right="0" w:hanging="550"/>
        <w:jc w:val="left"/>
      </w:pPr>
      <w:bookmarkStart w:name="_bookmark53" w:id="54"/>
      <w:bookmarkEnd w:id="54"/>
      <w:r>
        <w:rPr>
          <w:b w:val="0"/>
        </w:rPr>
      </w:r>
      <w:r>
        <w:rPr/>
        <w:t>Sublimites</w:t>
      </w:r>
      <w:r>
        <w:rPr>
          <w:spacing w:val="-5"/>
        </w:rPr>
        <w:t> </w:t>
      </w:r>
      <w:r>
        <w:rPr/>
        <w:t>–</w:t>
      </w:r>
      <w:r>
        <w:rPr>
          <w:spacing w:val="-7"/>
        </w:rPr>
        <w:t> </w:t>
      </w:r>
      <w:r>
        <w:rPr>
          <w:spacing w:val="-2"/>
        </w:rPr>
        <w:t>Exemplos</w:t>
      </w:r>
    </w:p>
    <w:p>
      <w:pPr>
        <w:pStyle w:val="BodyText"/>
        <w:spacing w:before="3"/>
        <w:rPr>
          <w:b/>
          <w:sz w:val="25"/>
        </w:rPr>
      </w:pPr>
    </w:p>
    <w:p>
      <w:pPr>
        <w:pStyle w:val="BodyText"/>
        <w:spacing w:line="271" w:lineRule="auto"/>
        <w:ind w:left="992" w:right="222"/>
        <w:jc w:val="both"/>
      </w:pPr>
      <w:r>
        <w:rPr/>
        <w:t>Nas situações abaixo, consideremos que todos os estabelecimentos da empresa estão localizados em estados que adotam o sublimite de R$ 3.600.000,00; que a empresa iniciou suas atividades antes de 2017 (caso contrário, o sublimite e o limite devem ser proporcionalizados).</w:t>
      </w:r>
    </w:p>
    <w:p>
      <w:pPr>
        <w:pStyle w:val="BodyText"/>
        <w:spacing w:before="7"/>
        <w:rPr>
          <w:sz w:val="22"/>
        </w:rPr>
      </w:pPr>
    </w:p>
    <w:p>
      <w:pPr>
        <w:pStyle w:val="ListParagraph"/>
        <w:numPr>
          <w:ilvl w:val="0"/>
          <w:numId w:val="26"/>
        </w:numPr>
        <w:tabs>
          <w:tab w:pos="1219" w:val="left" w:leader="none"/>
        </w:tabs>
        <w:spacing w:line="271" w:lineRule="auto" w:before="0" w:after="0"/>
        <w:ind w:left="992" w:right="221" w:firstLine="0"/>
        <w:jc w:val="both"/>
        <w:rPr>
          <w:sz w:val="20"/>
        </w:rPr>
      </w:pPr>
      <w:r>
        <w:rPr>
          <w:b/>
          <w:sz w:val="20"/>
        </w:rPr>
        <w:t>No início do ano de 2018</w:t>
      </w:r>
      <w:r>
        <w:rPr>
          <w:sz w:val="20"/>
        </w:rPr>
        <w:t>, para verificar se a empresa pode iniciar o ano no regime Simples Nacional ou iniciar o ano recolhendo o ICMS/ISS no Simples Nacional, é preciso consultar as receitas acumuladas do ano anterior, do mercado interno e externo (RBAA). Em janeiro de 2018, consultamos as RBAA (receitas de janeiro a dezembro de </w:t>
      </w:r>
      <w:r>
        <w:rPr>
          <w:spacing w:val="-2"/>
          <w:sz w:val="20"/>
        </w:rPr>
        <w:t>2017):</w:t>
      </w:r>
    </w:p>
    <w:p>
      <w:pPr>
        <w:pStyle w:val="BodyText"/>
        <w:spacing w:before="9"/>
        <w:rPr>
          <w:sz w:val="22"/>
        </w:rPr>
      </w:pPr>
    </w:p>
    <w:p>
      <w:pPr>
        <w:pStyle w:val="ListParagraph"/>
        <w:numPr>
          <w:ilvl w:val="1"/>
          <w:numId w:val="26"/>
        </w:numPr>
        <w:tabs>
          <w:tab w:pos="1713" w:val="left" w:leader="none"/>
        </w:tabs>
        <w:spacing w:line="271" w:lineRule="auto" w:before="0" w:after="0"/>
        <w:ind w:left="1713" w:right="220" w:hanging="360"/>
        <w:jc w:val="both"/>
        <w:rPr>
          <w:sz w:val="20"/>
        </w:rPr>
      </w:pPr>
      <w:r>
        <w:rPr>
          <w:sz w:val="20"/>
          <w:u w:val="single"/>
        </w:rPr>
        <w:t>Situação 1</w:t>
      </w:r>
      <w:r>
        <w:rPr>
          <w:sz w:val="20"/>
        </w:rPr>
        <w:t>: em 2017 a RBAA</w:t>
      </w:r>
      <w:r>
        <w:rPr>
          <w:spacing w:val="-10"/>
          <w:sz w:val="20"/>
        </w:rPr>
        <w:t> </w:t>
      </w:r>
      <w:r>
        <w:rPr>
          <w:sz w:val="20"/>
        </w:rPr>
        <w:t>do mercado interno foi de R$ 2 milhões e a RBAA</w:t>
      </w:r>
      <w:r>
        <w:rPr>
          <w:spacing w:val="-9"/>
          <w:sz w:val="20"/>
        </w:rPr>
        <w:t> </w:t>
      </w:r>
      <w:r>
        <w:rPr>
          <w:sz w:val="20"/>
        </w:rPr>
        <w:t>do mercado externo também foi de R$ 2 milhões: a empresa pode iniciar o ano de 2018 no Simples Nacional, recolhendo todos os tributos neste regime;</w:t>
      </w:r>
    </w:p>
    <w:p>
      <w:pPr>
        <w:pStyle w:val="ListParagraph"/>
        <w:numPr>
          <w:ilvl w:val="1"/>
          <w:numId w:val="26"/>
        </w:numPr>
        <w:tabs>
          <w:tab w:pos="1713" w:val="left" w:leader="none"/>
        </w:tabs>
        <w:spacing w:line="271" w:lineRule="auto" w:before="0" w:after="0"/>
        <w:ind w:left="1713" w:right="220" w:hanging="360"/>
        <w:jc w:val="both"/>
        <w:rPr>
          <w:sz w:val="20"/>
        </w:rPr>
      </w:pPr>
      <w:r>
        <w:rPr>
          <w:sz w:val="20"/>
          <w:u w:val="single"/>
        </w:rPr>
        <w:t>Situação 2</w:t>
      </w:r>
      <w:r>
        <w:rPr>
          <w:sz w:val="20"/>
        </w:rPr>
        <w:t>: em 2017 a RBAA</w:t>
      </w:r>
      <w:r>
        <w:rPr>
          <w:spacing w:val="-7"/>
          <w:sz w:val="20"/>
        </w:rPr>
        <w:t> </w:t>
      </w:r>
      <w:r>
        <w:rPr>
          <w:sz w:val="20"/>
        </w:rPr>
        <w:t>do mercado interno foi de 4 milhões e a RBAA</w:t>
      </w:r>
      <w:r>
        <w:rPr>
          <w:spacing w:val="-9"/>
          <w:sz w:val="20"/>
        </w:rPr>
        <w:t> </w:t>
      </w:r>
      <w:r>
        <w:rPr>
          <w:sz w:val="20"/>
        </w:rPr>
        <w:t>do mercado externo foi de R$ 2 milhões: a empresa pode iniciar o ano de 2018 recolhendo os tributos federais no Simples Nacional, mas estará impedida de recolher o ICMS/ISS desde o início do ano neste regime. Deve apurar o ICMS e/ou ISS “por fora” do SN o ano todo. Voltando a recolher o ICMS/ISS no Simples Nacional em 2019 apenas se o sublimite não tiver sido ultrapassado no exercício de 2018.</w:t>
      </w:r>
    </w:p>
    <w:p>
      <w:pPr>
        <w:pStyle w:val="ListParagraph"/>
        <w:numPr>
          <w:ilvl w:val="1"/>
          <w:numId w:val="26"/>
        </w:numPr>
        <w:tabs>
          <w:tab w:pos="1713" w:val="left" w:leader="none"/>
        </w:tabs>
        <w:spacing w:line="273" w:lineRule="auto" w:before="0" w:after="0"/>
        <w:ind w:left="1713" w:right="222" w:hanging="360"/>
        <w:jc w:val="both"/>
        <w:rPr>
          <w:sz w:val="20"/>
        </w:rPr>
      </w:pPr>
      <w:r>
        <w:rPr>
          <w:sz w:val="20"/>
          <w:u w:val="single"/>
        </w:rPr>
        <w:t>Situação</w:t>
      </w:r>
      <w:r>
        <w:rPr>
          <w:spacing w:val="-1"/>
          <w:sz w:val="20"/>
          <w:u w:val="single"/>
        </w:rPr>
        <w:t> </w:t>
      </w:r>
      <w:r>
        <w:rPr>
          <w:sz w:val="20"/>
          <w:u w:val="single"/>
        </w:rPr>
        <w:t>3</w:t>
      </w:r>
      <w:r>
        <w:rPr>
          <w:sz w:val="20"/>
        </w:rPr>
        <w:t>:</w:t>
      </w:r>
      <w:r>
        <w:rPr>
          <w:spacing w:val="-1"/>
          <w:sz w:val="20"/>
        </w:rPr>
        <w:t> </w:t>
      </w:r>
      <w:r>
        <w:rPr>
          <w:sz w:val="20"/>
        </w:rPr>
        <w:t>em</w:t>
      </w:r>
      <w:r>
        <w:rPr>
          <w:spacing w:val="-1"/>
          <w:sz w:val="20"/>
        </w:rPr>
        <w:t> </w:t>
      </w:r>
      <w:r>
        <w:rPr>
          <w:sz w:val="20"/>
        </w:rPr>
        <w:t>2017</w:t>
      </w:r>
      <w:r>
        <w:rPr>
          <w:spacing w:val="-1"/>
          <w:sz w:val="20"/>
        </w:rPr>
        <w:t> </w:t>
      </w:r>
      <w:r>
        <w:rPr>
          <w:sz w:val="20"/>
        </w:rPr>
        <w:t>a</w:t>
      </w:r>
      <w:r>
        <w:rPr>
          <w:spacing w:val="-3"/>
          <w:sz w:val="20"/>
        </w:rPr>
        <w:t> </w:t>
      </w:r>
      <w:r>
        <w:rPr>
          <w:sz w:val="20"/>
        </w:rPr>
        <w:t>RBAA</w:t>
      </w:r>
      <w:r>
        <w:rPr>
          <w:spacing w:val="-14"/>
          <w:sz w:val="20"/>
        </w:rPr>
        <w:t> </w:t>
      </w:r>
      <w:r>
        <w:rPr>
          <w:sz w:val="20"/>
        </w:rPr>
        <w:t>do</w:t>
      </w:r>
      <w:r>
        <w:rPr>
          <w:spacing w:val="-3"/>
          <w:sz w:val="20"/>
        </w:rPr>
        <w:t> </w:t>
      </w:r>
      <w:r>
        <w:rPr>
          <w:sz w:val="20"/>
        </w:rPr>
        <w:t>mercado</w:t>
      </w:r>
      <w:r>
        <w:rPr>
          <w:spacing w:val="-1"/>
          <w:sz w:val="20"/>
        </w:rPr>
        <w:t> </w:t>
      </w:r>
      <w:r>
        <w:rPr>
          <w:sz w:val="20"/>
        </w:rPr>
        <w:t>interno foi</w:t>
      </w:r>
      <w:r>
        <w:rPr>
          <w:spacing w:val="-2"/>
          <w:sz w:val="20"/>
        </w:rPr>
        <w:t> </w:t>
      </w:r>
      <w:r>
        <w:rPr>
          <w:sz w:val="20"/>
        </w:rPr>
        <w:t>de</w:t>
      </w:r>
      <w:r>
        <w:rPr>
          <w:spacing w:val="-4"/>
          <w:sz w:val="20"/>
        </w:rPr>
        <w:t> </w:t>
      </w:r>
      <w:r>
        <w:rPr>
          <w:sz w:val="20"/>
        </w:rPr>
        <w:t>R$</w:t>
      </w:r>
      <w:r>
        <w:rPr>
          <w:spacing w:val="-3"/>
          <w:sz w:val="20"/>
        </w:rPr>
        <w:t> </w:t>
      </w:r>
      <w:r>
        <w:rPr>
          <w:sz w:val="20"/>
        </w:rPr>
        <w:t>2</w:t>
      </w:r>
      <w:r>
        <w:rPr>
          <w:spacing w:val="-1"/>
          <w:sz w:val="20"/>
        </w:rPr>
        <w:t> </w:t>
      </w:r>
      <w:r>
        <w:rPr>
          <w:sz w:val="20"/>
        </w:rPr>
        <w:t>milhões e</w:t>
      </w:r>
      <w:r>
        <w:rPr>
          <w:spacing w:val="-3"/>
          <w:sz w:val="20"/>
        </w:rPr>
        <w:t> </w:t>
      </w:r>
      <w:r>
        <w:rPr>
          <w:sz w:val="20"/>
        </w:rPr>
        <w:t>a</w:t>
      </w:r>
      <w:r>
        <w:rPr>
          <w:spacing w:val="-1"/>
          <w:sz w:val="20"/>
        </w:rPr>
        <w:t> </w:t>
      </w:r>
      <w:r>
        <w:rPr>
          <w:sz w:val="20"/>
        </w:rPr>
        <w:t>RBAA</w:t>
      </w:r>
      <w:r>
        <w:rPr>
          <w:spacing w:val="-14"/>
          <w:sz w:val="20"/>
        </w:rPr>
        <w:t> </w:t>
      </w:r>
      <w:r>
        <w:rPr>
          <w:sz w:val="20"/>
        </w:rPr>
        <w:t>do</w:t>
      </w:r>
      <w:r>
        <w:rPr>
          <w:spacing w:val="-2"/>
          <w:sz w:val="20"/>
        </w:rPr>
        <w:t> </w:t>
      </w:r>
      <w:r>
        <w:rPr>
          <w:sz w:val="20"/>
        </w:rPr>
        <w:t>mercado externo</w:t>
      </w:r>
      <w:r>
        <w:rPr>
          <w:spacing w:val="-3"/>
          <w:sz w:val="20"/>
        </w:rPr>
        <w:t> </w:t>
      </w:r>
      <w:r>
        <w:rPr>
          <w:sz w:val="20"/>
        </w:rPr>
        <w:t>foi</w:t>
      </w:r>
      <w:r>
        <w:rPr>
          <w:spacing w:val="-2"/>
          <w:sz w:val="20"/>
        </w:rPr>
        <w:t> </w:t>
      </w:r>
      <w:r>
        <w:rPr>
          <w:sz w:val="20"/>
        </w:rPr>
        <w:t>de R$ 5 milhões: a empresa não pode optar pelo Simples Nacional em 2018.</w:t>
      </w:r>
    </w:p>
    <w:p>
      <w:pPr>
        <w:spacing w:after="0" w:line="273" w:lineRule="auto"/>
        <w:jc w:val="both"/>
        <w:rPr>
          <w:sz w:val="20"/>
        </w:rPr>
        <w:sectPr>
          <w:pgSz w:w="12240" w:h="15840"/>
          <w:pgMar w:header="0" w:footer="645" w:top="1080" w:bottom="840" w:left="140" w:right="400"/>
        </w:sectPr>
      </w:pPr>
    </w:p>
    <w:p>
      <w:pPr>
        <w:pStyle w:val="ListParagraph"/>
        <w:numPr>
          <w:ilvl w:val="0"/>
          <w:numId w:val="26"/>
        </w:numPr>
        <w:tabs>
          <w:tab w:pos="1233" w:val="left" w:leader="none"/>
        </w:tabs>
        <w:spacing w:line="271" w:lineRule="auto" w:before="81" w:after="0"/>
        <w:ind w:left="992" w:right="221" w:firstLine="0"/>
        <w:jc w:val="both"/>
        <w:rPr>
          <w:sz w:val="20"/>
        </w:rPr>
      </w:pPr>
      <w:r>
        <w:rPr>
          <w:b/>
          <w:sz w:val="20"/>
        </w:rPr>
        <w:t>Durante o ano de 2018</w:t>
      </w:r>
      <w:r>
        <w:rPr>
          <w:sz w:val="20"/>
        </w:rPr>
        <w:t>, a empresa também deve verificar se pode continuar no Simples Nacional ou se ficará impedida de recolher o ICMS/ISS no SN, e a partir de quando. Ao longo do ano de 2018, consultamos as receitas acumuladas no ano corrente, do mercado interno e externo (RBA), em cada PA</w:t>
      </w:r>
      <w:r>
        <w:rPr>
          <w:spacing w:val="-5"/>
          <w:sz w:val="20"/>
        </w:rPr>
        <w:t> </w:t>
      </w:r>
      <w:r>
        <w:rPr>
          <w:sz w:val="20"/>
        </w:rPr>
        <w:t>de cálculo:</w:t>
      </w:r>
    </w:p>
    <w:p>
      <w:pPr>
        <w:pStyle w:val="BodyText"/>
        <w:spacing w:before="9"/>
        <w:rPr>
          <w:sz w:val="22"/>
        </w:rPr>
      </w:pPr>
    </w:p>
    <w:p>
      <w:pPr>
        <w:pStyle w:val="ListParagraph"/>
        <w:numPr>
          <w:ilvl w:val="1"/>
          <w:numId w:val="26"/>
        </w:numPr>
        <w:tabs>
          <w:tab w:pos="1713" w:val="left" w:leader="none"/>
        </w:tabs>
        <w:spacing w:line="271" w:lineRule="auto" w:before="0" w:after="0"/>
        <w:ind w:left="1713" w:right="220" w:hanging="360"/>
        <w:jc w:val="both"/>
        <w:rPr>
          <w:sz w:val="20"/>
        </w:rPr>
      </w:pPr>
      <w:r>
        <w:rPr>
          <w:sz w:val="20"/>
          <w:u w:val="single"/>
        </w:rPr>
        <w:t>Situação 4</w:t>
      </w:r>
      <w:r>
        <w:rPr>
          <w:sz w:val="20"/>
        </w:rPr>
        <w:t>: em 2018 a RBA</w:t>
      </w:r>
      <w:r>
        <w:rPr>
          <w:spacing w:val="-10"/>
          <w:sz w:val="20"/>
        </w:rPr>
        <w:t> </w:t>
      </w:r>
      <w:r>
        <w:rPr>
          <w:sz w:val="20"/>
        </w:rPr>
        <w:t>do mercado interno foi de R$ 2 milhões e a RBA</w:t>
      </w:r>
      <w:r>
        <w:rPr>
          <w:spacing w:val="-11"/>
          <w:sz w:val="20"/>
        </w:rPr>
        <w:t> </w:t>
      </w:r>
      <w:r>
        <w:rPr>
          <w:sz w:val="20"/>
        </w:rPr>
        <w:t>do mercado externo também foi de R$ 2 milhões: a empresa continua recolhendo todos os tributos no Simples Nacional;</w:t>
      </w:r>
    </w:p>
    <w:p>
      <w:pPr>
        <w:pStyle w:val="ListParagraph"/>
        <w:numPr>
          <w:ilvl w:val="1"/>
          <w:numId w:val="26"/>
        </w:numPr>
        <w:tabs>
          <w:tab w:pos="1713" w:val="left" w:leader="none"/>
        </w:tabs>
        <w:spacing w:line="271" w:lineRule="auto" w:before="0" w:after="0"/>
        <w:ind w:left="1713" w:right="219" w:hanging="360"/>
        <w:jc w:val="both"/>
        <w:rPr>
          <w:sz w:val="20"/>
        </w:rPr>
      </w:pPr>
      <w:r>
        <w:rPr>
          <w:sz w:val="20"/>
          <w:u w:val="single"/>
        </w:rPr>
        <w:t>Situação 5</w:t>
      </w:r>
      <w:r>
        <w:rPr>
          <w:sz w:val="20"/>
        </w:rPr>
        <w:t>: em 2018 a RBA</w:t>
      </w:r>
      <w:r>
        <w:rPr>
          <w:spacing w:val="-8"/>
          <w:sz w:val="20"/>
        </w:rPr>
        <w:t> </w:t>
      </w:r>
      <w:r>
        <w:rPr>
          <w:sz w:val="20"/>
        </w:rPr>
        <w:t>do mercado interno foi de R$ 2 milhões e a RBA</w:t>
      </w:r>
      <w:r>
        <w:rPr>
          <w:spacing w:val="-8"/>
          <w:sz w:val="20"/>
        </w:rPr>
        <w:t> </w:t>
      </w:r>
      <w:r>
        <w:rPr>
          <w:sz w:val="20"/>
        </w:rPr>
        <w:t>do mercado externo foi de R$ 4 milhões. Ultrapassou o sublimite externo em até 20%, mas não ultrapassou o limite de R$ 4,8 milhões: a empresa continua recolhendo no Simples Nacional os tributos federais, mas estará impedida de recolher o ICMS/ISS no Simples Nacional a partir do ano seguinte;</w:t>
      </w:r>
    </w:p>
    <w:p>
      <w:pPr>
        <w:pStyle w:val="ListParagraph"/>
        <w:numPr>
          <w:ilvl w:val="1"/>
          <w:numId w:val="26"/>
        </w:numPr>
        <w:tabs>
          <w:tab w:pos="1713" w:val="left" w:leader="none"/>
        </w:tabs>
        <w:spacing w:line="271" w:lineRule="auto" w:before="1" w:after="0"/>
        <w:ind w:left="1713" w:right="221" w:hanging="360"/>
        <w:jc w:val="both"/>
        <w:rPr>
          <w:sz w:val="20"/>
        </w:rPr>
      </w:pPr>
      <w:r>
        <w:rPr>
          <w:sz w:val="20"/>
          <w:u w:val="single"/>
        </w:rPr>
        <w:t>Situação 6</w:t>
      </w:r>
      <w:r>
        <w:rPr>
          <w:sz w:val="20"/>
        </w:rPr>
        <w:t>: em 2018 a RBA do mercado interno foi de R$ 2 milhões e a RBA do mercado externo foi de R$ 4,5 milhões. Ultrapassou o sublimite externo em mais de 20%, mas não ultrapassou o limite de R$ 4,8 milhões: a empresa continua recolhendo no Simples Nacional os tributos federais, mas estará impedida de recolher o ICMS/ISS no Simples Nacional a partir do mês seguinte;</w:t>
      </w:r>
    </w:p>
    <w:p>
      <w:pPr>
        <w:pStyle w:val="ListParagraph"/>
        <w:numPr>
          <w:ilvl w:val="1"/>
          <w:numId w:val="26"/>
        </w:numPr>
        <w:tabs>
          <w:tab w:pos="1713" w:val="left" w:leader="none"/>
        </w:tabs>
        <w:spacing w:line="271" w:lineRule="auto" w:before="0" w:after="0"/>
        <w:ind w:left="1713" w:right="221" w:hanging="360"/>
        <w:jc w:val="both"/>
        <w:rPr>
          <w:sz w:val="20"/>
        </w:rPr>
      </w:pPr>
      <w:r>
        <w:rPr>
          <w:sz w:val="20"/>
          <w:u w:val="single"/>
        </w:rPr>
        <w:t>Situação 7</w:t>
      </w:r>
      <w:r>
        <w:rPr>
          <w:sz w:val="20"/>
        </w:rPr>
        <w:t>: em 2018 a RBA</w:t>
      </w:r>
      <w:r>
        <w:rPr>
          <w:spacing w:val="-7"/>
          <w:sz w:val="20"/>
        </w:rPr>
        <w:t> </w:t>
      </w:r>
      <w:r>
        <w:rPr>
          <w:sz w:val="20"/>
        </w:rPr>
        <w:t>do mercado interno foi de R$ 2 milhões e a RBA</w:t>
      </w:r>
      <w:r>
        <w:rPr>
          <w:spacing w:val="-11"/>
          <w:sz w:val="20"/>
        </w:rPr>
        <w:t> </w:t>
      </w:r>
      <w:r>
        <w:rPr>
          <w:sz w:val="20"/>
        </w:rPr>
        <w:t>do mercado externo foi de R$ 5 milhões. Ultrapassou o limite em até 20%: a empresa estará sujeita à exclusão do Simples Nacional a partir do ano seguinte.</w:t>
      </w:r>
    </w:p>
    <w:p>
      <w:pPr>
        <w:pStyle w:val="BodyText"/>
        <w:spacing w:line="271" w:lineRule="auto" w:before="1"/>
        <w:ind w:left="1713" w:right="222"/>
        <w:jc w:val="both"/>
      </w:pPr>
      <w:r>
        <w:rPr/>
        <w:t>Nesta situação, o contribuinte deve comunicar a exclusão da empresa do Simples Nacional até o último dia útil do mês de janeiro de 2019, com efeitos a partir de 01/01/2019.</w:t>
      </w:r>
    </w:p>
    <w:p>
      <w:pPr>
        <w:pStyle w:val="ListParagraph"/>
        <w:numPr>
          <w:ilvl w:val="1"/>
          <w:numId w:val="26"/>
        </w:numPr>
        <w:tabs>
          <w:tab w:pos="1713" w:val="left" w:leader="none"/>
        </w:tabs>
        <w:spacing w:line="271" w:lineRule="auto" w:before="1" w:after="0"/>
        <w:ind w:left="1713" w:right="222" w:hanging="360"/>
        <w:jc w:val="both"/>
        <w:rPr>
          <w:sz w:val="20"/>
        </w:rPr>
      </w:pPr>
      <w:r>
        <w:rPr>
          <w:sz w:val="20"/>
          <w:u w:val="single"/>
        </w:rPr>
        <w:t>Situação 8</w:t>
      </w:r>
      <w:r>
        <w:rPr>
          <w:sz w:val="20"/>
        </w:rPr>
        <w:t>: em 2018 a RBA</w:t>
      </w:r>
      <w:r>
        <w:rPr>
          <w:spacing w:val="-7"/>
          <w:sz w:val="20"/>
        </w:rPr>
        <w:t> </w:t>
      </w:r>
      <w:r>
        <w:rPr>
          <w:sz w:val="20"/>
        </w:rPr>
        <w:t>do mercado interno foi de R$ 2 milhões e a RBA</w:t>
      </w:r>
      <w:r>
        <w:rPr>
          <w:spacing w:val="-7"/>
          <w:sz w:val="20"/>
        </w:rPr>
        <w:t> </w:t>
      </w:r>
      <w:r>
        <w:rPr>
          <w:sz w:val="20"/>
        </w:rPr>
        <w:t>do mercado externo foi de R$ 6 milhões. Ultrapassou o limite em mais de 20%: a empresa estará sujeita à exclusão do Simples Nacional a partir do mês seguinte.</w:t>
      </w:r>
    </w:p>
    <w:p>
      <w:pPr>
        <w:pStyle w:val="BodyText"/>
        <w:spacing w:before="6"/>
        <w:rPr>
          <w:sz w:val="22"/>
        </w:rPr>
      </w:pPr>
    </w:p>
    <w:p>
      <w:pPr>
        <w:pStyle w:val="Heading4"/>
        <w:numPr>
          <w:ilvl w:val="0"/>
          <w:numId w:val="26"/>
        </w:numPr>
        <w:tabs>
          <w:tab w:pos="1212" w:val="left" w:leader="none"/>
        </w:tabs>
        <w:spacing w:line="240" w:lineRule="auto" w:before="0" w:after="0"/>
        <w:ind w:left="1212" w:right="0" w:hanging="220"/>
        <w:jc w:val="both"/>
      </w:pPr>
      <w:r>
        <w:rPr/>
        <w:t>No</w:t>
      </w:r>
      <w:r>
        <w:rPr>
          <w:spacing w:val="-4"/>
        </w:rPr>
        <w:t> </w:t>
      </w:r>
      <w:r>
        <w:rPr/>
        <w:t>início</w:t>
      </w:r>
      <w:r>
        <w:rPr>
          <w:spacing w:val="-5"/>
        </w:rPr>
        <w:t> </w:t>
      </w:r>
      <w:r>
        <w:rPr/>
        <w:t>de</w:t>
      </w:r>
      <w:r>
        <w:rPr>
          <w:spacing w:val="-5"/>
        </w:rPr>
        <w:t> </w:t>
      </w:r>
      <w:r>
        <w:rPr>
          <w:spacing w:val="-2"/>
        </w:rPr>
        <w:t>2019:</w:t>
      </w:r>
    </w:p>
    <w:p>
      <w:pPr>
        <w:pStyle w:val="ListParagraph"/>
        <w:numPr>
          <w:ilvl w:val="1"/>
          <w:numId w:val="26"/>
        </w:numPr>
        <w:tabs>
          <w:tab w:pos="1713" w:val="left" w:leader="none"/>
        </w:tabs>
        <w:spacing w:line="271" w:lineRule="auto" w:before="30" w:after="0"/>
        <w:ind w:left="1713" w:right="219" w:hanging="360"/>
        <w:jc w:val="both"/>
        <w:rPr>
          <w:sz w:val="20"/>
        </w:rPr>
      </w:pPr>
      <w:r>
        <w:rPr>
          <w:sz w:val="20"/>
          <w:u w:val="single"/>
        </w:rPr>
        <w:t>Situação 9</w:t>
      </w:r>
      <w:r>
        <w:rPr>
          <w:sz w:val="20"/>
        </w:rPr>
        <w:t>: em</w:t>
      </w:r>
      <w:r>
        <w:rPr>
          <w:spacing w:val="-1"/>
          <w:sz w:val="20"/>
        </w:rPr>
        <w:t> </w:t>
      </w:r>
      <w:r>
        <w:rPr>
          <w:sz w:val="20"/>
        </w:rPr>
        <w:t>2017, a RBA</w:t>
      </w:r>
      <w:r>
        <w:rPr>
          <w:spacing w:val="-11"/>
          <w:sz w:val="20"/>
        </w:rPr>
        <w:t> </w:t>
      </w:r>
      <w:r>
        <w:rPr>
          <w:sz w:val="20"/>
        </w:rPr>
        <w:t>do</w:t>
      </w:r>
      <w:r>
        <w:rPr>
          <w:spacing w:val="-2"/>
          <w:sz w:val="20"/>
        </w:rPr>
        <w:t> </w:t>
      </w:r>
      <w:r>
        <w:rPr>
          <w:sz w:val="20"/>
        </w:rPr>
        <w:t>mercado interno foi de</w:t>
      </w:r>
      <w:r>
        <w:rPr>
          <w:spacing w:val="-1"/>
          <w:sz w:val="20"/>
        </w:rPr>
        <w:t> </w:t>
      </w:r>
      <w:r>
        <w:rPr>
          <w:sz w:val="20"/>
        </w:rPr>
        <w:t>R$ 4</w:t>
      </w:r>
      <w:r>
        <w:rPr>
          <w:spacing w:val="-1"/>
          <w:sz w:val="20"/>
        </w:rPr>
        <w:t> </w:t>
      </w:r>
      <w:r>
        <w:rPr>
          <w:sz w:val="20"/>
        </w:rPr>
        <w:t>milhões e a</w:t>
      </w:r>
      <w:r>
        <w:rPr>
          <w:spacing w:val="-1"/>
          <w:sz w:val="20"/>
        </w:rPr>
        <w:t> </w:t>
      </w:r>
      <w:r>
        <w:rPr>
          <w:sz w:val="20"/>
        </w:rPr>
        <w:t>RBA</w:t>
      </w:r>
      <w:r>
        <w:rPr>
          <w:spacing w:val="-13"/>
          <w:sz w:val="20"/>
        </w:rPr>
        <w:t> </w:t>
      </w:r>
      <w:r>
        <w:rPr>
          <w:sz w:val="20"/>
        </w:rPr>
        <w:t>do mercado externo</w:t>
      </w:r>
      <w:r>
        <w:rPr>
          <w:spacing w:val="-1"/>
          <w:sz w:val="20"/>
        </w:rPr>
        <w:t> </w:t>
      </w:r>
      <w:r>
        <w:rPr>
          <w:sz w:val="20"/>
        </w:rPr>
        <w:t>foi</w:t>
      </w:r>
      <w:r>
        <w:rPr>
          <w:spacing w:val="-1"/>
          <w:sz w:val="20"/>
        </w:rPr>
        <w:t> </w:t>
      </w:r>
      <w:r>
        <w:rPr>
          <w:sz w:val="20"/>
        </w:rPr>
        <w:t>de</w:t>
      </w:r>
      <w:r>
        <w:rPr>
          <w:spacing w:val="-1"/>
          <w:sz w:val="20"/>
        </w:rPr>
        <w:t> </w:t>
      </w:r>
      <w:r>
        <w:rPr>
          <w:sz w:val="20"/>
        </w:rPr>
        <w:t>R$ 2 milhões.</w:t>
      </w:r>
      <w:r>
        <w:rPr>
          <w:spacing w:val="-1"/>
          <w:sz w:val="20"/>
        </w:rPr>
        <w:t> </w:t>
      </w:r>
      <w:r>
        <w:rPr>
          <w:sz w:val="20"/>
        </w:rPr>
        <w:t>Em 2018</w:t>
      </w:r>
      <w:r>
        <w:rPr>
          <w:spacing w:val="-1"/>
          <w:sz w:val="20"/>
        </w:rPr>
        <w:t> </w:t>
      </w:r>
      <w:r>
        <w:rPr>
          <w:sz w:val="20"/>
        </w:rPr>
        <w:t>a RBA</w:t>
      </w:r>
      <w:r>
        <w:rPr>
          <w:spacing w:val="-10"/>
          <w:sz w:val="20"/>
        </w:rPr>
        <w:t> </w:t>
      </w:r>
      <w:r>
        <w:rPr>
          <w:sz w:val="20"/>
        </w:rPr>
        <w:t>do</w:t>
      </w:r>
      <w:r>
        <w:rPr>
          <w:spacing w:val="-1"/>
          <w:sz w:val="20"/>
        </w:rPr>
        <w:t> </w:t>
      </w:r>
      <w:r>
        <w:rPr>
          <w:sz w:val="20"/>
        </w:rPr>
        <w:t>mercado</w:t>
      </w:r>
      <w:r>
        <w:rPr>
          <w:spacing w:val="-1"/>
          <w:sz w:val="20"/>
        </w:rPr>
        <w:t> </w:t>
      </w:r>
      <w:r>
        <w:rPr>
          <w:sz w:val="20"/>
        </w:rPr>
        <w:t>interno foi</w:t>
      </w:r>
      <w:r>
        <w:rPr>
          <w:spacing w:val="-2"/>
          <w:sz w:val="20"/>
        </w:rPr>
        <w:t> </w:t>
      </w:r>
      <w:r>
        <w:rPr>
          <w:sz w:val="20"/>
        </w:rPr>
        <w:t>de R$</w:t>
      </w:r>
      <w:r>
        <w:rPr>
          <w:spacing w:val="-1"/>
          <w:sz w:val="20"/>
        </w:rPr>
        <w:t> </w:t>
      </w:r>
      <w:r>
        <w:rPr>
          <w:sz w:val="20"/>
        </w:rPr>
        <w:t>2</w:t>
      </w:r>
      <w:r>
        <w:rPr>
          <w:spacing w:val="-1"/>
          <w:sz w:val="20"/>
        </w:rPr>
        <w:t> </w:t>
      </w:r>
      <w:r>
        <w:rPr>
          <w:sz w:val="20"/>
        </w:rPr>
        <w:t>milhões e a</w:t>
      </w:r>
      <w:r>
        <w:rPr>
          <w:spacing w:val="-1"/>
          <w:sz w:val="20"/>
        </w:rPr>
        <w:t> </w:t>
      </w:r>
      <w:r>
        <w:rPr>
          <w:sz w:val="20"/>
        </w:rPr>
        <w:t>RBA</w:t>
      </w:r>
      <w:r>
        <w:rPr>
          <w:spacing w:val="-13"/>
          <w:sz w:val="20"/>
        </w:rPr>
        <w:t> </w:t>
      </w:r>
      <w:r>
        <w:rPr>
          <w:sz w:val="20"/>
        </w:rPr>
        <w:t>do mercado externo também</w:t>
      </w:r>
      <w:r>
        <w:rPr>
          <w:spacing w:val="-1"/>
          <w:sz w:val="20"/>
        </w:rPr>
        <w:t> </w:t>
      </w:r>
      <w:r>
        <w:rPr>
          <w:sz w:val="20"/>
        </w:rPr>
        <w:t>foi</w:t>
      </w:r>
      <w:r>
        <w:rPr>
          <w:spacing w:val="-1"/>
          <w:sz w:val="20"/>
        </w:rPr>
        <w:t> </w:t>
      </w:r>
      <w:r>
        <w:rPr>
          <w:sz w:val="20"/>
        </w:rPr>
        <w:t>de R$ 2 milhões</w:t>
      </w:r>
    </w:p>
    <w:p>
      <w:pPr>
        <w:pStyle w:val="BodyText"/>
        <w:spacing w:line="271" w:lineRule="auto"/>
        <w:ind w:left="1713" w:right="220"/>
        <w:jc w:val="both"/>
      </w:pPr>
      <w:r>
        <w:rPr>
          <w:i/>
        </w:rPr>
        <w:t>No ano de 2018 </w:t>
      </w:r>
      <w:r>
        <w:rPr/>
        <w:t>a empresa está impedida de recolher o ICMS/ISS no Simples Nacional. O PGDAS-D não inclui</w:t>
      </w:r>
      <w:r>
        <w:rPr>
          <w:spacing w:val="-2"/>
        </w:rPr>
        <w:t> </w:t>
      </w:r>
      <w:r>
        <w:rPr/>
        <w:t>esses tributos no</w:t>
      </w:r>
      <w:r>
        <w:rPr>
          <w:spacing w:val="-1"/>
        </w:rPr>
        <w:t> </w:t>
      </w:r>
      <w:r>
        <w:rPr/>
        <w:t>cálculo do</w:t>
      </w:r>
      <w:r>
        <w:rPr>
          <w:spacing w:val="-2"/>
        </w:rPr>
        <w:t> </w:t>
      </w:r>
      <w:r>
        <w:rPr/>
        <w:t>valor devido, de</w:t>
      </w:r>
      <w:r>
        <w:rPr>
          <w:spacing w:val="-2"/>
        </w:rPr>
        <w:t> </w:t>
      </w:r>
      <w:r>
        <w:rPr/>
        <w:t>forma</w:t>
      </w:r>
      <w:r>
        <w:rPr>
          <w:spacing w:val="-1"/>
        </w:rPr>
        <w:t> </w:t>
      </w:r>
      <w:r>
        <w:rPr/>
        <w:t>automática.</w:t>
      </w:r>
      <w:r>
        <w:rPr>
          <w:spacing w:val="-1"/>
        </w:rPr>
        <w:t> </w:t>
      </w:r>
      <w:r>
        <w:rPr/>
        <w:t>No extrato, a</w:t>
      </w:r>
      <w:r>
        <w:rPr>
          <w:spacing w:val="-1"/>
        </w:rPr>
        <w:t> </w:t>
      </w:r>
      <w:r>
        <w:rPr/>
        <w:t>existência</w:t>
      </w:r>
      <w:r>
        <w:rPr>
          <w:spacing w:val="-1"/>
        </w:rPr>
        <w:t> </w:t>
      </w:r>
      <w:r>
        <w:rPr/>
        <w:t>de</w:t>
      </w:r>
      <w:r>
        <w:rPr>
          <w:spacing w:val="-1"/>
        </w:rPr>
        <w:t> </w:t>
      </w:r>
      <w:r>
        <w:rPr/>
        <w:t>impedimento para o PA</w:t>
      </w:r>
      <w:r>
        <w:rPr>
          <w:spacing w:val="-8"/>
        </w:rPr>
        <w:t> </w:t>
      </w:r>
      <w:r>
        <w:rPr/>
        <w:t>declarado está registrada no campo 3. Ver tela anexa a seguir.</w:t>
      </w:r>
    </w:p>
    <w:p>
      <w:pPr>
        <w:pStyle w:val="BodyText"/>
        <w:spacing w:line="271" w:lineRule="auto" w:before="1"/>
        <w:ind w:left="1713" w:right="220"/>
        <w:jc w:val="both"/>
      </w:pPr>
      <w:r>
        <w:rPr>
          <w:i/>
        </w:rPr>
        <w:t>No ano de 2019 </w:t>
      </w:r>
      <w:r>
        <w:rPr/>
        <w:t>o PGDAS-D volta a calcular o ICMS/ISS dentro do Simples Nacional, de forma automática. Como o contribuinte não foi excluído do regime, não é necessário nenhum procedimento/comunicação por parte da empresa.</w:t>
      </w:r>
    </w:p>
    <w:p>
      <w:pPr>
        <w:pStyle w:val="BodyText"/>
        <w:spacing w:before="5"/>
        <w:rPr>
          <w:sz w:val="21"/>
        </w:rPr>
      </w:pPr>
      <w:r>
        <w:rPr/>
        <w:drawing>
          <wp:anchor distT="0" distB="0" distL="0" distR="0" allowOverlap="1" layoutInCell="1" locked="0" behindDoc="1" simplePos="0" relativeHeight="487636480">
            <wp:simplePos x="0" y="0"/>
            <wp:positionH relativeFrom="page">
              <wp:posOffset>772432</wp:posOffset>
            </wp:positionH>
            <wp:positionV relativeFrom="paragraph">
              <wp:posOffset>171754</wp:posOffset>
            </wp:positionV>
            <wp:extent cx="6431328" cy="433387"/>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12" cstate="print"/>
                    <a:stretch>
                      <a:fillRect/>
                    </a:stretch>
                  </pic:blipFill>
                  <pic:spPr>
                    <a:xfrm>
                      <a:off x="0" y="0"/>
                      <a:ext cx="6431328" cy="433387"/>
                    </a:xfrm>
                    <a:prstGeom prst="rect">
                      <a:avLst/>
                    </a:prstGeom>
                  </pic:spPr>
                </pic:pic>
              </a:graphicData>
            </a:graphic>
          </wp:anchor>
        </w:drawing>
      </w:r>
    </w:p>
    <w:p>
      <w:pPr>
        <w:spacing w:after="0"/>
        <w:rPr>
          <w:sz w:val="21"/>
        </w:rPr>
        <w:sectPr>
          <w:pgSz w:w="12240" w:h="15840"/>
          <w:pgMar w:header="0" w:footer="907" w:top="1080" w:bottom="1100" w:left="140" w:right="400"/>
        </w:sectPr>
      </w:pPr>
    </w:p>
    <w:p>
      <w:pPr>
        <w:pStyle w:val="Heading3"/>
        <w:numPr>
          <w:ilvl w:val="0"/>
          <w:numId w:val="4"/>
        </w:numPr>
        <w:tabs>
          <w:tab w:pos="1212" w:val="left" w:leader="none"/>
        </w:tabs>
        <w:spacing w:line="240" w:lineRule="auto" w:before="81" w:after="0"/>
        <w:ind w:left="1212" w:right="0" w:hanging="220"/>
        <w:jc w:val="left"/>
      </w:pPr>
      <w:bookmarkStart w:name="_bookmark54" w:id="55"/>
      <w:bookmarkEnd w:id="55"/>
      <w:r>
        <w:rPr>
          <w:b w:val="0"/>
        </w:rPr>
      </w:r>
      <w:r>
        <w:rPr/>
        <w:t>DECLARAÇÃO</w:t>
      </w:r>
      <w:r>
        <w:rPr>
          <w:spacing w:val="-7"/>
        </w:rPr>
        <w:t> </w:t>
      </w:r>
      <w:r>
        <w:rPr/>
        <w:t>DE</w:t>
      </w:r>
      <w:r>
        <w:rPr>
          <w:spacing w:val="-7"/>
        </w:rPr>
        <w:t> </w:t>
      </w:r>
      <w:r>
        <w:rPr/>
        <w:t>INFORMAÇÕES</w:t>
      </w:r>
      <w:r>
        <w:rPr>
          <w:spacing w:val="-8"/>
        </w:rPr>
        <w:t> </w:t>
      </w:r>
      <w:r>
        <w:rPr/>
        <w:t>SOCIOECONÔMICAS</w:t>
      </w:r>
      <w:r>
        <w:rPr>
          <w:spacing w:val="-7"/>
        </w:rPr>
        <w:t> </w:t>
      </w:r>
      <w:r>
        <w:rPr/>
        <w:t>E</w:t>
      </w:r>
      <w:r>
        <w:rPr>
          <w:spacing w:val="-10"/>
        </w:rPr>
        <w:t> </w:t>
      </w:r>
      <w:r>
        <w:rPr/>
        <w:t>FISCAIS</w:t>
      </w:r>
      <w:r>
        <w:rPr>
          <w:spacing w:val="-7"/>
        </w:rPr>
        <w:t> </w:t>
      </w:r>
      <w:r>
        <w:rPr/>
        <w:t>–</w:t>
      </w:r>
      <w:r>
        <w:rPr>
          <w:spacing w:val="-9"/>
        </w:rPr>
        <w:t> </w:t>
      </w:r>
      <w:r>
        <w:rPr>
          <w:spacing w:val="-2"/>
        </w:rPr>
        <w:t>DEFIS</w:t>
      </w:r>
    </w:p>
    <w:p>
      <w:pPr>
        <w:pStyle w:val="BodyText"/>
        <w:spacing w:before="3"/>
        <w:rPr>
          <w:b/>
          <w:sz w:val="25"/>
        </w:rPr>
      </w:pPr>
    </w:p>
    <w:p>
      <w:pPr>
        <w:pStyle w:val="BodyText"/>
        <w:spacing w:line="271" w:lineRule="auto" w:before="1"/>
        <w:ind w:left="992" w:right="223"/>
        <w:jc w:val="both"/>
      </w:pPr>
      <w:r>
        <w:rPr/>
        <w:t>A Declaração de Informações Socioeconômicas e Fiscais - DEFIS deve ser prestada por contribuinte optante do Simples Nacional por pelo menos um período por ela abrangido, ou para o qual exista processo administrativo formalizado em alguma unidade das administrações tributárias, quer seja Federal, Estadual, Distrital ou Municipal,</w:t>
      </w:r>
      <w:r>
        <w:rPr>
          <w:spacing w:val="40"/>
        </w:rPr>
        <w:t> </w:t>
      </w:r>
      <w:r>
        <w:rPr/>
        <w:t>que possa resultar em sua inclusão no Simples Nacional em período abrangido pela DEFIS.</w:t>
      </w:r>
    </w:p>
    <w:p>
      <w:pPr>
        <w:pStyle w:val="BodyText"/>
        <w:spacing w:before="8"/>
        <w:rPr>
          <w:sz w:val="22"/>
        </w:rPr>
      </w:pPr>
    </w:p>
    <w:p>
      <w:pPr>
        <w:pStyle w:val="BodyText"/>
        <w:spacing w:line="271" w:lineRule="auto"/>
        <w:ind w:left="992" w:right="225"/>
        <w:jc w:val="both"/>
      </w:pPr>
      <w:r>
        <w:rPr/>
        <mc:AlternateContent>
          <mc:Choice Requires="wps">
            <w:drawing>
              <wp:anchor distT="0" distB="0" distL="0" distR="0" allowOverlap="1" layoutInCell="1" locked="0" behindDoc="1" simplePos="0" relativeHeight="483123200">
                <wp:simplePos x="0" y="0"/>
                <wp:positionH relativeFrom="page">
                  <wp:posOffset>4885309</wp:posOffset>
                </wp:positionH>
                <wp:positionV relativeFrom="paragraph">
                  <wp:posOffset>251712</wp:posOffset>
                </wp:positionV>
                <wp:extent cx="45720" cy="635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4.670013pt;margin-top:19.819904pt;width:3.6pt;height:.48pt;mso-position-horizontal-relative:page;mso-position-vertical-relative:paragraph;z-index:-20193280" id="docshape16" filled="true" fillcolor="#000000" stroked="false">
                <v:fill type="solid"/>
                <w10:wrap type="none"/>
              </v:rect>
            </w:pict>
          </mc:Fallback>
        </mc:AlternateContent>
      </w:r>
      <w:r>
        <w:rPr/>
        <w:t>As informações prestadas pelo contribuinte na DEFIS serão compartilhadas entre a RFB e os órgãos de fiscalização tributária dos Estados, Distrito Federal e municípios. (Lei Complementar nº 123, de 2006, art. 25, </w:t>
      </w:r>
      <w:r>
        <w:rPr>
          <w:b/>
        </w:rPr>
        <w:t>caput</w:t>
      </w:r>
      <w:r>
        <w:rPr/>
        <w:t>).</w:t>
      </w:r>
    </w:p>
    <w:p>
      <w:pPr>
        <w:pStyle w:val="BodyText"/>
        <w:spacing w:line="273" w:lineRule="auto"/>
        <w:ind w:left="992" w:right="222"/>
        <w:jc w:val="both"/>
      </w:pPr>
      <w:r>
        <w:rPr/>
        <mc:AlternateContent>
          <mc:Choice Requires="wps">
            <w:drawing>
              <wp:anchor distT="0" distB="0" distL="0" distR="0" allowOverlap="1" layoutInCell="1" locked="0" behindDoc="1" simplePos="0" relativeHeight="483123712">
                <wp:simplePos x="0" y="0"/>
                <wp:positionH relativeFrom="page">
                  <wp:posOffset>6862318</wp:posOffset>
                </wp:positionH>
                <wp:positionV relativeFrom="paragraph">
                  <wp:posOffset>87120</wp:posOffset>
                </wp:positionV>
                <wp:extent cx="45720" cy="635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340027pt;margin-top:6.859861pt;width:3.6pt;height:.48pt;mso-position-horizontal-relative:page;mso-position-vertical-relative:paragraph;z-index:-20192768" id="docshape1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24224">
                <wp:simplePos x="0" y="0"/>
                <wp:positionH relativeFrom="page">
                  <wp:posOffset>1679701</wp:posOffset>
                </wp:positionH>
                <wp:positionV relativeFrom="paragraph">
                  <wp:posOffset>253236</wp:posOffset>
                </wp:positionV>
                <wp:extent cx="45720" cy="635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259995pt;margin-top:19.939861pt;width:3.6pt;height:.48pt;mso-position-horizontal-relative:page;mso-position-vertical-relative:paragraph;z-index:-20192256" id="docshape18" filled="true" fillcolor="#000000" stroked="false">
                <v:fill type="solid"/>
                <w10:wrap type="none"/>
              </v:rect>
            </w:pict>
          </mc:Fallback>
        </mc:AlternateContent>
      </w:r>
      <w:r>
        <w:rPr/>
        <w:t>A</w:t>
      </w:r>
      <w:r>
        <w:rPr>
          <w:spacing w:val="-6"/>
        </w:rPr>
        <w:t> </w:t>
      </w:r>
      <w:r>
        <w:rPr/>
        <w:t>exigência da DEFIS não desobriga a prestação de informações relativas a terceiros. (Lei Complementar nº 123, de 2006, art. 26, § 3º)</w:t>
      </w:r>
    </w:p>
    <w:p>
      <w:pPr>
        <w:pStyle w:val="BodyText"/>
        <w:rPr>
          <w:sz w:val="14"/>
        </w:rPr>
      </w:pPr>
    </w:p>
    <w:p>
      <w:pPr>
        <w:spacing w:before="93"/>
        <w:ind w:left="992" w:right="0" w:firstLine="0"/>
        <w:jc w:val="both"/>
        <w:rPr>
          <w:sz w:val="20"/>
        </w:rPr>
      </w:pPr>
      <w:r>
        <w:rPr>
          <w:b/>
          <w:sz w:val="20"/>
        </w:rPr>
        <w:t>A</w:t>
      </w:r>
      <w:r>
        <w:rPr>
          <w:b/>
          <w:spacing w:val="-12"/>
          <w:sz w:val="20"/>
        </w:rPr>
        <w:t> </w:t>
      </w:r>
      <w:r>
        <w:rPr>
          <w:b/>
          <w:sz w:val="20"/>
        </w:rPr>
        <w:t>DEFIS</w:t>
      </w:r>
      <w:r>
        <w:rPr>
          <w:b/>
          <w:spacing w:val="-4"/>
          <w:sz w:val="20"/>
        </w:rPr>
        <w:t> </w:t>
      </w:r>
      <w:r>
        <w:rPr>
          <w:b/>
          <w:sz w:val="20"/>
        </w:rPr>
        <w:t>é</w:t>
      </w:r>
      <w:r>
        <w:rPr>
          <w:b/>
          <w:spacing w:val="-6"/>
          <w:sz w:val="20"/>
        </w:rPr>
        <w:t> </w:t>
      </w:r>
      <w:r>
        <w:rPr>
          <w:b/>
          <w:sz w:val="20"/>
        </w:rPr>
        <w:t>um</w:t>
      </w:r>
      <w:r>
        <w:rPr>
          <w:b/>
          <w:spacing w:val="-2"/>
          <w:sz w:val="20"/>
        </w:rPr>
        <w:t> </w:t>
      </w:r>
      <w:r>
        <w:rPr>
          <w:b/>
          <w:sz w:val="20"/>
        </w:rPr>
        <w:t>módulo</w:t>
      </w:r>
      <w:r>
        <w:rPr>
          <w:b/>
          <w:spacing w:val="-4"/>
          <w:sz w:val="20"/>
        </w:rPr>
        <w:t> </w:t>
      </w:r>
      <w:r>
        <w:rPr>
          <w:b/>
          <w:sz w:val="20"/>
        </w:rPr>
        <w:t>do</w:t>
      </w:r>
      <w:r>
        <w:rPr>
          <w:b/>
          <w:spacing w:val="-2"/>
          <w:sz w:val="20"/>
        </w:rPr>
        <w:t> </w:t>
      </w:r>
      <w:r>
        <w:rPr>
          <w:b/>
          <w:sz w:val="20"/>
        </w:rPr>
        <w:t>PGDAS-D</w:t>
      </w:r>
      <w:r>
        <w:rPr>
          <w:sz w:val="20"/>
        </w:rPr>
        <w:t>.</w:t>
      </w:r>
      <w:r>
        <w:rPr>
          <w:spacing w:val="-3"/>
          <w:sz w:val="20"/>
        </w:rPr>
        <w:t> </w:t>
      </w:r>
      <w:r>
        <w:rPr>
          <w:sz w:val="20"/>
        </w:rPr>
        <w:t>O</w:t>
      </w:r>
      <w:r>
        <w:rPr>
          <w:spacing w:val="-4"/>
          <w:sz w:val="20"/>
        </w:rPr>
        <w:t> </w:t>
      </w:r>
      <w:r>
        <w:rPr>
          <w:sz w:val="20"/>
        </w:rPr>
        <w:t>seu</w:t>
      </w:r>
      <w:r>
        <w:rPr>
          <w:spacing w:val="-4"/>
          <w:sz w:val="20"/>
        </w:rPr>
        <w:t> </w:t>
      </w:r>
      <w:r>
        <w:rPr>
          <w:sz w:val="20"/>
        </w:rPr>
        <w:t>acesso</w:t>
      </w:r>
      <w:r>
        <w:rPr>
          <w:spacing w:val="-5"/>
          <w:sz w:val="20"/>
        </w:rPr>
        <w:t> </w:t>
      </w:r>
      <w:r>
        <w:rPr>
          <w:sz w:val="20"/>
        </w:rPr>
        <w:t>se</w:t>
      </w:r>
      <w:r>
        <w:rPr>
          <w:spacing w:val="-5"/>
          <w:sz w:val="20"/>
        </w:rPr>
        <w:t> </w:t>
      </w:r>
      <w:r>
        <w:rPr>
          <w:sz w:val="20"/>
        </w:rPr>
        <w:t>dá</w:t>
      </w:r>
      <w:r>
        <w:rPr>
          <w:spacing w:val="-2"/>
          <w:sz w:val="20"/>
        </w:rPr>
        <w:t> </w:t>
      </w:r>
      <w:r>
        <w:rPr>
          <w:sz w:val="20"/>
        </w:rPr>
        <w:t>por</w:t>
      </w:r>
      <w:r>
        <w:rPr>
          <w:spacing w:val="-4"/>
          <w:sz w:val="20"/>
        </w:rPr>
        <w:t> </w:t>
      </w:r>
      <w:r>
        <w:rPr>
          <w:sz w:val="20"/>
        </w:rPr>
        <w:t>meio</w:t>
      </w:r>
      <w:r>
        <w:rPr>
          <w:spacing w:val="-5"/>
          <w:sz w:val="20"/>
        </w:rPr>
        <w:t> </w:t>
      </w:r>
      <w:r>
        <w:rPr>
          <w:sz w:val="20"/>
        </w:rPr>
        <w:t>do</w:t>
      </w:r>
      <w:r>
        <w:rPr>
          <w:spacing w:val="-3"/>
          <w:sz w:val="20"/>
        </w:rPr>
        <w:t> </w:t>
      </w:r>
      <w:r>
        <w:rPr>
          <w:sz w:val="20"/>
        </w:rPr>
        <w:t>menu</w:t>
      </w:r>
      <w:r>
        <w:rPr>
          <w:spacing w:val="-2"/>
          <w:sz w:val="20"/>
        </w:rPr>
        <w:t> “DEFIS”.</w:t>
      </w:r>
    </w:p>
    <w:p>
      <w:pPr>
        <w:pStyle w:val="BodyText"/>
        <w:spacing w:before="10"/>
        <w:rPr>
          <w:sz w:val="26"/>
        </w:rPr>
      </w:pPr>
      <w:r>
        <w:rPr/>
        <w:drawing>
          <wp:anchor distT="0" distB="0" distL="0" distR="0" allowOverlap="1" layoutInCell="1" locked="0" behindDoc="1" simplePos="0" relativeHeight="487636992">
            <wp:simplePos x="0" y="0"/>
            <wp:positionH relativeFrom="page">
              <wp:posOffset>758190</wp:posOffset>
            </wp:positionH>
            <wp:positionV relativeFrom="paragraph">
              <wp:posOffset>211439</wp:posOffset>
            </wp:positionV>
            <wp:extent cx="1359312" cy="2265521"/>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13" cstate="print"/>
                    <a:stretch>
                      <a:fillRect/>
                    </a:stretch>
                  </pic:blipFill>
                  <pic:spPr>
                    <a:xfrm>
                      <a:off x="0" y="0"/>
                      <a:ext cx="1359312" cy="2265521"/>
                    </a:xfrm>
                    <a:prstGeom prst="rect">
                      <a:avLst/>
                    </a:prstGeom>
                  </pic:spPr>
                </pic:pic>
              </a:graphicData>
            </a:graphic>
          </wp:anchor>
        </w:drawing>
      </w:r>
    </w:p>
    <w:p>
      <w:pPr>
        <w:pStyle w:val="BodyText"/>
        <w:rPr>
          <w:sz w:val="22"/>
        </w:rPr>
      </w:pPr>
    </w:p>
    <w:p>
      <w:pPr>
        <w:pStyle w:val="BodyText"/>
        <w:rPr>
          <w:sz w:val="22"/>
        </w:rPr>
      </w:pPr>
    </w:p>
    <w:p>
      <w:pPr>
        <w:pStyle w:val="BodyText"/>
        <w:spacing w:before="4"/>
        <w:rPr>
          <w:sz w:val="29"/>
        </w:rPr>
      </w:pPr>
    </w:p>
    <w:p>
      <w:pPr>
        <w:pStyle w:val="Heading3"/>
        <w:numPr>
          <w:ilvl w:val="1"/>
          <w:numId w:val="27"/>
        </w:numPr>
        <w:tabs>
          <w:tab w:pos="1321" w:val="left" w:leader="none"/>
        </w:tabs>
        <w:spacing w:line="240" w:lineRule="auto" w:before="0" w:after="0"/>
        <w:ind w:left="1321" w:right="0" w:hanging="329"/>
        <w:jc w:val="left"/>
      </w:pPr>
      <w:bookmarkStart w:name="_bookmark55" w:id="56"/>
      <w:bookmarkEnd w:id="56"/>
      <w:r>
        <w:rPr>
          <w:b w:val="0"/>
        </w:rPr>
      </w:r>
      <w:r>
        <w:rPr/>
        <w:t>–</w:t>
      </w:r>
      <w:r>
        <w:rPr>
          <w:spacing w:val="-5"/>
        </w:rPr>
        <w:t> </w:t>
      </w:r>
      <w:r>
        <w:rPr/>
        <w:t>ENTREGA</w:t>
      </w:r>
      <w:r>
        <w:rPr>
          <w:spacing w:val="-13"/>
        </w:rPr>
        <w:t> </w:t>
      </w:r>
      <w:r>
        <w:rPr/>
        <w:t>DA</w:t>
      </w:r>
      <w:r>
        <w:rPr>
          <w:spacing w:val="-10"/>
        </w:rPr>
        <w:t> </w:t>
      </w:r>
      <w:r>
        <w:rPr>
          <w:spacing w:val="-2"/>
        </w:rPr>
        <w:t>DECLARAÇÃO</w:t>
      </w:r>
    </w:p>
    <w:p>
      <w:pPr>
        <w:pStyle w:val="BodyText"/>
        <w:spacing w:before="1"/>
        <w:rPr>
          <w:b/>
          <w:sz w:val="25"/>
        </w:rPr>
      </w:pPr>
    </w:p>
    <w:p>
      <w:pPr>
        <w:pStyle w:val="Heading4"/>
        <w:numPr>
          <w:ilvl w:val="2"/>
          <w:numId w:val="27"/>
        </w:numPr>
        <w:tabs>
          <w:tab w:pos="1488" w:val="left" w:leader="none"/>
        </w:tabs>
        <w:spacing w:line="240" w:lineRule="auto" w:before="0" w:after="0"/>
        <w:ind w:left="1488" w:right="0" w:hanging="496"/>
        <w:jc w:val="left"/>
      </w:pPr>
      <w:bookmarkStart w:name="_bookmark56" w:id="57"/>
      <w:bookmarkEnd w:id="57"/>
      <w:r>
        <w:rPr>
          <w:b w:val="0"/>
        </w:rPr>
      </w:r>
      <w:r>
        <w:rPr/>
        <w:t>–</w:t>
      </w:r>
      <w:r>
        <w:rPr>
          <w:spacing w:val="-4"/>
        </w:rPr>
        <w:t> </w:t>
      </w:r>
      <w:r>
        <w:rPr/>
        <w:t>Local</w:t>
      </w:r>
      <w:r>
        <w:rPr>
          <w:spacing w:val="-4"/>
        </w:rPr>
        <w:t> </w:t>
      </w:r>
      <w:r>
        <w:rPr/>
        <w:t>de</w:t>
      </w:r>
      <w:r>
        <w:rPr>
          <w:spacing w:val="-1"/>
        </w:rPr>
        <w:t> </w:t>
      </w:r>
      <w:r>
        <w:rPr>
          <w:spacing w:val="-2"/>
        </w:rPr>
        <w:t>Entrega</w:t>
      </w:r>
    </w:p>
    <w:p>
      <w:pPr>
        <w:pStyle w:val="BodyText"/>
        <w:spacing w:before="3"/>
        <w:rPr>
          <w:b/>
          <w:sz w:val="25"/>
        </w:rPr>
      </w:pPr>
    </w:p>
    <w:p>
      <w:pPr>
        <w:pStyle w:val="BodyText"/>
        <w:spacing w:line="271" w:lineRule="auto"/>
        <w:ind w:left="992" w:right="221"/>
        <w:jc w:val="both"/>
      </w:pPr>
      <w:r>
        <w:rPr/>
        <w:t>A Declaração de Informações Socioeconômicas e Fiscais – DEFIS deve ser preenchida e transmitida pela Internet, por meio da aplicação disponível no Portal do Simples Nacional, no endereço abaixo: </w:t>
      </w:r>
      <w:r>
        <w:rPr>
          <w:spacing w:val="-2"/>
        </w:rPr>
        <w:t>(</w:t>
      </w:r>
      <w:hyperlink r:id="rId114">
        <w:r>
          <w:rPr>
            <w:color w:val="3366CC"/>
            <w:spacing w:val="-2"/>
          </w:rPr>
          <w:t>www8.receita.fazenda.gov.br/SimplesNacional</w:t>
        </w:r>
      </w:hyperlink>
      <w:r>
        <w:rPr>
          <w:spacing w:val="-2"/>
        </w:rPr>
        <w:t>).</w:t>
      </w:r>
    </w:p>
    <w:p>
      <w:pPr>
        <w:pStyle w:val="BodyText"/>
        <w:rPr>
          <w:sz w:val="22"/>
        </w:rPr>
      </w:pPr>
    </w:p>
    <w:p>
      <w:pPr>
        <w:pStyle w:val="BodyText"/>
        <w:spacing w:before="4"/>
        <w:rPr>
          <w:sz w:val="23"/>
        </w:rPr>
      </w:pPr>
    </w:p>
    <w:p>
      <w:pPr>
        <w:pStyle w:val="Heading4"/>
        <w:numPr>
          <w:ilvl w:val="2"/>
          <w:numId w:val="27"/>
        </w:numPr>
        <w:tabs>
          <w:tab w:pos="1487" w:val="left" w:leader="none"/>
        </w:tabs>
        <w:spacing w:line="240" w:lineRule="auto" w:before="1" w:after="0"/>
        <w:ind w:left="1487" w:right="0" w:hanging="495"/>
        <w:jc w:val="left"/>
      </w:pPr>
      <w:bookmarkStart w:name="_bookmark57" w:id="58"/>
      <w:bookmarkEnd w:id="58"/>
      <w:r>
        <w:rPr>
          <w:b w:val="0"/>
        </w:rPr>
      </w:r>
      <w:r>
        <w:rPr/>
        <w:t>–</w:t>
      </w:r>
      <w:r>
        <w:rPr>
          <w:spacing w:val="-3"/>
        </w:rPr>
        <w:t> </w:t>
      </w:r>
      <w:r>
        <w:rPr/>
        <w:t>Prazo</w:t>
      </w:r>
      <w:r>
        <w:rPr>
          <w:spacing w:val="-4"/>
        </w:rPr>
        <w:t> </w:t>
      </w:r>
      <w:r>
        <w:rPr/>
        <w:t>de</w:t>
      </w:r>
      <w:r>
        <w:rPr>
          <w:spacing w:val="-2"/>
        </w:rPr>
        <w:t> Entrega</w:t>
      </w:r>
    </w:p>
    <w:p>
      <w:pPr>
        <w:pStyle w:val="BodyText"/>
        <w:rPr>
          <w:b/>
          <w:sz w:val="25"/>
        </w:rPr>
      </w:pPr>
    </w:p>
    <w:p>
      <w:pPr>
        <w:pStyle w:val="BodyText"/>
        <w:spacing w:line="271" w:lineRule="auto"/>
        <w:ind w:left="992" w:right="222"/>
        <w:jc w:val="both"/>
      </w:pPr>
      <w:r>
        <w:rPr/>
        <w:t>A declaração deve ser entregue até às 23:59 h (horário de Brasília-DF) do dia 31 de março do ano-calendário subsequente ao da ocorrência dos fatos geradores dos tributos previstos no Simples Nacional. (Resolução CGSN nº 140/2018, art. 72, § 1º).</w:t>
      </w:r>
    </w:p>
    <w:p>
      <w:pPr>
        <w:pStyle w:val="BodyText"/>
        <w:spacing w:before="9"/>
        <w:rPr>
          <w:sz w:val="22"/>
        </w:rPr>
      </w:pPr>
    </w:p>
    <w:p>
      <w:pPr>
        <w:pStyle w:val="BodyText"/>
        <w:spacing w:line="271" w:lineRule="auto"/>
        <w:ind w:left="992" w:right="220"/>
        <w:jc w:val="both"/>
      </w:pPr>
      <w:r>
        <w:rPr/>
        <w:t>A </w:t>
      </w:r>
      <w:r>
        <w:rPr>
          <w:b/>
        </w:rPr>
        <w:t>DEFIS – Situação Especial </w:t>
      </w:r>
      <w:r>
        <w:rPr/>
        <w:t>deve ser preenchida em nome da pessoa jurídica cindida parcialmente, cindida totalmente, extinta, fusionada ou incorporada e entregue até o último dia do mês subsequente ao do evento, exceto nos</w:t>
      </w:r>
      <w:r>
        <w:rPr>
          <w:spacing w:val="-3"/>
        </w:rPr>
        <w:t> </w:t>
      </w:r>
      <w:r>
        <w:rPr/>
        <w:t>casos</w:t>
      </w:r>
      <w:r>
        <w:rPr>
          <w:spacing w:val="-3"/>
        </w:rPr>
        <w:t> </w:t>
      </w:r>
      <w:r>
        <w:rPr/>
        <w:t>em</w:t>
      </w:r>
      <w:r>
        <w:rPr>
          <w:spacing w:val="-4"/>
        </w:rPr>
        <w:t> </w:t>
      </w:r>
      <w:r>
        <w:rPr/>
        <w:t>que</w:t>
      </w:r>
      <w:r>
        <w:rPr>
          <w:spacing w:val="-2"/>
        </w:rPr>
        <w:t> </w:t>
      </w:r>
      <w:r>
        <w:rPr/>
        <w:t>essas</w:t>
      </w:r>
      <w:r>
        <w:rPr>
          <w:spacing w:val="-3"/>
        </w:rPr>
        <w:t> </w:t>
      </w:r>
      <w:r>
        <w:rPr/>
        <w:t>situações</w:t>
      </w:r>
      <w:r>
        <w:rPr>
          <w:spacing w:val="-1"/>
        </w:rPr>
        <w:t> </w:t>
      </w:r>
      <w:r>
        <w:rPr/>
        <w:t>especiais</w:t>
      </w:r>
      <w:r>
        <w:rPr>
          <w:spacing w:val="-1"/>
        </w:rPr>
        <w:t> </w:t>
      </w:r>
      <w:r>
        <w:rPr/>
        <w:t>ocorram</w:t>
      </w:r>
      <w:r>
        <w:rPr>
          <w:spacing w:val="-2"/>
        </w:rPr>
        <w:t> </w:t>
      </w:r>
      <w:r>
        <w:rPr/>
        <w:t>no</w:t>
      </w:r>
      <w:r>
        <w:rPr>
          <w:spacing w:val="-4"/>
        </w:rPr>
        <w:t> </w:t>
      </w:r>
      <w:r>
        <w:rPr/>
        <w:t>primeiro</w:t>
      </w:r>
      <w:r>
        <w:rPr>
          <w:spacing w:val="-2"/>
        </w:rPr>
        <w:t> </w:t>
      </w:r>
      <w:r>
        <w:rPr/>
        <w:t>quadrimestre</w:t>
      </w:r>
      <w:r>
        <w:rPr>
          <w:spacing w:val="-2"/>
        </w:rPr>
        <w:t> </w:t>
      </w:r>
      <w:r>
        <w:rPr/>
        <w:t>do</w:t>
      </w:r>
      <w:r>
        <w:rPr>
          <w:spacing w:val="-4"/>
        </w:rPr>
        <w:t> </w:t>
      </w:r>
      <w:r>
        <w:rPr/>
        <w:t>ano-calendário,</w:t>
      </w:r>
      <w:r>
        <w:rPr>
          <w:spacing w:val="-1"/>
        </w:rPr>
        <w:t> </w:t>
      </w:r>
      <w:r>
        <w:rPr/>
        <w:t>hipótese</w:t>
      </w:r>
      <w:r>
        <w:rPr>
          <w:spacing w:val="-1"/>
        </w:rPr>
        <w:t> </w:t>
      </w:r>
      <w:r>
        <w:rPr/>
        <w:t>em</w:t>
      </w:r>
      <w:r>
        <w:rPr>
          <w:spacing w:val="-2"/>
        </w:rPr>
        <w:t> </w:t>
      </w:r>
      <w:r>
        <w:rPr/>
        <w:t>que</w:t>
      </w:r>
      <w:r>
        <w:rPr>
          <w:spacing w:val="-2"/>
        </w:rPr>
        <w:t> </w:t>
      </w:r>
      <w:r>
        <w:rPr/>
        <w:t>a declaração deverá ser entregue até o último dia do mês de junho (Resolução CGSN nº 140/2018, art. 72, § 2º).</w:t>
      </w:r>
    </w:p>
    <w:p>
      <w:pPr>
        <w:spacing w:after="0" w:line="271" w:lineRule="auto"/>
        <w:jc w:val="both"/>
        <w:sectPr>
          <w:pgSz w:w="12240" w:h="15840"/>
          <w:pgMar w:header="0" w:footer="645" w:top="1080" w:bottom="840" w:left="140" w:right="400"/>
        </w:sectPr>
      </w:pPr>
    </w:p>
    <w:p>
      <w:pPr>
        <w:pStyle w:val="Heading3"/>
        <w:spacing w:before="136"/>
        <w:ind w:left="1422"/>
      </w:pPr>
      <w:r>
        <w:rPr/>
        <w:drawing>
          <wp:anchor distT="0" distB="0" distL="0" distR="0" allowOverlap="1" layoutInCell="1" locked="0" behindDoc="0" simplePos="0" relativeHeight="15780352">
            <wp:simplePos x="0" y="0"/>
            <wp:positionH relativeFrom="page">
              <wp:posOffset>719455</wp:posOffset>
            </wp:positionH>
            <wp:positionV relativeFrom="paragraph">
              <wp:posOffset>-3811</wp:posOffset>
            </wp:positionV>
            <wp:extent cx="237489" cy="208915"/>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9" cstate="print"/>
                    <a:stretch>
                      <a:fillRect/>
                    </a:stretch>
                  </pic:blipFill>
                  <pic:spPr>
                    <a:xfrm>
                      <a:off x="0" y="0"/>
                      <a:ext cx="237489" cy="208915"/>
                    </a:xfrm>
                    <a:prstGeom prst="rect">
                      <a:avLst/>
                    </a:prstGeom>
                  </pic:spPr>
                </pic:pic>
              </a:graphicData>
            </a:graphic>
          </wp:anchor>
        </w:drawing>
      </w:r>
      <w:r>
        <w:rPr>
          <w:spacing w:val="-2"/>
        </w:rPr>
        <w:t>ATENÇÃO!</w:t>
      </w:r>
    </w:p>
    <w:p>
      <w:pPr>
        <w:pStyle w:val="BodyText"/>
        <w:spacing w:before="29"/>
        <w:ind w:left="992"/>
        <w:jc w:val="both"/>
      </w:pPr>
      <w:r>
        <w:rPr/>
        <w:t>Não</w:t>
      </w:r>
      <w:r>
        <w:rPr>
          <w:spacing w:val="-7"/>
        </w:rPr>
        <w:t> </w:t>
      </w:r>
      <w:r>
        <w:rPr/>
        <w:t>há</w:t>
      </w:r>
      <w:r>
        <w:rPr>
          <w:spacing w:val="-5"/>
        </w:rPr>
        <w:t> </w:t>
      </w:r>
      <w:r>
        <w:rPr/>
        <w:t>multa</w:t>
      </w:r>
      <w:r>
        <w:rPr>
          <w:spacing w:val="-6"/>
        </w:rPr>
        <w:t> </w:t>
      </w:r>
      <w:r>
        <w:rPr/>
        <w:t>pela</w:t>
      </w:r>
      <w:r>
        <w:rPr>
          <w:spacing w:val="-3"/>
        </w:rPr>
        <w:t> </w:t>
      </w:r>
      <w:r>
        <w:rPr/>
        <w:t>entrega</w:t>
      </w:r>
      <w:r>
        <w:rPr>
          <w:spacing w:val="-4"/>
        </w:rPr>
        <w:t> </w:t>
      </w:r>
      <w:r>
        <w:rPr/>
        <w:t>em</w:t>
      </w:r>
      <w:r>
        <w:rPr>
          <w:spacing w:val="-5"/>
        </w:rPr>
        <w:t> </w:t>
      </w:r>
      <w:r>
        <w:rPr/>
        <w:t>atraso</w:t>
      </w:r>
      <w:r>
        <w:rPr>
          <w:spacing w:val="-6"/>
        </w:rPr>
        <w:t> </w:t>
      </w:r>
      <w:r>
        <w:rPr/>
        <w:t>da</w:t>
      </w:r>
      <w:r>
        <w:rPr>
          <w:spacing w:val="-3"/>
        </w:rPr>
        <w:t> </w:t>
      </w:r>
      <w:r>
        <w:rPr>
          <w:spacing w:val="-2"/>
        </w:rPr>
        <w:t>DEFIS.</w:t>
      </w:r>
    </w:p>
    <w:p>
      <w:pPr>
        <w:pStyle w:val="BodyText"/>
        <w:spacing w:line="273" w:lineRule="auto" w:before="29"/>
        <w:ind w:left="992" w:right="224"/>
        <w:jc w:val="both"/>
      </w:pPr>
      <w:r>
        <w:rPr/>
        <w:t>No entanto, as apurações dos períodos a partir de março de cada ano no</w:t>
      </w:r>
      <w:r>
        <w:rPr>
          <w:spacing w:val="18"/>
        </w:rPr>
        <w:t> </w:t>
      </w:r>
      <w:r>
        <w:rPr/>
        <w:t>PGDAS-D ficam condicionadas à entrega da DEFIS relativa ao ano anterior.</w:t>
      </w:r>
    </w:p>
    <w:p>
      <w:pPr>
        <w:pStyle w:val="BodyText"/>
        <w:spacing w:line="271" w:lineRule="auto"/>
        <w:ind w:left="992" w:right="223"/>
        <w:jc w:val="both"/>
      </w:pPr>
      <w:r>
        <w:rPr/>
        <w:t>Por exemplo, para realizar a apuração do período de apuração - PA 03/2023, a ME/EPP deverá, primeiramente, transmitir a DEFIS do ano de 2022 (caso a empresa tenha sido optante pelo Simples Nacional em algum período de </w:t>
      </w:r>
      <w:r>
        <w:rPr>
          <w:spacing w:val="-2"/>
        </w:rPr>
        <w:t>2022).</w:t>
      </w:r>
    </w:p>
    <w:p>
      <w:pPr>
        <w:pStyle w:val="BodyText"/>
        <w:rPr>
          <w:sz w:val="22"/>
        </w:rPr>
      </w:pPr>
    </w:p>
    <w:p>
      <w:pPr>
        <w:pStyle w:val="BodyText"/>
        <w:rPr>
          <w:sz w:val="23"/>
        </w:rPr>
      </w:pPr>
    </w:p>
    <w:p>
      <w:pPr>
        <w:pStyle w:val="Heading3"/>
        <w:numPr>
          <w:ilvl w:val="1"/>
          <w:numId w:val="28"/>
        </w:numPr>
        <w:tabs>
          <w:tab w:pos="1376" w:val="left" w:leader="none"/>
        </w:tabs>
        <w:spacing w:line="240" w:lineRule="auto" w:before="0" w:after="0"/>
        <w:ind w:left="1376" w:right="0" w:hanging="384"/>
        <w:jc w:val="left"/>
      </w:pPr>
      <w:bookmarkStart w:name="_bookmark58" w:id="59"/>
      <w:bookmarkEnd w:id="59"/>
      <w:r>
        <w:rPr>
          <w:b w:val="0"/>
        </w:rPr>
      </w:r>
      <w:r>
        <w:rPr>
          <w:spacing w:val="-2"/>
        </w:rPr>
        <w:t>DECLARAR</w:t>
      </w:r>
    </w:p>
    <w:p>
      <w:pPr>
        <w:pStyle w:val="BodyText"/>
        <w:spacing w:before="6"/>
        <w:rPr>
          <w:b/>
        </w:rPr>
      </w:pPr>
      <w:r>
        <w:rPr/>
        <w:drawing>
          <wp:anchor distT="0" distB="0" distL="0" distR="0" allowOverlap="1" layoutInCell="1" locked="0" behindDoc="1" simplePos="0" relativeHeight="487639040">
            <wp:simplePos x="0" y="0"/>
            <wp:positionH relativeFrom="page">
              <wp:posOffset>720090</wp:posOffset>
            </wp:positionH>
            <wp:positionV relativeFrom="paragraph">
              <wp:posOffset>165489</wp:posOffset>
            </wp:positionV>
            <wp:extent cx="4365117" cy="708374"/>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15" cstate="print"/>
                    <a:stretch>
                      <a:fillRect/>
                    </a:stretch>
                  </pic:blipFill>
                  <pic:spPr>
                    <a:xfrm>
                      <a:off x="0" y="0"/>
                      <a:ext cx="4365117" cy="708374"/>
                    </a:xfrm>
                    <a:prstGeom prst="rect">
                      <a:avLst/>
                    </a:prstGeom>
                  </pic:spPr>
                </pic:pic>
              </a:graphicData>
            </a:graphic>
          </wp:anchor>
        </w:drawing>
      </w:r>
    </w:p>
    <w:p>
      <w:pPr>
        <w:pStyle w:val="BodyText"/>
        <w:rPr>
          <w:b/>
          <w:sz w:val="22"/>
        </w:rPr>
      </w:pPr>
    </w:p>
    <w:p>
      <w:pPr>
        <w:pStyle w:val="BodyText"/>
        <w:rPr>
          <w:b/>
          <w:sz w:val="22"/>
        </w:rPr>
      </w:pPr>
    </w:p>
    <w:p>
      <w:pPr>
        <w:pStyle w:val="BodyText"/>
        <w:spacing w:before="11"/>
        <w:rPr>
          <w:b/>
          <w:sz w:val="25"/>
        </w:rPr>
      </w:pPr>
    </w:p>
    <w:p>
      <w:pPr>
        <w:pStyle w:val="BodyText"/>
        <w:spacing w:line="271" w:lineRule="auto"/>
        <w:ind w:left="992" w:right="221"/>
        <w:jc w:val="both"/>
      </w:pPr>
      <w:r>
        <w:rPr/>
        <w:t>Esta função permite ao usuário declarar as Informações Socioeconômicas e Fiscais (</w:t>
      </w:r>
      <w:r>
        <w:rPr>
          <w:b/>
        </w:rPr>
        <w:t>DEFIS</w:t>
      </w:r>
      <w:r>
        <w:rPr/>
        <w:t>) de toda a ME ou EPP, referente a ano-calendário anterior, no caso de situação normal, e referente ao ano-calendário corrente, no caso de situação especial como extinção, incorporação, fusão, ou cisão total ou parcial.</w:t>
      </w:r>
    </w:p>
    <w:p>
      <w:pPr>
        <w:pStyle w:val="BodyText"/>
        <w:spacing w:before="6"/>
        <w:rPr>
          <w:sz w:val="22"/>
        </w:rPr>
      </w:pPr>
    </w:p>
    <w:p>
      <w:pPr>
        <w:pStyle w:val="BodyText"/>
        <w:spacing w:line="271" w:lineRule="auto" w:before="1"/>
        <w:ind w:left="992" w:right="225"/>
        <w:jc w:val="both"/>
      </w:pPr>
      <w:r>
        <w:rPr/>
        <w:t>Esta funcionalidade coleta os dados econômicos e fiscais, verifica pendências no preenchimento, envia a declaração para a base de dados e permite a gravação do recibo de entrega.</w:t>
      </w:r>
    </w:p>
    <w:p>
      <w:pPr>
        <w:pStyle w:val="BodyText"/>
        <w:rPr>
          <w:sz w:val="22"/>
        </w:rPr>
      </w:pPr>
    </w:p>
    <w:p>
      <w:pPr>
        <w:pStyle w:val="BodyText"/>
        <w:spacing w:before="2"/>
        <w:rPr>
          <w:sz w:val="23"/>
        </w:rPr>
      </w:pPr>
    </w:p>
    <w:p>
      <w:pPr>
        <w:pStyle w:val="Heading4"/>
        <w:numPr>
          <w:ilvl w:val="2"/>
          <w:numId w:val="28"/>
        </w:numPr>
        <w:tabs>
          <w:tab w:pos="1543" w:val="left" w:leader="none"/>
        </w:tabs>
        <w:spacing w:line="240" w:lineRule="auto" w:before="0" w:after="0"/>
        <w:ind w:left="1543" w:right="0" w:hanging="551"/>
        <w:jc w:val="left"/>
      </w:pPr>
      <w:bookmarkStart w:name="_bookmark59" w:id="60"/>
      <w:bookmarkEnd w:id="60"/>
      <w:r>
        <w:rPr>
          <w:b w:val="0"/>
        </w:rPr>
      </w:r>
      <w:r>
        <w:rPr/>
        <w:t>Tipos</w:t>
      </w:r>
      <w:r>
        <w:rPr>
          <w:spacing w:val="-6"/>
        </w:rPr>
        <w:t> </w:t>
      </w:r>
      <w:r>
        <w:rPr/>
        <w:t>de</w:t>
      </w:r>
      <w:r>
        <w:rPr>
          <w:spacing w:val="-6"/>
        </w:rPr>
        <w:t> </w:t>
      </w:r>
      <w:r>
        <w:rPr>
          <w:spacing w:val="-2"/>
        </w:rPr>
        <w:t>Declaração</w:t>
      </w:r>
    </w:p>
    <w:p>
      <w:pPr>
        <w:pStyle w:val="BodyText"/>
        <w:spacing w:before="3"/>
        <w:rPr>
          <w:b/>
          <w:sz w:val="25"/>
        </w:rPr>
      </w:pPr>
    </w:p>
    <w:p>
      <w:pPr>
        <w:pStyle w:val="BodyText"/>
        <w:ind w:left="992"/>
        <w:jc w:val="both"/>
      </w:pPr>
      <w:r>
        <w:rPr/>
        <w:t>O</w:t>
      </w:r>
      <w:r>
        <w:rPr>
          <w:spacing w:val="-5"/>
        </w:rPr>
        <w:t> </w:t>
      </w:r>
      <w:r>
        <w:rPr/>
        <w:t>usuário</w:t>
      </w:r>
      <w:r>
        <w:rPr>
          <w:spacing w:val="-4"/>
        </w:rPr>
        <w:t> </w:t>
      </w:r>
      <w:r>
        <w:rPr/>
        <w:t>informa</w:t>
      </w:r>
      <w:r>
        <w:rPr>
          <w:spacing w:val="-4"/>
        </w:rPr>
        <w:t> </w:t>
      </w:r>
      <w:r>
        <w:rPr/>
        <w:t>o</w:t>
      </w:r>
      <w:r>
        <w:rPr>
          <w:spacing w:val="-7"/>
        </w:rPr>
        <w:t> </w:t>
      </w:r>
      <w:r>
        <w:rPr/>
        <w:t>ano-calendário</w:t>
      </w:r>
      <w:r>
        <w:rPr>
          <w:spacing w:val="-6"/>
        </w:rPr>
        <w:t> </w:t>
      </w:r>
      <w:r>
        <w:rPr/>
        <w:t>e</w:t>
      </w:r>
      <w:r>
        <w:rPr>
          <w:spacing w:val="-3"/>
        </w:rPr>
        <w:t> </w:t>
      </w:r>
      <w:r>
        <w:rPr/>
        <w:t>o</w:t>
      </w:r>
      <w:r>
        <w:rPr>
          <w:spacing w:val="-6"/>
        </w:rPr>
        <w:t> </w:t>
      </w:r>
      <w:r>
        <w:rPr/>
        <w:t>tipo</w:t>
      </w:r>
      <w:r>
        <w:rPr>
          <w:spacing w:val="-7"/>
        </w:rPr>
        <w:t> </w:t>
      </w:r>
      <w:r>
        <w:rPr/>
        <w:t>(Original</w:t>
      </w:r>
      <w:r>
        <w:rPr>
          <w:spacing w:val="-5"/>
        </w:rPr>
        <w:t> </w:t>
      </w:r>
      <w:r>
        <w:rPr/>
        <w:t>ou</w:t>
      </w:r>
      <w:r>
        <w:rPr>
          <w:spacing w:val="-5"/>
        </w:rPr>
        <w:t> </w:t>
      </w:r>
      <w:r>
        <w:rPr/>
        <w:t>Retificadora)</w:t>
      </w:r>
      <w:r>
        <w:rPr>
          <w:spacing w:val="-5"/>
        </w:rPr>
        <w:t> </w:t>
      </w:r>
      <w:r>
        <w:rPr/>
        <w:t>a</w:t>
      </w:r>
      <w:r>
        <w:rPr>
          <w:spacing w:val="-4"/>
        </w:rPr>
        <w:t> </w:t>
      </w:r>
      <w:r>
        <w:rPr/>
        <w:t>que</w:t>
      </w:r>
      <w:r>
        <w:rPr>
          <w:spacing w:val="-6"/>
        </w:rPr>
        <w:t> </w:t>
      </w:r>
      <w:r>
        <w:rPr/>
        <w:t>se</w:t>
      </w:r>
      <w:r>
        <w:rPr>
          <w:spacing w:val="-5"/>
        </w:rPr>
        <w:t> </w:t>
      </w:r>
      <w:r>
        <w:rPr/>
        <w:t>refere</w:t>
      </w:r>
      <w:r>
        <w:rPr>
          <w:spacing w:val="-5"/>
        </w:rPr>
        <w:t> </w:t>
      </w:r>
      <w:r>
        <w:rPr/>
        <w:t>a</w:t>
      </w:r>
      <w:r>
        <w:rPr>
          <w:spacing w:val="-6"/>
        </w:rPr>
        <w:t> </w:t>
      </w:r>
      <w:r>
        <w:rPr>
          <w:spacing w:val="-2"/>
        </w:rPr>
        <w:t>declaração.</w:t>
      </w:r>
    </w:p>
    <w:p>
      <w:pPr>
        <w:pStyle w:val="BodyText"/>
        <w:spacing w:before="3"/>
        <w:rPr>
          <w:sz w:val="25"/>
        </w:rPr>
      </w:pPr>
    </w:p>
    <w:p>
      <w:pPr>
        <w:pStyle w:val="BodyText"/>
        <w:spacing w:line="271" w:lineRule="auto" w:before="1"/>
        <w:ind w:left="992" w:right="222"/>
        <w:jc w:val="both"/>
      </w:pPr>
      <w:r>
        <w:rPr>
          <w:b/>
        </w:rPr>
        <w:t>Declaração Original</w:t>
      </w:r>
      <w:r>
        <w:rPr/>
        <w:t>: É a primeira declaração apresentada pela pessoa jurídica relativamente a um determinado</w:t>
      </w:r>
      <w:r>
        <w:rPr>
          <w:spacing w:val="80"/>
        </w:rPr>
        <w:t> </w:t>
      </w:r>
      <w:r>
        <w:rPr>
          <w:spacing w:val="-2"/>
        </w:rPr>
        <w:t>ano-calendário.</w:t>
      </w:r>
    </w:p>
    <w:p>
      <w:pPr>
        <w:pStyle w:val="BodyText"/>
        <w:spacing w:before="7"/>
        <w:rPr>
          <w:sz w:val="22"/>
        </w:rPr>
      </w:pPr>
    </w:p>
    <w:p>
      <w:pPr>
        <w:pStyle w:val="BodyText"/>
        <w:spacing w:line="271" w:lineRule="auto"/>
        <w:ind w:left="992" w:right="222"/>
        <w:jc w:val="both"/>
      </w:pPr>
      <w:r>
        <w:rPr>
          <w:b/>
        </w:rPr>
        <w:t>Declaração Retificadora</w:t>
      </w:r>
      <w:r>
        <w:rPr/>
        <w:t>: é a declaração apresentada que visa retificar informações constantes de declaração original ou retificadora anteriormente apresentada.</w:t>
      </w:r>
    </w:p>
    <w:p>
      <w:pPr>
        <w:pStyle w:val="BodyText"/>
        <w:spacing w:before="7"/>
        <w:rPr>
          <w:sz w:val="22"/>
        </w:rPr>
      </w:pPr>
    </w:p>
    <w:p>
      <w:pPr>
        <w:spacing w:before="0"/>
        <w:ind w:left="992" w:right="0" w:firstLine="0"/>
        <w:jc w:val="both"/>
        <w:rPr>
          <w:sz w:val="20"/>
        </w:rPr>
      </w:pPr>
      <w:r>
        <w:rPr>
          <w:b/>
          <w:sz w:val="20"/>
        </w:rPr>
        <w:t>Declaração</w:t>
      </w:r>
      <w:r>
        <w:rPr>
          <w:b/>
          <w:spacing w:val="-6"/>
          <w:sz w:val="20"/>
        </w:rPr>
        <w:t> </w:t>
      </w:r>
      <w:r>
        <w:rPr>
          <w:b/>
          <w:sz w:val="20"/>
        </w:rPr>
        <w:t>de</w:t>
      </w:r>
      <w:r>
        <w:rPr>
          <w:b/>
          <w:spacing w:val="-5"/>
          <w:sz w:val="20"/>
        </w:rPr>
        <w:t> </w:t>
      </w:r>
      <w:r>
        <w:rPr>
          <w:b/>
          <w:sz w:val="20"/>
        </w:rPr>
        <w:t>Situação</w:t>
      </w:r>
      <w:r>
        <w:rPr>
          <w:b/>
          <w:spacing w:val="-7"/>
          <w:sz w:val="20"/>
        </w:rPr>
        <w:t> </w:t>
      </w:r>
      <w:r>
        <w:rPr>
          <w:b/>
          <w:sz w:val="20"/>
        </w:rPr>
        <w:t>Normal:</w:t>
      </w:r>
      <w:r>
        <w:rPr>
          <w:b/>
          <w:spacing w:val="-4"/>
          <w:sz w:val="20"/>
        </w:rPr>
        <w:t> </w:t>
      </w:r>
      <w:r>
        <w:rPr>
          <w:sz w:val="20"/>
        </w:rPr>
        <w:t>é</w:t>
      </w:r>
      <w:r>
        <w:rPr>
          <w:spacing w:val="-5"/>
          <w:sz w:val="20"/>
        </w:rPr>
        <w:t> </w:t>
      </w:r>
      <w:r>
        <w:rPr>
          <w:sz w:val="20"/>
        </w:rPr>
        <w:t>a</w:t>
      </w:r>
      <w:r>
        <w:rPr>
          <w:spacing w:val="-6"/>
          <w:sz w:val="20"/>
        </w:rPr>
        <w:t> </w:t>
      </w:r>
      <w:r>
        <w:rPr>
          <w:sz w:val="20"/>
        </w:rPr>
        <w:t>declaração,</w:t>
      </w:r>
      <w:r>
        <w:rPr>
          <w:spacing w:val="-7"/>
          <w:sz w:val="20"/>
        </w:rPr>
        <w:t> </w:t>
      </w:r>
      <w:r>
        <w:rPr>
          <w:sz w:val="20"/>
        </w:rPr>
        <w:t>original</w:t>
      </w:r>
      <w:r>
        <w:rPr>
          <w:spacing w:val="-7"/>
          <w:sz w:val="20"/>
        </w:rPr>
        <w:t> </w:t>
      </w:r>
      <w:r>
        <w:rPr>
          <w:sz w:val="20"/>
        </w:rPr>
        <w:t>ou</w:t>
      </w:r>
      <w:r>
        <w:rPr>
          <w:spacing w:val="-7"/>
          <w:sz w:val="20"/>
        </w:rPr>
        <w:t> </w:t>
      </w:r>
      <w:r>
        <w:rPr>
          <w:sz w:val="20"/>
        </w:rPr>
        <w:t>retificadora,</w:t>
      </w:r>
      <w:r>
        <w:rPr>
          <w:spacing w:val="-5"/>
          <w:sz w:val="20"/>
        </w:rPr>
        <w:t> </w:t>
      </w:r>
      <w:r>
        <w:rPr>
          <w:sz w:val="20"/>
        </w:rPr>
        <w:t>que</w:t>
      </w:r>
      <w:r>
        <w:rPr>
          <w:spacing w:val="-5"/>
          <w:sz w:val="20"/>
        </w:rPr>
        <w:t> </w:t>
      </w:r>
      <w:r>
        <w:rPr>
          <w:sz w:val="20"/>
        </w:rPr>
        <w:t>não</w:t>
      </w:r>
      <w:r>
        <w:rPr>
          <w:spacing w:val="-7"/>
          <w:sz w:val="20"/>
        </w:rPr>
        <w:t> </w:t>
      </w:r>
      <w:r>
        <w:rPr>
          <w:sz w:val="20"/>
        </w:rPr>
        <w:t>é</w:t>
      </w:r>
      <w:r>
        <w:rPr>
          <w:spacing w:val="-7"/>
          <w:sz w:val="20"/>
        </w:rPr>
        <w:t> </w:t>
      </w:r>
      <w:r>
        <w:rPr>
          <w:sz w:val="20"/>
        </w:rPr>
        <w:t>de</w:t>
      </w:r>
      <w:r>
        <w:rPr>
          <w:spacing w:val="-7"/>
          <w:sz w:val="20"/>
        </w:rPr>
        <w:t> </w:t>
      </w:r>
      <w:r>
        <w:rPr>
          <w:sz w:val="20"/>
        </w:rPr>
        <w:t>situação</w:t>
      </w:r>
      <w:r>
        <w:rPr>
          <w:spacing w:val="-6"/>
          <w:sz w:val="20"/>
        </w:rPr>
        <w:t> </w:t>
      </w:r>
      <w:r>
        <w:rPr>
          <w:spacing w:val="-2"/>
          <w:sz w:val="20"/>
        </w:rPr>
        <w:t>especial.</w:t>
      </w:r>
    </w:p>
    <w:p>
      <w:pPr>
        <w:pStyle w:val="BodyText"/>
        <w:spacing w:before="1"/>
        <w:rPr>
          <w:sz w:val="25"/>
        </w:rPr>
      </w:pPr>
    </w:p>
    <w:p>
      <w:pPr>
        <w:pStyle w:val="BodyText"/>
        <w:spacing w:line="273" w:lineRule="auto" w:before="1"/>
        <w:ind w:left="992" w:right="221"/>
        <w:jc w:val="both"/>
      </w:pPr>
      <w:r>
        <w:rPr>
          <w:b/>
        </w:rPr>
        <w:t>Declaração de Situação Especial</w:t>
      </w:r>
      <w:r>
        <w:rPr/>
        <w:t>: é a declaração apresentada pela pessoa jurídica extinta (extinção voluntária ou por decretação de falência), cindida parcialmente, cindida totalmente, fusionada ou incorporada.</w:t>
      </w:r>
    </w:p>
    <w:p>
      <w:pPr>
        <w:pStyle w:val="BodyText"/>
        <w:spacing w:before="2"/>
        <w:rPr>
          <w:sz w:val="22"/>
        </w:rPr>
      </w:pPr>
    </w:p>
    <w:p>
      <w:pPr>
        <w:pStyle w:val="BodyText"/>
        <w:spacing w:line="271" w:lineRule="auto"/>
        <w:ind w:left="992" w:right="221"/>
        <w:jc w:val="both"/>
      </w:pPr>
      <w:r>
        <w:rPr/>
        <w:t>As informações Socioeconômicas e Fiscais do ano-calendário corrente somente ficam disponíveis para a situação especial. Caso o período de entrega da declaração – situação normal do ano-calendário selecionado não tenha sido iniciado, a opção “Situação Especial” é selecionada automaticamente.</w:t>
      </w:r>
    </w:p>
    <w:p>
      <w:pPr>
        <w:pStyle w:val="BodyText"/>
        <w:spacing w:before="9"/>
        <w:rPr>
          <w:sz w:val="22"/>
        </w:rPr>
      </w:pPr>
    </w:p>
    <w:p>
      <w:pPr>
        <w:pStyle w:val="BodyText"/>
        <w:spacing w:line="271" w:lineRule="auto"/>
        <w:ind w:left="992" w:right="222"/>
        <w:jc w:val="both"/>
      </w:pPr>
      <w:r>
        <w:rPr/>
        <w:t>No exemplo a seguir, a data da transmissão é 04/02/2015, mas como o período de apresentação da DEFIS –</w:t>
      </w:r>
      <w:r>
        <w:rPr>
          <w:spacing w:val="40"/>
        </w:rPr>
        <w:t> </w:t>
      </w:r>
      <w:r>
        <w:rPr/>
        <w:t>situação normal referente ao ano-calendário 2015 só se inicia em 2016, a opção “Situação Especial” é automaticamente selecionada.</w:t>
      </w:r>
    </w:p>
    <w:p>
      <w:pPr>
        <w:spacing w:after="0" w:line="271" w:lineRule="auto"/>
        <w:jc w:val="both"/>
        <w:sectPr>
          <w:pgSz w:w="12240" w:h="15840"/>
          <w:pgMar w:header="0" w:footer="907" w:top="1400" w:bottom="1100" w:left="140" w:right="400"/>
        </w:sectPr>
      </w:pPr>
    </w:p>
    <w:p>
      <w:pPr>
        <w:pStyle w:val="BodyText"/>
        <w:ind w:left="994"/>
      </w:pPr>
      <w:r>
        <w:rPr/>
        <w:drawing>
          <wp:inline distT="0" distB="0" distL="0" distR="0">
            <wp:extent cx="3918661" cy="1273492"/>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16" cstate="print"/>
                    <a:stretch>
                      <a:fillRect/>
                    </a:stretch>
                  </pic:blipFill>
                  <pic:spPr>
                    <a:xfrm>
                      <a:off x="0" y="0"/>
                      <a:ext cx="3918661" cy="1273492"/>
                    </a:xfrm>
                    <a:prstGeom prst="rect">
                      <a:avLst/>
                    </a:prstGeom>
                  </pic:spPr>
                </pic:pic>
              </a:graphicData>
            </a:graphic>
          </wp:inline>
        </w:drawing>
      </w:r>
      <w:r>
        <w:rPr/>
      </w:r>
    </w:p>
    <w:p>
      <w:pPr>
        <w:pStyle w:val="BodyText"/>
        <w:spacing w:before="7"/>
        <w:rPr>
          <w:sz w:val="18"/>
        </w:rPr>
      </w:pPr>
    </w:p>
    <w:p>
      <w:pPr>
        <w:pStyle w:val="Heading4"/>
        <w:numPr>
          <w:ilvl w:val="2"/>
          <w:numId w:val="28"/>
        </w:numPr>
        <w:tabs>
          <w:tab w:pos="1542" w:val="left" w:leader="none"/>
        </w:tabs>
        <w:spacing w:line="240" w:lineRule="auto" w:before="93" w:after="0"/>
        <w:ind w:left="1542" w:right="0" w:hanging="550"/>
        <w:jc w:val="left"/>
      </w:pPr>
      <w:bookmarkStart w:name="_bookmark60" w:id="61"/>
      <w:bookmarkEnd w:id="61"/>
      <w:r>
        <w:rPr>
          <w:b w:val="0"/>
        </w:rPr>
      </w:r>
      <w:r>
        <w:rPr/>
        <w:t>Contribuinte</w:t>
      </w:r>
      <w:r>
        <w:rPr>
          <w:spacing w:val="-8"/>
        </w:rPr>
        <w:t> </w:t>
      </w:r>
      <w:r>
        <w:rPr/>
        <w:t>não</w:t>
      </w:r>
      <w:r>
        <w:rPr>
          <w:spacing w:val="-7"/>
        </w:rPr>
        <w:t> </w:t>
      </w:r>
      <w:r>
        <w:rPr/>
        <w:t>Optante</w:t>
      </w:r>
      <w:r>
        <w:rPr>
          <w:spacing w:val="-7"/>
        </w:rPr>
        <w:t> </w:t>
      </w:r>
      <w:r>
        <w:rPr/>
        <w:t>pelo</w:t>
      </w:r>
      <w:r>
        <w:rPr>
          <w:spacing w:val="-8"/>
        </w:rPr>
        <w:t> </w:t>
      </w:r>
      <w:r>
        <w:rPr/>
        <w:t>Simples</w:t>
      </w:r>
      <w:r>
        <w:rPr>
          <w:spacing w:val="-6"/>
        </w:rPr>
        <w:t> </w:t>
      </w:r>
      <w:r>
        <w:rPr>
          <w:spacing w:val="-2"/>
        </w:rPr>
        <w:t>Nacional</w:t>
      </w:r>
    </w:p>
    <w:p>
      <w:pPr>
        <w:pStyle w:val="BodyText"/>
        <w:spacing w:before="3"/>
        <w:rPr>
          <w:b/>
          <w:sz w:val="25"/>
        </w:rPr>
      </w:pPr>
    </w:p>
    <w:p>
      <w:pPr>
        <w:pStyle w:val="BodyText"/>
        <w:spacing w:line="271" w:lineRule="auto" w:before="1"/>
        <w:ind w:left="992" w:right="222"/>
        <w:jc w:val="both"/>
      </w:pPr>
      <w:r>
        <w:rPr/>
        <w:t>Ao contribuinte não-optante pelo Simples Nacional ou optante pelo Simei, somente será permitido declarar caso</w:t>
      </w:r>
      <w:r>
        <w:rPr>
          <w:spacing w:val="40"/>
        </w:rPr>
        <w:t> </w:t>
      </w:r>
      <w:r>
        <w:rPr/>
        <w:t>tenha formalizado processo administrativo em uma unidade da Administração Tributária (Federal, Distrital, Estadual ou Municipal) que possa resultar em inclusão administrativa no Simples Nacional no período abrangido pela declaração. Para tanto, serão solicitadas as seguintes informações:</w:t>
      </w:r>
    </w:p>
    <w:p>
      <w:pPr>
        <w:pStyle w:val="BodyText"/>
        <w:spacing w:before="6"/>
        <w:rPr>
          <w:sz w:val="22"/>
        </w:rPr>
      </w:pPr>
    </w:p>
    <w:p>
      <w:pPr>
        <w:pStyle w:val="ListParagraph"/>
        <w:numPr>
          <w:ilvl w:val="0"/>
          <w:numId w:val="29"/>
        </w:numPr>
        <w:tabs>
          <w:tab w:pos="1713" w:val="left" w:leader="none"/>
        </w:tabs>
        <w:spacing w:line="273" w:lineRule="auto" w:before="0" w:after="0"/>
        <w:ind w:left="1713" w:right="223" w:hanging="360"/>
        <w:jc w:val="left"/>
        <w:rPr>
          <w:sz w:val="20"/>
        </w:rPr>
      </w:pPr>
      <w:r>
        <w:rPr>
          <w:b/>
          <w:sz w:val="20"/>
        </w:rPr>
        <w:t>Administração tributária onde foi protocolado </w:t>
      </w:r>
      <w:r>
        <w:rPr>
          <w:sz w:val="20"/>
        </w:rPr>
        <w:t>– o usuário deverá selecionar a unidade da administração tributária (Federal, Distrital, Estadual ou Municipal) onde foi formalizado o processo.</w:t>
      </w:r>
    </w:p>
    <w:p>
      <w:pPr>
        <w:pStyle w:val="ListParagraph"/>
        <w:numPr>
          <w:ilvl w:val="0"/>
          <w:numId w:val="29"/>
        </w:numPr>
        <w:tabs>
          <w:tab w:pos="1713" w:val="left" w:leader="none"/>
        </w:tabs>
        <w:spacing w:line="226" w:lineRule="exact" w:before="0" w:after="0"/>
        <w:ind w:left="1713" w:right="0" w:hanging="360"/>
        <w:jc w:val="left"/>
        <w:rPr>
          <w:sz w:val="20"/>
        </w:rPr>
      </w:pPr>
      <w:r>
        <w:rPr>
          <w:b/>
          <w:sz w:val="20"/>
        </w:rPr>
        <w:t>UF</w:t>
      </w:r>
      <w:r>
        <w:rPr>
          <w:b/>
          <w:spacing w:val="-6"/>
          <w:sz w:val="20"/>
        </w:rPr>
        <w:t> </w:t>
      </w:r>
      <w:r>
        <w:rPr>
          <w:b/>
          <w:sz w:val="20"/>
        </w:rPr>
        <w:t>e</w:t>
      </w:r>
      <w:r>
        <w:rPr>
          <w:b/>
          <w:spacing w:val="-7"/>
          <w:sz w:val="20"/>
        </w:rPr>
        <w:t> </w:t>
      </w:r>
      <w:r>
        <w:rPr>
          <w:b/>
          <w:sz w:val="20"/>
        </w:rPr>
        <w:t>Município</w:t>
      </w:r>
      <w:r>
        <w:rPr>
          <w:b/>
          <w:spacing w:val="-5"/>
          <w:sz w:val="20"/>
        </w:rPr>
        <w:t> </w:t>
      </w:r>
      <w:r>
        <w:rPr>
          <w:b/>
          <w:sz w:val="20"/>
        </w:rPr>
        <w:t>da</w:t>
      </w:r>
      <w:r>
        <w:rPr>
          <w:b/>
          <w:spacing w:val="-5"/>
          <w:sz w:val="20"/>
        </w:rPr>
        <w:t> </w:t>
      </w:r>
      <w:r>
        <w:rPr>
          <w:b/>
          <w:sz w:val="20"/>
        </w:rPr>
        <w:t>repartição</w:t>
      </w:r>
      <w:r>
        <w:rPr>
          <w:b/>
          <w:spacing w:val="-5"/>
          <w:sz w:val="20"/>
        </w:rPr>
        <w:t> </w:t>
      </w:r>
      <w:r>
        <w:rPr>
          <w:sz w:val="20"/>
        </w:rPr>
        <w:t>–</w:t>
      </w:r>
      <w:r>
        <w:rPr>
          <w:spacing w:val="-4"/>
          <w:sz w:val="20"/>
        </w:rPr>
        <w:t> </w:t>
      </w:r>
      <w:r>
        <w:rPr>
          <w:sz w:val="20"/>
        </w:rPr>
        <w:t>localidade</w:t>
      </w:r>
      <w:r>
        <w:rPr>
          <w:spacing w:val="-7"/>
          <w:sz w:val="20"/>
        </w:rPr>
        <w:t> </w:t>
      </w:r>
      <w:r>
        <w:rPr>
          <w:sz w:val="20"/>
        </w:rPr>
        <w:t>da</w:t>
      </w:r>
      <w:r>
        <w:rPr>
          <w:spacing w:val="-4"/>
          <w:sz w:val="20"/>
        </w:rPr>
        <w:t> </w:t>
      </w:r>
      <w:r>
        <w:rPr>
          <w:sz w:val="20"/>
        </w:rPr>
        <w:t>repartição</w:t>
      </w:r>
      <w:r>
        <w:rPr>
          <w:spacing w:val="-7"/>
          <w:sz w:val="20"/>
        </w:rPr>
        <w:t> </w:t>
      </w:r>
      <w:r>
        <w:rPr>
          <w:sz w:val="20"/>
        </w:rPr>
        <w:t>onde</w:t>
      </w:r>
      <w:r>
        <w:rPr>
          <w:spacing w:val="-7"/>
          <w:sz w:val="20"/>
        </w:rPr>
        <w:t> </w:t>
      </w:r>
      <w:r>
        <w:rPr>
          <w:sz w:val="20"/>
        </w:rPr>
        <w:t>foi</w:t>
      </w:r>
      <w:r>
        <w:rPr>
          <w:spacing w:val="-5"/>
          <w:sz w:val="20"/>
        </w:rPr>
        <w:t> </w:t>
      </w:r>
      <w:r>
        <w:rPr>
          <w:sz w:val="20"/>
        </w:rPr>
        <w:t>protocolado</w:t>
      </w:r>
      <w:r>
        <w:rPr>
          <w:spacing w:val="-7"/>
          <w:sz w:val="20"/>
        </w:rPr>
        <w:t> </w:t>
      </w:r>
      <w:r>
        <w:rPr>
          <w:sz w:val="20"/>
        </w:rPr>
        <w:t>o</w:t>
      </w:r>
      <w:r>
        <w:rPr>
          <w:spacing w:val="-5"/>
          <w:sz w:val="20"/>
        </w:rPr>
        <w:t> </w:t>
      </w:r>
      <w:r>
        <w:rPr>
          <w:spacing w:val="-2"/>
          <w:sz w:val="20"/>
        </w:rPr>
        <w:t>processo.</w:t>
      </w:r>
    </w:p>
    <w:p>
      <w:pPr>
        <w:pStyle w:val="ListParagraph"/>
        <w:numPr>
          <w:ilvl w:val="0"/>
          <w:numId w:val="29"/>
        </w:numPr>
        <w:tabs>
          <w:tab w:pos="1713" w:val="left" w:leader="none"/>
        </w:tabs>
        <w:spacing w:line="273" w:lineRule="auto" w:before="29" w:after="0"/>
        <w:ind w:left="1713" w:right="219" w:hanging="360"/>
        <w:jc w:val="left"/>
        <w:rPr>
          <w:sz w:val="20"/>
        </w:rPr>
      </w:pPr>
      <w:r>
        <w:rPr>
          <w:b/>
          <w:sz w:val="20"/>
        </w:rPr>
        <w:t>Número do processo </w:t>
      </w:r>
      <w:r>
        <w:rPr>
          <w:sz w:val="20"/>
        </w:rPr>
        <w:t>– número do processo (se</w:t>
      </w:r>
      <w:r>
        <w:rPr>
          <w:spacing w:val="-8"/>
          <w:sz w:val="20"/>
        </w:rPr>
        <w:t> </w:t>
      </w:r>
      <w:r>
        <w:rPr>
          <w:sz w:val="20"/>
        </w:rPr>
        <w:t>Administração tributária = “Federal”, o número do processo será validado no sistema COMPROT).</w:t>
      </w:r>
    </w:p>
    <w:p>
      <w:pPr>
        <w:pStyle w:val="BodyText"/>
        <w:spacing w:before="6"/>
        <w:rPr>
          <w:sz w:val="27"/>
        </w:rPr>
      </w:pPr>
      <w:r>
        <w:rPr/>
        <w:drawing>
          <wp:anchor distT="0" distB="0" distL="0" distR="0" allowOverlap="1" layoutInCell="1" locked="0" behindDoc="1" simplePos="0" relativeHeight="487640064">
            <wp:simplePos x="0" y="0"/>
            <wp:positionH relativeFrom="page">
              <wp:posOffset>720090</wp:posOffset>
            </wp:positionH>
            <wp:positionV relativeFrom="paragraph">
              <wp:posOffset>216827</wp:posOffset>
            </wp:positionV>
            <wp:extent cx="4234619" cy="2186178"/>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17" cstate="print"/>
                    <a:stretch>
                      <a:fillRect/>
                    </a:stretch>
                  </pic:blipFill>
                  <pic:spPr>
                    <a:xfrm>
                      <a:off x="0" y="0"/>
                      <a:ext cx="4234619" cy="2186178"/>
                    </a:xfrm>
                    <a:prstGeom prst="rect">
                      <a:avLst/>
                    </a:prstGeom>
                  </pic:spPr>
                </pic:pic>
              </a:graphicData>
            </a:graphic>
          </wp:anchor>
        </w:drawing>
      </w:r>
    </w:p>
    <w:p>
      <w:pPr>
        <w:pStyle w:val="BodyText"/>
        <w:rPr>
          <w:sz w:val="22"/>
        </w:rPr>
      </w:pPr>
    </w:p>
    <w:p>
      <w:pPr>
        <w:pStyle w:val="BodyText"/>
        <w:spacing w:before="9"/>
        <w:rPr>
          <w:sz w:val="24"/>
        </w:rPr>
      </w:pPr>
    </w:p>
    <w:p>
      <w:pPr>
        <w:pStyle w:val="BodyText"/>
        <w:spacing w:line="273" w:lineRule="auto"/>
        <w:ind w:left="992" w:right="225"/>
        <w:jc w:val="both"/>
      </w:pPr>
      <w:r>
        <w:rPr/>
        <w:t>Caso seja não-optante ou optante pelo Simei no ano-calendário informado, o sistema vai considerar como data de opção a data de abertura constante no CNPJ ou 01/01/ano-calendário selecionado. Emite esta mensagem:</w:t>
      </w:r>
    </w:p>
    <w:p>
      <w:pPr>
        <w:pStyle w:val="BodyText"/>
        <w:spacing w:before="6"/>
        <w:rPr>
          <w:sz w:val="17"/>
        </w:rPr>
      </w:pPr>
      <w:r>
        <w:rPr/>
        <w:drawing>
          <wp:anchor distT="0" distB="0" distL="0" distR="0" allowOverlap="1" layoutInCell="1" locked="0" behindDoc="1" simplePos="0" relativeHeight="487640576">
            <wp:simplePos x="0" y="0"/>
            <wp:positionH relativeFrom="page">
              <wp:posOffset>720090</wp:posOffset>
            </wp:positionH>
            <wp:positionV relativeFrom="paragraph">
              <wp:posOffset>143741</wp:posOffset>
            </wp:positionV>
            <wp:extent cx="6600643" cy="1026794"/>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18" cstate="print"/>
                    <a:stretch>
                      <a:fillRect/>
                    </a:stretch>
                  </pic:blipFill>
                  <pic:spPr>
                    <a:xfrm>
                      <a:off x="0" y="0"/>
                      <a:ext cx="6600643" cy="1026794"/>
                    </a:xfrm>
                    <a:prstGeom prst="rect">
                      <a:avLst/>
                    </a:prstGeom>
                  </pic:spPr>
                </pic:pic>
              </a:graphicData>
            </a:graphic>
          </wp:anchor>
        </w:drawing>
      </w:r>
    </w:p>
    <w:p>
      <w:pPr>
        <w:pStyle w:val="BodyText"/>
        <w:rPr>
          <w:sz w:val="22"/>
        </w:rPr>
      </w:pPr>
    </w:p>
    <w:p>
      <w:pPr>
        <w:pStyle w:val="BodyText"/>
        <w:spacing w:before="4"/>
        <w:rPr>
          <w:sz w:val="26"/>
        </w:rPr>
      </w:pPr>
    </w:p>
    <w:p>
      <w:pPr>
        <w:pStyle w:val="BodyText"/>
        <w:spacing w:line="271" w:lineRule="auto"/>
        <w:ind w:left="992" w:right="222"/>
        <w:jc w:val="both"/>
      </w:pPr>
      <w:r>
        <w:rPr/>
        <w:t>Em relação ao ano-calendário de exclusão da PJ do Simples Nacional, a DEFIS abrangerá o período em que esteve na condição de optante.</w:t>
      </w:r>
    </w:p>
    <w:p>
      <w:pPr>
        <w:spacing w:after="0" w:line="271" w:lineRule="auto"/>
        <w:jc w:val="both"/>
        <w:sectPr>
          <w:pgSz w:w="12240" w:h="15840"/>
          <w:pgMar w:header="0" w:footer="645" w:top="1140" w:bottom="840" w:left="140" w:right="400"/>
        </w:sectPr>
      </w:pPr>
    </w:p>
    <w:p>
      <w:pPr>
        <w:pStyle w:val="Heading4"/>
        <w:numPr>
          <w:ilvl w:val="2"/>
          <w:numId w:val="28"/>
        </w:numPr>
        <w:tabs>
          <w:tab w:pos="1544" w:val="left" w:leader="none"/>
        </w:tabs>
        <w:spacing w:line="240" w:lineRule="auto" w:before="81" w:after="0"/>
        <w:ind w:left="1544" w:right="0" w:hanging="552"/>
        <w:jc w:val="left"/>
      </w:pPr>
      <w:bookmarkStart w:name="_bookmark61" w:id="62"/>
      <w:bookmarkEnd w:id="62"/>
      <w:r>
        <w:rPr>
          <w:b w:val="0"/>
        </w:rPr>
      </w:r>
      <w:r>
        <w:rPr>
          <w:spacing w:val="-2"/>
        </w:rPr>
        <w:t>Validação</w:t>
      </w:r>
      <w:r>
        <w:rPr>
          <w:spacing w:val="1"/>
        </w:rPr>
        <w:t> </w:t>
      </w:r>
      <w:r>
        <w:rPr>
          <w:spacing w:val="-2"/>
        </w:rPr>
        <w:t>das</w:t>
      </w:r>
      <w:r>
        <w:rPr>
          <w:spacing w:val="-7"/>
        </w:rPr>
        <w:t> </w:t>
      </w:r>
      <w:r>
        <w:rPr>
          <w:spacing w:val="-2"/>
        </w:rPr>
        <w:t>Apurações</w:t>
      </w:r>
      <w:r>
        <w:rPr>
          <w:spacing w:val="4"/>
        </w:rPr>
        <w:t> </w:t>
      </w:r>
      <w:r>
        <w:rPr>
          <w:spacing w:val="-2"/>
        </w:rPr>
        <w:t>Realizadas</w:t>
      </w:r>
    </w:p>
    <w:p>
      <w:pPr>
        <w:pStyle w:val="BodyText"/>
        <w:spacing w:before="3"/>
        <w:rPr>
          <w:b/>
          <w:sz w:val="25"/>
        </w:rPr>
      </w:pPr>
    </w:p>
    <w:p>
      <w:pPr>
        <w:pStyle w:val="BodyText"/>
        <w:spacing w:line="271" w:lineRule="auto" w:before="1"/>
        <w:ind w:left="992" w:right="222"/>
        <w:jc w:val="both"/>
      </w:pPr>
      <w:r>
        <w:rPr/>
        <w:t>Para apresentar a declaração, todas as apurações para o período abrangido pela declaração devem ter sido transmitidas. Se faltar alguma, o sistema orienta o usuário a efetuá-la acessando o menu “Declaração Mensal &gt; Declarar/Retificar”. É emitida a mensagem abaixo:</w:t>
      </w:r>
    </w:p>
    <w:p>
      <w:pPr>
        <w:pStyle w:val="BodyText"/>
        <w:rPr>
          <w:sz w:val="18"/>
        </w:rPr>
      </w:pPr>
      <w:r>
        <w:rPr/>
        <w:drawing>
          <wp:anchor distT="0" distB="0" distL="0" distR="0" allowOverlap="1" layoutInCell="1" locked="0" behindDoc="1" simplePos="0" relativeHeight="487641088">
            <wp:simplePos x="0" y="0"/>
            <wp:positionH relativeFrom="page">
              <wp:posOffset>720090</wp:posOffset>
            </wp:positionH>
            <wp:positionV relativeFrom="paragraph">
              <wp:posOffset>147262</wp:posOffset>
            </wp:positionV>
            <wp:extent cx="6469247" cy="1348454"/>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19" cstate="print"/>
                    <a:stretch>
                      <a:fillRect/>
                    </a:stretch>
                  </pic:blipFill>
                  <pic:spPr>
                    <a:xfrm>
                      <a:off x="0" y="0"/>
                      <a:ext cx="6469247" cy="1348454"/>
                    </a:xfrm>
                    <a:prstGeom prst="rect">
                      <a:avLst/>
                    </a:prstGeom>
                  </pic:spPr>
                </pic:pic>
              </a:graphicData>
            </a:graphic>
          </wp:anchor>
        </w:drawing>
      </w:r>
    </w:p>
    <w:p>
      <w:pPr>
        <w:pStyle w:val="BodyText"/>
        <w:rPr>
          <w:sz w:val="22"/>
        </w:rPr>
      </w:pPr>
    </w:p>
    <w:p>
      <w:pPr>
        <w:pStyle w:val="BodyText"/>
        <w:spacing w:before="9"/>
        <w:rPr>
          <w:sz w:val="25"/>
        </w:rPr>
      </w:pPr>
    </w:p>
    <w:p>
      <w:pPr>
        <w:pStyle w:val="Heading4"/>
        <w:numPr>
          <w:ilvl w:val="2"/>
          <w:numId w:val="28"/>
        </w:numPr>
        <w:tabs>
          <w:tab w:pos="1542" w:val="left" w:leader="none"/>
        </w:tabs>
        <w:spacing w:line="240" w:lineRule="auto" w:before="0" w:after="0"/>
        <w:ind w:left="1542" w:right="0" w:hanging="550"/>
        <w:jc w:val="left"/>
      </w:pPr>
      <w:r>
        <w:rPr/>
        <w:t>Declaração</w:t>
      </w:r>
      <w:r>
        <w:rPr>
          <w:spacing w:val="-12"/>
        </w:rPr>
        <w:t> </w:t>
      </w:r>
      <w:r>
        <w:rPr/>
        <w:t>do</w:t>
      </w:r>
      <w:r>
        <w:rPr>
          <w:spacing w:val="-14"/>
        </w:rPr>
        <w:t> </w:t>
      </w:r>
      <w:r>
        <w:rPr/>
        <w:t>Ano-calendário</w:t>
      </w:r>
      <w:r>
        <w:rPr>
          <w:spacing w:val="-14"/>
        </w:rPr>
        <w:t> </w:t>
      </w:r>
      <w:r>
        <w:rPr/>
        <w:t>Anterior</w:t>
      </w:r>
      <w:r>
        <w:rPr>
          <w:spacing w:val="-8"/>
        </w:rPr>
        <w:t> </w:t>
      </w:r>
      <w:r>
        <w:rPr/>
        <w:t>Pendente</w:t>
      </w:r>
      <w:r>
        <w:rPr>
          <w:spacing w:val="-10"/>
        </w:rPr>
        <w:t> </w:t>
      </w:r>
      <w:r>
        <w:rPr/>
        <w:t>de</w:t>
      </w:r>
      <w:r>
        <w:rPr>
          <w:spacing w:val="-9"/>
        </w:rPr>
        <w:t> </w:t>
      </w:r>
      <w:r>
        <w:rPr>
          <w:spacing w:val="-2"/>
        </w:rPr>
        <w:t>Transmissão</w:t>
      </w:r>
    </w:p>
    <w:p>
      <w:pPr>
        <w:pStyle w:val="BodyText"/>
        <w:rPr>
          <w:b/>
          <w:sz w:val="25"/>
        </w:rPr>
      </w:pPr>
    </w:p>
    <w:p>
      <w:pPr>
        <w:pStyle w:val="BodyText"/>
        <w:spacing w:line="273" w:lineRule="auto" w:before="1"/>
        <w:ind w:left="992" w:right="222"/>
        <w:jc w:val="both"/>
      </w:pPr>
      <w:r>
        <w:rPr/>
        <w:t>Não é permitido transmitir a DEFIS caso a PJ conste como optante do Simples Nacional no ano-calendário anterior e seja identificado que não houve a transmissão da DEFIS referente a esse ano-calendário.</w:t>
      </w:r>
    </w:p>
    <w:p>
      <w:pPr>
        <w:pStyle w:val="BodyText"/>
        <w:rPr>
          <w:sz w:val="22"/>
        </w:rPr>
      </w:pPr>
    </w:p>
    <w:p>
      <w:pPr>
        <w:pStyle w:val="BodyText"/>
        <w:spacing w:before="11"/>
        <w:rPr>
          <w:sz w:val="22"/>
        </w:rPr>
      </w:pPr>
    </w:p>
    <w:p>
      <w:pPr>
        <w:pStyle w:val="Heading4"/>
        <w:numPr>
          <w:ilvl w:val="2"/>
          <w:numId w:val="28"/>
        </w:numPr>
        <w:tabs>
          <w:tab w:pos="1542" w:val="left" w:leader="none"/>
        </w:tabs>
        <w:spacing w:line="240" w:lineRule="auto" w:before="0" w:after="0"/>
        <w:ind w:left="1542" w:right="0" w:hanging="550"/>
        <w:jc w:val="left"/>
      </w:pPr>
      <w:r>
        <w:rPr/>
        <w:t>Situação</w:t>
      </w:r>
      <w:r>
        <w:rPr>
          <w:spacing w:val="-9"/>
        </w:rPr>
        <w:t> </w:t>
      </w:r>
      <w:r>
        <w:rPr>
          <w:spacing w:val="-2"/>
        </w:rPr>
        <w:t>Especial</w:t>
      </w:r>
    </w:p>
    <w:p>
      <w:pPr>
        <w:pStyle w:val="BodyText"/>
        <w:spacing w:before="1"/>
        <w:rPr>
          <w:b/>
          <w:sz w:val="25"/>
        </w:rPr>
      </w:pPr>
    </w:p>
    <w:p>
      <w:pPr>
        <w:pStyle w:val="BodyText"/>
        <w:ind w:left="992"/>
      </w:pPr>
      <w:r>
        <w:rPr/>
        <w:t>Se</w:t>
      </w:r>
      <w:r>
        <w:rPr>
          <w:spacing w:val="18"/>
        </w:rPr>
        <w:t> </w:t>
      </w:r>
      <w:r>
        <w:rPr/>
        <w:t>incorrer</w:t>
      </w:r>
      <w:r>
        <w:rPr>
          <w:spacing w:val="19"/>
        </w:rPr>
        <w:t> </w:t>
      </w:r>
      <w:r>
        <w:rPr/>
        <w:t>em</w:t>
      </w:r>
      <w:r>
        <w:rPr>
          <w:spacing w:val="19"/>
        </w:rPr>
        <w:t> </w:t>
      </w:r>
      <w:r>
        <w:rPr/>
        <w:t>situação</w:t>
      </w:r>
      <w:r>
        <w:rPr>
          <w:spacing w:val="17"/>
        </w:rPr>
        <w:t> </w:t>
      </w:r>
      <w:r>
        <w:rPr/>
        <w:t>especial</w:t>
      </w:r>
      <w:r>
        <w:rPr>
          <w:spacing w:val="18"/>
        </w:rPr>
        <w:t> </w:t>
      </w:r>
      <w:r>
        <w:rPr/>
        <w:t>(fusão,</w:t>
      </w:r>
      <w:r>
        <w:rPr>
          <w:spacing w:val="16"/>
        </w:rPr>
        <w:t> </w:t>
      </w:r>
      <w:r>
        <w:rPr/>
        <w:t>cisão,</w:t>
      </w:r>
      <w:r>
        <w:rPr>
          <w:spacing w:val="19"/>
        </w:rPr>
        <w:t> </w:t>
      </w:r>
      <w:r>
        <w:rPr/>
        <w:t>incorporação</w:t>
      </w:r>
      <w:r>
        <w:rPr>
          <w:spacing w:val="19"/>
        </w:rPr>
        <w:t> </w:t>
      </w:r>
      <w:r>
        <w:rPr/>
        <w:t>ou</w:t>
      </w:r>
      <w:r>
        <w:rPr>
          <w:spacing w:val="18"/>
        </w:rPr>
        <w:t> </w:t>
      </w:r>
      <w:r>
        <w:rPr/>
        <w:t>extinção)</w:t>
      </w:r>
      <w:r>
        <w:rPr>
          <w:spacing w:val="18"/>
        </w:rPr>
        <w:t> </w:t>
      </w:r>
      <w:r>
        <w:rPr/>
        <w:t>–</w:t>
      </w:r>
      <w:r>
        <w:rPr>
          <w:spacing w:val="18"/>
        </w:rPr>
        <w:t> </w:t>
      </w:r>
      <w:r>
        <w:rPr/>
        <w:t>inclusive</w:t>
      </w:r>
      <w:r>
        <w:rPr>
          <w:spacing w:val="18"/>
        </w:rPr>
        <w:t> </w:t>
      </w:r>
      <w:r>
        <w:rPr/>
        <w:t>no</w:t>
      </w:r>
      <w:r>
        <w:rPr>
          <w:spacing w:val="18"/>
        </w:rPr>
        <w:t> </w:t>
      </w:r>
      <w:r>
        <w:rPr/>
        <w:t>ano-calendário</w:t>
      </w:r>
      <w:r>
        <w:rPr>
          <w:spacing w:val="17"/>
        </w:rPr>
        <w:t> </w:t>
      </w:r>
      <w:r>
        <w:rPr/>
        <w:t>corrente</w:t>
      </w:r>
      <w:r>
        <w:rPr>
          <w:spacing w:val="20"/>
        </w:rPr>
        <w:t> </w:t>
      </w:r>
      <w:r>
        <w:rPr>
          <w:spacing w:val="-10"/>
        </w:rPr>
        <w:t>–</w:t>
      </w:r>
    </w:p>
    <w:p>
      <w:pPr>
        <w:pStyle w:val="BodyText"/>
        <w:spacing w:before="31"/>
        <w:ind w:left="992"/>
      </w:pPr>
      <w:r>
        <w:rPr/>
        <w:t>deverá</w:t>
      </w:r>
      <w:r>
        <w:rPr>
          <w:spacing w:val="-6"/>
        </w:rPr>
        <w:t> </w:t>
      </w:r>
      <w:r>
        <w:rPr/>
        <w:t>marcar</w:t>
      </w:r>
      <w:r>
        <w:rPr>
          <w:spacing w:val="-6"/>
        </w:rPr>
        <w:t> </w:t>
      </w:r>
      <w:r>
        <w:rPr/>
        <w:t>o</w:t>
      </w:r>
      <w:r>
        <w:rPr>
          <w:spacing w:val="-6"/>
        </w:rPr>
        <w:t> </w:t>
      </w:r>
      <w:r>
        <w:rPr/>
        <w:t>campo,</w:t>
      </w:r>
      <w:r>
        <w:rPr>
          <w:spacing w:val="-6"/>
        </w:rPr>
        <w:t> </w:t>
      </w:r>
      <w:r>
        <w:rPr/>
        <w:t>selecionar</w:t>
      </w:r>
      <w:r>
        <w:rPr>
          <w:spacing w:val="-5"/>
        </w:rPr>
        <w:t> </w:t>
      </w:r>
      <w:r>
        <w:rPr/>
        <w:t>o</w:t>
      </w:r>
      <w:r>
        <w:rPr>
          <w:spacing w:val="-4"/>
        </w:rPr>
        <w:t> </w:t>
      </w:r>
      <w:r>
        <w:rPr/>
        <w:t>evento</w:t>
      </w:r>
      <w:r>
        <w:rPr>
          <w:spacing w:val="-6"/>
        </w:rPr>
        <w:t> </w:t>
      </w:r>
      <w:r>
        <w:rPr/>
        <w:t>e</w:t>
      </w:r>
      <w:r>
        <w:rPr>
          <w:spacing w:val="-5"/>
        </w:rPr>
        <w:t> </w:t>
      </w:r>
      <w:r>
        <w:rPr/>
        <w:t>informar</w:t>
      </w:r>
      <w:r>
        <w:rPr>
          <w:spacing w:val="-5"/>
        </w:rPr>
        <w:t> </w:t>
      </w:r>
      <w:r>
        <w:rPr/>
        <w:t>a</w:t>
      </w:r>
      <w:r>
        <w:rPr>
          <w:spacing w:val="-7"/>
        </w:rPr>
        <w:t> </w:t>
      </w:r>
      <w:r>
        <w:rPr/>
        <w:t>data</w:t>
      </w:r>
      <w:r>
        <w:rPr>
          <w:spacing w:val="-6"/>
        </w:rPr>
        <w:t> </w:t>
      </w:r>
      <w:r>
        <w:rPr/>
        <w:t>de</w:t>
      </w:r>
      <w:r>
        <w:rPr>
          <w:spacing w:val="-1"/>
        </w:rPr>
        <w:t> </w:t>
      </w:r>
      <w:r>
        <w:rPr/>
        <w:t>sua</w:t>
      </w:r>
      <w:r>
        <w:rPr>
          <w:spacing w:val="-7"/>
        </w:rPr>
        <w:t> </w:t>
      </w:r>
      <w:r>
        <w:rPr>
          <w:spacing w:val="-2"/>
        </w:rPr>
        <w:t>ocorrência.</w:t>
      </w:r>
    </w:p>
    <w:p>
      <w:pPr>
        <w:pStyle w:val="BodyText"/>
        <w:spacing w:before="2"/>
        <w:rPr>
          <w:sz w:val="25"/>
        </w:rPr>
      </w:pPr>
    </w:p>
    <w:p>
      <w:pPr>
        <w:pStyle w:val="BodyText"/>
        <w:ind w:left="992"/>
      </w:pPr>
      <w:r>
        <w:rPr/>
        <w:t>Selecionando</w:t>
      </w:r>
      <w:r>
        <w:rPr>
          <w:spacing w:val="-7"/>
        </w:rPr>
        <w:t> </w:t>
      </w:r>
      <w:r>
        <w:rPr/>
        <w:t>a</w:t>
      </w:r>
      <w:r>
        <w:rPr>
          <w:spacing w:val="-7"/>
        </w:rPr>
        <w:t> </w:t>
      </w:r>
      <w:r>
        <w:rPr/>
        <w:t>opção</w:t>
      </w:r>
      <w:r>
        <w:rPr>
          <w:spacing w:val="-7"/>
        </w:rPr>
        <w:t> </w:t>
      </w:r>
      <w:r>
        <w:rPr/>
        <w:t>“Situação</w:t>
      </w:r>
      <w:r>
        <w:rPr>
          <w:spacing w:val="-8"/>
        </w:rPr>
        <w:t> </w:t>
      </w:r>
      <w:r>
        <w:rPr/>
        <w:t>Especial”,</w:t>
      </w:r>
      <w:r>
        <w:rPr>
          <w:spacing w:val="-6"/>
        </w:rPr>
        <w:t> </w:t>
      </w:r>
      <w:r>
        <w:rPr/>
        <w:t>os</w:t>
      </w:r>
      <w:r>
        <w:rPr>
          <w:spacing w:val="-6"/>
        </w:rPr>
        <w:t> </w:t>
      </w:r>
      <w:r>
        <w:rPr/>
        <w:t>campos</w:t>
      </w:r>
      <w:r>
        <w:rPr>
          <w:spacing w:val="-4"/>
        </w:rPr>
        <w:t> </w:t>
      </w:r>
      <w:r>
        <w:rPr/>
        <w:t>“Tipo</w:t>
      </w:r>
      <w:r>
        <w:rPr>
          <w:spacing w:val="-8"/>
        </w:rPr>
        <w:t> </w:t>
      </w:r>
      <w:r>
        <w:rPr/>
        <w:t>de</w:t>
      </w:r>
      <w:r>
        <w:rPr>
          <w:spacing w:val="-8"/>
        </w:rPr>
        <w:t> </w:t>
      </w:r>
      <w:r>
        <w:rPr/>
        <w:t>Evento”</w:t>
      </w:r>
      <w:r>
        <w:rPr>
          <w:spacing w:val="-4"/>
        </w:rPr>
        <w:t> </w:t>
      </w:r>
      <w:r>
        <w:rPr/>
        <w:t>e</w:t>
      </w:r>
      <w:r>
        <w:rPr>
          <w:spacing w:val="-7"/>
        </w:rPr>
        <w:t> </w:t>
      </w:r>
      <w:r>
        <w:rPr/>
        <w:t>“Data</w:t>
      </w:r>
      <w:r>
        <w:rPr>
          <w:spacing w:val="-6"/>
        </w:rPr>
        <w:t> </w:t>
      </w:r>
      <w:r>
        <w:rPr/>
        <w:t>do</w:t>
      </w:r>
      <w:r>
        <w:rPr>
          <w:spacing w:val="-7"/>
        </w:rPr>
        <w:t> </w:t>
      </w:r>
      <w:r>
        <w:rPr/>
        <w:t>Evento”</w:t>
      </w:r>
      <w:r>
        <w:rPr>
          <w:spacing w:val="-6"/>
        </w:rPr>
        <w:t> </w:t>
      </w:r>
      <w:r>
        <w:rPr/>
        <w:t>são</w:t>
      </w:r>
      <w:r>
        <w:rPr>
          <w:spacing w:val="-7"/>
        </w:rPr>
        <w:t> </w:t>
      </w:r>
      <w:r>
        <w:rPr>
          <w:spacing w:val="-2"/>
        </w:rPr>
        <w:t>disponibilizados.</w:t>
      </w:r>
    </w:p>
    <w:p>
      <w:pPr>
        <w:pStyle w:val="BodyText"/>
        <w:spacing w:before="7"/>
      </w:pPr>
      <w:r>
        <w:rPr/>
        <w:drawing>
          <wp:anchor distT="0" distB="0" distL="0" distR="0" allowOverlap="1" layoutInCell="1" locked="0" behindDoc="1" simplePos="0" relativeHeight="487641600">
            <wp:simplePos x="0" y="0"/>
            <wp:positionH relativeFrom="page">
              <wp:posOffset>727181</wp:posOffset>
            </wp:positionH>
            <wp:positionV relativeFrom="paragraph">
              <wp:posOffset>165959</wp:posOffset>
            </wp:positionV>
            <wp:extent cx="4116495" cy="1769173"/>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20" cstate="print"/>
                    <a:stretch>
                      <a:fillRect/>
                    </a:stretch>
                  </pic:blipFill>
                  <pic:spPr>
                    <a:xfrm>
                      <a:off x="0" y="0"/>
                      <a:ext cx="4116495" cy="1769173"/>
                    </a:xfrm>
                    <a:prstGeom prst="rect">
                      <a:avLst/>
                    </a:prstGeom>
                  </pic:spPr>
                </pic:pic>
              </a:graphicData>
            </a:graphic>
          </wp:anchor>
        </w:drawing>
      </w:r>
    </w:p>
    <w:p>
      <w:pPr>
        <w:pStyle w:val="BodyText"/>
      </w:pPr>
    </w:p>
    <w:p>
      <w:pPr>
        <w:pStyle w:val="BodyText"/>
        <w:spacing w:before="6"/>
        <w:rPr>
          <w:sz w:val="24"/>
        </w:rPr>
      </w:pPr>
      <w:r>
        <w:rPr/>
        <w:drawing>
          <wp:anchor distT="0" distB="0" distL="0" distR="0" allowOverlap="1" layoutInCell="1" locked="0" behindDoc="1" simplePos="0" relativeHeight="487642112">
            <wp:simplePos x="0" y="0"/>
            <wp:positionH relativeFrom="page">
              <wp:posOffset>736157</wp:posOffset>
            </wp:positionH>
            <wp:positionV relativeFrom="paragraph">
              <wp:posOffset>194295</wp:posOffset>
            </wp:positionV>
            <wp:extent cx="2896504" cy="1320165"/>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21" cstate="print"/>
                    <a:stretch>
                      <a:fillRect/>
                    </a:stretch>
                  </pic:blipFill>
                  <pic:spPr>
                    <a:xfrm>
                      <a:off x="0" y="0"/>
                      <a:ext cx="2896504" cy="1320165"/>
                    </a:xfrm>
                    <a:prstGeom prst="rect">
                      <a:avLst/>
                    </a:prstGeom>
                  </pic:spPr>
                </pic:pic>
              </a:graphicData>
            </a:graphic>
          </wp:anchor>
        </w:drawing>
      </w:r>
    </w:p>
    <w:p>
      <w:pPr>
        <w:spacing w:after="0"/>
        <w:rPr>
          <w:sz w:val="24"/>
        </w:rPr>
        <w:sectPr>
          <w:pgSz w:w="12240" w:h="15840"/>
          <w:pgMar w:header="0" w:footer="907" w:top="1080" w:bottom="1100" w:left="140" w:right="400"/>
        </w:sectPr>
      </w:pPr>
    </w:p>
    <w:p>
      <w:pPr>
        <w:pStyle w:val="BodyText"/>
        <w:spacing w:line="271" w:lineRule="auto" w:before="81"/>
        <w:ind w:left="992" w:right="220"/>
        <w:jc w:val="both"/>
      </w:pPr>
      <w:r>
        <w:rPr/>
        <w:t>O aplicativo exibe a mensagem alertando que a entrega da declaração de situação especial bloqueia a apuração e emissão do DAS para os períodos de apuração posteriores à data do evento. O contribuinte precisa clicar em “OK” para confirmar a situação especial e continuar o preenchimento da declaração.</w:t>
      </w:r>
    </w:p>
    <w:p>
      <w:pPr>
        <w:pStyle w:val="BodyText"/>
        <w:spacing w:before="4"/>
        <w:rPr>
          <w:sz w:val="26"/>
        </w:rPr>
      </w:pPr>
    </w:p>
    <w:p>
      <w:pPr>
        <w:pStyle w:val="Heading4"/>
        <w:numPr>
          <w:ilvl w:val="3"/>
          <w:numId w:val="28"/>
        </w:numPr>
        <w:tabs>
          <w:tab w:pos="1707" w:val="left" w:leader="none"/>
        </w:tabs>
        <w:spacing w:line="240" w:lineRule="auto" w:before="0" w:after="0"/>
        <w:ind w:left="1707" w:right="0" w:hanging="715"/>
        <w:jc w:val="left"/>
      </w:pPr>
      <w:r>
        <w:rPr/>
        <w:t>Data</w:t>
      </w:r>
      <w:r>
        <w:rPr>
          <w:spacing w:val="-6"/>
        </w:rPr>
        <w:t> </w:t>
      </w:r>
      <w:r>
        <w:rPr/>
        <w:t>do</w:t>
      </w:r>
      <w:r>
        <w:rPr>
          <w:spacing w:val="-3"/>
        </w:rPr>
        <w:t> </w:t>
      </w:r>
      <w:r>
        <w:rPr/>
        <w:t>Evento</w:t>
      </w:r>
      <w:r>
        <w:rPr>
          <w:spacing w:val="-4"/>
        </w:rPr>
        <w:t> </w:t>
      </w:r>
      <w:r>
        <w:rPr/>
        <w:t>de</w:t>
      </w:r>
      <w:r>
        <w:rPr>
          <w:spacing w:val="-6"/>
        </w:rPr>
        <w:t> </w:t>
      </w:r>
      <w:r>
        <w:rPr/>
        <w:t>Situação</w:t>
      </w:r>
      <w:r>
        <w:rPr>
          <w:spacing w:val="-3"/>
        </w:rPr>
        <w:t> </w:t>
      </w:r>
      <w:r>
        <w:rPr>
          <w:spacing w:val="-2"/>
        </w:rPr>
        <w:t>Especial</w:t>
      </w:r>
    </w:p>
    <w:p>
      <w:pPr>
        <w:pStyle w:val="BodyText"/>
        <w:spacing w:before="3"/>
        <w:rPr>
          <w:b/>
          <w:sz w:val="30"/>
        </w:rPr>
      </w:pPr>
    </w:p>
    <w:p>
      <w:pPr>
        <w:pStyle w:val="BodyText"/>
        <w:spacing w:before="1"/>
        <w:ind w:left="992"/>
      </w:pPr>
      <w:r>
        <w:rPr/>
        <w:t>Considera-se</w:t>
      </w:r>
      <w:r>
        <w:rPr>
          <w:spacing w:val="-8"/>
        </w:rPr>
        <w:t> </w:t>
      </w:r>
      <w:r>
        <w:rPr/>
        <w:t>ocorrido</w:t>
      </w:r>
      <w:r>
        <w:rPr>
          <w:spacing w:val="-8"/>
        </w:rPr>
        <w:t> </w:t>
      </w:r>
      <w:r>
        <w:rPr/>
        <w:t>o</w:t>
      </w:r>
      <w:r>
        <w:rPr>
          <w:spacing w:val="-5"/>
        </w:rPr>
        <w:t> </w:t>
      </w:r>
      <w:r>
        <w:rPr/>
        <w:t>evento,</w:t>
      </w:r>
      <w:r>
        <w:rPr>
          <w:spacing w:val="-5"/>
        </w:rPr>
        <w:t> </w:t>
      </w:r>
      <w:r>
        <w:rPr/>
        <w:t>na</w:t>
      </w:r>
      <w:r>
        <w:rPr>
          <w:spacing w:val="-7"/>
        </w:rPr>
        <w:t> </w:t>
      </w:r>
      <w:r>
        <w:rPr>
          <w:spacing w:val="-4"/>
        </w:rPr>
        <w:t>data:</w:t>
      </w:r>
    </w:p>
    <w:p>
      <w:pPr>
        <w:pStyle w:val="BodyText"/>
        <w:spacing w:before="3"/>
        <w:rPr>
          <w:sz w:val="25"/>
        </w:rPr>
      </w:pPr>
    </w:p>
    <w:p>
      <w:pPr>
        <w:pStyle w:val="ListParagraph"/>
        <w:numPr>
          <w:ilvl w:val="0"/>
          <w:numId w:val="30"/>
        </w:numPr>
        <w:tabs>
          <w:tab w:pos="1212" w:val="left" w:leader="none"/>
        </w:tabs>
        <w:spacing w:line="240" w:lineRule="auto" w:before="0" w:after="0"/>
        <w:ind w:left="1212" w:right="0" w:hanging="220"/>
        <w:jc w:val="left"/>
        <w:rPr>
          <w:sz w:val="20"/>
        </w:rPr>
      </w:pPr>
      <w:r>
        <w:rPr>
          <w:sz w:val="20"/>
        </w:rPr>
        <w:t>da</w:t>
      </w:r>
      <w:r>
        <w:rPr>
          <w:spacing w:val="-5"/>
          <w:sz w:val="20"/>
        </w:rPr>
        <w:t> </w:t>
      </w:r>
      <w:r>
        <w:rPr>
          <w:sz w:val="20"/>
        </w:rPr>
        <w:t>deliberação</w:t>
      </w:r>
      <w:r>
        <w:rPr>
          <w:spacing w:val="-5"/>
          <w:sz w:val="20"/>
        </w:rPr>
        <w:t> </w:t>
      </w:r>
      <w:r>
        <w:rPr>
          <w:sz w:val="20"/>
        </w:rPr>
        <w:t>entre</w:t>
      </w:r>
      <w:r>
        <w:rPr>
          <w:spacing w:val="-6"/>
          <w:sz w:val="20"/>
        </w:rPr>
        <w:t> </w:t>
      </w:r>
      <w:r>
        <w:rPr>
          <w:sz w:val="20"/>
        </w:rPr>
        <w:t>seus</w:t>
      </w:r>
      <w:r>
        <w:rPr>
          <w:spacing w:val="-6"/>
          <w:sz w:val="20"/>
        </w:rPr>
        <w:t> </w:t>
      </w:r>
      <w:r>
        <w:rPr>
          <w:sz w:val="20"/>
        </w:rPr>
        <w:t>membros,</w:t>
      </w:r>
      <w:r>
        <w:rPr>
          <w:spacing w:val="-5"/>
          <w:sz w:val="20"/>
        </w:rPr>
        <w:t> </w:t>
      </w:r>
      <w:r>
        <w:rPr>
          <w:sz w:val="20"/>
        </w:rPr>
        <w:t>nos</w:t>
      </w:r>
      <w:r>
        <w:rPr>
          <w:spacing w:val="-5"/>
          <w:sz w:val="20"/>
        </w:rPr>
        <w:t> </w:t>
      </w:r>
      <w:r>
        <w:rPr>
          <w:sz w:val="20"/>
        </w:rPr>
        <w:t>casos</w:t>
      </w:r>
      <w:r>
        <w:rPr>
          <w:spacing w:val="-6"/>
          <w:sz w:val="20"/>
        </w:rPr>
        <w:t> </w:t>
      </w:r>
      <w:r>
        <w:rPr>
          <w:sz w:val="20"/>
        </w:rPr>
        <w:t>de</w:t>
      </w:r>
      <w:r>
        <w:rPr>
          <w:spacing w:val="-6"/>
          <w:sz w:val="20"/>
        </w:rPr>
        <w:t> </w:t>
      </w:r>
      <w:r>
        <w:rPr>
          <w:sz w:val="20"/>
        </w:rPr>
        <w:t>cisão</w:t>
      </w:r>
      <w:r>
        <w:rPr>
          <w:spacing w:val="-8"/>
          <w:sz w:val="20"/>
        </w:rPr>
        <w:t> </w:t>
      </w:r>
      <w:r>
        <w:rPr>
          <w:sz w:val="20"/>
        </w:rPr>
        <w:t>total,</w:t>
      </w:r>
      <w:r>
        <w:rPr>
          <w:spacing w:val="-6"/>
          <w:sz w:val="20"/>
        </w:rPr>
        <w:t> </w:t>
      </w:r>
      <w:r>
        <w:rPr>
          <w:sz w:val="20"/>
        </w:rPr>
        <w:t>cisão</w:t>
      </w:r>
      <w:r>
        <w:rPr>
          <w:spacing w:val="-5"/>
          <w:sz w:val="20"/>
        </w:rPr>
        <w:t> </w:t>
      </w:r>
      <w:r>
        <w:rPr>
          <w:sz w:val="20"/>
        </w:rPr>
        <w:t>parcial,</w:t>
      </w:r>
      <w:r>
        <w:rPr>
          <w:spacing w:val="-4"/>
          <w:sz w:val="20"/>
        </w:rPr>
        <w:t> </w:t>
      </w:r>
      <w:r>
        <w:rPr>
          <w:sz w:val="20"/>
        </w:rPr>
        <w:t>fusão</w:t>
      </w:r>
      <w:r>
        <w:rPr>
          <w:spacing w:val="-7"/>
          <w:sz w:val="20"/>
        </w:rPr>
        <w:t> </w:t>
      </w:r>
      <w:r>
        <w:rPr>
          <w:sz w:val="20"/>
        </w:rPr>
        <w:t>e</w:t>
      </w:r>
      <w:r>
        <w:rPr>
          <w:spacing w:val="-5"/>
          <w:sz w:val="20"/>
        </w:rPr>
        <w:t> </w:t>
      </w:r>
      <w:r>
        <w:rPr>
          <w:spacing w:val="-2"/>
          <w:sz w:val="20"/>
        </w:rPr>
        <w:t>incorporação;</w:t>
      </w:r>
    </w:p>
    <w:p>
      <w:pPr>
        <w:pStyle w:val="ListParagraph"/>
        <w:numPr>
          <w:ilvl w:val="0"/>
          <w:numId w:val="30"/>
        </w:numPr>
        <w:tabs>
          <w:tab w:pos="1211" w:val="left" w:leader="none"/>
        </w:tabs>
        <w:spacing w:line="240" w:lineRule="auto" w:before="29" w:after="0"/>
        <w:ind w:left="1211" w:right="0" w:hanging="219"/>
        <w:jc w:val="left"/>
        <w:rPr>
          <w:sz w:val="20"/>
        </w:rPr>
      </w:pPr>
      <w:r>
        <w:rPr>
          <w:sz w:val="20"/>
        </w:rPr>
        <w:t>da</w:t>
      </w:r>
      <w:r>
        <w:rPr>
          <w:spacing w:val="-4"/>
          <w:sz w:val="20"/>
        </w:rPr>
        <w:t> </w:t>
      </w:r>
      <w:r>
        <w:rPr>
          <w:sz w:val="20"/>
        </w:rPr>
        <w:t>sentença</w:t>
      </w:r>
      <w:r>
        <w:rPr>
          <w:spacing w:val="-5"/>
          <w:sz w:val="20"/>
        </w:rPr>
        <w:t> </w:t>
      </w:r>
      <w:r>
        <w:rPr>
          <w:sz w:val="20"/>
        </w:rPr>
        <w:t>de</w:t>
      </w:r>
      <w:r>
        <w:rPr>
          <w:spacing w:val="-5"/>
          <w:sz w:val="20"/>
        </w:rPr>
        <w:t> </w:t>
      </w:r>
      <w:r>
        <w:rPr>
          <w:sz w:val="20"/>
        </w:rPr>
        <w:t>encerramento,</w:t>
      </w:r>
      <w:r>
        <w:rPr>
          <w:spacing w:val="-6"/>
          <w:sz w:val="20"/>
        </w:rPr>
        <w:t> </w:t>
      </w:r>
      <w:r>
        <w:rPr>
          <w:sz w:val="20"/>
        </w:rPr>
        <w:t>no</w:t>
      </w:r>
      <w:r>
        <w:rPr>
          <w:spacing w:val="-5"/>
          <w:sz w:val="20"/>
        </w:rPr>
        <w:t> </w:t>
      </w:r>
      <w:r>
        <w:rPr>
          <w:sz w:val="20"/>
        </w:rPr>
        <w:t>caso</w:t>
      </w:r>
      <w:r>
        <w:rPr>
          <w:spacing w:val="-5"/>
          <w:sz w:val="20"/>
        </w:rPr>
        <w:t> </w:t>
      </w:r>
      <w:r>
        <w:rPr>
          <w:sz w:val="20"/>
        </w:rPr>
        <w:t>de</w:t>
      </w:r>
      <w:r>
        <w:rPr>
          <w:spacing w:val="-6"/>
          <w:sz w:val="20"/>
        </w:rPr>
        <w:t> </w:t>
      </w:r>
      <w:r>
        <w:rPr>
          <w:spacing w:val="-2"/>
          <w:sz w:val="20"/>
        </w:rPr>
        <w:t>falência;</w:t>
      </w:r>
    </w:p>
    <w:p>
      <w:pPr>
        <w:pStyle w:val="ListParagraph"/>
        <w:numPr>
          <w:ilvl w:val="0"/>
          <w:numId w:val="30"/>
        </w:numPr>
        <w:tabs>
          <w:tab w:pos="1212" w:val="left" w:leader="none"/>
        </w:tabs>
        <w:spacing w:line="273" w:lineRule="auto" w:before="29" w:after="0"/>
        <w:ind w:left="992" w:right="1331" w:firstLine="0"/>
        <w:jc w:val="left"/>
        <w:rPr>
          <w:sz w:val="20"/>
        </w:rPr>
      </w:pPr>
      <w:r>
        <w:rPr>
          <w:sz w:val="20"/>
        </w:rPr>
        <w:t>da</w:t>
      </w:r>
      <w:r>
        <w:rPr>
          <w:spacing w:val="-2"/>
          <w:sz w:val="20"/>
        </w:rPr>
        <w:t> </w:t>
      </w:r>
      <w:r>
        <w:rPr>
          <w:sz w:val="20"/>
        </w:rPr>
        <w:t>expiração</w:t>
      </w:r>
      <w:r>
        <w:rPr>
          <w:spacing w:val="-5"/>
          <w:sz w:val="20"/>
        </w:rPr>
        <w:t> </w:t>
      </w:r>
      <w:r>
        <w:rPr>
          <w:sz w:val="20"/>
        </w:rPr>
        <w:t>do</w:t>
      </w:r>
      <w:r>
        <w:rPr>
          <w:spacing w:val="-2"/>
          <w:sz w:val="20"/>
        </w:rPr>
        <w:t> </w:t>
      </w:r>
      <w:r>
        <w:rPr>
          <w:sz w:val="20"/>
        </w:rPr>
        <w:t>prazo</w:t>
      </w:r>
      <w:r>
        <w:rPr>
          <w:spacing w:val="-2"/>
          <w:sz w:val="20"/>
        </w:rPr>
        <w:t> </w:t>
      </w:r>
      <w:r>
        <w:rPr>
          <w:sz w:val="20"/>
        </w:rPr>
        <w:t>estipulado</w:t>
      </w:r>
      <w:r>
        <w:rPr>
          <w:spacing w:val="-4"/>
          <w:sz w:val="20"/>
        </w:rPr>
        <w:t> </w:t>
      </w:r>
      <w:r>
        <w:rPr>
          <w:sz w:val="20"/>
        </w:rPr>
        <w:t>no</w:t>
      </w:r>
      <w:r>
        <w:rPr>
          <w:spacing w:val="-2"/>
          <w:sz w:val="20"/>
        </w:rPr>
        <w:t> </w:t>
      </w:r>
      <w:r>
        <w:rPr>
          <w:sz w:val="20"/>
        </w:rPr>
        <w:t>contrato,</w:t>
      </w:r>
      <w:r>
        <w:rPr>
          <w:spacing w:val="-2"/>
          <w:sz w:val="20"/>
        </w:rPr>
        <w:t> </w:t>
      </w:r>
      <w:r>
        <w:rPr>
          <w:sz w:val="20"/>
        </w:rPr>
        <w:t>no</w:t>
      </w:r>
      <w:r>
        <w:rPr>
          <w:spacing w:val="-4"/>
          <w:sz w:val="20"/>
        </w:rPr>
        <w:t> </w:t>
      </w:r>
      <w:r>
        <w:rPr>
          <w:sz w:val="20"/>
        </w:rPr>
        <w:t>caso</w:t>
      </w:r>
      <w:r>
        <w:rPr>
          <w:spacing w:val="-4"/>
          <w:sz w:val="20"/>
        </w:rPr>
        <w:t> </w:t>
      </w:r>
      <w:r>
        <w:rPr>
          <w:sz w:val="20"/>
        </w:rPr>
        <w:t>de</w:t>
      </w:r>
      <w:r>
        <w:rPr>
          <w:spacing w:val="-2"/>
          <w:sz w:val="20"/>
        </w:rPr>
        <w:t> </w:t>
      </w:r>
      <w:r>
        <w:rPr>
          <w:sz w:val="20"/>
        </w:rPr>
        <w:t>extinção</w:t>
      </w:r>
      <w:r>
        <w:rPr>
          <w:spacing w:val="-4"/>
          <w:sz w:val="20"/>
        </w:rPr>
        <w:t> </w:t>
      </w:r>
      <w:r>
        <w:rPr>
          <w:sz w:val="20"/>
        </w:rPr>
        <w:t>de</w:t>
      </w:r>
      <w:r>
        <w:rPr>
          <w:spacing w:val="-4"/>
          <w:sz w:val="20"/>
        </w:rPr>
        <w:t> </w:t>
      </w:r>
      <w:r>
        <w:rPr>
          <w:sz w:val="20"/>
        </w:rPr>
        <w:t>sociedades</w:t>
      </w:r>
      <w:r>
        <w:rPr>
          <w:spacing w:val="-3"/>
          <w:sz w:val="20"/>
        </w:rPr>
        <w:t> </w:t>
      </w:r>
      <w:r>
        <w:rPr>
          <w:sz w:val="20"/>
        </w:rPr>
        <w:t>com</w:t>
      </w:r>
      <w:r>
        <w:rPr>
          <w:spacing w:val="-4"/>
          <w:sz w:val="20"/>
        </w:rPr>
        <w:t> </w:t>
      </w:r>
      <w:r>
        <w:rPr>
          <w:sz w:val="20"/>
        </w:rPr>
        <w:t>data</w:t>
      </w:r>
      <w:r>
        <w:rPr>
          <w:spacing w:val="-2"/>
          <w:sz w:val="20"/>
        </w:rPr>
        <w:t> </w:t>
      </w:r>
      <w:r>
        <w:rPr>
          <w:sz w:val="20"/>
        </w:rPr>
        <w:t>prevista</w:t>
      </w:r>
      <w:r>
        <w:rPr>
          <w:spacing w:val="-1"/>
          <w:sz w:val="20"/>
        </w:rPr>
        <w:t> </w:t>
      </w:r>
      <w:r>
        <w:rPr>
          <w:sz w:val="20"/>
        </w:rPr>
        <w:t>no contrato social;</w:t>
      </w:r>
    </w:p>
    <w:p>
      <w:pPr>
        <w:pStyle w:val="ListParagraph"/>
        <w:numPr>
          <w:ilvl w:val="0"/>
          <w:numId w:val="30"/>
        </w:numPr>
        <w:tabs>
          <w:tab w:pos="1212" w:val="left" w:leader="none"/>
        </w:tabs>
        <w:spacing w:line="226" w:lineRule="exact" w:before="0" w:after="0"/>
        <w:ind w:left="1212" w:right="0" w:hanging="220"/>
        <w:jc w:val="left"/>
        <w:rPr>
          <w:sz w:val="20"/>
        </w:rPr>
      </w:pPr>
      <w:r>
        <w:rPr>
          <w:sz w:val="20"/>
        </w:rPr>
        <w:t>do</w:t>
      </w:r>
      <w:r>
        <w:rPr>
          <w:spacing w:val="-6"/>
          <w:sz w:val="20"/>
        </w:rPr>
        <w:t> </w:t>
      </w:r>
      <w:r>
        <w:rPr>
          <w:sz w:val="20"/>
        </w:rPr>
        <w:t>registro</w:t>
      </w:r>
      <w:r>
        <w:rPr>
          <w:spacing w:val="-3"/>
          <w:sz w:val="20"/>
        </w:rPr>
        <w:t> </w:t>
      </w:r>
      <w:r>
        <w:rPr>
          <w:sz w:val="20"/>
        </w:rPr>
        <w:t>de</w:t>
      </w:r>
      <w:r>
        <w:rPr>
          <w:spacing w:val="-6"/>
          <w:sz w:val="20"/>
        </w:rPr>
        <w:t> </w:t>
      </w:r>
      <w:r>
        <w:rPr>
          <w:sz w:val="20"/>
        </w:rPr>
        <w:t>ato</w:t>
      </w:r>
      <w:r>
        <w:rPr>
          <w:spacing w:val="-6"/>
          <w:sz w:val="20"/>
        </w:rPr>
        <w:t> </w:t>
      </w:r>
      <w:r>
        <w:rPr>
          <w:sz w:val="20"/>
        </w:rPr>
        <w:t>extintivo</w:t>
      </w:r>
      <w:r>
        <w:rPr>
          <w:spacing w:val="-6"/>
          <w:sz w:val="20"/>
        </w:rPr>
        <w:t> </w:t>
      </w:r>
      <w:r>
        <w:rPr>
          <w:sz w:val="20"/>
        </w:rPr>
        <w:t>no</w:t>
      </w:r>
      <w:r>
        <w:rPr>
          <w:spacing w:val="-7"/>
          <w:sz w:val="20"/>
        </w:rPr>
        <w:t> </w:t>
      </w:r>
      <w:r>
        <w:rPr>
          <w:sz w:val="20"/>
        </w:rPr>
        <w:t>órgão</w:t>
      </w:r>
      <w:r>
        <w:rPr>
          <w:spacing w:val="-8"/>
          <w:sz w:val="20"/>
        </w:rPr>
        <w:t> </w:t>
      </w:r>
      <w:r>
        <w:rPr>
          <w:sz w:val="20"/>
        </w:rPr>
        <w:t>competente,</w:t>
      </w:r>
      <w:r>
        <w:rPr>
          <w:spacing w:val="-7"/>
          <w:sz w:val="20"/>
        </w:rPr>
        <w:t> </w:t>
      </w:r>
      <w:r>
        <w:rPr>
          <w:sz w:val="20"/>
        </w:rPr>
        <w:t>nos</w:t>
      </w:r>
      <w:r>
        <w:rPr>
          <w:spacing w:val="-6"/>
          <w:sz w:val="20"/>
        </w:rPr>
        <w:t> </w:t>
      </w:r>
      <w:r>
        <w:rPr>
          <w:sz w:val="20"/>
        </w:rPr>
        <w:t>demais</w:t>
      </w:r>
      <w:r>
        <w:rPr>
          <w:spacing w:val="-6"/>
          <w:sz w:val="20"/>
        </w:rPr>
        <w:t> </w:t>
      </w:r>
      <w:r>
        <w:rPr>
          <w:spacing w:val="-2"/>
          <w:sz w:val="20"/>
        </w:rPr>
        <w:t>casos.</w:t>
      </w:r>
    </w:p>
    <w:p>
      <w:pPr>
        <w:pStyle w:val="BodyText"/>
        <w:spacing w:before="4"/>
        <w:rPr>
          <w:sz w:val="25"/>
        </w:rPr>
      </w:pPr>
    </w:p>
    <w:p>
      <w:pPr>
        <w:pStyle w:val="BodyText"/>
        <w:ind w:left="992"/>
      </w:pPr>
      <w:r>
        <w:rPr/>
        <w:t>Caso</w:t>
      </w:r>
      <w:r>
        <w:rPr>
          <w:spacing w:val="26"/>
        </w:rPr>
        <w:t> </w:t>
      </w:r>
      <w:r>
        <w:rPr/>
        <w:t>exista</w:t>
      </w:r>
      <w:r>
        <w:rPr>
          <w:spacing w:val="26"/>
        </w:rPr>
        <w:t> </w:t>
      </w:r>
      <w:r>
        <w:rPr/>
        <w:t>data</w:t>
      </w:r>
      <w:r>
        <w:rPr>
          <w:spacing w:val="27"/>
        </w:rPr>
        <w:t> </w:t>
      </w:r>
      <w:r>
        <w:rPr/>
        <w:t>de</w:t>
      </w:r>
      <w:r>
        <w:rPr>
          <w:spacing w:val="28"/>
        </w:rPr>
        <w:t> </w:t>
      </w:r>
      <w:r>
        <w:rPr/>
        <w:t>baixa</w:t>
      </w:r>
      <w:r>
        <w:rPr>
          <w:spacing w:val="29"/>
        </w:rPr>
        <w:t> </w:t>
      </w:r>
      <w:r>
        <w:rPr/>
        <w:t>no</w:t>
      </w:r>
      <w:r>
        <w:rPr>
          <w:spacing w:val="27"/>
        </w:rPr>
        <w:t> </w:t>
      </w:r>
      <w:r>
        <w:rPr/>
        <w:t>cadastro</w:t>
      </w:r>
      <w:r>
        <w:rPr>
          <w:spacing w:val="27"/>
        </w:rPr>
        <w:t> </w:t>
      </w:r>
      <w:r>
        <w:rPr/>
        <w:t>CNPJ,</w:t>
      </w:r>
      <w:r>
        <w:rPr>
          <w:spacing w:val="27"/>
        </w:rPr>
        <w:t> </w:t>
      </w:r>
      <w:r>
        <w:rPr/>
        <w:t>esta</w:t>
      </w:r>
      <w:r>
        <w:rPr>
          <w:spacing w:val="28"/>
        </w:rPr>
        <w:t> </w:t>
      </w:r>
      <w:r>
        <w:rPr/>
        <w:t>será</w:t>
      </w:r>
      <w:r>
        <w:rPr>
          <w:spacing w:val="27"/>
        </w:rPr>
        <w:t> </w:t>
      </w:r>
      <w:r>
        <w:rPr/>
        <w:t>exibida</w:t>
      </w:r>
      <w:r>
        <w:rPr>
          <w:spacing w:val="26"/>
        </w:rPr>
        <w:t> </w:t>
      </w:r>
      <w:r>
        <w:rPr/>
        <w:t>para</w:t>
      </w:r>
      <w:r>
        <w:rPr>
          <w:spacing w:val="27"/>
        </w:rPr>
        <w:t> </w:t>
      </w:r>
      <w:r>
        <w:rPr/>
        <w:t>o</w:t>
      </w:r>
      <w:r>
        <w:rPr>
          <w:spacing w:val="27"/>
        </w:rPr>
        <w:t> </w:t>
      </w:r>
      <w:r>
        <w:rPr/>
        <w:t>usuário</w:t>
      </w:r>
      <w:r>
        <w:rPr>
          <w:spacing w:val="27"/>
        </w:rPr>
        <w:t> </w:t>
      </w:r>
      <w:r>
        <w:rPr/>
        <w:t>no</w:t>
      </w:r>
      <w:r>
        <w:rPr>
          <w:spacing w:val="26"/>
        </w:rPr>
        <w:t> </w:t>
      </w:r>
      <w:r>
        <w:rPr/>
        <w:t>campo</w:t>
      </w:r>
      <w:r>
        <w:rPr>
          <w:spacing w:val="27"/>
        </w:rPr>
        <w:t> </w:t>
      </w:r>
      <w:r>
        <w:rPr/>
        <w:t>“Data</w:t>
      </w:r>
      <w:r>
        <w:rPr>
          <w:spacing w:val="26"/>
        </w:rPr>
        <w:t> </w:t>
      </w:r>
      <w:r>
        <w:rPr/>
        <w:t>do</w:t>
      </w:r>
      <w:r>
        <w:rPr>
          <w:spacing w:val="27"/>
        </w:rPr>
        <w:t> </w:t>
      </w:r>
      <w:r>
        <w:rPr/>
        <w:t>evento”,</w:t>
      </w:r>
      <w:r>
        <w:rPr>
          <w:spacing w:val="27"/>
        </w:rPr>
        <w:t> </w:t>
      </w:r>
      <w:r>
        <w:rPr>
          <w:spacing w:val="-5"/>
        </w:rPr>
        <w:t>que</w:t>
      </w:r>
    </w:p>
    <w:p>
      <w:pPr>
        <w:pStyle w:val="BodyText"/>
        <w:spacing w:before="29"/>
        <w:ind w:left="992"/>
      </w:pPr>
      <w:r>
        <w:rPr/>
        <w:t>poderá</w:t>
      </w:r>
      <w:r>
        <w:rPr>
          <w:spacing w:val="-8"/>
        </w:rPr>
        <w:t> </w:t>
      </w:r>
      <w:r>
        <w:rPr/>
        <w:t>confirmá-la</w:t>
      </w:r>
      <w:r>
        <w:rPr>
          <w:spacing w:val="-7"/>
        </w:rPr>
        <w:t> </w:t>
      </w:r>
      <w:r>
        <w:rPr/>
        <w:t>ou</w:t>
      </w:r>
      <w:r>
        <w:rPr>
          <w:spacing w:val="-7"/>
        </w:rPr>
        <w:t> </w:t>
      </w:r>
      <w:r>
        <w:rPr/>
        <w:t>alterá-la</w:t>
      </w:r>
      <w:r>
        <w:rPr>
          <w:spacing w:val="-7"/>
        </w:rPr>
        <w:t> </w:t>
      </w:r>
      <w:r>
        <w:rPr/>
        <w:t>para</w:t>
      </w:r>
      <w:r>
        <w:rPr>
          <w:spacing w:val="-8"/>
        </w:rPr>
        <w:t> </w:t>
      </w:r>
      <w:r>
        <w:rPr/>
        <w:t>data</w:t>
      </w:r>
      <w:r>
        <w:rPr>
          <w:spacing w:val="-6"/>
        </w:rPr>
        <w:t> </w:t>
      </w:r>
      <w:r>
        <w:rPr>
          <w:spacing w:val="-2"/>
        </w:rPr>
        <w:t>anterior.</w:t>
      </w:r>
    </w:p>
    <w:p>
      <w:pPr>
        <w:pStyle w:val="BodyText"/>
        <w:spacing w:before="4"/>
        <w:rPr>
          <w:sz w:val="25"/>
        </w:rPr>
      </w:pPr>
    </w:p>
    <w:p>
      <w:pPr>
        <w:pStyle w:val="BodyText"/>
        <w:spacing w:line="271" w:lineRule="auto"/>
        <w:ind w:left="992" w:right="220"/>
        <w:jc w:val="both"/>
      </w:pPr>
      <w:r>
        <w:rPr/>
        <w:t>Não é permitida a transmissão da DEFIS de situação especial se a data do evento não ocorreu durante o período de opção pelo Simples Nacional. Nesse caso, deve ser entregue DEFIS situação normal. Exemplo: a PJ foi optante pelo Simples Nacional até 29/02/2017 e foi extinta em 20/04/2017. Deverá apresentar, em 2018, a DEFIS </w:t>
      </w:r>
      <w:r>
        <w:rPr>
          <w:b/>
        </w:rPr>
        <w:t>situação</w:t>
      </w:r>
      <w:r>
        <w:rPr>
          <w:b/>
          <w:spacing w:val="40"/>
        </w:rPr>
        <w:t> </w:t>
      </w:r>
      <w:r>
        <w:rPr>
          <w:b/>
        </w:rPr>
        <w:t>normal </w:t>
      </w:r>
      <w:r>
        <w:rPr/>
        <w:t>referente ao período 01/01/2017 a 29/02/2017).</w:t>
      </w:r>
    </w:p>
    <w:p>
      <w:pPr>
        <w:pStyle w:val="BodyText"/>
        <w:spacing w:before="11"/>
        <w:rPr>
          <w:sz w:val="17"/>
        </w:rPr>
      </w:pPr>
      <w:r>
        <w:rPr/>
        <w:drawing>
          <wp:anchor distT="0" distB="0" distL="0" distR="0" allowOverlap="1" layoutInCell="1" locked="0" behindDoc="1" simplePos="0" relativeHeight="487642624">
            <wp:simplePos x="0" y="0"/>
            <wp:positionH relativeFrom="page">
              <wp:posOffset>720090</wp:posOffset>
            </wp:positionH>
            <wp:positionV relativeFrom="paragraph">
              <wp:posOffset>146570</wp:posOffset>
            </wp:positionV>
            <wp:extent cx="6656619" cy="891539"/>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122" cstate="print"/>
                    <a:stretch>
                      <a:fillRect/>
                    </a:stretch>
                  </pic:blipFill>
                  <pic:spPr>
                    <a:xfrm>
                      <a:off x="0" y="0"/>
                      <a:ext cx="6656619" cy="891539"/>
                    </a:xfrm>
                    <a:prstGeom prst="rect">
                      <a:avLst/>
                    </a:prstGeom>
                  </pic:spPr>
                </pic:pic>
              </a:graphicData>
            </a:graphic>
          </wp:anchor>
        </w:drawing>
      </w:r>
    </w:p>
    <w:p>
      <w:pPr>
        <w:pStyle w:val="BodyText"/>
        <w:rPr>
          <w:sz w:val="22"/>
        </w:rPr>
      </w:pPr>
    </w:p>
    <w:p>
      <w:pPr>
        <w:pStyle w:val="BodyText"/>
        <w:spacing w:before="4"/>
        <w:rPr>
          <w:sz w:val="25"/>
        </w:rPr>
      </w:pPr>
    </w:p>
    <w:p>
      <w:pPr>
        <w:pStyle w:val="BodyText"/>
        <w:spacing w:line="271" w:lineRule="auto"/>
        <w:ind w:left="992" w:right="222"/>
        <w:jc w:val="both"/>
      </w:pPr>
      <w:r>
        <w:rPr/>
        <w:t>Se a data do evento de situação especial for anterior à data fim da opção pelo Simples Nacional, o sistema solicita confirmação exibindo a mensagem: “A data fim da opção pelo Simples Nacional é posterior à data do evento. Confirma a data do evento informada?”.</w:t>
      </w:r>
    </w:p>
    <w:p>
      <w:pPr>
        <w:pStyle w:val="BodyText"/>
        <w:spacing w:before="9"/>
        <w:rPr>
          <w:sz w:val="22"/>
        </w:rPr>
      </w:pPr>
    </w:p>
    <w:p>
      <w:pPr>
        <w:pStyle w:val="BodyText"/>
        <w:spacing w:line="271" w:lineRule="auto"/>
        <w:ind w:left="992" w:right="219"/>
        <w:jc w:val="both"/>
      </w:pPr>
      <w:r>
        <w:rPr/>
        <w:t>Para transmitir a DEFIS a Pessoa Jurídica deverá, primeiramente, preencher e transmitir todas as apurações do período abrangido pela declaração.</w:t>
      </w:r>
    </w:p>
    <w:p>
      <w:pPr>
        <w:pStyle w:val="BodyText"/>
        <w:spacing w:before="7"/>
        <w:rPr>
          <w:sz w:val="22"/>
        </w:rPr>
      </w:pPr>
    </w:p>
    <w:p>
      <w:pPr>
        <w:pStyle w:val="BodyText"/>
        <w:spacing w:line="271" w:lineRule="auto"/>
        <w:ind w:left="992" w:right="220"/>
        <w:jc w:val="both"/>
      </w:pPr>
      <w:r>
        <w:rPr/>
        <w:t>Se o contribuinte já realizou uma entrega de declaração de situação especial relativa a um ano-calendário anterior, o sistema não permite a entrega da declaração de situação especial para o ano-calendário seguinte e é exibida mensagem conforme abaixo:</w:t>
      </w:r>
    </w:p>
    <w:p>
      <w:pPr>
        <w:pStyle w:val="BodyText"/>
        <w:spacing w:before="11"/>
        <w:rPr>
          <w:sz w:val="17"/>
        </w:rPr>
      </w:pPr>
      <w:r>
        <w:rPr/>
        <w:drawing>
          <wp:anchor distT="0" distB="0" distL="0" distR="0" allowOverlap="1" layoutInCell="1" locked="0" behindDoc="1" simplePos="0" relativeHeight="487643136">
            <wp:simplePos x="0" y="0"/>
            <wp:positionH relativeFrom="page">
              <wp:posOffset>720090</wp:posOffset>
            </wp:positionH>
            <wp:positionV relativeFrom="paragraph">
              <wp:posOffset>146409</wp:posOffset>
            </wp:positionV>
            <wp:extent cx="6600824" cy="880110"/>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23" cstate="print"/>
                    <a:stretch>
                      <a:fillRect/>
                    </a:stretch>
                  </pic:blipFill>
                  <pic:spPr>
                    <a:xfrm>
                      <a:off x="0" y="0"/>
                      <a:ext cx="6600824" cy="880110"/>
                    </a:xfrm>
                    <a:prstGeom prst="rect">
                      <a:avLst/>
                    </a:prstGeom>
                  </pic:spPr>
                </pic:pic>
              </a:graphicData>
            </a:graphic>
          </wp:anchor>
        </w:drawing>
      </w:r>
    </w:p>
    <w:p>
      <w:pPr>
        <w:pStyle w:val="BodyText"/>
        <w:spacing w:before="2"/>
        <w:rPr>
          <w:sz w:val="25"/>
        </w:rPr>
      </w:pPr>
    </w:p>
    <w:p>
      <w:pPr>
        <w:pStyle w:val="BodyText"/>
        <w:spacing w:line="271" w:lineRule="auto" w:before="1"/>
        <w:ind w:left="992" w:right="222"/>
        <w:jc w:val="both"/>
      </w:pPr>
      <w:r>
        <w:rPr/>
        <w:t>Após a transmissão da DEFIS – Situação especial não será permitido efetuar apurações de períodos posteriores à data do evento.</w:t>
      </w:r>
    </w:p>
    <w:p>
      <w:pPr>
        <w:spacing w:after="0" w:line="271" w:lineRule="auto"/>
        <w:jc w:val="both"/>
        <w:sectPr>
          <w:pgSz w:w="12240" w:h="15840"/>
          <w:pgMar w:header="0" w:footer="645" w:top="1080" w:bottom="840" w:left="140" w:right="400"/>
        </w:sectPr>
      </w:pPr>
    </w:p>
    <w:p>
      <w:pPr>
        <w:pStyle w:val="BodyText"/>
        <w:ind w:left="994"/>
      </w:pPr>
      <w:r>
        <w:rPr/>
        <w:drawing>
          <wp:inline distT="0" distB="0" distL="0" distR="0">
            <wp:extent cx="6611866" cy="902970"/>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24" cstate="print"/>
                    <a:stretch>
                      <a:fillRect/>
                    </a:stretch>
                  </pic:blipFill>
                  <pic:spPr>
                    <a:xfrm>
                      <a:off x="0" y="0"/>
                      <a:ext cx="6611866" cy="902970"/>
                    </a:xfrm>
                    <a:prstGeom prst="rect">
                      <a:avLst/>
                    </a:prstGeom>
                  </pic:spPr>
                </pic:pic>
              </a:graphicData>
            </a:graphic>
          </wp:inline>
        </w:drawing>
      </w:r>
      <w:r>
        <w:rPr/>
      </w:r>
    </w:p>
    <w:p>
      <w:pPr>
        <w:pStyle w:val="BodyText"/>
      </w:pPr>
    </w:p>
    <w:p>
      <w:pPr>
        <w:pStyle w:val="BodyText"/>
        <w:spacing w:before="4"/>
      </w:pPr>
    </w:p>
    <w:p>
      <w:pPr>
        <w:pStyle w:val="Heading3"/>
        <w:numPr>
          <w:ilvl w:val="1"/>
          <w:numId w:val="28"/>
        </w:numPr>
        <w:tabs>
          <w:tab w:pos="1376" w:val="left" w:leader="none"/>
        </w:tabs>
        <w:spacing w:line="240" w:lineRule="auto" w:before="93" w:after="0"/>
        <w:ind w:left="1376" w:right="0" w:hanging="384"/>
        <w:jc w:val="left"/>
      </w:pPr>
      <w:bookmarkStart w:name="_bookmark62" w:id="63"/>
      <w:bookmarkEnd w:id="63"/>
      <w:r>
        <w:rPr>
          <w:b w:val="0"/>
        </w:rPr>
      </w:r>
      <w:r>
        <w:rPr/>
        <w:t>RETIFICAR</w:t>
      </w:r>
      <w:r>
        <w:rPr>
          <w:spacing w:val="-12"/>
        </w:rPr>
        <w:t> </w:t>
      </w:r>
      <w:r>
        <w:rPr>
          <w:spacing w:val="-2"/>
        </w:rPr>
        <w:t>DEFIS</w:t>
      </w:r>
    </w:p>
    <w:p>
      <w:pPr>
        <w:pStyle w:val="BodyText"/>
        <w:spacing w:before="1"/>
        <w:rPr>
          <w:b/>
          <w:sz w:val="25"/>
        </w:rPr>
      </w:pPr>
    </w:p>
    <w:p>
      <w:pPr>
        <w:pStyle w:val="BodyText"/>
        <w:spacing w:line="271" w:lineRule="auto"/>
        <w:ind w:left="992" w:right="220"/>
        <w:jc w:val="both"/>
      </w:pPr>
      <w:r>
        <w:rPr/>
        <mc:AlternateContent>
          <mc:Choice Requires="wps">
            <w:drawing>
              <wp:anchor distT="0" distB="0" distL="0" distR="0" allowOverlap="1" layoutInCell="1" locked="0" behindDoc="1" simplePos="0" relativeHeight="483130880">
                <wp:simplePos x="0" y="0"/>
                <wp:positionH relativeFrom="page">
                  <wp:posOffset>1905254</wp:posOffset>
                </wp:positionH>
                <wp:positionV relativeFrom="paragraph">
                  <wp:posOffset>417828</wp:posOffset>
                </wp:positionV>
                <wp:extent cx="45720" cy="635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0.020004pt;margin-top:32.899864pt;width:3.6pt;height:.48001pt;mso-position-horizontal-relative:page;mso-position-vertical-relative:paragraph;z-index:-20185600" id="docshape19" filled="true" fillcolor="#000000" stroked="false">
                <v:fill type="solid"/>
                <w10:wrap type="none"/>
              </v:rect>
            </w:pict>
          </mc:Fallback>
        </mc:AlternateContent>
      </w:r>
      <w:r>
        <w:rPr/>
        <w:t>A</w:t>
      </w:r>
      <w:r>
        <w:rPr>
          <w:spacing w:val="-2"/>
        </w:rPr>
        <w:t> </w:t>
      </w:r>
      <w:r>
        <w:rPr/>
        <w:t>DEFIS poderá ser retificada independentemente de prévia autorização da administração tributária e terá a mesma natureza da declaração originariamente apresentada, observado o disposto no parágrafo único do art. 138 do CTN. (Lei Complementar nº 123, de 2006, art. 25, caput)</w:t>
      </w:r>
    </w:p>
    <w:p>
      <w:pPr>
        <w:pStyle w:val="BodyText"/>
        <w:spacing w:before="9"/>
        <w:rPr>
          <w:sz w:val="14"/>
        </w:rPr>
      </w:pPr>
    </w:p>
    <w:p>
      <w:pPr>
        <w:pStyle w:val="BodyText"/>
        <w:spacing w:before="92"/>
        <w:ind w:left="992"/>
      </w:pPr>
      <w:r>
        <w:rPr/>
        <w:t>Para</w:t>
      </w:r>
      <w:r>
        <w:rPr>
          <w:spacing w:val="-7"/>
        </w:rPr>
        <w:t> </w:t>
      </w:r>
      <w:r>
        <w:rPr/>
        <w:t>retificar</w:t>
      </w:r>
      <w:r>
        <w:rPr>
          <w:spacing w:val="-6"/>
        </w:rPr>
        <w:t> </w:t>
      </w:r>
      <w:r>
        <w:rPr/>
        <w:t>a</w:t>
      </w:r>
      <w:r>
        <w:rPr>
          <w:spacing w:val="-6"/>
        </w:rPr>
        <w:t> </w:t>
      </w:r>
      <w:r>
        <w:rPr/>
        <w:t>DEFIS,</w:t>
      </w:r>
      <w:r>
        <w:rPr>
          <w:spacing w:val="-7"/>
        </w:rPr>
        <w:t> </w:t>
      </w:r>
      <w:r>
        <w:rPr/>
        <w:t>acesse</w:t>
      </w:r>
      <w:r>
        <w:rPr>
          <w:spacing w:val="-6"/>
        </w:rPr>
        <w:t> </w:t>
      </w:r>
      <w:r>
        <w:rPr/>
        <w:t>o</w:t>
      </w:r>
      <w:r>
        <w:rPr>
          <w:spacing w:val="-7"/>
        </w:rPr>
        <w:t> </w:t>
      </w:r>
      <w:r>
        <w:rPr/>
        <w:t>menu</w:t>
      </w:r>
      <w:r>
        <w:rPr>
          <w:spacing w:val="-6"/>
        </w:rPr>
        <w:t> </w:t>
      </w:r>
      <w:r>
        <w:rPr/>
        <w:t>“DEFIS”,</w:t>
      </w:r>
      <w:r>
        <w:rPr>
          <w:spacing w:val="-5"/>
        </w:rPr>
        <w:t> </w:t>
      </w:r>
      <w:r>
        <w:rPr/>
        <w:t>item</w:t>
      </w:r>
      <w:r>
        <w:rPr>
          <w:spacing w:val="-5"/>
        </w:rPr>
        <w:t> </w:t>
      </w:r>
      <w:r>
        <w:rPr/>
        <w:t>“Declarar”,</w:t>
      </w:r>
      <w:r>
        <w:rPr>
          <w:spacing w:val="-6"/>
        </w:rPr>
        <w:t> </w:t>
      </w:r>
      <w:r>
        <w:rPr/>
        <w:t>será</w:t>
      </w:r>
      <w:r>
        <w:rPr>
          <w:spacing w:val="-5"/>
        </w:rPr>
        <w:t> </w:t>
      </w:r>
      <w:r>
        <w:rPr/>
        <w:t>exibida</w:t>
      </w:r>
      <w:r>
        <w:rPr>
          <w:spacing w:val="-4"/>
        </w:rPr>
        <w:t> </w:t>
      </w:r>
      <w:r>
        <w:rPr/>
        <w:t>a</w:t>
      </w:r>
      <w:r>
        <w:rPr>
          <w:spacing w:val="-7"/>
        </w:rPr>
        <w:t> </w:t>
      </w:r>
      <w:r>
        <w:rPr/>
        <w:t>seguinte</w:t>
      </w:r>
      <w:r>
        <w:rPr>
          <w:spacing w:val="-2"/>
        </w:rPr>
        <w:t> mensagem:</w:t>
      </w:r>
    </w:p>
    <w:p>
      <w:pPr>
        <w:pStyle w:val="BodyText"/>
        <w:spacing w:before="7"/>
      </w:pPr>
      <w:r>
        <w:rPr/>
        <w:drawing>
          <wp:anchor distT="0" distB="0" distL="0" distR="0" allowOverlap="1" layoutInCell="1" locked="0" behindDoc="1" simplePos="0" relativeHeight="487643648">
            <wp:simplePos x="0" y="0"/>
            <wp:positionH relativeFrom="page">
              <wp:posOffset>720090</wp:posOffset>
            </wp:positionH>
            <wp:positionV relativeFrom="paragraph">
              <wp:posOffset>165723</wp:posOffset>
            </wp:positionV>
            <wp:extent cx="6421103" cy="1130808"/>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25" cstate="print"/>
                    <a:stretch>
                      <a:fillRect/>
                    </a:stretch>
                  </pic:blipFill>
                  <pic:spPr>
                    <a:xfrm>
                      <a:off x="0" y="0"/>
                      <a:ext cx="6421103" cy="1130808"/>
                    </a:xfrm>
                    <a:prstGeom prst="rect">
                      <a:avLst/>
                    </a:prstGeom>
                  </pic:spPr>
                </pic:pic>
              </a:graphicData>
            </a:graphic>
          </wp:anchor>
        </w:drawing>
      </w:r>
    </w:p>
    <w:p>
      <w:pPr>
        <w:pStyle w:val="BodyText"/>
        <w:rPr>
          <w:sz w:val="22"/>
        </w:rPr>
      </w:pPr>
    </w:p>
    <w:p>
      <w:pPr>
        <w:pStyle w:val="BodyText"/>
        <w:spacing w:before="3"/>
        <w:rPr>
          <w:sz w:val="29"/>
        </w:rPr>
      </w:pPr>
    </w:p>
    <w:p>
      <w:pPr>
        <w:pStyle w:val="BodyText"/>
        <w:ind w:left="992"/>
      </w:pPr>
      <w:r>
        <w:rPr/>
        <w:t>Após</w:t>
      </w:r>
      <w:r>
        <w:rPr>
          <w:spacing w:val="-5"/>
        </w:rPr>
        <w:t> </w:t>
      </w:r>
      <w:r>
        <w:rPr/>
        <w:t>clicar</w:t>
      </w:r>
      <w:r>
        <w:rPr>
          <w:spacing w:val="-6"/>
        </w:rPr>
        <w:t> </w:t>
      </w:r>
      <w:r>
        <w:rPr/>
        <w:t>no</w:t>
      </w:r>
      <w:r>
        <w:rPr>
          <w:spacing w:val="-4"/>
        </w:rPr>
        <w:t> </w:t>
      </w:r>
      <w:r>
        <w:rPr/>
        <w:t>menu</w:t>
      </w:r>
      <w:r>
        <w:rPr>
          <w:spacing w:val="-7"/>
        </w:rPr>
        <w:t> </w:t>
      </w:r>
      <w:r>
        <w:rPr/>
        <w:t>“Declarar”,</w:t>
      </w:r>
      <w:r>
        <w:rPr>
          <w:spacing w:val="-6"/>
        </w:rPr>
        <w:t> </w:t>
      </w:r>
      <w:r>
        <w:rPr/>
        <w:t>será</w:t>
      </w:r>
      <w:r>
        <w:rPr>
          <w:spacing w:val="-5"/>
        </w:rPr>
        <w:t> </w:t>
      </w:r>
      <w:r>
        <w:rPr/>
        <w:t>mostrada</w:t>
      </w:r>
      <w:r>
        <w:rPr>
          <w:spacing w:val="-6"/>
        </w:rPr>
        <w:t> </w:t>
      </w:r>
      <w:r>
        <w:rPr/>
        <w:t>a</w:t>
      </w:r>
      <w:r>
        <w:rPr>
          <w:spacing w:val="-6"/>
        </w:rPr>
        <w:t> </w:t>
      </w:r>
      <w:r>
        <w:rPr/>
        <w:t>tela</w:t>
      </w:r>
      <w:r>
        <w:rPr>
          <w:spacing w:val="-6"/>
        </w:rPr>
        <w:t> </w:t>
      </w:r>
      <w:r>
        <w:rPr>
          <w:spacing w:val="-2"/>
        </w:rPr>
        <w:t>abaixo:</w:t>
      </w:r>
    </w:p>
    <w:p>
      <w:pPr>
        <w:pStyle w:val="BodyText"/>
        <w:spacing w:before="9"/>
        <w:rPr>
          <w:sz w:val="29"/>
        </w:rPr>
      </w:pPr>
      <w:r>
        <w:rPr/>
        <w:drawing>
          <wp:anchor distT="0" distB="0" distL="0" distR="0" allowOverlap="1" layoutInCell="1" locked="0" behindDoc="1" simplePos="0" relativeHeight="487644160">
            <wp:simplePos x="0" y="0"/>
            <wp:positionH relativeFrom="page">
              <wp:posOffset>765039</wp:posOffset>
            </wp:positionH>
            <wp:positionV relativeFrom="paragraph">
              <wp:posOffset>233011</wp:posOffset>
            </wp:positionV>
            <wp:extent cx="4371914" cy="1076039"/>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26" cstate="print"/>
                    <a:stretch>
                      <a:fillRect/>
                    </a:stretch>
                  </pic:blipFill>
                  <pic:spPr>
                    <a:xfrm>
                      <a:off x="0" y="0"/>
                      <a:ext cx="4371914" cy="1076039"/>
                    </a:xfrm>
                    <a:prstGeom prst="rect">
                      <a:avLst/>
                    </a:prstGeom>
                  </pic:spPr>
                </pic:pic>
              </a:graphicData>
            </a:graphic>
          </wp:anchor>
        </w:drawing>
      </w:r>
    </w:p>
    <w:p>
      <w:pPr>
        <w:pStyle w:val="BodyText"/>
        <w:rPr>
          <w:sz w:val="22"/>
        </w:rPr>
      </w:pPr>
    </w:p>
    <w:p>
      <w:pPr>
        <w:pStyle w:val="Heading4"/>
        <w:numPr>
          <w:ilvl w:val="2"/>
          <w:numId w:val="28"/>
        </w:numPr>
        <w:tabs>
          <w:tab w:pos="1543" w:val="left" w:leader="none"/>
        </w:tabs>
        <w:spacing w:line="240" w:lineRule="auto" w:before="163" w:after="0"/>
        <w:ind w:left="1543" w:right="0" w:hanging="551"/>
        <w:jc w:val="left"/>
      </w:pPr>
      <w:bookmarkStart w:name="_bookmark63" w:id="64"/>
      <w:bookmarkEnd w:id="64"/>
      <w:r>
        <w:rPr>
          <w:b w:val="0"/>
        </w:rPr>
      </w:r>
      <w:r>
        <w:rPr/>
        <w:t>Retificar</w:t>
      </w:r>
      <w:r>
        <w:rPr>
          <w:spacing w:val="-8"/>
        </w:rPr>
        <w:t> </w:t>
      </w:r>
      <w:r>
        <w:rPr/>
        <w:t>Data</w:t>
      </w:r>
      <w:r>
        <w:rPr>
          <w:spacing w:val="-7"/>
        </w:rPr>
        <w:t> </w:t>
      </w:r>
      <w:r>
        <w:rPr/>
        <w:t>do</w:t>
      </w:r>
      <w:r>
        <w:rPr>
          <w:spacing w:val="-4"/>
        </w:rPr>
        <w:t> </w:t>
      </w:r>
      <w:r>
        <w:rPr/>
        <w:t>Evento</w:t>
      </w:r>
      <w:r>
        <w:rPr>
          <w:spacing w:val="-6"/>
        </w:rPr>
        <w:t> </w:t>
      </w:r>
      <w:r>
        <w:rPr/>
        <w:t>de</w:t>
      </w:r>
      <w:r>
        <w:rPr>
          <w:spacing w:val="-7"/>
        </w:rPr>
        <w:t> </w:t>
      </w:r>
      <w:r>
        <w:rPr/>
        <w:t>Situação</w:t>
      </w:r>
      <w:r>
        <w:rPr>
          <w:spacing w:val="-4"/>
        </w:rPr>
        <w:t> </w:t>
      </w:r>
      <w:r>
        <w:rPr/>
        <w:t>Especial</w:t>
      </w:r>
      <w:r>
        <w:rPr>
          <w:spacing w:val="-7"/>
        </w:rPr>
        <w:t> </w:t>
      </w:r>
      <w:r>
        <w:rPr/>
        <w:t>para</w:t>
      </w:r>
      <w:r>
        <w:rPr>
          <w:spacing w:val="-2"/>
        </w:rPr>
        <w:t> </w:t>
      </w:r>
      <w:r>
        <w:rPr/>
        <w:t>uma</w:t>
      </w:r>
      <w:r>
        <w:rPr>
          <w:spacing w:val="-7"/>
        </w:rPr>
        <w:t> </w:t>
      </w:r>
      <w:r>
        <w:rPr/>
        <w:t>Data</w:t>
      </w:r>
      <w:r>
        <w:rPr>
          <w:spacing w:val="-6"/>
        </w:rPr>
        <w:t> </w:t>
      </w:r>
      <w:r>
        <w:rPr>
          <w:spacing w:val="-2"/>
        </w:rPr>
        <w:t>Posterior</w:t>
      </w:r>
    </w:p>
    <w:p>
      <w:pPr>
        <w:pStyle w:val="BodyText"/>
        <w:spacing w:before="1"/>
        <w:rPr>
          <w:b/>
          <w:sz w:val="25"/>
        </w:rPr>
      </w:pPr>
    </w:p>
    <w:p>
      <w:pPr>
        <w:pStyle w:val="BodyText"/>
        <w:spacing w:line="271" w:lineRule="auto"/>
        <w:ind w:left="992" w:right="223"/>
        <w:jc w:val="both"/>
      </w:pPr>
      <w:r>
        <w:rPr/>
        <w:t>Para</w:t>
      </w:r>
      <w:r>
        <w:rPr>
          <w:spacing w:val="-1"/>
        </w:rPr>
        <w:t> </w:t>
      </w:r>
      <w:r>
        <w:rPr/>
        <w:t>retificar uma</w:t>
      </w:r>
      <w:r>
        <w:rPr>
          <w:spacing w:val="-4"/>
        </w:rPr>
        <w:t> </w:t>
      </w:r>
      <w:r>
        <w:rPr/>
        <w:t>DEFIS</w:t>
      </w:r>
      <w:r>
        <w:rPr>
          <w:spacing w:val="-2"/>
        </w:rPr>
        <w:t> </w:t>
      </w:r>
      <w:r>
        <w:rPr/>
        <w:t>–</w:t>
      </w:r>
      <w:r>
        <w:rPr>
          <w:spacing w:val="-2"/>
        </w:rPr>
        <w:t> </w:t>
      </w:r>
      <w:r>
        <w:rPr/>
        <w:t>Situação Especial</w:t>
      </w:r>
      <w:r>
        <w:rPr>
          <w:spacing w:val="-3"/>
        </w:rPr>
        <w:t> </w:t>
      </w:r>
      <w:r>
        <w:rPr/>
        <w:t>cuja</w:t>
      </w:r>
      <w:r>
        <w:rPr>
          <w:spacing w:val="-4"/>
        </w:rPr>
        <w:t> </w:t>
      </w:r>
      <w:r>
        <w:rPr/>
        <w:t>data</w:t>
      </w:r>
      <w:r>
        <w:rPr>
          <w:spacing w:val="-4"/>
        </w:rPr>
        <w:t> </w:t>
      </w:r>
      <w:r>
        <w:rPr/>
        <w:t>de</w:t>
      </w:r>
      <w:r>
        <w:rPr>
          <w:spacing w:val="-2"/>
        </w:rPr>
        <w:t> </w:t>
      </w:r>
      <w:r>
        <w:rPr/>
        <w:t>evento</w:t>
      </w:r>
      <w:r>
        <w:rPr>
          <w:spacing w:val="-2"/>
        </w:rPr>
        <w:t> </w:t>
      </w:r>
      <w:r>
        <w:rPr/>
        <w:t>deva</w:t>
      </w:r>
      <w:r>
        <w:rPr>
          <w:spacing w:val="-4"/>
        </w:rPr>
        <w:t> </w:t>
      </w:r>
      <w:r>
        <w:rPr/>
        <w:t>ser</w:t>
      </w:r>
      <w:r>
        <w:rPr>
          <w:spacing w:val="-1"/>
        </w:rPr>
        <w:t> </w:t>
      </w:r>
      <w:r>
        <w:rPr/>
        <w:t>alterada</w:t>
      </w:r>
      <w:r>
        <w:rPr>
          <w:spacing w:val="-3"/>
        </w:rPr>
        <w:t> </w:t>
      </w:r>
      <w:r>
        <w:rPr/>
        <w:t>para</w:t>
      </w:r>
      <w:r>
        <w:rPr>
          <w:spacing w:val="-2"/>
        </w:rPr>
        <w:t> </w:t>
      </w:r>
      <w:r>
        <w:rPr/>
        <w:t>uma</w:t>
      </w:r>
      <w:r>
        <w:rPr>
          <w:spacing w:val="-2"/>
        </w:rPr>
        <w:t> </w:t>
      </w:r>
      <w:r>
        <w:rPr/>
        <w:t>data</w:t>
      </w:r>
      <w:r>
        <w:rPr>
          <w:spacing w:val="-2"/>
        </w:rPr>
        <w:t> </w:t>
      </w:r>
      <w:r>
        <w:rPr/>
        <w:t>posterior,</w:t>
      </w:r>
      <w:r>
        <w:rPr>
          <w:spacing w:val="-2"/>
        </w:rPr>
        <w:t> </w:t>
      </w:r>
      <w:r>
        <w:rPr/>
        <w:t>ao</w:t>
      </w:r>
      <w:r>
        <w:rPr>
          <w:spacing w:val="-2"/>
        </w:rPr>
        <w:t> </w:t>
      </w:r>
      <w:r>
        <w:rPr/>
        <w:t>clicar no Check Box “Situação Especial” e informar a nova data, o aplicativo verifica se há pendências de apurações e orienta o usuário a acessar o menu “Declaração Mensal &gt; Declarar/Retificar”, permitindo realizar a(s) apuração(ões) do(s) períodos(s) subsequente(s) à data do evento anteriormente informada, até o mês da nova data do evento.</w:t>
      </w:r>
    </w:p>
    <w:p>
      <w:pPr>
        <w:pStyle w:val="BodyText"/>
        <w:spacing w:before="9"/>
        <w:rPr>
          <w:sz w:val="22"/>
        </w:rPr>
      </w:pPr>
    </w:p>
    <w:p>
      <w:pPr>
        <w:pStyle w:val="BodyText"/>
        <w:ind w:left="992"/>
      </w:pPr>
      <w:r>
        <w:rPr/>
        <w:t>Para</w:t>
      </w:r>
      <w:r>
        <w:rPr>
          <w:spacing w:val="21"/>
        </w:rPr>
        <w:t> </w:t>
      </w:r>
      <w:r>
        <w:rPr/>
        <w:t>efetuar</w:t>
      </w:r>
      <w:r>
        <w:rPr>
          <w:spacing w:val="21"/>
        </w:rPr>
        <w:t> </w:t>
      </w:r>
      <w:r>
        <w:rPr/>
        <w:t>a</w:t>
      </w:r>
      <w:r>
        <w:rPr>
          <w:spacing w:val="18"/>
        </w:rPr>
        <w:t> </w:t>
      </w:r>
      <w:r>
        <w:rPr/>
        <w:t>apuração,</w:t>
      </w:r>
      <w:r>
        <w:rPr>
          <w:spacing w:val="20"/>
        </w:rPr>
        <w:t> </w:t>
      </w:r>
      <w:r>
        <w:rPr/>
        <w:t>o</w:t>
      </w:r>
      <w:r>
        <w:rPr>
          <w:spacing w:val="18"/>
        </w:rPr>
        <w:t> </w:t>
      </w:r>
      <w:r>
        <w:rPr/>
        <w:t>acesso</w:t>
      </w:r>
      <w:r>
        <w:rPr>
          <w:spacing w:val="21"/>
        </w:rPr>
        <w:t> </w:t>
      </w:r>
      <w:r>
        <w:rPr/>
        <w:t>ao</w:t>
      </w:r>
      <w:r>
        <w:rPr>
          <w:spacing w:val="22"/>
        </w:rPr>
        <w:t> </w:t>
      </w:r>
      <w:r>
        <w:rPr/>
        <w:t>PGDAS-D</w:t>
      </w:r>
      <w:r>
        <w:rPr>
          <w:spacing w:val="21"/>
        </w:rPr>
        <w:t> </w:t>
      </w:r>
      <w:r>
        <w:rPr/>
        <w:t>deve</w:t>
      </w:r>
      <w:r>
        <w:rPr>
          <w:spacing w:val="18"/>
        </w:rPr>
        <w:t> </w:t>
      </w:r>
      <w:r>
        <w:rPr/>
        <w:t>se</w:t>
      </w:r>
      <w:r>
        <w:rPr>
          <w:spacing w:val="18"/>
        </w:rPr>
        <w:t> </w:t>
      </w:r>
      <w:r>
        <w:rPr/>
        <w:t>dar</w:t>
      </w:r>
      <w:r>
        <w:rPr>
          <w:spacing w:val="19"/>
        </w:rPr>
        <w:t> </w:t>
      </w:r>
      <w:r>
        <w:rPr/>
        <w:t>“por</w:t>
      </w:r>
      <w:r>
        <w:rPr>
          <w:spacing w:val="21"/>
        </w:rPr>
        <w:t> </w:t>
      </w:r>
      <w:r>
        <w:rPr/>
        <w:t>dentro”</w:t>
      </w:r>
      <w:r>
        <w:rPr>
          <w:spacing w:val="18"/>
        </w:rPr>
        <w:t> </w:t>
      </w:r>
      <w:r>
        <w:rPr/>
        <w:t>da</w:t>
      </w:r>
      <w:r>
        <w:rPr>
          <w:spacing w:val="20"/>
        </w:rPr>
        <w:t> </w:t>
      </w:r>
      <w:r>
        <w:rPr/>
        <w:t>DEFIS,</w:t>
      </w:r>
      <w:r>
        <w:rPr>
          <w:spacing w:val="18"/>
        </w:rPr>
        <w:t> </w:t>
      </w:r>
      <w:r>
        <w:rPr/>
        <w:t>acionando</w:t>
      </w:r>
      <w:r>
        <w:rPr>
          <w:spacing w:val="19"/>
        </w:rPr>
        <w:t> </w:t>
      </w:r>
      <w:r>
        <w:rPr/>
        <w:t>o</w:t>
      </w:r>
      <w:r>
        <w:rPr>
          <w:spacing w:val="20"/>
        </w:rPr>
        <w:t> </w:t>
      </w:r>
      <w:r>
        <w:rPr/>
        <w:t>menu</w:t>
      </w:r>
      <w:r>
        <w:rPr>
          <w:spacing w:val="20"/>
        </w:rPr>
        <w:t> </w:t>
      </w:r>
      <w:r>
        <w:rPr>
          <w:spacing w:val="-2"/>
        </w:rPr>
        <w:t>“Acessar</w:t>
      </w:r>
    </w:p>
    <w:p>
      <w:pPr>
        <w:pStyle w:val="BodyText"/>
        <w:spacing w:before="29"/>
        <w:ind w:left="992"/>
      </w:pPr>
      <w:r>
        <w:rPr>
          <w:spacing w:val="-2"/>
        </w:rPr>
        <w:t>Apuração”.</w:t>
      </w:r>
    </w:p>
    <w:p>
      <w:pPr>
        <w:pStyle w:val="BodyText"/>
        <w:spacing w:before="7"/>
      </w:pPr>
      <w:r>
        <w:rPr/>
        <w:drawing>
          <wp:anchor distT="0" distB="0" distL="0" distR="0" allowOverlap="1" layoutInCell="1" locked="0" behindDoc="1" simplePos="0" relativeHeight="487644672">
            <wp:simplePos x="0" y="0"/>
            <wp:positionH relativeFrom="page">
              <wp:posOffset>720090</wp:posOffset>
            </wp:positionH>
            <wp:positionV relativeFrom="paragraph">
              <wp:posOffset>165722</wp:posOffset>
            </wp:positionV>
            <wp:extent cx="3174682" cy="565785"/>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127" cstate="print"/>
                    <a:stretch>
                      <a:fillRect/>
                    </a:stretch>
                  </pic:blipFill>
                  <pic:spPr>
                    <a:xfrm>
                      <a:off x="0" y="0"/>
                      <a:ext cx="3174682" cy="565785"/>
                    </a:xfrm>
                    <a:prstGeom prst="rect">
                      <a:avLst/>
                    </a:prstGeom>
                  </pic:spPr>
                </pic:pic>
              </a:graphicData>
            </a:graphic>
          </wp:anchor>
        </w:drawing>
      </w:r>
    </w:p>
    <w:p>
      <w:pPr>
        <w:spacing w:after="0"/>
        <w:sectPr>
          <w:pgSz w:w="12240" w:h="15840"/>
          <w:pgMar w:header="0" w:footer="907" w:top="1400" w:bottom="1100" w:left="140" w:right="400"/>
        </w:sectPr>
      </w:pPr>
    </w:p>
    <w:p>
      <w:pPr>
        <w:pStyle w:val="BodyText"/>
        <w:spacing w:line="271" w:lineRule="auto" w:before="81"/>
        <w:ind w:left="992" w:right="220"/>
        <w:jc w:val="both"/>
      </w:pPr>
      <w:r>
        <w:rPr/>
        <w:t>Exemplo:</w:t>
      </w:r>
      <w:r>
        <w:rPr>
          <w:spacing w:val="-7"/>
        </w:rPr>
        <w:t> </w:t>
      </w:r>
      <w:r>
        <w:rPr/>
        <w:t>Transmitiu</w:t>
      </w:r>
      <w:r>
        <w:rPr>
          <w:spacing w:val="-4"/>
        </w:rPr>
        <w:t> </w:t>
      </w:r>
      <w:r>
        <w:rPr/>
        <w:t>DEFIS</w:t>
      </w:r>
      <w:r>
        <w:rPr>
          <w:spacing w:val="-4"/>
        </w:rPr>
        <w:t> </w:t>
      </w:r>
      <w:r>
        <w:rPr/>
        <w:t>com</w:t>
      </w:r>
      <w:r>
        <w:rPr>
          <w:spacing w:val="-2"/>
        </w:rPr>
        <w:t> </w:t>
      </w:r>
      <w:r>
        <w:rPr/>
        <w:t>data</w:t>
      </w:r>
      <w:r>
        <w:rPr>
          <w:spacing w:val="-4"/>
        </w:rPr>
        <w:t> </w:t>
      </w:r>
      <w:r>
        <w:rPr/>
        <w:t>de</w:t>
      </w:r>
      <w:r>
        <w:rPr>
          <w:spacing w:val="-1"/>
        </w:rPr>
        <w:t> </w:t>
      </w:r>
      <w:r>
        <w:rPr/>
        <w:t>extinção</w:t>
      </w:r>
      <w:r>
        <w:rPr>
          <w:spacing w:val="-2"/>
        </w:rPr>
        <w:t> </w:t>
      </w:r>
      <w:r>
        <w:rPr/>
        <w:t>=</w:t>
      </w:r>
      <w:r>
        <w:rPr>
          <w:spacing w:val="-3"/>
        </w:rPr>
        <w:t> </w:t>
      </w:r>
      <w:r>
        <w:rPr/>
        <w:t>31/01/2017</w:t>
      </w:r>
      <w:r>
        <w:rPr>
          <w:spacing w:val="-4"/>
        </w:rPr>
        <w:t> </w:t>
      </w:r>
      <w:r>
        <w:rPr/>
        <w:t>quando</w:t>
      </w:r>
      <w:r>
        <w:rPr>
          <w:spacing w:val="-3"/>
        </w:rPr>
        <w:t> </w:t>
      </w:r>
      <w:r>
        <w:rPr/>
        <w:t>o</w:t>
      </w:r>
      <w:r>
        <w:rPr>
          <w:spacing w:val="-4"/>
        </w:rPr>
        <w:t> </w:t>
      </w:r>
      <w:r>
        <w:rPr/>
        <w:t>correto</w:t>
      </w:r>
      <w:r>
        <w:rPr>
          <w:spacing w:val="-4"/>
        </w:rPr>
        <w:t> </w:t>
      </w:r>
      <w:r>
        <w:rPr/>
        <w:t>era</w:t>
      </w:r>
      <w:r>
        <w:rPr>
          <w:spacing w:val="-1"/>
        </w:rPr>
        <w:t> </w:t>
      </w:r>
      <w:r>
        <w:rPr/>
        <w:t>01/02/2017.</w:t>
      </w:r>
      <w:r>
        <w:rPr>
          <w:spacing w:val="-12"/>
        </w:rPr>
        <w:t> </w:t>
      </w:r>
      <w:r>
        <w:rPr/>
        <w:t>Assim,</w:t>
      </w:r>
      <w:r>
        <w:rPr>
          <w:spacing w:val="-2"/>
        </w:rPr>
        <w:t> </w:t>
      </w:r>
      <w:r>
        <w:rPr/>
        <w:t>para</w:t>
      </w:r>
      <w:r>
        <w:rPr>
          <w:spacing w:val="-4"/>
        </w:rPr>
        <w:t> </w:t>
      </w:r>
      <w:r>
        <w:rPr/>
        <w:t>retificar essa informação e transmitir a apuração do PA 02/2017 o usuário deverá clicar em “Acessar Apuração” e efetuar a apuração do mês 02/2017.</w:t>
      </w:r>
    </w:p>
    <w:p>
      <w:pPr>
        <w:pStyle w:val="BodyText"/>
        <w:spacing w:before="9"/>
        <w:rPr>
          <w:sz w:val="22"/>
        </w:rPr>
      </w:pPr>
    </w:p>
    <w:p>
      <w:pPr>
        <w:pStyle w:val="BodyText"/>
        <w:spacing w:line="271" w:lineRule="auto"/>
        <w:ind w:left="992" w:right="222"/>
        <w:jc w:val="both"/>
      </w:pPr>
      <w:r>
        <w:rPr/>
        <w:t>Transmitida a apuração, deverá retornar à DEFIS mediante o acionamento do botão “Retornar Informações Socioeconômicas”,</w:t>
      </w:r>
      <w:r>
        <w:rPr>
          <w:spacing w:val="-1"/>
        </w:rPr>
        <w:t> </w:t>
      </w:r>
      <w:r>
        <w:rPr/>
        <w:t>para</w:t>
      </w:r>
      <w:r>
        <w:rPr>
          <w:spacing w:val="-2"/>
        </w:rPr>
        <w:t> </w:t>
      </w:r>
      <w:r>
        <w:rPr/>
        <w:t>dar</w:t>
      </w:r>
      <w:r>
        <w:rPr>
          <w:spacing w:val="-3"/>
        </w:rPr>
        <w:t> </w:t>
      </w:r>
      <w:r>
        <w:rPr/>
        <w:t>continuidade ao</w:t>
      </w:r>
      <w:r>
        <w:rPr>
          <w:spacing w:val="-3"/>
        </w:rPr>
        <w:t> </w:t>
      </w:r>
      <w:r>
        <w:rPr/>
        <w:t>preenchimento</w:t>
      </w:r>
      <w:r>
        <w:rPr>
          <w:spacing w:val="-4"/>
        </w:rPr>
        <w:t> </w:t>
      </w:r>
      <w:r>
        <w:rPr/>
        <w:t>e</w:t>
      </w:r>
      <w:r>
        <w:rPr>
          <w:spacing w:val="-2"/>
        </w:rPr>
        <w:t> </w:t>
      </w:r>
      <w:r>
        <w:rPr/>
        <w:t>transmissão</w:t>
      </w:r>
      <w:r>
        <w:rPr>
          <w:spacing w:val="-1"/>
        </w:rPr>
        <w:t> </w:t>
      </w:r>
      <w:r>
        <w:rPr/>
        <w:t>da</w:t>
      </w:r>
      <w:r>
        <w:rPr>
          <w:spacing w:val="-2"/>
        </w:rPr>
        <w:t> </w:t>
      </w:r>
      <w:r>
        <w:rPr/>
        <w:t>DEFIS</w:t>
      </w:r>
      <w:r>
        <w:rPr>
          <w:spacing w:val="-2"/>
        </w:rPr>
        <w:t> </w:t>
      </w:r>
      <w:r>
        <w:rPr/>
        <w:t>retificadora,</w:t>
      </w:r>
      <w:r>
        <w:rPr>
          <w:spacing w:val="-4"/>
        </w:rPr>
        <w:t> </w:t>
      </w:r>
      <w:r>
        <w:rPr/>
        <w:t>com</w:t>
      </w:r>
      <w:r>
        <w:rPr>
          <w:spacing w:val="-2"/>
        </w:rPr>
        <w:t> </w:t>
      </w:r>
      <w:r>
        <w:rPr/>
        <w:t>a</w:t>
      </w:r>
      <w:r>
        <w:rPr>
          <w:spacing w:val="-4"/>
        </w:rPr>
        <w:t> </w:t>
      </w:r>
      <w:r>
        <w:rPr/>
        <w:t>nova</w:t>
      </w:r>
      <w:r>
        <w:rPr>
          <w:spacing w:val="-4"/>
        </w:rPr>
        <w:t> </w:t>
      </w:r>
      <w:r>
        <w:rPr/>
        <w:t>data</w:t>
      </w:r>
      <w:r>
        <w:rPr>
          <w:spacing w:val="-4"/>
        </w:rPr>
        <w:t> </w:t>
      </w:r>
      <w:r>
        <w:rPr/>
        <w:t>do </w:t>
      </w:r>
      <w:r>
        <w:rPr>
          <w:spacing w:val="-2"/>
        </w:rPr>
        <w:t>evento.</w:t>
      </w:r>
    </w:p>
    <w:p>
      <w:pPr>
        <w:pStyle w:val="BodyText"/>
        <w:rPr>
          <w:sz w:val="18"/>
        </w:rPr>
      </w:pPr>
      <w:r>
        <w:rPr/>
        <w:drawing>
          <wp:anchor distT="0" distB="0" distL="0" distR="0" allowOverlap="1" layoutInCell="1" locked="0" behindDoc="1" simplePos="0" relativeHeight="487645696">
            <wp:simplePos x="0" y="0"/>
            <wp:positionH relativeFrom="page">
              <wp:posOffset>720090</wp:posOffset>
            </wp:positionH>
            <wp:positionV relativeFrom="paragraph">
              <wp:posOffset>147163</wp:posOffset>
            </wp:positionV>
            <wp:extent cx="4402770" cy="753046"/>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28" cstate="print"/>
                    <a:stretch>
                      <a:fillRect/>
                    </a:stretch>
                  </pic:blipFill>
                  <pic:spPr>
                    <a:xfrm>
                      <a:off x="0" y="0"/>
                      <a:ext cx="4402770" cy="753046"/>
                    </a:xfrm>
                    <a:prstGeom prst="rect">
                      <a:avLst/>
                    </a:prstGeom>
                  </pic:spPr>
                </pic:pic>
              </a:graphicData>
            </a:graphic>
          </wp:anchor>
        </w:drawing>
      </w:r>
    </w:p>
    <w:p>
      <w:pPr>
        <w:pStyle w:val="BodyText"/>
        <w:rPr>
          <w:sz w:val="22"/>
        </w:rPr>
      </w:pPr>
    </w:p>
    <w:p>
      <w:pPr>
        <w:pStyle w:val="BodyText"/>
        <w:spacing w:before="9"/>
        <w:rPr>
          <w:sz w:val="26"/>
        </w:rPr>
      </w:pPr>
    </w:p>
    <w:p>
      <w:pPr>
        <w:pStyle w:val="Heading4"/>
        <w:numPr>
          <w:ilvl w:val="2"/>
          <w:numId w:val="28"/>
        </w:numPr>
        <w:tabs>
          <w:tab w:pos="1542" w:val="left" w:leader="none"/>
        </w:tabs>
        <w:spacing w:line="240" w:lineRule="auto" w:before="0" w:after="0"/>
        <w:ind w:left="1542" w:right="0" w:hanging="550"/>
        <w:jc w:val="left"/>
      </w:pPr>
      <w:bookmarkStart w:name="_bookmark64" w:id="65"/>
      <w:bookmarkEnd w:id="65"/>
      <w:r>
        <w:rPr>
          <w:b w:val="0"/>
        </w:rPr>
      </w:r>
      <w:r>
        <w:rPr/>
        <w:t>Retificar</w:t>
      </w:r>
      <w:r>
        <w:rPr>
          <w:spacing w:val="-9"/>
        </w:rPr>
        <w:t> </w:t>
      </w:r>
      <w:r>
        <w:rPr/>
        <w:t>Situação</w:t>
      </w:r>
      <w:r>
        <w:rPr>
          <w:spacing w:val="-9"/>
        </w:rPr>
        <w:t> </w:t>
      </w:r>
      <w:r>
        <w:rPr/>
        <w:t>Especial</w:t>
      </w:r>
      <w:r>
        <w:rPr>
          <w:spacing w:val="-10"/>
        </w:rPr>
        <w:t> </w:t>
      </w:r>
      <w:r>
        <w:rPr/>
        <w:t>para</w:t>
      </w:r>
      <w:r>
        <w:rPr>
          <w:spacing w:val="-8"/>
        </w:rPr>
        <w:t> </w:t>
      </w:r>
      <w:r>
        <w:rPr/>
        <w:t>Situação</w:t>
      </w:r>
      <w:r>
        <w:rPr>
          <w:spacing w:val="-7"/>
        </w:rPr>
        <w:t> </w:t>
      </w:r>
      <w:r>
        <w:rPr>
          <w:spacing w:val="-2"/>
        </w:rPr>
        <w:t>Normal</w:t>
      </w:r>
    </w:p>
    <w:p>
      <w:pPr>
        <w:pStyle w:val="BodyText"/>
        <w:spacing w:before="3"/>
        <w:rPr>
          <w:b/>
          <w:sz w:val="25"/>
        </w:rPr>
      </w:pPr>
    </w:p>
    <w:p>
      <w:pPr>
        <w:pStyle w:val="BodyText"/>
        <w:spacing w:before="1"/>
        <w:ind w:left="992"/>
        <w:jc w:val="both"/>
      </w:pPr>
      <w:r>
        <w:rPr/>
        <w:t>Só</w:t>
      </w:r>
      <w:r>
        <w:rPr>
          <w:spacing w:val="-6"/>
        </w:rPr>
        <w:t> </w:t>
      </w:r>
      <w:r>
        <w:rPr/>
        <w:t>é</w:t>
      </w:r>
      <w:r>
        <w:rPr>
          <w:spacing w:val="-4"/>
        </w:rPr>
        <w:t> </w:t>
      </w:r>
      <w:r>
        <w:rPr/>
        <w:t>possível</w:t>
      </w:r>
      <w:r>
        <w:rPr>
          <w:spacing w:val="-4"/>
        </w:rPr>
        <w:t> </w:t>
      </w:r>
      <w:r>
        <w:rPr/>
        <w:t>efetuar</w:t>
      </w:r>
      <w:r>
        <w:rPr>
          <w:spacing w:val="-6"/>
        </w:rPr>
        <w:t> </w:t>
      </w:r>
      <w:r>
        <w:rPr/>
        <w:t>essa</w:t>
      </w:r>
      <w:r>
        <w:rPr>
          <w:spacing w:val="-4"/>
        </w:rPr>
        <w:t> </w:t>
      </w:r>
      <w:r>
        <w:rPr/>
        <w:t>alteração</w:t>
      </w:r>
      <w:r>
        <w:rPr>
          <w:spacing w:val="-6"/>
        </w:rPr>
        <w:t> </w:t>
      </w:r>
      <w:r>
        <w:rPr/>
        <w:t>se</w:t>
      </w:r>
      <w:r>
        <w:rPr>
          <w:spacing w:val="-4"/>
        </w:rPr>
        <w:t> </w:t>
      </w:r>
      <w:r>
        <w:rPr/>
        <w:t>o</w:t>
      </w:r>
      <w:r>
        <w:rPr>
          <w:spacing w:val="-6"/>
        </w:rPr>
        <w:t> </w:t>
      </w:r>
      <w:r>
        <w:rPr/>
        <w:t>período</w:t>
      </w:r>
      <w:r>
        <w:rPr>
          <w:spacing w:val="-4"/>
        </w:rPr>
        <w:t> </w:t>
      </w:r>
      <w:r>
        <w:rPr/>
        <w:t>de</w:t>
      </w:r>
      <w:r>
        <w:rPr>
          <w:spacing w:val="-4"/>
        </w:rPr>
        <w:t> </w:t>
      </w:r>
      <w:r>
        <w:rPr/>
        <w:t>entrega</w:t>
      </w:r>
      <w:r>
        <w:rPr>
          <w:spacing w:val="-4"/>
        </w:rPr>
        <w:t> </w:t>
      </w:r>
      <w:r>
        <w:rPr/>
        <w:t>da</w:t>
      </w:r>
      <w:r>
        <w:rPr>
          <w:spacing w:val="-6"/>
        </w:rPr>
        <w:t> </w:t>
      </w:r>
      <w:r>
        <w:rPr/>
        <w:t>DEFIS</w:t>
      </w:r>
      <w:r>
        <w:rPr>
          <w:spacing w:val="-6"/>
        </w:rPr>
        <w:t> </w:t>
      </w:r>
      <w:r>
        <w:rPr/>
        <w:t>situação</w:t>
      </w:r>
      <w:r>
        <w:rPr>
          <w:spacing w:val="-4"/>
        </w:rPr>
        <w:t> </w:t>
      </w:r>
      <w:r>
        <w:rPr/>
        <w:t>normal</w:t>
      </w:r>
      <w:r>
        <w:rPr>
          <w:spacing w:val="-6"/>
        </w:rPr>
        <w:t> </w:t>
      </w:r>
      <w:r>
        <w:rPr/>
        <w:t>tiver</w:t>
      </w:r>
      <w:r>
        <w:rPr>
          <w:spacing w:val="-6"/>
        </w:rPr>
        <w:t> </w:t>
      </w:r>
      <w:r>
        <w:rPr/>
        <w:t>sido</w:t>
      </w:r>
      <w:r>
        <w:rPr>
          <w:spacing w:val="-4"/>
        </w:rPr>
        <w:t> </w:t>
      </w:r>
      <w:r>
        <w:rPr>
          <w:spacing w:val="-2"/>
        </w:rPr>
        <w:t>iniciado.</w:t>
      </w:r>
    </w:p>
    <w:p>
      <w:pPr>
        <w:pStyle w:val="BodyText"/>
        <w:spacing w:before="3"/>
        <w:rPr>
          <w:sz w:val="25"/>
        </w:rPr>
      </w:pPr>
    </w:p>
    <w:p>
      <w:pPr>
        <w:pStyle w:val="BodyText"/>
        <w:spacing w:line="271" w:lineRule="auto"/>
        <w:ind w:left="992" w:right="220"/>
        <w:jc w:val="both"/>
      </w:pPr>
      <w:r>
        <w:rPr/>
        <w:t>Caso o contribuinte queira transmitir uma declaração retificadora normal para ano-calendário cuja declaração anterior tenha sido transmitida com situação especial, é exibida a mensagem:</w:t>
      </w:r>
    </w:p>
    <w:p>
      <w:pPr>
        <w:pStyle w:val="BodyText"/>
        <w:spacing w:before="11"/>
        <w:rPr>
          <w:sz w:val="17"/>
        </w:rPr>
      </w:pPr>
      <w:r>
        <w:rPr/>
        <mc:AlternateContent>
          <mc:Choice Requires="wps">
            <w:drawing>
              <wp:anchor distT="0" distB="0" distL="0" distR="0" allowOverlap="1" layoutInCell="1" locked="0" behindDoc="1" simplePos="0" relativeHeight="487646208">
                <wp:simplePos x="0" y="0"/>
                <wp:positionH relativeFrom="page">
                  <wp:posOffset>720090</wp:posOffset>
                </wp:positionH>
                <wp:positionV relativeFrom="paragraph">
                  <wp:posOffset>146354</wp:posOffset>
                </wp:positionV>
                <wp:extent cx="6550025" cy="2017395"/>
                <wp:effectExtent l="0" t="0" r="0" b="0"/>
                <wp:wrapTopAndBottom/>
                <wp:docPr id="181" name="Group 181"/>
                <wp:cNvGraphicFramePr>
                  <a:graphicFrameLocks/>
                </wp:cNvGraphicFramePr>
                <a:graphic>
                  <a:graphicData uri="http://schemas.microsoft.com/office/word/2010/wordprocessingGroup">
                    <wpg:wgp>
                      <wpg:cNvPr id="181" name="Group 181"/>
                      <wpg:cNvGrpSpPr/>
                      <wpg:grpSpPr>
                        <a:xfrm>
                          <a:off x="0" y="0"/>
                          <a:ext cx="6550025" cy="2017395"/>
                          <a:chExt cx="6550025" cy="2017395"/>
                        </a:xfrm>
                      </wpg:grpSpPr>
                      <pic:pic>
                        <pic:nvPicPr>
                          <pic:cNvPr id="182" name="Image 182"/>
                          <pic:cNvPicPr/>
                        </pic:nvPicPr>
                        <pic:blipFill>
                          <a:blip r:embed="rId129" cstate="print"/>
                          <a:stretch>
                            <a:fillRect/>
                          </a:stretch>
                        </pic:blipFill>
                        <pic:spPr>
                          <a:xfrm>
                            <a:off x="0" y="0"/>
                            <a:ext cx="6550025" cy="897255"/>
                          </a:xfrm>
                          <a:prstGeom prst="rect">
                            <a:avLst/>
                          </a:prstGeom>
                        </pic:spPr>
                      </pic:pic>
                      <pic:pic>
                        <pic:nvPicPr>
                          <pic:cNvPr id="183" name="Image 183"/>
                          <pic:cNvPicPr/>
                        </pic:nvPicPr>
                        <pic:blipFill>
                          <a:blip r:embed="rId130" cstate="print"/>
                          <a:stretch>
                            <a:fillRect/>
                          </a:stretch>
                        </pic:blipFill>
                        <pic:spPr>
                          <a:xfrm>
                            <a:off x="0" y="660400"/>
                            <a:ext cx="6518909" cy="1356995"/>
                          </a:xfrm>
                          <a:prstGeom prst="rect">
                            <a:avLst/>
                          </a:prstGeom>
                        </pic:spPr>
                      </pic:pic>
                    </wpg:wgp>
                  </a:graphicData>
                </a:graphic>
              </wp:anchor>
            </w:drawing>
          </mc:Choice>
          <mc:Fallback>
            <w:pict>
              <v:group style="position:absolute;margin-left:56.700001pt;margin-top:11.523945pt;width:515.75pt;height:158.85pt;mso-position-horizontal-relative:page;mso-position-vertical-relative:paragraph;z-index:-15670272;mso-wrap-distance-left:0;mso-wrap-distance-right:0" id="docshapegroup20" coordorigin="1134,230" coordsize="10315,3177">
                <v:shape style="position:absolute;left:1134;top:230;width:10315;height:1413" type="#_x0000_t75" id="docshape21" stroked="false">
                  <v:imagedata r:id="rId129" o:title=""/>
                </v:shape>
                <v:shape style="position:absolute;left:1134;top:1270;width:10266;height:2137" type="#_x0000_t75" id="docshape22" stroked="false">
                  <v:imagedata r:id="rId130" o:title=""/>
                </v:shape>
                <w10:wrap type="topAndBottom"/>
              </v:group>
            </w:pict>
          </mc:Fallback>
        </mc:AlternateContent>
      </w:r>
    </w:p>
    <w:p>
      <w:pPr>
        <w:pStyle w:val="BodyText"/>
        <w:spacing w:line="271" w:lineRule="auto" w:before="31"/>
        <w:ind w:left="992" w:right="222"/>
        <w:jc w:val="both"/>
      </w:pPr>
      <w:r>
        <w:rPr/>
        <w:t>Após clicar no botão “ok”, o aplicativo verifica se há pendências de apurações e, se houver, orienta o usuário a acessar o menu “Declaração Mensal &gt; Declarar/Retificar”, permitindo realizar a(s) apuração(ões) do(s) períodos(s) subsequente(s) à data do evento de situação especial anteriormente informada.</w:t>
      </w:r>
    </w:p>
    <w:p>
      <w:pPr>
        <w:pStyle w:val="BodyText"/>
        <w:rPr>
          <w:sz w:val="22"/>
        </w:rPr>
      </w:pPr>
    </w:p>
    <w:p>
      <w:pPr>
        <w:pStyle w:val="BodyText"/>
        <w:spacing w:before="1"/>
        <w:rPr>
          <w:sz w:val="23"/>
        </w:rPr>
      </w:pPr>
    </w:p>
    <w:p>
      <w:pPr>
        <w:pStyle w:val="BodyText"/>
        <w:spacing w:line="273" w:lineRule="auto"/>
        <w:ind w:left="992" w:right="223"/>
        <w:jc w:val="both"/>
      </w:pPr>
      <w:r>
        <w:rPr/>
        <w:t>Após a transmissão, a Declaração de Situação Normal substituirá a de Situação Especial indevidamente</w:t>
      </w:r>
      <w:r>
        <w:rPr>
          <w:spacing w:val="80"/>
        </w:rPr>
        <w:t> </w:t>
      </w:r>
      <w:r>
        <w:rPr>
          <w:spacing w:val="-2"/>
        </w:rPr>
        <w:t>apresentada.</w:t>
      </w:r>
    </w:p>
    <w:p>
      <w:pPr>
        <w:pStyle w:val="BodyText"/>
        <w:spacing w:before="8"/>
        <w:rPr>
          <w:sz w:val="19"/>
        </w:rPr>
      </w:pPr>
    </w:p>
    <w:p>
      <w:pPr>
        <w:pStyle w:val="Heading3"/>
      </w:pPr>
      <w:r>
        <w:rPr>
          <w:b w:val="0"/>
        </w:rPr>
        <w:drawing>
          <wp:inline distT="0" distB="0" distL="0" distR="0">
            <wp:extent cx="237489" cy="208280"/>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9" cstate="print"/>
                    <a:stretch>
                      <a:fillRect/>
                    </a:stretch>
                  </pic:blipFill>
                  <pic:spPr>
                    <a:xfrm>
                      <a:off x="0" y="0"/>
                      <a:ext cx="237489" cy="208280"/>
                    </a:xfrm>
                    <a:prstGeom prst="rect">
                      <a:avLst/>
                    </a:prstGeom>
                  </pic:spPr>
                </pic:pic>
              </a:graphicData>
            </a:graphic>
          </wp:inline>
        </w:drawing>
      </w:r>
      <w:r>
        <w:rPr>
          <w:b w:val="0"/>
        </w:rPr>
      </w:r>
      <w:r>
        <w:rPr>
          <w:rFonts w:ascii="Times New Roman" w:hAnsi="Times New Roman"/>
          <w:b w:val="0"/>
        </w:rPr>
        <w:t> </w:t>
      </w:r>
      <w:r>
        <w:rPr/>
        <w:t>ATENÇÃO!</w:t>
      </w:r>
    </w:p>
    <w:p>
      <w:pPr>
        <w:pStyle w:val="BodyText"/>
        <w:spacing w:line="271" w:lineRule="auto" w:before="29"/>
        <w:ind w:left="992" w:right="222"/>
        <w:jc w:val="both"/>
      </w:pPr>
      <w:r>
        <w:rPr/>
        <w:t>Se foi transmitida indevidamente uma declaração de situação especial cujo evento não ocorreu, o contribuinte não conseguirá efetuar apurações dos meses posteriores ao da data de evento informada. Para conseguir efetuar a apuração desses períodos, deverá alterar a data do evento de situação especial para a data corrente, acessar o PGDAS-D através da opção “Declaração Mensal &gt; Declarar/Retificar”, efetuar e transmitir a apuração, retornar à DEFIS e transmiti-la com a nova data de evento. Isto deverá ser efetuado em todos os meses do ano-calendário, até a apuração do mês de dezembro. No ano seguinte, quando estiver disponível a DEFIS - situação normal referente a este ano-calendário, o contribuinte deverá transmiti-la informando situação normal e assim será regularizada a </w:t>
      </w:r>
      <w:r>
        <w:rPr>
          <w:spacing w:val="-2"/>
        </w:rPr>
        <w:t>situação.</w:t>
      </w:r>
    </w:p>
    <w:p>
      <w:pPr>
        <w:spacing w:after="0" w:line="271" w:lineRule="auto"/>
        <w:jc w:val="both"/>
        <w:sectPr>
          <w:pgSz w:w="12240" w:h="15840"/>
          <w:pgMar w:header="0" w:footer="645" w:top="1080" w:bottom="840" w:left="140" w:right="400"/>
        </w:sectPr>
      </w:pPr>
    </w:p>
    <w:p>
      <w:pPr>
        <w:pStyle w:val="BodyText"/>
        <w:spacing w:before="4"/>
        <w:rPr>
          <w:sz w:val="17"/>
        </w:rPr>
      </w:pPr>
    </w:p>
    <w:p>
      <w:pPr>
        <w:spacing w:after="0"/>
        <w:rPr>
          <w:sz w:val="17"/>
        </w:rPr>
        <w:sectPr>
          <w:pgSz w:w="12240" w:h="15840"/>
          <w:pgMar w:header="0" w:footer="907" w:top="1820" w:bottom="1100" w:left="140" w:right="400"/>
        </w:sectPr>
      </w:pPr>
    </w:p>
    <w:p>
      <w:pPr>
        <w:pStyle w:val="Heading3"/>
        <w:numPr>
          <w:ilvl w:val="1"/>
          <w:numId w:val="28"/>
        </w:numPr>
        <w:tabs>
          <w:tab w:pos="1378" w:val="left" w:leader="none"/>
        </w:tabs>
        <w:spacing w:line="240" w:lineRule="auto" w:before="81" w:after="0"/>
        <w:ind w:left="1378" w:right="0" w:hanging="386"/>
        <w:jc w:val="left"/>
      </w:pPr>
      <w:bookmarkStart w:name="_bookmark65" w:id="66"/>
      <w:bookmarkEnd w:id="66"/>
      <w:r>
        <w:rPr>
          <w:b w:val="0"/>
        </w:rPr>
      </w:r>
      <w:r>
        <w:rPr>
          <w:spacing w:val="-2"/>
        </w:rPr>
        <w:t>PREENCHIMENTO</w:t>
      </w:r>
      <w:r>
        <w:rPr>
          <w:spacing w:val="6"/>
        </w:rPr>
        <w:t> </w:t>
      </w:r>
      <w:r>
        <w:rPr>
          <w:spacing w:val="-2"/>
        </w:rPr>
        <w:t>DA</w:t>
      </w:r>
      <w:r>
        <w:rPr>
          <w:spacing w:val="-5"/>
        </w:rPr>
        <w:t> </w:t>
      </w:r>
      <w:r>
        <w:rPr>
          <w:spacing w:val="-2"/>
        </w:rPr>
        <w:t>DEFIS</w:t>
      </w:r>
    </w:p>
    <w:p>
      <w:pPr>
        <w:pStyle w:val="BodyText"/>
        <w:spacing w:before="3"/>
        <w:rPr>
          <w:b/>
          <w:sz w:val="25"/>
        </w:rPr>
      </w:pPr>
    </w:p>
    <w:p>
      <w:pPr>
        <w:pStyle w:val="Heading4"/>
        <w:numPr>
          <w:ilvl w:val="2"/>
          <w:numId w:val="28"/>
        </w:numPr>
        <w:tabs>
          <w:tab w:pos="1542" w:val="left" w:leader="none"/>
        </w:tabs>
        <w:spacing w:line="240" w:lineRule="auto" w:before="1" w:after="0"/>
        <w:ind w:left="1542" w:right="0" w:hanging="550"/>
        <w:jc w:val="left"/>
      </w:pPr>
      <w:bookmarkStart w:name="_bookmark66" w:id="67"/>
      <w:bookmarkEnd w:id="67"/>
      <w:r>
        <w:rPr>
          <w:b w:val="0"/>
        </w:rPr>
      </w:r>
      <w:r>
        <w:rPr/>
        <w:t>Orientações</w:t>
      </w:r>
      <w:r>
        <w:rPr>
          <w:spacing w:val="-13"/>
        </w:rPr>
        <w:t> </w:t>
      </w:r>
      <w:r>
        <w:rPr>
          <w:spacing w:val="-2"/>
        </w:rPr>
        <w:t>Gerais</w:t>
      </w:r>
    </w:p>
    <w:p>
      <w:pPr>
        <w:pStyle w:val="BodyText"/>
        <w:spacing w:before="3"/>
        <w:rPr>
          <w:b/>
          <w:sz w:val="25"/>
        </w:rPr>
      </w:pPr>
    </w:p>
    <w:p>
      <w:pPr>
        <w:pStyle w:val="BodyText"/>
        <w:ind w:left="992"/>
      </w:pPr>
      <w:r>
        <w:rPr/>
        <w:t>Ao</w:t>
      </w:r>
      <w:r>
        <w:rPr>
          <w:spacing w:val="-6"/>
        </w:rPr>
        <w:t> </w:t>
      </w:r>
      <w:r>
        <w:rPr/>
        <w:t>acessar</w:t>
      </w:r>
      <w:r>
        <w:rPr>
          <w:spacing w:val="-4"/>
        </w:rPr>
        <w:t> </w:t>
      </w:r>
      <w:r>
        <w:rPr/>
        <w:t>a</w:t>
      </w:r>
      <w:r>
        <w:rPr>
          <w:spacing w:val="-4"/>
        </w:rPr>
        <w:t> </w:t>
      </w:r>
      <w:r>
        <w:rPr/>
        <w:t>opção</w:t>
      </w:r>
      <w:r>
        <w:rPr>
          <w:spacing w:val="-5"/>
        </w:rPr>
        <w:t> </w:t>
      </w:r>
      <w:r>
        <w:rPr/>
        <w:t>“Declarar”,</w:t>
      </w:r>
      <w:r>
        <w:rPr>
          <w:spacing w:val="-6"/>
        </w:rPr>
        <w:t> </w:t>
      </w:r>
      <w:r>
        <w:rPr/>
        <w:t>é</w:t>
      </w:r>
      <w:r>
        <w:rPr>
          <w:spacing w:val="-6"/>
        </w:rPr>
        <w:t> </w:t>
      </w:r>
      <w:r>
        <w:rPr/>
        <w:t>mostrada</w:t>
      </w:r>
      <w:r>
        <w:rPr>
          <w:spacing w:val="-5"/>
        </w:rPr>
        <w:t> </w:t>
      </w:r>
      <w:r>
        <w:rPr/>
        <w:t>a</w:t>
      </w:r>
      <w:r>
        <w:rPr>
          <w:spacing w:val="-4"/>
        </w:rPr>
        <w:t> </w:t>
      </w:r>
      <w:r>
        <w:rPr/>
        <w:t>tela</w:t>
      </w:r>
      <w:r>
        <w:rPr>
          <w:spacing w:val="-5"/>
        </w:rPr>
        <w:t> </w:t>
      </w:r>
      <w:r>
        <w:rPr/>
        <w:t>com</w:t>
      </w:r>
      <w:r>
        <w:rPr>
          <w:spacing w:val="-4"/>
        </w:rPr>
        <w:t> </w:t>
      </w:r>
      <w:r>
        <w:rPr/>
        <w:t>as</w:t>
      </w:r>
      <w:r>
        <w:rPr>
          <w:spacing w:val="-4"/>
        </w:rPr>
        <w:t> </w:t>
      </w:r>
      <w:r>
        <w:rPr/>
        <w:t>orientações</w:t>
      </w:r>
      <w:r>
        <w:rPr>
          <w:spacing w:val="-5"/>
        </w:rPr>
        <w:t> </w:t>
      </w:r>
      <w:r>
        <w:rPr>
          <w:spacing w:val="-2"/>
        </w:rPr>
        <w:t>gerais.</w:t>
      </w:r>
    </w:p>
    <w:p>
      <w:pPr>
        <w:pStyle w:val="BodyText"/>
        <w:spacing w:before="7"/>
      </w:pPr>
      <w:r>
        <w:rPr/>
        <w:drawing>
          <wp:anchor distT="0" distB="0" distL="0" distR="0" allowOverlap="1" layoutInCell="1" locked="0" behindDoc="1" simplePos="0" relativeHeight="487646720">
            <wp:simplePos x="0" y="0"/>
            <wp:positionH relativeFrom="page">
              <wp:posOffset>720090</wp:posOffset>
            </wp:positionH>
            <wp:positionV relativeFrom="paragraph">
              <wp:posOffset>165803</wp:posOffset>
            </wp:positionV>
            <wp:extent cx="6413047" cy="1232153"/>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31" cstate="print"/>
                    <a:stretch>
                      <a:fillRect/>
                    </a:stretch>
                  </pic:blipFill>
                  <pic:spPr>
                    <a:xfrm>
                      <a:off x="0" y="0"/>
                      <a:ext cx="6413047" cy="1232153"/>
                    </a:xfrm>
                    <a:prstGeom prst="rect">
                      <a:avLst/>
                    </a:prstGeom>
                  </pic:spPr>
                </pic:pic>
              </a:graphicData>
            </a:graphic>
          </wp:anchor>
        </w:drawing>
      </w:r>
    </w:p>
    <w:p>
      <w:pPr>
        <w:pStyle w:val="BodyText"/>
        <w:rPr>
          <w:sz w:val="22"/>
        </w:rPr>
      </w:pPr>
    </w:p>
    <w:p>
      <w:pPr>
        <w:pStyle w:val="BodyText"/>
        <w:rPr>
          <w:sz w:val="22"/>
        </w:rPr>
      </w:pPr>
    </w:p>
    <w:p>
      <w:pPr>
        <w:pStyle w:val="BodyText"/>
        <w:spacing w:before="3"/>
        <w:rPr>
          <w:sz w:val="28"/>
        </w:rPr>
      </w:pPr>
    </w:p>
    <w:p>
      <w:pPr>
        <w:pStyle w:val="Heading4"/>
        <w:numPr>
          <w:ilvl w:val="2"/>
          <w:numId w:val="28"/>
        </w:numPr>
        <w:tabs>
          <w:tab w:pos="1542" w:val="left" w:leader="none"/>
        </w:tabs>
        <w:spacing w:line="240" w:lineRule="auto" w:before="0" w:after="0"/>
        <w:ind w:left="1542" w:right="0" w:hanging="550"/>
        <w:jc w:val="left"/>
      </w:pPr>
      <w:bookmarkStart w:name="_bookmark67" w:id="68"/>
      <w:bookmarkEnd w:id="68"/>
      <w:r>
        <w:rPr>
          <w:b w:val="0"/>
        </w:rPr>
      </w:r>
      <w:r>
        <w:rPr/>
        <w:t>Declaração</w:t>
      </w:r>
      <w:r>
        <w:rPr>
          <w:spacing w:val="-11"/>
        </w:rPr>
        <w:t> </w:t>
      </w:r>
      <w:r>
        <w:rPr/>
        <w:t>de</w:t>
      </w:r>
      <w:r>
        <w:rPr>
          <w:spacing w:val="-8"/>
        </w:rPr>
        <w:t> </w:t>
      </w:r>
      <w:r>
        <w:rPr>
          <w:spacing w:val="-2"/>
        </w:rPr>
        <w:t>Inatividade</w:t>
      </w:r>
    </w:p>
    <w:p>
      <w:pPr>
        <w:pStyle w:val="BodyText"/>
        <w:spacing w:before="1"/>
        <w:rPr>
          <w:b/>
          <w:sz w:val="25"/>
        </w:rPr>
      </w:pPr>
    </w:p>
    <w:p>
      <w:pPr>
        <w:pStyle w:val="BodyText"/>
        <w:spacing w:line="273" w:lineRule="auto"/>
        <w:ind w:left="992"/>
      </w:pPr>
      <w:r>
        <w:rPr/>
        <mc:AlternateContent>
          <mc:Choice Requires="wps">
            <w:drawing>
              <wp:anchor distT="0" distB="0" distL="0" distR="0" allowOverlap="1" layoutInCell="1" locked="0" behindDoc="1" simplePos="0" relativeHeight="483133952">
                <wp:simplePos x="0" y="0"/>
                <wp:positionH relativeFrom="page">
                  <wp:posOffset>3670427</wp:posOffset>
                </wp:positionH>
                <wp:positionV relativeFrom="paragraph">
                  <wp:posOffset>253236</wp:posOffset>
                </wp:positionV>
                <wp:extent cx="45720" cy="635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9.010010pt;margin-top:19.939865pt;width:3.6pt;height:.48001pt;mso-position-horizontal-relative:page;mso-position-vertical-relative:paragraph;z-index:-20182528" id="docshape2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3134464">
                <wp:simplePos x="0" y="0"/>
                <wp:positionH relativeFrom="page">
                  <wp:posOffset>5170296</wp:posOffset>
                </wp:positionH>
                <wp:positionV relativeFrom="paragraph">
                  <wp:posOffset>253236</wp:posOffset>
                </wp:positionV>
                <wp:extent cx="45720" cy="635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07.109985pt;margin-top:19.939865pt;width:3.6pt;height:.48001pt;mso-position-horizontal-relative:page;mso-position-vertical-relative:paragraph;z-index:-20182016" id="docshape24" filled="true" fillcolor="#000000" stroked="false">
                <v:fill type="solid"/>
                <w10:wrap type="none"/>
              </v:rect>
            </w:pict>
          </mc:Fallback>
        </mc:AlternateContent>
      </w:r>
      <w:r>
        <w:rPr/>
        <w:t>Considera-se</w:t>
      </w:r>
      <w:r>
        <w:rPr>
          <w:spacing w:val="40"/>
        </w:rPr>
        <w:t> </w:t>
      </w:r>
      <w:r>
        <w:rPr/>
        <w:t>em</w:t>
      </w:r>
      <w:r>
        <w:rPr>
          <w:spacing w:val="40"/>
        </w:rPr>
        <w:t> </w:t>
      </w:r>
      <w:r>
        <w:rPr/>
        <w:t>situação</w:t>
      </w:r>
      <w:r>
        <w:rPr>
          <w:spacing w:val="40"/>
        </w:rPr>
        <w:t> </w:t>
      </w:r>
      <w:r>
        <w:rPr/>
        <w:t>de</w:t>
      </w:r>
      <w:r>
        <w:rPr>
          <w:spacing w:val="40"/>
        </w:rPr>
        <w:t> </w:t>
      </w:r>
      <w:r>
        <w:rPr/>
        <w:t>inatividade</w:t>
      </w:r>
      <w:r>
        <w:rPr>
          <w:spacing w:val="40"/>
        </w:rPr>
        <w:t> </w:t>
      </w:r>
      <w:r>
        <w:rPr/>
        <w:t>a</w:t>
      </w:r>
      <w:r>
        <w:rPr>
          <w:spacing w:val="40"/>
        </w:rPr>
        <w:t> </w:t>
      </w:r>
      <w:r>
        <w:rPr/>
        <w:t>PJ</w:t>
      </w:r>
      <w:r>
        <w:rPr>
          <w:spacing w:val="40"/>
        </w:rPr>
        <w:t> </w:t>
      </w:r>
      <w:r>
        <w:rPr/>
        <w:t>que</w:t>
      </w:r>
      <w:r>
        <w:rPr>
          <w:spacing w:val="40"/>
        </w:rPr>
        <w:t> </w:t>
      </w:r>
      <w:r>
        <w:rPr/>
        <w:t>não</w:t>
      </w:r>
      <w:r>
        <w:rPr>
          <w:spacing w:val="40"/>
        </w:rPr>
        <w:t> </w:t>
      </w:r>
      <w:r>
        <w:rPr/>
        <w:t>apresente</w:t>
      </w:r>
      <w:r>
        <w:rPr>
          <w:spacing w:val="40"/>
        </w:rPr>
        <w:t> </w:t>
      </w:r>
      <w:r>
        <w:rPr/>
        <w:t>mutação</w:t>
      </w:r>
      <w:r>
        <w:rPr>
          <w:spacing w:val="40"/>
        </w:rPr>
        <w:t> </w:t>
      </w:r>
      <w:r>
        <w:rPr/>
        <w:t>patrimonial</w:t>
      </w:r>
      <w:r>
        <w:rPr>
          <w:spacing w:val="40"/>
        </w:rPr>
        <w:t> </w:t>
      </w:r>
      <w:r>
        <w:rPr/>
        <w:t>e</w:t>
      </w:r>
      <w:r>
        <w:rPr>
          <w:spacing w:val="40"/>
        </w:rPr>
        <w:t> </w:t>
      </w:r>
      <w:r>
        <w:rPr/>
        <w:t>atividade</w:t>
      </w:r>
      <w:r>
        <w:rPr>
          <w:spacing w:val="40"/>
        </w:rPr>
        <w:t> </w:t>
      </w:r>
      <w:r>
        <w:rPr/>
        <w:t>operacional </w:t>
      </w:r>
      <w:r>
        <w:rPr>
          <w:u w:val="single"/>
        </w:rPr>
        <w:t>durante todo o ano-calendário</w:t>
      </w:r>
      <w:r>
        <w:rPr/>
        <w:t>. (Lei Complementar nº 123, de 2006, art. 25, § 3º).</w:t>
      </w:r>
    </w:p>
    <w:p>
      <w:pPr>
        <w:pStyle w:val="BodyText"/>
        <w:spacing w:line="271" w:lineRule="auto"/>
        <w:ind w:left="992" w:right="239"/>
      </w:pPr>
      <w:r>
        <w:rPr/>
        <w:t>Se, em todos os períodos do ano-calendário selecionado, o valor da receita mensal (RPA) for igual a zero, é exibida, na árvore da declaração, a opção para informar se esteve ou não inativa no ano-calendário:</w:t>
      </w:r>
    </w:p>
    <w:p>
      <w:pPr>
        <w:pStyle w:val="BodyText"/>
        <w:spacing w:before="1"/>
        <w:rPr>
          <w:sz w:val="22"/>
        </w:rPr>
      </w:pPr>
      <w:r>
        <w:rPr/>
        <w:drawing>
          <wp:anchor distT="0" distB="0" distL="0" distR="0" allowOverlap="1" layoutInCell="1" locked="0" behindDoc="1" simplePos="0" relativeHeight="487647232">
            <wp:simplePos x="0" y="0"/>
            <wp:positionH relativeFrom="page">
              <wp:posOffset>720090</wp:posOffset>
            </wp:positionH>
            <wp:positionV relativeFrom="paragraph">
              <wp:posOffset>177139</wp:posOffset>
            </wp:positionV>
            <wp:extent cx="6474316" cy="887253"/>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32" cstate="print"/>
                    <a:stretch>
                      <a:fillRect/>
                    </a:stretch>
                  </pic:blipFill>
                  <pic:spPr>
                    <a:xfrm>
                      <a:off x="0" y="0"/>
                      <a:ext cx="6474316" cy="887253"/>
                    </a:xfrm>
                    <a:prstGeom prst="rect">
                      <a:avLst/>
                    </a:prstGeom>
                  </pic:spPr>
                </pic:pic>
              </a:graphicData>
            </a:graphic>
          </wp:anchor>
        </w:drawing>
      </w:r>
    </w:p>
    <w:p>
      <w:pPr>
        <w:pStyle w:val="BodyText"/>
        <w:rPr>
          <w:sz w:val="22"/>
        </w:rPr>
      </w:pPr>
    </w:p>
    <w:p>
      <w:pPr>
        <w:pStyle w:val="BodyText"/>
        <w:spacing w:before="7"/>
        <w:rPr>
          <w:sz w:val="25"/>
        </w:rPr>
      </w:pPr>
    </w:p>
    <w:p>
      <w:pPr>
        <w:pStyle w:val="Heading3"/>
      </w:pPr>
      <w:r>
        <w:rPr>
          <w:b w:val="0"/>
        </w:rPr>
        <w:drawing>
          <wp:inline distT="0" distB="0" distL="0" distR="0">
            <wp:extent cx="237489" cy="208914"/>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9" cstate="print"/>
                    <a:stretch>
                      <a:fillRect/>
                    </a:stretch>
                  </pic:blipFill>
                  <pic:spPr>
                    <a:xfrm>
                      <a:off x="0" y="0"/>
                      <a:ext cx="237489" cy="208914"/>
                    </a:xfrm>
                    <a:prstGeom prst="rect">
                      <a:avLst/>
                    </a:prstGeom>
                  </pic:spPr>
                </pic:pic>
              </a:graphicData>
            </a:graphic>
          </wp:inline>
        </w:drawing>
      </w:r>
      <w:r>
        <w:rPr>
          <w:b w:val="0"/>
        </w:rPr>
      </w:r>
      <w:r>
        <w:rPr>
          <w:rFonts w:ascii="Times New Roman" w:hAnsi="Times New Roman"/>
          <w:b w:val="0"/>
        </w:rPr>
        <w:t> </w:t>
      </w:r>
      <w:r>
        <w:rPr/>
        <w:t>ATENÇÃO!</w:t>
      </w:r>
    </w:p>
    <w:p>
      <w:pPr>
        <w:pStyle w:val="BodyText"/>
        <w:spacing w:before="29"/>
        <w:ind w:left="992"/>
      </w:pPr>
      <w:r>
        <w:rPr/>
        <w:t>Mesmo</w:t>
      </w:r>
      <w:r>
        <w:rPr>
          <w:spacing w:val="20"/>
        </w:rPr>
        <w:t> </w:t>
      </w:r>
      <w:r>
        <w:rPr/>
        <w:t>inativa,</w:t>
      </w:r>
      <w:r>
        <w:rPr>
          <w:spacing w:val="20"/>
        </w:rPr>
        <w:t> </w:t>
      </w:r>
      <w:r>
        <w:rPr/>
        <w:t>a</w:t>
      </w:r>
      <w:r>
        <w:rPr>
          <w:spacing w:val="20"/>
        </w:rPr>
        <w:t> </w:t>
      </w:r>
      <w:r>
        <w:rPr/>
        <w:t>empresa</w:t>
      </w:r>
      <w:r>
        <w:rPr>
          <w:spacing w:val="21"/>
        </w:rPr>
        <w:t> </w:t>
      </w:r>
      <w:r>
        <w:rPr/>
        <w:t>está</w:t>
      </w:r>
      <w:r>
        <w:rPr>
          <w:spacing w:val="20"/>
        </w:rPr>
        <w:t> </w:t>
      </w:r>
      <w:r>
        <w:rPr/>
        <w:t>obrigada</w:t>
      </w:r>
      <w:r>
        <w:rPr>
          <w:spacing w:val="19"/>
        </w:rPr>
        <w:t> </w:t>
      </w:r>
      <w:r>
        <w:rPr/>
        <w:t>a</w:t>
      </w:r>
      <w:r>
        <w:rPr>
          <w:spacing w:val="19"/>
        </w:rPr>
        <w:t> </w:t>
      </w:r>
      <w:r>
        <w:rPr/>
        <w:t>apresentar</w:t>
      </w:r>
      <w:r>
        <w:rPr>
          <w:spacing w:val="19"/>
        </w:rPr>
        <w:t> </w:t>
      </w:r>
      <w:r>
        <w:rPr/>
        <w:t>a</w:t>
      </w:r>
      <w:r>
        <w:rPr>
          <w:spacing w:val="19"/>
        </w:rPr>
        <w:t> </w:t>
      </w:r>
      <w:r>
        <w:rPr/>
        <w:t>Declaração</w:t>
      </w:r>
      <w:r>
        <w:rPr>
          <w:spacing w:val="18"/>
        </w:rPr>
        <w:t> </w:t>
      </w:r>
      <w:r>
        <w:rPr/>
        <w:t>de</w:t>
      </w:r>
      <w:r>
        <w:rPr>
          <w:spacing w:val="21"/>
        </w:rPr>
        <w:t> </w:t>
      </w:r>
      <w:r>
        <w:rPr/>
        <w:t>Informações</w:t>
      </w:r>
      <w:r>
        <w:rPr>
          <w:spacing w:val="20"/>
        </w:rPr>
        <w:t> </w:t>
      </w:r>
      <w:r>
        <w:rPr/>
        <w:t>Sócioeconômicas</w:t>
      </w:r>
      <w:r>
        <w:rPr>
          <w:spacing w:val="19"/>
        </w:rPr>
        <w:t> </w:t>
      </w:r>
      <w:r>
        <w:rPr/>
        <w:t>e</w:t>
      </w:r>
      <w:r>
        <w:rPr>
          <w:spacing w:val="21"/>
        </w:rPr>
        <w:t> </w:t>
      </w:r>
      <w:r>
        <w:rPr/>
        <w:t>Fiscais</w:t>
      </w:r>
      <w:r>
        <w:rPr>
          <w:spacing w:val="22"/>
        </w:rPr>
        <w:t> </w:t>
      </w:r>
      <w:r>
        <w:rPr>
          <w:spacing w:val="-10"/>
        </w:rPr>
        <w:t>–</w:t>
      </w:r>
    </w:p>
    <w:p>
      <w:pPr>
        <w:pStyle w:val="BodyText"/>
        <w:spacing w:before="30"/>
        <w:ind w:left="992"/>
      </w:pPr>
      <w:r>
        <w:rPr>
          <w:spacing w:val="-2"/>
        </w:rPr>
        <w:t>DEFIS.</w:t>
      </w:r>
    </w:p>
    <w:p>
      <w:pPr>
        <w:pStyle w:val="BodyText"/>
        <w:rPr>
          <w:sz w:val="22"/>
        </w:rPr>
      </w:pPr>
    </w:p>
    <w:p>
      <w:pPr>
        <w:pStyle w:val="BodyText"/>
        <w:spacing w:before="9"/>
        <w:rPr>
          <w:sz w:val="25"/>
        </w:rPr>
      </w:pPr>
    </w:p>
    <w:p>
      <w:pPr>
        <w:pStyle w:val="Heading4"/>
        <w:numPr>
          <w:ilvl w:val="2"/>
          <w:numId w:val="28"/>
        </w:numPr>
        <w:tabs>
          <w:tab w:pos="1542" w:val="left" w:leader="none"/>
        </w:tabs>
        <w:spacing w:line="240" w:lineRule="auto" w:before="0" w:after="0"/>
        <w:ind w:left="1542" w:right="0" w:hanging="550"/>
        <w:jc w:val="left"/>
      </w:pPr>
      <w:bookmarkStart w:name="_bookmark68" w:id="69"/>
      <w:bookmarkEnd w:id="69"/>
      <w:r>
        <w:rPr>
          <w:b w:val="0"/>
        </w:rPr>
      </w:r>
      <w:r>
        <w:rPr/>
        <w:t>Informações</w:t>
      </w:r>
      <w:r>
        <w:rPr>
          <w:spacing w:val="-9"/>
        </w:rPr>
        <w:t> </w:t>
      </w:r>
      <w:r>
        <w:rPr/>
        <w:t>Econômicas</w:t>
      </w:r>
      <w:r>
        <w:rPr>
          <w:spacing w:val="-10"/>
        </w:rPr>
        <w:t> </w:t>
      </w:r>
      <w:r>
        <w:rPr/>
        <w:t>e</w:t>
      </w:r>
      <w:r>
        <w:rPr>
          <w:spacing w:val="-10"/>
        </w:rPr>
        <w:t> </w:t>
      </w:r>
      <w:r>
        <w:rPr>
          <w:spacing w:val="-2"/>
        </w:rPr>
        <w:t>Fiscais</w:t>
      </w:r>
    </w:p>
    <w:p>
      <w:pPr>
        <w:pStyle w:val="BodyText"/>
        <w:rPr>
          <w:b/>
        </w:rPr>
      </w:pPr>
    </w:p>
    <w:p>
      <w:pPr>
        <w:pStyle w:val="BodyText"/>
        <w:spacing w:before="1"/>
        <w:rPr>
          <w:b/>
          <w:sz w:val="17"/>
        </w:rPr>
      </w:pPr>
      <w:r>
        <w:rPr/>
        <w:drawing>
          <wp:anchor distT="0" distB="0" distL="0" distR="0" allowOverlap="1" layoutInCell="1" locked="0" behindDoc="1" simplePos="0" relativeHeight="487647744">
            <wp:simplePos x="0" y="0"/>
            <wp:positionH relativeFrom="page">
              <wp:posOffset>812190</wp:posOffset>
            </wp:positionH>
            <wp:positionV relativeFrom="paragraph">
              <wp:posOffset>140419</wp:posOffset>
            </wp:positionV>
            <wp:extent cx="2135866" cy="874013"/>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133" cstate="print"/>
                    <a:stretch>
                      <a:fillRect/>
                    </a:stretch>
                  </pic:blipFill>
                  <pic:spPr>
                    <a:xfrm>
                      <a:off x="0" y="0"/>
                      <a:ext cx="2135866" cy="874013"/>
                    </a:xfrm>
                    <a:prstGeom prst="rect">
                      <a:avLst/>
                    </a:prstGeom>
                  </pic:spPr>
                </pic:pic>
              </a:graphicData>
            </a:graphic>
          </wp:anchor>
        </w:drawing>
      </w:r>
    </w:p>
    <w:p>
      <w:pPr>
        <w:pStyle w:val="BodyText"/>
        <w:rPr>
          <w:b/>
          <w:sz w:val="22"/>
        </w:rPr>
      </w:pPr>
    </w:p>
    <w:p>
      <w:pPr>
        <w:pStyle w:val="BodyText"/>
        <w:spacing w:before="5"/>
        <w:rPr>
          <w:b/>
          <w:sz w:val="26"/>
        </w:rPr>
      </w:pPr>
    </w:p>
    <w:p>
      <w:pPr>
        <w:pStyle w:val="BodyText"/>
        <w:spacing w:line="271" w:lineRule="auto"/>
        <w:ind w:left="992"/>
      </w:pPr>
      <w:r>
        <w:rPr/>
        <w:t>Devem</w:t>
      </w:r>
      <w:r>
        <w:rPr>
          <w:spacing w:val="-4"/>
        </w:rPr>
        <w:t> </w:t>
      </w:r>
      <w:r>
        <w:rPr/>
        <w:t>ser</w:t>
      </w:r>
      <w:r>
        <w:rPr>
          <w:spacing w:val="-1"/>
        </w:rPr>
        <w:t> </w:t>
      </w:r>
      <w:r>
        <w:rPr/>
        <w:t>informados</w:t>
      </w:r>
      <w:r>
        <w:rPr>
          <w:spacing w:val="-1"/>
        </w:rPr>
        <w:t> </w:t>
      </w:r>
      <w:r>
        <w:rPr/>
        <w:t>os</w:t>
      </w:r>
      <w:r>
        <w:rPr>
          <w:spacing w:val="-3"/>
        </w:rPr>
        <w:t> </w:t>
      </w:r>
      <w:r>
        <w:rPr/>
        <w:t>dados</w:t>
      </w:r>
      <w:r>
        <w:rPr>
          <w:spacing w:val="-3"/>
        </w:rPr>
        <w:t> </w:t>
      </w:r>
      <w:r>
        <w:rPr/>
        <w:t>econômicos</w:t>
      </w:r>
      <w:r>
        <w:rPr>
          <w:spacing w:val="-1"/>
        </w:rPr>
        <w:t> </w:t>
      </w:r>
      <w:r>
        <w:rPr/>
        <w:t>e</w:t>
      </w:r>
      <w:r>
        <w:rPr>
          <w:spacing w:val="-4"/>
        </w:rPr>
        <w:t> </w:t>
      </w:r>
      <w:r>
        <w:rPr/>
        <w:t>fiscais da</w:t>
      </w:r>
      <w:r>
        <w:rPr>
          <w:spacing w:val="-3"/>
        </w:rPr>
        <w:t> </w:t>
      </w:r>
      <w:r>
        <w:rPr/>
        <w:t>PJ</w:t>
      </w:r>
      <w:r>
        <w:rPr>
          <w:spacing w:val="-3"/>
        </w:rPr>
        <w:t> </w:t>
      </w:r>
      <w:r>
        <w:rPr/>
        <w:t>em</w:t>
      </w:r>
      <w:r>
        <w:rPr>
          <w:spacing w:val="-4"/>
        </w:rPr>
        <w:t> </w:t>
      </w:r>
      <w:r>
        <w:rPr/>
        <w:t>geral</w:t>
      </w:r>
      <w:r>
        <w:rPr>
          <w:spacing w:val="-2"/>
        </w:rPr>
        <w:t> </w:t>
      </w:r>
      <w:r>
        <w:rPr/>
        <w:t>e</w:t>
      </w:r>
      <w:r>
        <w:rPr>
          <w:spacing w:val="-1"/>
        </w:rPr>
        <w:t> </w:t>
      </w:r>
      <w:r>
        <w:rPr/>
        <w:t>dados</w:t>
      </w:r>
      <w:r>
        <w:rPr>
          <w:spacing w:val="-3"/>
        </w:rPr>
        <w:t> </w:t>
      </w:r>
      <w:r>
        <w:rPr/>
        <w:t>específicos dos</w:t>
      </w:r>
      <w:r>
        <w:rPr>
          <w:spacing w:val="-3"/>
        </w:rPr>
        <w:t> </w:t>
      </w:r>
      <w:r>
        <w:rPr/>
        <w:t>seus</w:t>
      </w:r>
      <w:r>
        <w:rPr>
          <w:spacing w:val="-1"/>
        </w:rPr>
        <w:t> </w:t>
      </w:r>
      <w:r>
        <w:rPr/>
        <w:t>estabelecimentos durante o período abrangido pela declaração.</w:t>
      </w:r>
    </w:p>
    <w:p>
      <w:pPr>
        <w:spacing w:after="0" w:line="271" w:lineRule="auto"/>
        <w:sectPr>
          <w:pgSz w:w="12240" w:h="15840"/>
          <w:pgMar w:header="0" w:footer="645" w:top="1080" w:bottom="840" w:left="140" w:right="400"/>
        </w:sectPr>
      </w:pPr>
    </w:p>
    <w:p>
      <w:pPr>
        <w:pStyle w:val="Heading4"/>
        <w:numPr>
          <w:ilvl w:val="3"/>
          <w:numId w:val="28"/>
        </w:numPr>
        <w:tabs>
          <w:tab w:pos="1707" w:val="left" w:leader="none"/>
        </w:tabs>
        <w:spacing w:line="240" w:lineRule="auto" w:before="82" w:after="0"/>
        <w:ind w:left="1707" w:right="0" w:hanging="715"/>
        <w:jc w:val="left"/>
      </w:pPr>
      <w:r>
        <w:rPr/>
        <w:t>Informações</w:t>
      </w:r>
      <w:r>
        <w:rPr>
          <w:spacing w:val="-9"/>
        </w:rPr>
        <w:t> </w:t>
      </w:r>
      <w:r>
        <w:rPr/>
        <w:t>de</w:t>
      </w:r>
      <w:r>
        <w:rPr>
          <w:spacing w:val="-9"/>
        </w:rPr>
        <w:t> </w:t>
      </w:r>
      <w:r>
        <w:rPr/>
        <w:t>Toda</w:t>
      </w:r>
      <w:r>
        <w:rPr>
          <w:spacing w:val="-8"/>
        </w:rPr>
        <w:t> </w:t>
      </w:r>
      <w:r>
        <w:rPr/>
        <w:t>a</w:t>
      </w:r>
      <w:r>
        <w:rPr>
          <w:spacing w:val="-9"/>
        </w:rPr>
        <w:t> </w:t>
      </w:r>
      <w:r>
        <w:rPr>
          <w:spacing w:val="-2"/>
        </w:rPr>
        <w:t>ME/EPP</w:t>
      </w:r>
    </w:p>
    <w:p>
      <w:pPr>
        <w:pStyle w:val="BodyText"/>
        <w:spacing w:before="10"/>
        <w:rPr>
          <w:b/>
          <w:sz w:val="25"/>
        </w:rPr>
      </w:pPr>
      <w:r>
        <w:rPr/>
        <w:drawing>
          <wp:anchor distT="0" distB="0" distL="0" distR="0" allowOverlap="1" layoutInCell="1" locked="0" behindDoc="1" simplePos="0" relativeHeight="487649280">
            <wp:simplePos x="0" y="0"/>
            <wp:positionH relativeFrom="page">
              <wp:posOffset>720090</wp:posOffset>
            </wp:positionH>
            <wp:positionV relativeFrom="paragraph">
              <wp:posOffset>204482</wp:posOffset>
            </wp:positionV>
            <wp:extent cx="3873722" cy="1901761"/>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134" cstate="print"/>
                    <a:stretch>
                      <a:fillRect/>
                    </a:stretch>
                  </pic:blipFill>
                  <pic:spPr>
                    <a:xfrm>
                      <a:off x="0" y="0"/>
                      <a:ext cx="3873722" cy="1901761"/>
                    </a:xfrm>
                    <a:prstGeom prst="rect">
                      <a:avLst/>
                    </a:prstGeom>
                  </pic:spPr>
                </pic:pic>
              </a:graphicData>
            </a:graphic>
          </wp:anchor>
        </w:drawing>
      </w:r>
      <w:r>
        <w:rPr/>
        <w:drawing>
          <wp:anchor distT="0" distB="0" distL="0" distR="0" allowOverlap="1" layoutInCell="1" locked="0" behindDoc="1" simplePos="0" relativeHeight="487649792">
            <wp:simplePos x="0" y="0"/>
            <wp:positionH relativeFrom="page">
              <wp:posOffset>720090</wp:posOffset>
            </wp:positionH>
            <wp:positionV relativeFrom="paragraph">
              <wp:posOffset>2198382</wp:posOffset>
            </wp:positionV>
            <wp:extent cx="3873722" cy="1793271"/>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135" cstate="print"/>
                    <a:stretch>
                      <a:fillRect/>
                    </a:stretch>
                  </pic:blipFill>
                  <pic:spPr>
                    <a:xfrm>
                      <a:off x="0" y="0"/>
                      <a:ext cx="3873722" cy="1793271"/>
                    </a:xfrm>
                    <a:prstGeom prst="rect">
                      <a:avLst/>
                    </a:prstGeom>
                  </pic:spPr>
                </pic:pic>
              </a:graphicData>
            </a:graphic>
          </wp:anchor>
        </w:drawing>
      </w:r>
      <w:r>
        <w:rPr/>
        <w:drawing>
          <wp:anchor distT="0" distB="0" distL="0" distR="0" allowOverlap="1" layoutInCell="1" locked="0" behindDoc="1" simplePos="0" relativeHeight="487650304">
            <wp:simplePos x="0" y="0"/>
            <wp:positionH relativeFrom="page">
              <wp:posOffset>720090</wp:posOffset>
            </wp:positionH>
            <wp:positionV relativeFrom="paragraph">
              <wp:posOffset>4088777</wp:posOffset>
            </wp:positionV>
            <wp:extent cx="3873722" cy="1193387"/>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136" cstate="print"/>
                    <a:stretch>
                      <a:fillRect/>
                    </a:stretch>
                  </pic:blipFill>
                  <pic:spPr>
                    <a:xfrm>
                      <a:off x="0" y="0"/>
                      <a:ext cx="3873722" cy="1193387"/>
                    </a:xfrm>
                    <a:prstGeom prst="rect">
                      <a:avLst/>
                    </a:prstGeom>
                  </pic:spPr>
                </pic:pic>
              </a:graphicData>
            </a:graphic>
          </wp:anchor>
        </w:drawing>
      </w:r>
    </w:p>
    <w:p>
      <w:pPr>
        <w:pStyle w:val="BodyText"/>
        <w:spacing w:before="6"/>
        <w:rPr>
          <w:b/>
          <w:sz w:val="10"/>
        </w:rPr>
      </w:pPr>
    </w:p>
    <w:p>
      <w:pPr>
        <w:pStyle w:val="BodyText"/>
        <w:spacing w:before="2"/>
        <w:rPr>
          <w:b/>
          <w:sz w:val="11"/>
        </w:rPr>
      </w:pPr>
    </w:p>
    <w:p>
      <w:pPr>
        <w:pStyle w:val="BodyText"/>
        <w:spacing w:before="2"/>
        <w:rPr>
          <w:b/>
          <w:sz w:val="25"/>
        </w:rPr>
      </w:pPr>
    </w:p>
    <w:p>
      <w:pPr>
        <w:pStyle w:val="ListParagraph"/>
        <w:numPr>
          <w:ilvl w:val="0"/>
          <w:numId w:val="31"/>
        </w:numPr>
        <w:tabs>
          <w:tab w:pos="1212" w:val="left" w:leader="none"/>
        </w:tabs>
        <w:spacing w:line="240" w:lineRule="auto" w:before="0" w:after="0"/>
        <w:ind w:left="1212" w:right="0" w:hanging="220"/>
        <w:jc w:val="left"/>
        <w:rPr>
          <w:b/>
          <w:sz w:val="20"/>
        </w:rPr>
      </w:pPr>
      <w:r>
        <w:rPr>
          <w:b/>
          <w:sz w:val="20"/>
        </w:rPr>
        <w:t>Ganhos</w:t>
      </w:r>
      <w:r>
        <w:rPr>
          <w:b/>
          <w:spacing w:val="-7"/>
          <w:sz w:val="20"/>
        </w:rPr>
        <w:t> </w:t>
      </w:r>
      <w:r>
        <w:rPr>
          <w:b/>
          <w:sz w:val="20"/>
        </w:rPr>
        <w:t>de</w:t>
      </w:r>
      <w:r>
        <w:rPr>
          <w:b/>
          <w:spacing w:val="-5"/>
          <w:sz w:val="20"/>
        </w:rPr>
        <w:t> </w:t>
      </w:r>
      <w:r>
        <w:rPr>
          <w:b/>
          <w:sz w:val="20"/>
        </w:rPr>
        <w:t>capital</w:t>
      </w:r>
      <w:r>
        <w:rPr>
          <w:b/>
          <w:spacing w:val="-6"/>
          <w:sz w:val="20"/>
        </w:rPr>
        <w:t> </w:t>
      </w:r>
      <w:r>
        <w:rPr>
          <w:b/>
          <w:spacing w:val="-2"/>
          <w:sz w:val="20"/>
        </w:rPr>
        <w:t>(R$):</w:t>
      </w:r>
    </w:p>
    <w:p>
      <w:pPr>
        <w:pStyle w:val="BodyText"/>
        <w:spacing w:before="29"/>
        <w:ind w:left="992"/>
      </w:pPr>
      <w:r>
        <w:rPr/>
        <w:t>Informar</w:t>
      </w:r>
      <w:r>
        <w:rPr>
          <w:spacing w:val="-7"/>
        </w:rPr>
        <w:t> </w:t>
      </w:r>
      <w:r>
        <w:rPr/>
        <w:t>o</w:t>
      </w:r>
      <w:r>
        <w:rPr>
          <w:spacing w:val="-7"/>
        </w:rPr>
        <w:t> </w:t>
      </w:r>
      <w:r>
        <w:rPr/>
        <w:t>valor</w:t>
      </w:r>
      <w:r>
        <w:rPr>
          <w:spacing w:val="-6"/>
        </w:rPr>
        <w:t> </w:t>
      </w:r>
      <w:r>
        <w:rPr/>
        <w:t>correspondente</w:t>
      </w:r>
      <w:r>
        <w:rPr>
          <w:spacing w:val="-7"/>
        </w:rPr>
        <w:t> </w:t>
      </w:r>
      <w:r>
        <w:rPr/>
        <w:t>ao</w:t>
      </w:r>
      <w:r>
        <w:rPr>
          <w:spacing w:val="-5"/>
        </w:rPr>
        <w:t> </w:t>
      </w:r>
      <w:r>
        <w:rPr/>
        <w:t>ganho</w:t>
      </w:r>
      <w:r>
        <w:rPr>
          <w:spacing w:val="-5"/>
        </w:rPr>
        <w:t> </w:t>
      </w:r>
      <w:r>
        <w:rPr/>
        <w:t>de</w:t>
      </w:r>
      <w:r>
        <w:rPr>
          <w:spacing w:val="-7"/>
        </w:rPr>
        <w:t> </w:t>
      </w:r>
      <w:r>
        <w:rPr>
          <w:spacing w:val="-2"/>
        </w:rPr>
        <w:t>capital.</w:t>
      </w:r>
    </w:p>
    <w:p>
      <w:pPr>
        <w:pStyle w:val="BodyText"/>
        <w:spacing w:before="3"/>
        <w:rPr>
          <w:sz w:val="25"/>
        </w:rPr>
      </w:pPr>
    </w:p>
    <w:p>
      <w:pPr>
        <w:pStyle w:val="Heading4"/>
        <w:numPr>
          <w:ilvl w:val="0"/>
          <w:numId w:val="31"/>
        </w:numPr>
        <w:tabs>
          <w:tab w:pos="1212" w:val="left" w:leader="none"/>
        </w:tabs>
        <w:spacing w:line="240" w:lineRule="auto" w:before="1" w:after="0"/>
        <w:ind w:left="1212" w:right="0" w:hanging="220"/>
        <w:jc w:val="left"/>
      </w:pPr>
      <w:r>
        <w:rPr/>
        <w:t>Quantidade</w:t>
      </w:r>
      <w:r>
        <w:rPr>
          <w:spacing w:val="-7"/>
        </w:rPr>
        <w:t> </w:t>
      </w:r>
      <w:r>
        <w:rPr/>
        <w:t>de</w:t>
      </w:r>
      <w:r>
        <w:rPr>
          <w:spacing w:val="-5"/>
        </w:rPr>
        <w:t> </w:t>
      </w:r>
      <w:r>
        <w:rPr/>
        <w:t>empregados</w:t>
      </w:r>
      <w:r>
        <w:rPr>
          <w:spacing w:val="-6"/>
        </w:rPr>
        <w:t> </w:t>
      </w:r>
      <w:r>
        <w:rPr/>
        <w:t>no</w:t>
      </w:r>
      <w:r>
        <w:rPr>
          <w:spacing w:val="-6"/>
        </w:rPr>
        <w:t> </w:t>
      </w:r>
      <w:r>
        <w:rPr/>
        <w:t>início</w:t>
      </w:r>
      <w:r>
        <w:rPr>
          <w:spacing w:val="-6"/>
        </w:rPr>
        <w:t> </w:t>
      </w:r>
      <w:r>
        <w:rPr/>
        <w:t>do</w:t>
      </w:r>
      <w:r>
        <w:rPr>
          <w:spacing w:val="-6"/>
        </w:rPr>
        <w:t> </w:t>
      </w:r>
      <w:r>
        <w:rPr/>
        <w:t>período</w:t>
      </w:r>
      <w:r>
        <w:rPr>
          <w:spacing w:val="-4"/>
        </w:rPr>
        <w:t> </w:t>
      </w:r>
      <w:r>
        <w:rPr/>
        <w:t>abrangido</w:t>
      </w:r>
      <w:r>
        <w:rPr>
          <w:spacing w:val="-5"/>
        </w:rPr>
        <w:t> </w:t>
      </w:r>
      <w:r>
        <w:rPr/>
        <w:t>pela</w:t>
      </w:r>
      <w:r>
        <w:rPr>
          <w:spacing w:val="-7"/>
        </w:rPr>
        <w:t> </w:t>
      </w:r>
      <w:r>
        <w:rPr>
          <w:spacing w:val="-2"/>
        </w:rPr>
        <w:t>declaração:</w:t>
      </w:r>
    </w:p>
    <w:p>
      <w:pPr>
        <w:pStyle w:val="BodyText"/>
        <w:spacing w:before="29"/>
        <w:ind w:left="992"/>
      </w:pPr>
      <w:r>
        <w:rPr/>
        <w:t>Informar</w:t>
      </w:r>
      <w:r>
        <w:rPr>
          <w:spacing w:val="-7"/>
        </w:rPr>
        <w:t> </w:t>
      </w:r>
      <w:r>
        <w:rPr/>
        <w:t>o</w:t>
      </w:r>
      <w:r>
        <w:rPr>
          <w:spacing w:val="-7"/>
        </w:rPr>
        <w:t> </w:t>
      </w:r>
      <w:r>
        <w:rPr/>
        <w:t>número</w:t>
      </w:r>
      <w:r>
        <w:rPr>
          <w:spacing w:val="-6"/>
        </w:rPr>
        <w:t> </w:t>
      </w:r>
      <w:r>
        <w:rPr/>
        <w:t>de</w:t>
      </w:r>
      <w:r>
        <w:rPr>
          <w:spacing w:val="-5"/>
        </w:rPr>
        <w:t> </w:t>
      </w:r>
      <w:r>
        <w:rPr/>
        <w:t>empregados</w:t>
      </w:r>
      <w:r>
        <w:rPr>
          <w:spacing w:val="-5"/>
        </w:rPr>
        <w:t> </w:t>
      </w:r>
      <w:r>
        <w:rPr/>
        <w:t>da</w:t>
      </w:r>
      <w:r>
        <w:rPr>
          <w:spacing w:val="-6"/>
        </w:rPr>
        <w:t> </w:t>
      </w:r>
      <w:r>
        <w:rPr/>
        <w:t>empresa</w:t>
      </w:r>
      <w:r>
        <w:rPr>
          <w:spacing w:val="-6"/>
        </w:rPr>
        <w:t> </w:t>
      </w:r>
      <w:r>
        <w:rPr/>
        <w:t>no</w:t>
      </w:r>
      <w:r>
        <w:rPr>
          <w:spacing w:val="-7"/>
        </w:rPr>
        <w:t> </w:t>
      </w:r>
      <w:r>
        <w:rPr/>
        <w:t>início</w:t>
      </w:r>
      <w:r>
        <w:rPr>
          <w:spacing w:val="-7"/>
        </w:rPr>
        <w:t> </w:t>
      </w:r>
      <w:r>
        <w:rPr/>
        <w:t>do</w:t>
      </w:r>
      <w:r>
        <w:rPr>
          <w:spacing w:val="-6"/>
        </w:rPr>
        <w:t> </w:t>
      </w:r>
      <w:r>
        <w:rPr/>
        <w:t>período</w:t>
      </w:r>
      <w:r>
        <w:rPr>
          <w:spacing w:val="-7"/>
        </w:rPr>
        <w:t> </w:t>
      </w:r>
      <w:r>
        <w:rPr/>
        <w:t>abrangido</w:t>
      </w:r>
      <w:r>
        <w:rPr>
          <w:spacing w:val="-4"/>
        </w:rPr>
        <w:t> </w:t>
      </w:r>
      <w:r>
        <w:rPr/>
        <w:t>pela</w:t>
      </w:r>
      <w:r>
        <w:rPr>
          <w:spacing w:val="-7"/>
        </w:rPr>
        <w:t> </w:t>
      </w:r>
      <w:r>
        <w:rPr>
          <w:spacing w:val="-2"/>
        </w:rPr>
        <w:t>declaração.</w:t>
      </w:r>
    </w:p>
    <w:p>
      <w:pPr>
        <w:pStyle w:val="BodyText"/>
        <w:spacing w:before="4"/>
        <w:rPr>
          <w:sz w:val="25"/>
        </w:rPr>
      </w:pPr>
    </w:p>
    <w:p>
      <w:pPr>
        <w:pStyle w:val="Heading4"/>
        <w:numPr>
          <w:ilvl w:val="0"/>
          <w:numId w:val="31"/>
        </w:numPr>
        <w:tabs>
          <w:tab w:pos="1212" w:val="left" w:leader="none"/>
        </w:tabs>
        <w:spacing w:line="240" w:lineRule="auto" w:before="0" w:after="0"/>
        <w:ind w:left="1212" w:right="0" w:hanging="220"/>
        <w:jc w:val="left"/>
      </w:pPr>
      <w:r>
        <w:rPr/>
        <w:t>Quantidade</w:t>
      </w:r>
      <w:r>
        <w:rPr>
          <w:spacing w:val="-7"/>
        </w:rPr>
        <w:t> </w:t>
      </w:r>
      <w:r>
        <w:rPr/>
        <w:t>de</w:t>
      </w:r>
      <w:r>
        <w:rPr>
          <w:spacing w:val="-4"/>
        </w:rPr>
        <w:t> </w:t>
      </w:r>
      <w:r>
        <w:rPr/>
        <w:t>empregados</w:t>
      </w:r>
      <w:r>
        <w:rPr>
          <w:spacing w:val="-7"/>
        </w:rPr>
        <w:t> </w:t>
      </w:r>
      <w:r>
        <w:rPr/>
        <w:t>no</w:t>
      </w:r>
      <w:r>
        <w:rPr>
          <w:spacing w:val="-5"/>
        </w:rPr>
        <w:t> </w:t>
      </w:r>
      <w:r>
        <w:rPr/>
        <w:t>final</w:t>
      </w:r>
      <w:r>
        <w:rPr>
          <w:spacing w:val="-7"/>
        </w:rPr>
        <w:t> </w:t>
      </w:r>
      <w:r>
        <w:rPr/>
        <w:t>do</w:t>
      </w:r>
      <w:r>
        <w:rPr>
          <w:spacing w:val="-5"/>
        </w:rPr>
        <w:t> </w:t>
      </w:r>
      <w:r>
        <w:rPr/>
        <w:t>período</w:t>
      </w:r>
      <w:r>
        <w:rPr>
          <w:spacing w:val="-4"/>
        </w:rPr>
        <w:t> </w:t>
      </w:r>
      <w:r>
        <w:rPr/>
        <w:t>abrangido</w:t>
      </w:r>
      <w:r>
        <w:rPr>
          <w:spacing w:val="-5"/>
        </w:rPr>
        <w:t> </w:t>
      </w:r>
      <w:r>
        <w:rPr/>
        <w:t>pela</w:t>
      </w:r>
      <w:r>
        <w:rPr>
          <w:spacing w:val="-6"/>
        </w:rPr>
        <w:t> </w:t>
      </w:r>
      <w:r>
        <w:rPr>
          <w:spacing w:val="-2"/>
        </w:rPr>
        <w:t>declaração:</w:t>
      </w:r>
    </w:p>
    <w:p>
      <w:pPr>
        <w:pStyle w:val="BodyText"/>
        <w:spacing w:before="29"/>
        <w:ind w:left="992"/>
      </w:pPr>
      <w:r>
        <w:rPr/>
        <w:t>Informar</w:t>
      </w:r>
      <w:r>
        <w:rPr>
          <w:spacing w:val="-7"/>
        </w:rPr>
        <w:t> </w:t>
      </w:r>
      <w:r>
        <w:rPr/>
        <w:t>o</w:t>
      </w:r>
      <w:r>
        <w:rPr>
          <w:spacing w:val="-6"/>
        </w:rPr>
        <w:t> </w:t>
      </w:r>
      <w:r>
        <w:rPr/>
        <w:t>número</w:t>
      </w:r>
      <w:r>
        <w:rPr>
          <w:spacing w:val="-6"/>
        </w:rPr>
        <w:t> </w:t>
      </w:r>
      <w:r>
        <w:rPr/>
        <w:t>de</w:t>
      </w:r>
      <w:r>
        <w:rPr>
          <w:spacing w:val="-5"/>
        </w:rPr>
        <w:t> </w:t>
      </w:r>
      <w:r>
        <w:rPr/>
        <w:t>empregados</w:t>
      </w:r>
      <w:r>
        <w:rPr>
          <w:spacing w:val="-5"/>
        </w:rPr>
        <w:t> </w:t>
      </w:r>
      <w:r>
        <w:rPr/>
        <w:t>da</w:t>
      </w:r>
      <w:r>
        <w:rPr>
          <w:spacing w:val="-3"/>
        </w:rPr>
        <w:t> </w:t>
      </w:r>
      <w:r>
        <w:rPr/>
        <w:t>empresa</w:t>
      </w:r>
      <w:r>
        <w:rPr>
          <w:spacing w:val="-6"/>
        </w:rPr>
        <w:t> </w:t>
      </w:r>
      <w:r>
        <w:rPr/>
        <w:t>no</w:t>
      </w:r>
      <w:r>
        <w:rPr>
          <w:spacing w:val="-6"/>
        </w:rPr>
        <w:t> </w:t>
      </w:r>
      <w:r>
        <w:rPr/>
        <w:t>fim</w:t>
      </w:r>
      <w:r>
        <w:rPr>
          <w:spacing w:val="-4"/>
        </w:rPr>
        <w:t> </w:t>
      </w:r>
      <w:r>
        <w:rPr/>
        <w:t>do</w:t>
      </w:r>
      <w:r>
        <w:rPr>
          <w:spacing w:val="-8"/>
        </w:rPr>
        <w:t> </w:t>
      </w:r>
      <w:r>
        <w:rPr/>
        <w:t>período</w:t>
      </w:r>
      <w:r>
        <w:rPr>
          <w:spacing w:val="-6"/>
        </w:rPr>
        <w:t> </w:t>
      </w:r>
      <w:r>
        <w:rPr/>
        <w:t>abrangido</w:t>
      </w:r>
      <w:r>
        <w:rPr>
          <w:spacing w:val="-4"/>
        </w:rPr>
        <w:t> </w:t>
      </w:r>
      <w:r>
        <w:rPr/>
        <w:t>pela</w:t>
      </w:r>
      <w:r>
        <w:rPr>
          <w:spacing w:val="-4"/>
        </w:rPr>
        <w:t> </w:t>
      </w:r>
      <w:r>
        <w:rPr>
          <w:spacing w:val="-2"/>
        </w:rPr>
        <w:t>declaração.</w:t>
      </w:r>
    </w:p>
    <w:p>
      <w:pPr>
        <w:pStyle w:val="BodyText"/>
        <w:spacing w:before="3"/>
        <w:rPr>
          <w:sz w:val="25"/>
        </w:rPr>
      </w:pPr>
    </w:p>
    <w:p>
      <w:pPr>
        <w:pStyle w:val="Heading4"/>
        <w:numPr>
          <w:ilvl w:val="0"/>
          <w:numId w:val="31"/>
        </w:numPr>
        <w:tabs>
          <w:tab w:pos="1219" w:val="left" w:leader="none"/>
        </w:tabs>
        <w:spacing w:line="240" w:lineRule="auto" w:before="0" w:after="0"/>
        <w:ind w:left="1219" w:right="0" w:hanging="227"/>
        <w:jc w:val="left"/>
      </w:pPr>
      <w:r>
        <w:rPr/>
        <w:t>Caso</w:t>
      </w:r>
      <w:r>
        <w:rPr>
          <w:spacing w:val="1"/>
        </w:rPr>
        <w:t> </w:t>
      </w:r>
      <w:r>
        <w:rPr/>
        <w:t>a</w:t>
      </w:r>
      <w:r>
        <w:rPr>
          <w:spacing w:val="3"/>
        </w:rPr>
        <w:t> </w:t>
      </w:r>
      <w:r>
        <w:rPr/>
        <w:t>ME/EPP</w:t>
      </w:r>
      <w:r>
        <w:rPr>
          <w:spacing w:val="-4"/>
        </w:rPr>
        <w:t> </w:t>
      </w:r>
      <w:r>
        <w:rPr/>
        <w:t>mantenha</w:t>
      </w:r>
      <w:r>
        <w:rPr>
          <w:spacing w:val="3"/>
        </w:rPr>
        <w:t> </w:t>
      </w:r>
      <w:r>
        <w:rPr/>
        <w:t>escrituração</w:t>
      </w:r>
      <w:r>
        <w:rPr>
          <w:spacing w:val="5"/>
        </w:rPr>
        <w:t> </w:t>
      </w:r>
      <w:r>
        <w:rPr/>
        <w:t>contábil</w:t>
      </w:r>
      <w:r>
        <w:rPr>
          <w:spacing w:val="3"/>
        </w:rPr>
        <w:t> </w:t>
      </w:r>
      <w:r>
        <w:rPr/>
        <w:t>e</w:t>
      </w:r>
      <w:r>
        <w:rPr>
          <w:spacing w:val="1"/>
        </w:rPr>
        <w:t> </w:t>
      </w:r>
      <w:r>
        <w:rPr/>
        <w:t>tenha</w:t>
      </w:r>
      <w:r>
        <w:rPr>
          <w:spacing w:val="3"/>
        </w:rPr>
        <w:t> </w:t>
      </w:r>
      <w:r>
        <w:rPr/>
        <w:t>evidenciado</w:t>
      </w:r>
      <w:r>
        <w:rPr>
          <w:spacing w:val="3"/>
        </w:rPr>
        <w:t> </w:t>
      </w:r>
      <w:r>
        <w:rPr/>
        <w:t>lucro</w:t>
      </w:r>
      <w:r>
        <w:rPr>
          <w:spacing w:val="2"/>
        </w:rPr>
        <w:t> </w:t>
      </w:r>
      <w:r>
        <w:rPr/>
        <w:t>superior ao</w:t>
      </w:r>
      <w:r>
        <w:rPr>
          <w:spacing w:val="4"/>
        </w:rPr>
        <w:t> </w:t>
      </w:r>
      <w:r>
        <w:rPr/>
        <w:t>limite</w:t>
      </w:r>
      <w:r>
        <w:rPr>
          <w:spacing w:val="1"/>
        </w:rPr>
        <w:t> </w:t>
      </w:r>
      <w:r>
        <w:rPr/>
        <w:t>de</w:t>
      </w:r>
      <w:r>
        <w:rPr>
          <w:spacing w:val="1"/>
        </w:rPr>
        <w:t> </w:t>
      </w:r>
      <w:r>
        <w:rPr/>
        <w:t>que trata</w:t>
      </w:r>
      <w:r>
        <w:rPr>
          <w:spacing w:val="1"/>
        </w:rPr>
        <w:t> </w:t>
      </w:r>
      <w:r>
        <w:rPr>
          <w:spacing w:val="-10"/>
        </w:rPr>
        <w:t>o</w:t>
      </w:r>
    </w:p>
    <w:p>
      <w:pPr>
        <w:spacing w:line="273" w:lineRule="auto" w:before="30"/>
        <w:ind w:left="992" w:right="0" w:firstLine="0"/>
        <w:jc w:val="left"/>
        <w:rPr>
          <w:b/>
          <w:sz w:val="20"/>
        </w:rPr>
      </w:pPr>
      <w:r>
        <w:rPr>
          <w:b/>
          <w:sz w:val="20"/>
        </w:rPr>
        <w:t>§2º</w:t>
      </w:r>
      <w:r>
        <w:rPr>
          <w:b/>
          <w:spacing w:val="-3"/>
          <w:sz w:val="20"/>
        </w:rPr>
        <w:t> </w:t>
      </w:r>
      <w:r>
        <w:rPr>
          <w:b/>
          <w:sz w:val="20"/>
        </w:rPr>
        <w:t>do art. 145</w:t>
      </w:r>
      <w:r>
        <w:rPr>
          <w:b/>
          <w:spacing w:val="-2"/>
          <w:sz w:val="20"/>
        </w:rPr>
        <w:t> </w:t>
      </w:r>
      <w:r>
        <w:rPr>
          <w:b/>
          <w:sz w:val="20"/>
        </w:rPr>
        <w:t>da</w:t>
      </w:r>
      <w:r>
        <w:rPr>
          <w:b/>
          <w:spacing w:val="-2"/>
          <w:sz w:val="20"/>
        </w:rPr>
        <w:t> </w:t>
      </w:r>
      <w:r>
        <w:rPr>
          <w:b/>
          <w:sz w:val="20"/>
        </w:rPr>
        <w:t>Resolução</w:t>
      </w:r>
      <w:r>
        <w:rPr>
          <w:b/>
          <w:spacing w:val="-1"/>
          <w:sz w:val="20"/>
        </w:rPr>
        <w:t> </w:t>
      </w:r>
      <w:r>
        <w:rPr>
          <w:b/>
          <w:sz w:val="20"/>
        </w:rPr>
        <w:t>CGSN</w:t>
      </w:r>
      <w:r>
        <w:rPr>
          <w:b/>
          <w:spacing w:val="-2"/>
          <w:sz w:val="20"/>
        </w:rPr>
        <w:t> </w:t>
      </w:r>
      <w:r>
        <w:rPr>
          <w:b/>
          <w:sz w:val="20"/>
        </w:rPr>
        <w:t>nº 140/2018,</w:t>
      </w:r>
      <w:r>
        <w:rPr>
          <w:b/>
          <w:spacing w:val="-1"/>
          <w:sz w:val="20"/>
        </w:rPr>
        <w:t> </w:t>
      </w:r>
      <w:r>
        <w:rPr>
          <w:b/>
          <w:sz w:val="20"/>
        </w:rPr>
        <w:t>no</w:t>
      </w:r>
      <w:r>
        <w:rPr>
          <w:b/>
          <w:spacing w:val="-1"/>
          <w:sz w:val="20"/>
        </w:rPr>
        <w:t> </w:t>
      </w:r>
      <w:r>
        <w:rPr>
          <w:b/>
          <w:sz w:val="20"/>
        </w:rPr>
        <w:t>período</w:t>
      </w:r>
      <w:r>
        <w:rPr>
          <w:b/>
          <w:spacing w:val="-1"/>
          <w:sz w:val="20"/>
        </w:rPr>
        <w:t> </w:t>
      </w:r>
      <w:r>
        <w:rPr>
          <w:b/>
          <w:sz w:val="20"/>
        </w:rPr>
        <w:t>abrangido</w:t>
      </w:r>
      <w:r>
        <w:rPr>
          <w:b/>
          <w:spacing w:val="-1"/>
          <w:sz w:val="20"/>
        </w:rPr>
        <w:t> </w:t>
      </w:r>
      <w:r>
        <w:rPr>
          <w:b/>
          <w:sz w:val="20"/>
        </w:rPr>
        <w:t>por esta</w:t>
      </w:r>
      <w:r>
        <w:rPr>
          <w:b/>
          <w:spacing w:val="-2"/>
          <w:sz w:val="20"/>
        </w:rPr>
        <w:t> </w:t>
      </w:r>
      <w:r>
        <w:rPr>
          <w:b/>
          <w:sz w:val="20"/>
        </w:rPr>
        <w:t>declaração,</w:t>
      </w:r>
      <w:r>
        <w:rPr>
          <w:b/>
          <w:spacing w:val="-1"/>
          <w:sz w:val="20"/>
        </w:rPr>
        <w:t> </w:t>
      </w:r>
      <w:r>
        <w:rPr>
          <w:b/>
          <w:sz w:val="20"/>
        </w:rPr>
        <w:t>informe o</w:t>
      </w:r>
      <w:r>
        <w:rPr>
          <w:b/>
          <w:spacing w:val="-1"/>
          <w:sz w:val="20"/>
        </w:rPr>
        <w:t> </w:t>
      </w:r>
      <w:r>
        <w:rPr>
          <w:b/>
          <w:sz w:val="20"/>
        </w:rPr>
        <w:t>valor</w:t>
      </w:r>
      <w:r>
        <w:rPr>
          <w:b/>
          <w:spacing w:val="-2"/>
          <w:sz w:val="20"/>
        </w:rPr>
        <w:t> </w:t>
      </w:r>
      <w:r>
        <w:rPr>
          <w:b/>
          <w:sz w:val="20"/>
        </w:rPr>
        <w:t>do lucro contábil apurado (R$):</w:t>
      </w:r>
    </w:p>
    <w:p>
      <w:pPr>
        <w:pStyle w:val="BodyText"/>
        <w:spacing w:line="226" w:lineRule="exact"/>
        <w:ind w:left="992"/>
      </w:pPr>
      <w:r>
        <w:rPr/>
        <w:t>Informar</w:t>
      </w:r>
      <w:r>
        <w:rPr>
          <w:spacing w:val="-7"/>
        </w:rPr>
        <w:t> </w:t>
      </w:r>
      <w:r>
        <w:rPr/>
        <w:t>o</w:t>
      </w:r>
      <w:r>
        <w:rPr>
          <w:spacing w:val="-6"/>
        </w:rPr>
        <w:t> </w:t>
      </w:r>
      <w:r>
        <w:rPr/>
        <w:t>valor</w:t>
      </w:r>
      <w:r>
        <w:rPr>
          <w:spacing w:val="-6"/>
        </w:rPr>
        <w:t> </w:t>
      </w:r>
      <w:r>
        <w:rPr/>
        <w:t>do</w:t>
      </w:r>
      <w:r>
        <w:rPr>
          <w:spacing w:val="-5"/>
        </w:rPr>
        <w:t> </w:t>
      </w:r>
      <w:r>
        <w:rPr/>
        <w:t>lucro</w:t>
      </w:r>
      <w:r>
        <w:rPr>
          <w:spacing w:val="-6"/>
        </w:rPr>
        <w:t> </w:t>
      </w:r>
      <w:r>
        <w:rPr/>
        <w:t>contábil</w:t>
      </w:r>
      <w:r>
        <w:rPr>
          <w:spacing w:val="-5"/>
        </w:rPr>
        <w:t> </w:t>
      </w:r>
      <w:r>
        <w:rPr>
          <w:spacing w:val="-2"/>
        </w:rPr>
        <w:t>apurado.</w:t>
      </w:r>
    </w:p>
    <w:p>
      <w:pPr>
        <w:pStyle w:val="BodyText"/>
        <w:spacing w:before="3"/>
        <w:rPr>
          <w:sz w:val="25"/>
        </w:rPr>
      </w:pPr>
    </w:p>
    <w:p>
      <w:pPr>
        <w:pStyle w:val="Heading4"/>
        <w:numPr>
          <w:ilvl w:val="0"/>
          <w:numId w:val="31"/>
        </w:numPr>
        <w:tabs>
          <w:tab w:pos="1211" w:val="left" w:leader="none"/>
        </w:tabs>
        <w:spacing w:line="240" w:lineRule="auto" w:before="0" w:after="0"/>
        <w:ind w:left="1211" w:right="0" w:hanging="219"/>
        <w:jc w:val="left"/>
      </w:pPr>
      <w:r>
        <w:rPr/>
        <w:t>Receita</w:t>
      </w:r>
      <w:r>
        <w:rPr>
          <w:spacing w:val="-10"/>
        </w:rPr>
        <w:t> </w:t>
      </w:r>
      <w:r>
        <w:rPr/>
        <w:t>proveniente</w:t>
      </w:r>
      <w:r>
        <w:rPr>
          <w:spacing w:val="-9"/>
        </w:rPr>
        <w:t> </w:t>
      </w:r>
      <w:r>
        <w:rPr/>
        <w:t>de</w:t>
      </w:r>
      <w:r>
        <w:rPr>
          <w:spacing w:val="-7"/>
        </w:rPr>
        <w:t> </w:t>
      </w:r>
      <w:r>
        <w:rPr/>
        <w:t>exportação</w:t>
      </w:r>
      <w:r>
        <w:rPr>
          <w:spacing w:val="-6"/>
        </w:rPr>
        <w:t> </w:t>
      </w:r>
      <w:r>
        <w:rPr/>
        <w:t>direta</w:t>
      </w:r>
      <w:r>
        <w:rPr>
          <w:spacing w:val="-9"/>
        </w:rPr>
        <w:t> </w:t>
      </w:r>
      <w:r>
        <w:rPr>
          <w:spacing w:val="-2"/>
        </w:rPr>
        <w:t>(R$):</w:t>
      </w:r>
    </w:p>
    <w:p>
      <w:pPr>
        <w:pStyle w:val="BodyText"/>
        <w:spacing w:before="29"/>
        <w:ind w:left="992"/>
      </w:pPr>
      <w:r>
        <w:rPr/>
        <w:t>Informar</w:t>
      </w:r>
      <w:r>
        <w:rPr>
          <w:spacing w:val="-7"/>
        </w:rPr>
        <w:t> </w:t>
      </w:r>
      <w:r>
        <w:rPr/>
        <w:t>a</w:t>
      </w:r>
      <w:r>
        <w:rPr>
          <w:spacing w:val="-7"/>
        </w:rPr>
        <w:t> </w:t>
      </w:r>
      <w:r>
        <w:rPr/>
        <w:t>receita</w:t>
      </w:r>
      <w:r>
        <w:rPr>
          <w:spacing w:val="-5"/>
        </w:rPr>
        <w:t> </w:t>
      </w:r>
      <w:r>
        <w:rPr/>
        <w:t>proveniente</w:t>
      </w:r>
      <w:r>
        <w:rPr>
          <w:spacing w:val="-7"/>
        </w:rPr>
        <w:t> </w:t>
      </w:r>
      <w:r>
        <w:rPr/>
        <w:t>de</w:t>
      </w:r>
      <w:r>
        <w:rPr>
          <w:spacing w:val="-7"/>
        </w:rPr>
        <w:t> </w:t>
      </w:r>
      <w:r>
        <w:rPr/>
        <w:t>exportação</w:t>
      </w:r>
      <w:r>
        <w:rPr>
          <w:spacing w:val="-6"/>
        </w:rPr>
        <w:t> </w:t>
      </w:r>
      <w:r>
        <w:rPr/>
        <w:t>direta,</w:t>
      </w:r>
      <w:r>
        <w:rPr>
          <w:spacing w:val="-7"/>
        </w:rPr>
        <w:t> </w:t>
      </w:r>
      <w:r>
        <w:rPr/>
        <w:t>caso</w:t>
      </w:r>
      <w:r>
        <w:rPr>
          <w:spacing w:val="-5"/>
        </w:rPr>
        <w:t> </w:t>
      </w:r>
      <w:r>
        <w:rPr/>
        <w:t>a</w:t>
      </w:r>
      <w:r>
        <w:rPr>
          <w:spacing w:val="-7"/>
        </w:rPr>
        <w:t> </w:t>
      </w:r>
      <w:r>
        <w:rPr/>
        <w:t>pessoa</w:t>
      </w:r>
      <w:r>
        <w:rPr>
          <w:spacing w:val="-8"/>
        </w:rPr>
        <w:t> </w:t>
      </w:r>
      <w:r>
        <w:rPr/>
        <w:t>jurídica</w:t>
      </w:r>
      <w:r>
        <w:rPr>
          <w:spacing w:val="-6"/>
        </w:rPr>
        <w:t> </w:t>
      </w:r>
      <w:r>
        <w:rPr/>
        <w:t>tenha</w:t>
      </w:r>
      <w:r>
        <w:rPr>
          <w:spacing w:val="-5"/>
        </w:rPr>
        <w:t> </w:t>
      </w:r>
      <w:r>
        <w:rPr/>
        <w:t>informado</w:t>
      </w:r>
      <w:r>
        <w:rPr>
          <w:spacing w:val="-7"/>
        </w:rPr>
        <w:t> </w:t>
      </w:r>
      <w:r>
        <w:rPr/>
        <w:t>no</w:t>
      </w:r>
      <w:r>
        <w:rPr>
          <w:spacing w:val="-7"/>
        </w:rPr>
        <w:t> </w:t>
      </w:r>
      <w:r>
        <w:rPr/>
        <w:t>PGDAS-</w:t>
      </w:r>
      <w:r>
        <w:rPr>
          <w:spacing w:val="-5"/>
        </w:rPr>
        <w:t>D.</w:t>
      </w:r>
    </w:p>
    <w:p>
      <w:pPr>
        <w:pStyle w:val="BodyText"/>
        <w:spacing w:before="3"/>
        <w:rPr>
          <w:sz w:val="25"/>
        </w:rPr>
      </w:pPr>
    </w:p>
    <w:p>
      <w:pPr>
        <w:pStyle w:val="Heading4"/>
        <w:numPr>
          <w:ilvl w:val="0"/>
          <w:numId w:val="31"/>
        </w:numPr>
        <w:tabs>
          <w:tab w:pos="1212" w:val="left" w:leader="none"/>
        </w:tabs>
        <w:spacing w:line="240" w:lineRule="auto" w:before="0" w:after="0"/>
        <w:ind w:left="1212" w:right="0" w:hanging="220"/>
        <w:jc w:val="left"/>
      </w:pPr>
      <w:r>
        <w:rPr/>
        <w:t>Receita</w:t>
      </w:r>
      <w:r>
        <w:rPr>
          <w:spacing w:val="-7"/>
        </w:rPr>
        <w:t> </w:t>
      </w:r>
      <w:r>
        <w:rPr/>
        <w:t>proveniente</w:t>
      </w:r>
      <w:r>
        <w:rPr>
          <w:spacing w:val="-8"/>
        </w:rPr>
        <w:t> </w:t>
      </w:r>
      <w:r>
        <w:rPr/>
        <w:t>de</w:t>
      </w:r>
      <w:r>
        <w:rPr>
          <w:spacing w:val="-5"/>
        </w:rPr>
        <w:t> </w:t>
      </w:r>
      <w:r>
        <w:rPr/>
        <w:t>exportação</w:t>
      </w:r>
      <w:r>
        <w:rPr>
          <w:spacing w:val="-7"/>
        </w:rPr>
        <w:t> </w:t>
      </w:r>
      <w:r>
        <w:rPr/>
        <w:t>por</w:t>
      </w:r>
      <w:r>
        <w:rPr>
          <w:spacing w:val="-7"/>
        </w:rPr>
        <w:t> </w:t>
      </w:r>
      <w:r>
        <w:rPr/>
        <w:t>meio</w:t>
      </w:r>
      <w:r>
        <w:rPr>
          <w:spacing w:val="-7"/>
        </w:rPr>
        <w:t> </w:t>
      </w:r>
      <w:r>
        <w:rPr/>
        <w:t>de</w:t>
      </w:r>
      <w:r>
        <w:rPr>
          <w:spacing w:val="-6"/>
        </w:rPr>
        <w:t> </w:t>
      </w:r>
      <w:r>
        <w:rPr/>
        <w:t>comercial</w:t>
      </w:r>
      <w:r>
        <w:rPr>
          <w:spacing w:val="-6"/>
        </w:rPr>
        <w:t> </w:t>
      </w:r>
      <w:r>
        <w:rPr>
          <w:spacing w:val="-2"/>
        </w:rPr>
        <w:t>exportadora:</w:t>
      </w:r>
    </w:p>
    <w:p>
      <w:pPr>
        <w:spacing w:after="0" w:line="240" w:lineRule="auto"/>
        <w:jc w:val="left"/>
        <w:sectPr>
          <w:pgSz w:w="12240" w:h="15840"/>
          <w:pgMar w:header="0" w:footer="907" w:top="1060" w:bottom="1100" w:left="140" w:right="400"/>
        </w:sectPr>
      </w:pPr>
    </w:p>
    <w:p>
      <w:pPr>
        <w:pStyle w:val="BodyText"/>
        <w:spacing w:line="273" w:lineRule="auto" w:before="81"/>
        <w:ind w:left="992"/>
      </w:pPr>
      <w:r>
        <w:rPr/>
        <w:t>Informar</w:t>
      </w:r>
      <w:r>
        <w:rPr>
          <w:spacing w:val="80"/>
        </w:rPr>
        <w:t> </w:t>
      </w:r>
      <w:r>
        <w:rPr/>
        <w:t>o(s)</w:t>
      </w:r>
      <w:r>
        <w:rPr>
          <w:spacing w:val="80"/>
        </w:rPr>
        <w:t> </w:t>
      </w:r>
      <w:r>
        <w:rPr/>
        <w:t>CNPJ(s)</w:t>
      </w:r>
      <w:r>
        <w:rPr>
          <w:spacing w:val="80"/>
        </w:rPr>
        <w:t> </w:t>
      </w:r>
      <w:r>
        <w:rPr/>
        <w:t>da(s)</w:t>
      </w:r>
      <w:r>
        <w:rPr>
          <w:spacing w:val="80"/>
        </w:rPr>
        <w:t> </w:t>
      </w:r>
      <w:r>
        <w:rPr/>
        <w:t>empresa(s)</w:t>
      </w:r>
      <w:r>
        <w:rPr>
          <w:spacing w:val="80"/>
        </w:rPr>
        <w:t> </w:t>
      </w:r>
      <w:r>
        <w:rPr/>
        <w:t>comercial(is)</w:t>
      </w:r>
      <w:r>
        <w:rPr>
          <w:spacing w:val="80"/>
        </w:rPr>
        <w:t> </w:t>
      </w:r>
      <w:r>
        <w:rPr/>
        <w:t>exportadora(s)</w:t>
      </w:r>
      <w:r>
        <w:rPr>
          <w:spacing w:val="80"/>
        </w:rPr>
        <w:t> </w:t>
      </w:r>
      <w:r>
        <w:rPr/>
        <w:t>e</w:t>
      </w:r>
      <w:r>
        <w:rPr>
          <w:spacing w:val="79"/>
        </w:rPr>
        <w:t> </w:t>
      </w:r>
      <w:r>
        <w:rPr/>
        <w:t>o(s)</w:t>
      </w:r>
      <w:r>
        <w:rPr>
          <w:spacing w:val="80"/>
        </w:rPr>
        <w:t> </w:t>
      </w:r>
      <w:r>
        <w:rPr/>
        <w:t>valor(es)</w:t>
      </w:r>
      <w:r>
        <w:rPr>
          <w:spacing w:val="80"/>
        </w:rPr>
        <w:t> </w:t>
      </w:r>
      <w:r>
        <w:rPr/>
        <w:t>correspondente(s)</w:t>
      </w:r>
      <w:r>
        <w:rPr>
          <w:spacing w:val="80"/>
        </w:rPr>
        <w:t> </w:t>
      </w:r>
      <w:r>
        <w:rPr/>
        <w:t>à(s) </w:t>
      </w:r>
      <w:r>
        <w:rPr>
          <w:spacing w:val="-2"/>
        </w:rPr>
        <w:t>operação(ões).</w:t>
      </w:r>
    </w:p>
    <w:p>
      <w:pPr>
        <w:pStyle w:val="BodyText"/>
        <w:spacing w:before="3"/>
        <w:rPr>
          <w:sz w:val="22"/>
        </w:rPr>
      </w:pPr>
    </w:p>
    <w:p>
      <w:pPr>
        <w:pStyle w:val="Heading4"/>
        <w:numPr>
          <w:ilvl w:val="0"/>
          <w:numId w:val="31"/>
        </w:numPr>
        <w:tabs>
          <w:tab w:pos="1212" w:val="left" w:leader="none"/>
        </w:tabs>
        <w:spacing w:line="240" w:lineRule="auto" w:before="0" w:after="0"/>
        <w:ind w:left="1212" w:right="0" w:hanging="220"/>
        <w:jc w:val="left"/>
      </w:pPr>
      <w:r>
        <w:rPr/>
        <w:t>Identificação</w:t>
      </w:r>
      <w:r>
        <w:rPr>
          <w:spacing w:val="-6"/>
        </w:rPr>
        <w:t> </w:t>
      </w:r>
      <w:r>
        <w:rPr/>
        <w:t>e</w:t>
      </w:r>
      <w:r>
        <w:rPr>
          <w:spacing w:val="-9"/>
        </w:rPr>
        <w:t> </w:t>
      </w:r>
      <w:r>
        <w:rPr/>
        <w:t>rendimentos</w:t>
      </w:r>
      <w:r>
        <w:rPr>
          <w:spacing w:val="-8"/>
        </w:rPr>
        <w:t> </w:t>
      </w:r>
      <w:r>
        <w:rPr/>
        <w:t>dos</w:t>
      </w:r>
      <w:r>
        <w:rPr>
          <w:spacing w:val="-8"/>
        </w:rPr>
        <w:t> </w:t>
      </w:r>
      <w:r>
        <w:rPr>
          <w:spacing w:val="-2"/>
        </w:rPr>
        <w:t>sócios</w:t>
      </w:r>
    </w:p>
    <w:p>
      <w:pPr>
        <w:pStyle w:val="BodyText"/>
        <w:spacing w:before="32"/>
        <w:ind w:left="992"/>
      </w:pPr>
      <w:r>
        <w:rPr/>
        <w:t>CPF</w:t>
      </w:r>
      <w:r>
        <w:rPr>
          <w:spacing w:val="-6"/>
        </w:rPr>
        <w:t> </w:t>
      </w:r>
      <w:r>
        <w:rPr/>
        <w:t>do</w:t>
      </w:r>
      <w:r>
        <w:rPr>
          <w:spacing w:val="-4"/>
        </w:rPr>
        <w:t> </w:t>
      </w:r>
      <w:r>
        <w:rPr/>
        <w:t>sócio</w:t>
      </w:r>
      <w:r>
        <w:rPr>
          <w:spacing w:val="-3"/>
        </w:rPr>
        <w:t> </w:t>
      </w:r>
      <w:r>
        <w:rPr/>
        <w:t>e</w:t>
      </w:r>
      <w:r>
        <w:rPr>
          <w:spacing w:val="-4"/>
        </w:rPr>
        <w:t> nome:</w:t>
      </w:r>
    </w:p>
    <w:p>
      <w:pPr>
        <w:pStyle w:val="BodyText"/>
        <w:spacing w:line="271" w:lineRule="auto" w:before="29"/>
        <w:ind w:left="992"/>
      </w:pPr>
      <w:r>
        <w:rPr/>
        <w:t>Informar</w:t>
      </w:r>
      <w:r>
        <w:rPr>
          <w:spacing w:val="36"/>
        </w:rPr>
        <w:t> </w:t>
      </w:r>
      <w:r>
        <w:rPr/>
        <w:t>o</w:t>
      </w:r>
      <w:r>
        <w:rPr>
          <w:spacing w:val="38"/>
        </w:rPr>
        <w:t> </w:t>
      </w:r>
      <w:r>
        <w:rPr/>
        <w:t>número</w:t>
      </w:r>
      <w:r>
        <w:rPr>
          <w:spacing w:val="38"/>
        </w:rPr>
        <w:t> </w:t>
      </w:r>
      <w:r>
        <w:rPr/>
        <w:t>de</w:t>
      </w:r>
      <w:r>
        <w:rPr>
          <w:spacing w:val="38"/>
        </w:rPr>
        <w:t> </w:t>
      </w:r>
      <w:r>
        <w:rPr/>
        <w:t>inscrição</w:t>
      </w:r>
      <w:r>
        <w:rPr>
          <w:spacing w:val="35"/>
        </w:rPr>
        <w:t> </w:t>
      </w:r>
      <w:r>
        <w:rPr/>
        <w:t>no</w:t>
      </w:r>
      <w:r>
        <w:rPr>
          <w:spacing w:val="35"/>
        </w:rPr>
        <w:t> </w:t>
      </w:r>
      <w:r>
        <w:rPr/>
        <w:t>Cadastro</w:t>
      </w:r>
      <w:r>
        <w:rPr>
          <w:spacing w:val="38"/>
        </w:rPr>
        <w:t> </w:t>
      </w:r>
      <w:r>
        <w:rPr/>
        <w:t>de</w:t>
      </w:r>
      <w:r>
        <w:rPr>
          <w:spacing w:val="38"/>
        </w:rPr>
        <w:t> </w:t>
      </w:r>
      <w:r>
        <w:rPr/>
        <w:t>Pessoas</w:t>
      </w:r>
      <w:r>
        <w:rPr>
          <w:spacing w:val="37"/>
        </w:rPr>
        <w:t> </w:t>
      </w:r>
      <w:r>
        <w:rPr/>
        <w:t>Físicas</w:t>
      </w:r>
      <w:r>
        <w:rPr>
          <w:spacing w:val="36"/>
        </w:rPr>
        <w:t> </w:t>
      </w:r>
      <w:r>
        <w:rPr/>
        <w:t>(CPF)</w:t>
      </w:r>
      <w:r>
        <w:rPr>
          <w:spacing w:val="39"/>
        </w:rPr>
        <w:t> </w:t>
      </w:r>
      <w:r>
        <w:rPr/>
        <w:t>do</w:t>
      </w:r>
      <w:r>
        <w:rPr>
          <w:spacing w:val="37"/>
        </w:rPr>
        <w:t> </w:t>
      </w:r>
      <w:r>
        <w:rPr/>
        <w:t>sócio</w:t>
      </w:r>
      <w:r>
        <w:rPr>
          <w:spacing w:val="38"/>
        </w:rPr>
        <w:t> </w:t>
      </w:r>
      <w:r>
        <w:rPr/>
        <w:t>da</w:t>
      </w:r>
      <w:r>
        <w:rPr>
          <w:spacing w:val="37"/>
        </w:rPr>
        <w:t> </w:t>
      </w:r>
      <w:r>
        <w:rPr/>
        <w:t>pessoa</w:t>
      </w:r>
      <w:r>
        <w:rPr>
          <w:spacing w:val="36"/>
        </w:rPr>
        <w:t> </w:t>
      </w:r>
      <w:r>
        <w:rPr/>
        <w:t>jurídica,</w:t>
      </w:r>
      <w:r>
        <w:rPr>
          <w:spacing w:val="37"/>
        </w:rPr>
        <w:t> </w:t>
      </w:r>
      <w:r>
        <w:rPr/>
        <w:t>e</w:t>
      </w:r>
      <w:r>
        <w:rPr>
          <w:spacing w:val="38"/>
        </w:rPr>
        <w:t> </w:t>
      </w:r>
      <w:r>
        <w:rPr/>
        <w:t>o</w:t>
      </w:r>
      <w:r>
        <w:rPr>
          <w:spacing w:val="39"/>
        </w:rPr>
        <w:t> </w:t>
      </w:r>
      <w:r>
        <w:rPr/>
        <w:t>nome. Quando houver mais de um sócio deverá inserir novas ocorrências por meio do botão “clique aqui”.</w:t>
      </w:r>
    </w:p>
    <w:p>
      <w:pPr>
        <w:pStyle w:val="BodyText"/>
        <w:spacing w:before="7"/>
        <w:rPr>
          <w:sz w:val="22"/>
        </w:rPr>
      </w:pPr>
    </w:p>
    <w:p>
      <w:pPr>
        <w:pStyle w:val="Heading4"/>
        <w:numPr>
          <w:ilvl w:val="1"/>
          <w:numId w:val="31"/>
        </w:numPr>
        <w:tabs>
          <w:tab w:pos="1375" w:val="left" w:leader="none"/>
        </w:tabs>
        <w:spacing w:line="240" w:lineRule="auto" w:before="0" w:after="0"/>
        <w:ind w:left="1375" w:right="0" w:hanging="383"/>
        <w:jc w:val="both"/>
      </w:pPr>
      <w:r>
        <w:rPr/>
        <w:t>Rendimentos</w:t>
      </w:r>
      <w:r>
        <w:rPr>
          <w:spacing w:val="-8"/>
        </w:rPr>
        <w:t> </w:t>
      </w:r>
      <w:r>
        <w:rPr/>
        <w:t>isentos</w:t>
      </w:r>
      <w:r>
        <w:rPr>
          <w:spacing w:val="-5"/>
        </w:rPr>
        <w:t> </w:t>
      </w:r>
      <w:r>
        <w:rPr/>
        <w:t>pagos</w:t>
      </w:r>
      <w:r>
        <w:rPr>
          <w:spacing w:val="-7"/>
        </w:rPr>
        <w:t> </w:t>
      </w:r>
      <w:r>
        <w:rPr/>
        <w:t>ao</w:t>
      </w:r>
      <w:r>
        <w:rPr>
          <w:spacing w:val="-7"/>
        </w:rPr>
        <w:t> </w:t>
      </w:r>
      <w:r>
        <w:rPr/>
        <w:t>sócio</w:t>
      </w:r>
      <w:r>
        <w:rPr>
          <w:spacing w:val="-7"/>
        </w:rPr>
        <w:t> </w:t>
      </w:r>
      <w:r>
        <w:rPr/>
        <w:t>pela</w:t>
      </w:r>
      <w:r>
        <w:rPr>
          <w:spacing w:val="-7"/>
        </w:rPr>
        <w:t> </w:t>
      </w:r>
      <w:r>
        <w:rPr/>
        <w:t>empresa</w:t>
      </w:r>
      <w:r>
        <w:rPr>
          <w:spacing w:val="-6"/>
        </w:rPr>
        <w:t> </w:t>
      </w:r>
      <w:r>
        <w:rPr>
          <w:spacing w:val="-2"/>
        </w:rPr>
        <w:t>(R$):</w:t>
      </w:r>
    </w:p>
    <w:p>
      <w:pPr>
        <w:pStyle w:val="BodyText"/>
        <w:spacing w:line="271" w:lineRule="auto" w:before="29"/>
        <w:ind w:left="992" w:right="222"/>
        <w:jc w:val="both"/>
      </w:pPr>
      <w:r>
        <w:rPr/>
        <w:t>Informar os rendimentos isentos do imposto de renda, na fonte e na declaração de ajuste do beneficiário, efetivamente pagos ao sócio ou ao titular da pessoa jurídica, exceto os correspondentes a pró-labore, aluguéis ou serviços prestados. Observar o §1º do artigo 14 da Lei Complementar 123/2006.</w:t>
      </w:r>
    </w:p>
    <w:p>
      <w:pPr>
        <w:pStyle w:val="BodyText"/>
        <w:spacing w:before="9"/>
        <w:rPr>
          <w:sz w:val="22"/>
        </w:rPr>
      </w:pPr>
    </w:p>
    <w:p>
      <w:pPr>
        <w:pStyle w:val="Heading4"/>
        <w:numPr>
          <w:ilvl w:val="1"/>
          <w:numId w:val="31"/>
        </w:numPr>
        <w:tabs>
          <w:tab w:pos="1376" w:val="left" w:leader="none"/>
        </w:tabs>
        <w:spacing w:line="240" w:lineRule="auto" w:before="0" w:after="0"/>
        <w:ind w:left="1376" w:right="0" w:hanging="384"/>
        <w:jc w:val="both"/>
      </w:pPr>
      <w:r>
        <w:rPr/>
        <w:t>Rendimentos</w:t>
      </w:r>
      <w:r>
        <w:rPr>
          <w:spacing w:val="-8"/>
        </w:rPr>
        <w:t> </w:t>
      </w:r>
      <w:r>
        <w:rPr/>
        <w:t>tributáveis</w:t>
      </w:r>
      <w:r>
        <w:rPr>
          <w:spacing w:val="-8"/>
        </w:rPr>
        <w:t> </w:t>
      </w:r>
      <w:r>
        <w:rPr/>
        <w:t>pagos</w:t>
      </w:r>
      <w:r>
        <w:rPr>
          <w:spacing w:val="-5"/>
        </w:rPr>
        <w:t> </w:t>
      </w:r>
      <w:r>
        <w:rPr/>
        <w:t>ao</w:t>
      </w:r>
      <w:r>
        <w:rPr>
          <w:spacing w:val="-6"/>
        </w:rPr>
        <w:t> </w:t>
      </w:r>
      <w:r>
        <w:rPr/>
        <w:t>sócio</w:t>
      </w:r>
      <w:r>
        <w:rPr>
          <w:spacing w:val="-7"/>
        </w:rPr>
        <w:t> </w:t>
      </w:r>
      <w:r>
        <w:rPr/>
        <w:t>pela</w:t>
      </w:r>
      <w:r>
        <w:rPr>
          <w:spacing w:val="-8"/>
        </w:rPr>
        <w:t> </w:t>
      </w:r>
      <w:r>
        <w:rPr/>
        <w:t>empresa</w:t>
      </w:r>
      <w:r>
        <w:rPr>
          <w:spacing w:val="-5"/>
        </w:rPr>
        <w:t> </w:t>
      </w:r>
      <w:r>
        <w:rPr>
          <w:spacing w:val="-2"/>
        </w:rPr>
        <w:t>(R$):</w:t>
      </w:r>
    </w:p>
    <w:p>
      <w:pPr>
        <w:pStyle w:val="BodyText"/>
        <w:spacing w:line="271" w:lineRule="auto" w:before="30"/>
        <w:ind w:left="992" w:right="222"/>
        <w:jc w:val="both"/>
      </w:pPr>
      <w:r>
        <w:rPr/>
        <w:t>Informar</w:t>
      </w:r>
      <w:r>
        <w:rPr>
          <w:spacing w:val="-1"/>
        </w:rPr>
        <w:t> </w:t>
      </w:r>
      <w:r>
        <w:rPr/>
        <w:t>como</w:t>
      </w:r>
      <w:r>
        <w:rPr>
          <w:spacing w:val="-2"/>
        </w:rPr>
        <w:t> </w:t>
      </w:r>
      <w:r>
        <w:rPr/>
        <w:t>rendimentos tributáveis</w:t>
      </w:r>
      <w:r>
        <w:rPr>
          <w:spacing w:val="-1"/>
        </w:rPr>
        <w:t> </w:t>
      </w:r>
      <w:r>
        <w:rPr/>
        <w:t>os</w:t>
      </w:r>
      <w:r>
        <w:rPr>
          <w:spacing w:val="-1"/>
        </w:rPr>
        <w:t> </w:t>
      </w:r>
      <w:r>
        <w:rPr/>
        <w:t>valores pagos</w:t>
      </w:r>
      <w:r>
        <w:rPr>
          <w:spacing w:val="-1"/>
        </w:rPr>
        <w:t> </w:t>
      </w:r>
      <w:r>
        <w:rPr/>
        <w:t>ao</w:t>
      </w:r>
      <w:r>
        <w:rPr>
          <w:spacing w:val="-3"/>
        </w:rPr>
        <w:t> </w:t>
      </w:r>
      <w:r>
        <w:rPr/>
        <w:t>sócio</w:t>
      </w:r>
      <w:r>
        <w:rPr>
          <w:spacing w:val="-2"/>
        </w:rPr>
        <w:t> </w:t>
      </w:r>
      <w:r>
        <w:rPr/>
        <w:t>ou</w:t>
      </w:r>
      <w:r>
        <w:rPr>
          <w:spacing w:val="-3"/>
        </w:rPr>
        <w:t> </w:t>
      </w:r>
      <w:r>
        <w:rPr/>
        <w:t>ao</w:t>
      </w:r>
      <w:r>
        <w:rPr>
          <w:spacing w:val="-3"/>
        </w:rPr>
        <w:t> </w:t>
      </w:r>
      <w:r>
        <w:rPr/>
        <w:t>titular</w:t>
      </w:r>
      <w:r>
        <w:rPr>
          <w:spacing w:val="-1"/>
        </w:rPr>
        <w:t> </w:t>
      </w:r>
      <w:r>
        <w:rPr/>
        <w:t>da</w:t>
      </w:r>
      <w:r>
        <w:rPr>
          <w:spacing w:val="-3"/>
        </w:rPr>
        <w:t> </w:t>
      </w:r>
      <w:r>
        <w:rPr/>
        <w:t>pessoa</w:t>
      </w:r>
      <w:r>
        <w:rPr>
          <w:spacing w:val="-3"/>
        </w:rPr>
        <w:t> </w:t>
      </w:r>
      <w:r>
        <w:rPr/>
        <w:t>jurídica</w:t>
      </w:r>
      <w:r>
        <w:rPr>
          <w:spacing w:val="-2"/>
        </w:rPr>
        <w:t> </w:t>
      </w:r>
      <w:r>
        <w:rPr/>
        <w:t>que</w:t>
      </w:r>
      <w:r>
        <w:rPr>
          <w:spacing w:val="-1"/>
        </w:rPr>
        <w:t> </w:t>
      </w:r>
      <w:r>
        <w:rPr/>
        <w:t>corresponderem a pró-labore, aluguéis ou serviços prestados. Observar o §1º do artigo 14 da Lei Complementar 123/2006.</w:t>
      </w:r>
    </w:p>
    <w:p>
      <w:pPr>
        <w:pStyle w:val="BodyText"/>
        <w:spacing w:before="7"/>
        <w:rPr>
          <w:sz w:val="22"/>
        </w:rPr>
      </w:pPr>
    </w:p>
    <w:p>
      <w:pPr>
        <w:pStyle w:val="Heading4"/>
        <w:numPr>
          <w:ilvl w:val="1"/>
          <w:numId w:val="31"/>
        </w:numPr>
        <w:tabs>
          <w:tab w:pos="1379" w:val="left" w:leader="none"/>
        </w:tabs>
        <w:spacing w:line="271" w:lineRule="auto" w:before="0" w:after="0"/>
        <w:ind w:left="992" w:right="220" w:firstLine="0"/>
        <w:jc w:val="left"/>
      </w:pPr>
      <w:r>
        <w:rPr/>
        <w:t>Percentual</w:t>
      </w:r>
      <w:r>
        <w:rPr>
          <w:spacing w:val="-2"/>
        </w:rPr>
        <w:t> </w:t>
      </w:r>
      <w:r>
        <w:rPr/>
        <w:t>de</w:t>
      </w:r>
      <w:r>
        <w:rPr>
          <w:spacing w:val="-2"/>
        </w:rPr>
        <w:t> </w:t>
      </w:r>
      <w:r>
        <w:rPr/>
        <w:t>participação</w:t>
      </w:r>
      <w:r>
        <w:rPr>
          <w:spacing w:val="-1"/>
        </w:rPr>
        <w:t> </w:t>
      </w:r>
      <w:r>
        <w:rPr/>
        <w:t>do</w:t>
      </w:r>
      <w:r>
        <w:rPr>
          <w:spacing w:val="-1"/>
        </w:rPr>
        <w:t> </w:t>
      </w:r>
      <w:r>
        <w:rPr/>
        <w:t>sócio</w:t>
      </w:r>
      <w:r>
        <w:rPr>
          <w:spacing w:val="-1"/>
        </w:rPr>
        <w:t> </w:t>
      </w:r>
      <w:r>
        <w:rPr/>
        <w:t>no</w:t>
      </w:r>
      <w:r>
        <w:rPr>
          <w:spacing w:val="-1"/>
        </w:rPr>
        <w:t> </w:t>
      </w:r>
      <w:r>
        <w:rPr/>
        <w:t>capital social</w:t>
      </w:r>
      <w:r>
        <w:rPr>
          <w:spacing w:val="-2"/>
        </w:rPr>
        <w:t> </w:t>
      </w:r>
      <w:r>
        <w:rPr/>
        <w:t>da</w:t>
      </w:r>
      <w:r>
        <w:rPr>
          <w:spacing w:val="-2"/>
        </w:rPr>
        <w:t> </w:t>
      </w:r>
      <w:r>
        <w:rPr/>
        <w:t>empresa</w:t>
      </w:r>
      <w:r>
        <w:rPr>
          <w:spacing w:val="-2"/>
        </w:rPr>
        <w:t> </w:t>
      </w:r>
      <w:r>
        <w:rPr/>
        <w:t>no</w:t>
      </w:r>
      <w:r>
        <w:rPr>
          <w:spacing w:val="-1"/>
        </w:rPr>
        <w:t> </w:t>
      </w:r>
      <w:r>
        <w:rPr/>
        <w:t>último</w:t>
      </w:r>
      <w:r>
        <w:rPr>
          <w:spacing w:val="-1"/>
        </w:rPr>
        <w:t> </w:t>
      </w:r>
      <w:r>
        <w:rPr/>
        <w:t>dia</w:t>
      </w:r>
      <w:r>
        <w:rPr>
          <w:spacing w:val="-2"/>
        </w:rPr>
        <w:t> </w:t>
      </w:r>
      <w:r>
        <w:rPr/>
        <w:t>do</w:t>
      </w:r>
      <w:r>
        <w:rPr>
          <w:spacing w:val="-1"/>
        </w:rPr>
        <w:t> </w:t>
      </w:r>
      <w:r>
        <w:rPr/>
        <w:t>período</w:t>
      </w:r>
      <w:r>
        <w:rPr>
          <w:spacing w:val="-1"/>
        </w:rPr>
        <w:t> </w:t>
      </w:r>
      <w:r>
        <w:rPr/>
        <w:t>abrangido</w:t>
      </w:r>
      <w:r>
        <w:rPr>
          <w:spacing w:val="-1"/>
        </w:rPr>
        <w:t> </w:t>
      </w:r>
      <w:r>
        <w:rPr/>
        <w:t>pela declaração (%):</w:t>
      </w:r>
    </w:p>
    <w:p>
      <w:pPr>
        <w:pStyle w:val="BodyText"/>
        <w:spacing w:line="271" w:lineRule="auto" w:before="1"/>
        <w:ind w:left="992"/>
      </w:pPr>
      <w:r>
        <w:rPr/>
        <w:t>Informar</w:t>
      </w:r>
      <w:r>
        <w:rPr>
          <w:spacing w:val="27"/>
        </w:rPr>
        <w:t> </w:t>
      </w:r>
      <w:r>
        <w:rPr/>
        <w:t>o</w:t>
      </w:r>
      <w:r>
        <w:rPr>
          <w:spacing w:val="29"/>
        </w:rPr>
        <w:t> </w:t>
      </w:r>
      <w:r>
        <w:rPr/>
        <w:t>percentual</w:t>
      </w:r>
      <w:r>
        <w:rPr>
          <w:spacing w:val="27"/>
        </w:rPr>
        <w:t> </w:t>
      </w:r>
      <w:r>
        <w:rPr/>
        <w:t>de</w:t>
      </w:r>
      <w:r>
        <w:rPr>
          <w:spacing w:val="30"/>
        </w:rPr>
        <w:t> </w:t>
      </w:r>
      <w:r>
        <w:rPr/>
        <w:t>participação,</w:t>
      </w:r>
      <w:r>
        <w:rPr>
          <w:spacing w:val="26"/>
        </w:rPr>
        <w:t> </w:t>
      </w:r>
      <w:r>
        <w:rPr/>
        <w:t>do</w:t>
      </w:r>
      <w:r>
        <w:rPr>
          <w:spacing w:val="26"/>
        </w:rPr>
        <w:t> </w:t>
      </w:r>
      <w:r>
        <w:rPr/>
        <w:t>sócio</w:t>
      </w:r>
      <w:r>
        <w:rPr>
          <w:spacing w:val="28"/>
        </w:rPr>
        <w:t> </w:t>
      </w:r>
      <w:r>
        <w:rPr/>
        <w:t>ou</w:t>
      </w:r>
      <w:r>
        <w:rPr>
          <w:spacing w:val="30"/>
        </w:rPr>
        <w:t> </w:t>
      </w:r>
      <w:r>
        <w:rPr/>
        <w:t>do</w:t>
      </w:r>
      <w:r>
        <w:rPr>
          <w:spacing w:val="26"/>
        </w:rPr>
        <w:t> </w:t>
      </w:r>
      <w:r>
        <w:rPr/>
        <w:t>titular</w:t>
      </w:r>
      <w:r>
        <w:rPr>
          <w:spacing w:val="27"/>
        </w:rPr>
        <w:t> </w:t>
      </w:r>
      <w:r>
        <w:rPr/>
        <w:t>da</w:t>
      </w:r>
      <w:r>
        <w:rPr>
          <w:spacing w:val="26"/>
        </w:rPr>
        <w:t> </w:t>
      </w:r>
      <w:r>
        <w:rPr/>
        <w:t>pessoa</w:t>
      </w:r>
      <w:r>
        <w:rPr>
          <w:spacing w:val="26"/>
        </w:rPr>
        <w:t> </w:t>
      </w:r>
      <w:r>
        <w:rPr/>
        <w:t>jurídica,</w:t>
      </w:r>
      <w:r>
        <w:rPr>
          <w:spacing w:val="26"/>
        </w:rPr>
        <w:t> </w:t>
      </w:r>
      <w:r>
        <w:rPr/>
        <w:t>sobre</w:t>
      </w:r>
      <w:r>
        <w:rPr>
          <w:spacing w:val="28"/>
        </w:rPr>
        <w:t> </w:t>
      </w:r>
      <w:r>
        <w:rPr/>
        <w:t>o</w:t>
      </w:r>
      <w:r>
        <w:rPr>
          <w:spacing w:val="26"/>
        </w:rPr>
        <w:t> </w:t>
      </w:r>
      <w:r>
        <w:rPr/>
        <w:t>capital</w:t>
      </w:r>
      <w:r>
        <w:rPr>
          <w:spacing w:val="26"/>
        </w:rPr>
        <w:t> </w:t>
      </w:r>
      <w:r>
        <w:rPr/>
        <w:t>social</w:t>
      </w:r>
      <w:r>
        <w:rPr>
          <w:spacing w:val="27"/>
        </w:rPr>
        <w:t> </w:t>
      </w:r>
      <w:r>
        <w:rPr/>
        <w:t>na</w:t>
      </w:r>
      <w:r>
        <w:rPr>
          <w:spacing w:val="26"/>
        </w:rPr>
        <w:t> </w:t>
      </w:r>
      <w:r>
        <w:rPr/>
        <w:t>data</w:t>
      </w:r>
      <w:r>
        <w:rPr>
          <w:spacing w:val="28"/>
        </w:rPr>
        <w:t> </w:t>
      </w:r>
      <w:r>
        <w:rPr/>
        <w:t>do último dia a que se refere a declaração.</w:t>
      </w:r>
    </w:p>
    <w:p>
      <w:pPr>
        <w:pStyle w:val="BodyText"/>
        <w:spacing w:line="229" w:lineRule="exact"/>
        <w:ind w:left="992"/>
      </w:pPr>
      <w:r>
        <w:rPr/>
        <w:t>A</w:t>
      </w:r>
      <w:r>
        <w:rPr>
          <w:spacing w:val="-14"/>
        </w:rPr>
        <w:t> </w:t>
      </w:r>
      <w:r>
        <w:rPr/>
        <w:t>soma</w:t>
      </w:r>
      <w:r>
        <w:rPr>
          <w:spacing w:val="-10"/>
        </w:rPr>
        <w:t> </w:t>
      </w:r>
      <w:r>
        <w:rPr/>
        <w:t>do</w:t>
      </w:r>
      <w:r>
        <w:rPr>
          <w:spacing w:val="-6"/>
        </w:rPr>
        <w:t> </w:t>
      </w:r>
      <w:r>
        <w:rPr/>
        <w:t>percentual</w:t>
      </w:r>
      <w:r>
        <w:rPr>
          <w:spacing w:val="-5"/>
        </w:rPr>
        <w:t> </w:t>
      </w:r>
      <w:r>
        <w:rPr/>
        <w:t>de</w:t>
      </w:r>
      <w:r>
        <w:rPr>
          <w:spacing w:val="-7"/>
        </w:rPr>
        <w:t> </w:t>
      </w:r>
      <w:r>
        <w:rPr/>
        <w:t>participação</w:t>
      </w:r>
      <w:r>
        <w:rPr>
          <w:spacing w:val="-5"/>
        </w:rPr>
        <w:t> </w:t>
      </w:r>
      <w:r>
        <w:rPr/>
        <w:t>dos</w:t>
      </w:r>
      <w:r>
        <w:rPr>
          <w:spacing w:val="-6"/>
        </w:rPr>
        <w:t> </w:t>
      </w:r>
      <w:r>
        <w:rPr/>
        <w:t>sócios</w:t>
      </w:r>
      <w:r>
        <w:rPr>
          <w:spacing w:val="-5"/>
        </w:rPr>
        <w:t> </w:t>
      </w:r>
      <w:r>
        <w:rPr/>
        <w:t>ou</w:t>
      </w:r>
      <w:r>
        <w:rPr>
          <w:spacing w:val="-6"/>
        </w:rPr>
        <w:t> </w:t>
      </w:r>
      <w:r>
        <w:rPr/>
        <w:t>titulares</w:t>
      </w:r>
      <w:r>
        <w:rPr>
          <w:spacing w:val="-2"/>
        </w:rPr>
        <w:t> </w:t>
      </w:r>
      <w:r>
        <w:rPr/>
        <w:t>da</w:t>
      </w:r>
      <w:r>
        <w:rPr>
          <w:spacing w:val="-7"/>
        </w:rPr>
        <w:t> </w:t>
      </w:r>
      <w:r>
        <w:rPr/>
        <w:t>pessoa</w:t>
      </w:r>
      <w:r>
        <w:rPr>
          <w:spacing w:val="-2"/>
        </w:rPr>
        <w:t> </w:t>
      </w:r>
      <w:r>
        <w:rPr/>
        <w:t>jurídica</w:t>
      </w:r>
      <w:r>
        <w:rPr>
          <w:spacing w:val="-6"/>
        </w:rPr>
        <w:t> </w:t>
      </w:r>
      <w:r>
        <w:rPr/>
        <w:t>deverá</w:t>
      </w:r>
      <w:r>
        <w:rPr>
          <w:spacing w:val="-6"/>
        </w:rPr>
        <w:t> </w:t>
      </w:r>
      <w:r>
        <w:rPr/>
        <w:t>ser</w:t>
      </w:r>
      <w:r>
        <w:rPr>
          <w:spacing w:val="-6"/>
        </w:rPr>
        <w:t> </w:t>
      </w:r>
      <w:r>
        <w:rPr/>
        <w:t>igual</w:t>
      </w:r>
      <w:r>
        <w:rPr>
          <w:spacing w:val="-7"/>
        </w:rPr>
        <w:t> </w:t>
      </w:r>
      <w:r>
        <w:rPr/>
        <w:t>a</w:t>
      </w:r>
      <w:r>
        <w:rPr>
          <w:spacing w:val="-3"/>
        </w:rPr>
        <w:t> </w:t>
      </w:r>
      <w:r>
        <w:rPr>
          <w:spacing w:val="-2"/>
        </w:rPr>
        <w:t>100%.</w:t>
      </w:r>
    </w:p>
    <w:p>
      <w:pPr>
        <w:pStyle w:val="BodyText"/>
        <w:spacing w:before="4"/>
        <w:rPr>
          <w:sz w:val="25"/>
        </w:rPr>
      </w:pPr>
    </w:p>
    <w:p>
      <w:pPr>
        <w:pStyle w:val="Heading4"/>
        <w:numPr>
          <w:ilvl w:val="1"/>
          <w:numId w:val="31"/>
        </w:numPr>
        <w:tabs>
          <w:tab w:pos="1377" w:val="left" w:leader="none"/>
        </w:tabs>
        <w:spacing w:line="240" w:lineRule="auto" w:before="0" w:after="0"/>
        <w:ind w:left="1377" w:right="0" w:hanging="385"/>
        <w:jc w:val="left"/>
      </w:pPr>
      <w:r>
        <w:rPr/>
        <w:t>Imposto</w:t>
      </w:r>
      <w:r>
        <w:rPr>
          <w:spacing w:val="-5"/>
        </w:rPr>
        <w:t> </w:t>
      </w:r>
      <w:r>
        <w:rPr/>
        <w:t>de</w:t>
      </w:r>
      <w:r>
        <w:rPr>
          <w:spacing w:val="-5"/>
        </w:rPr>
        <w:t> </w:t>
      </w:r>
      <w:r>
        <w:rPr/>
        <w:t>renda</w:t>
      </w:r>
      <w:r>
        <w:rPr>
          <w:spacing w:val="-6"/>
        </w:rPr>
        <w:t> </w:t>
      </w:r>
      <w:r>
        <w:rPr/>
        <w:t>retido</w:t>
      </w:r>
      <w:r>
        <w:rPr>
          <w:spacing w:val="-4"/>
        </w:rPr>
        <w:t> </w:t>
      </w:r>
      <w:r>
        <w:rPr/>
        <w:t>na</w:t>
      </w:r>
      <w:r>
        <w:rPr>
          <w:spacing w:val="-5"/>
        </w:rPr>
        <w:t> </w:t>
      </w:r>
      <w:r>
        <w:rPr/>
        <w:t>fonte</w:t>
      </w:r>
      <w:r>
        <w:rPr>
          <w:spacing w:val="-6"/>
        </w:rPr>
        <w:t> </w:t>
      </w:r>
      <w:r>
        <w:rPr/>
        <w:t>sobre</w:t>
      </w:r>
      <w:r>
        <w:rPr>
          <w:spacing w:val="-5"/>
        </w:rPr>
        <w:t> </w:t>
      </w:r>
      <w:r>
        <w:rPr/>
        <w:t>os</w:t>
      </w:r>
      <w:r>
        <w:rPr>
          <w:spacing w:val="-6"/>
        </w:rPr>
        <w:t> </w:t>
      </w:r>
      <w:r>
        <w:rPr/>
        <w:t>rendimentos</w:t>
      </w:r>
      <w:r>
        <w:rPr>
          <w:spacing w:val="-5"/>
        </w:rPr>
        <w:t> </w:t>
      </w:r>
      <w:r>
        <w:rPr/>
        <w:t>pagos</w:t>
      </w:r>
      <w:r>
        <w:rPr>
          <w:spacing w:val="-3"/>
        </w:rPr>
        <w:t> </w:t>
      </w:r>
      <w:r>
        <w:rPr/>
        <w:t>ao</w:t>
      </w:r>
      <w:r>
        <w:rPr>
          <w:spacing w:val="-6"/>
        </w:rPr>
        <w:t> </w:t>
      </w:r>
      <w:r>
        <w:rPr/>
        <w:t>sócio</w:t>
      </w:r>
      <w:r>
        <w:rPr>
          <w:spacing w:val="-4"/>
        </w:rPr>
        <w:t> </w:t>
      </w:r>
      <w:r>
        <w:rPr/>
        <w:t>pela</w:t>
      </w:r>
      <w:r>
        <w:rPr>
          <w:spacing w:val="-6"/>
        </w:rPr>
        <w:t> </w:t>
      </w:r>
      <w:r>
        <w:rPr/>
        <w:t>ME/EPP</w:t>
      </w:r>
      <w:r>
        <w:rPr>
          <w:spacing w:val="-9"/>
        </w:rPr>
        <w:t> </w:t>
      </w:r>
      <w:r>
        <w:rPr>
          <w:spacing w:val="-2"/>
        </w:rPr>
        <w:t>(R$):</w:t>
      </w:r>
    </w:p>
    <w:p>
      <w:pPr>
        <w:pStyle w:val="BodyText"/>
        <w:spacing w:before="29"/>
        <w:ind w:left="992"/>
      </w:pPr>
      <w:r>
        <w:rPr/>
        <w:t>Informar</w:t>
      </w:r>
      <w:r>
        <w:rPr>
          <w:spacing w:val="-6"/>
        </w:rPr>
        <w:t> </w:t>
      </w:r>
      <w:r>
        <w:rPr/>
        <w:t>o</w:t>
      </w:r>
      <w:r>
        <w:rPr>
          <w:spacing w:val="-6"/>
        </w:rPr>
        <w:t> </w:t>
      </w:r>
      <w:r>
        <w:rPr/>
        <w:t>valor</w:t>
      </w:r>
      <w:r>
        <w:rPr>
          <w:spacing w:val="-4"/>
        </w:rPr>
        <w:t> </w:t>
      </w:r>
      <w:r>
        <w:rPr/>
        <w:t>do</w:t>
      </w:r>
      <w:r>
        <w:rPr>
          <w:spacing w:val="-4"/>
        </w:rPr>
        <w:t> </w:t>
      </w:r>
      <w:r>
        <w:rPr/>
        <w:t>imposto</w:t>
      </w:r>
      <w:r>
        <w:rPr>
          <w:spacing w:val="-4"/>
        </w:rPr>
        <w:t> </w:t>
      </w:r>
      <w:r>
        <w:rPr/>
        <w:t>de</w:t>
      </w:r>
      <w:r>
        <w:rPr>
          <w:spacing w:val="-6"/>
        </w:rPr>
        <w:t> </w:t>
      </w:r>
      <w:r>
        <w:rPr/>
        <w:t>renda</w:t>
      </w:r>
      <w:r>
        <w:rPr>
          <w:spacing w:val="-6"/>
        </w:rPr>
        <w:t> </w:t>
      </w:r>
      <w:r>
        <w:rPr/>
        <w:t>retido</w:t>
      </w:r>
      <w:r>
        <w:rPr>
          <w:spacing w:val="-5"/>
        </w:rPr>
        <w:t> </w:t>
      </w:r>
      <w:r>
        <w:rPr/>
        <w:t>na</w:t>
      </w:r>
      <w:r>
        <w:rPr>
          <w:spacing w:val="-6"/>
        </w:rPr>
        <w:t> </w:t>
      </w:r>
      <w:r>
        <w:rPr/>
        <w:t>fonte</w:t>
      </w:r>
      <w:r>
        <w:rPr>
          <w:spacing w:val="-4"/>
        </w:rPr>
        <w:t> </w:t>
      </w:r>
      <w:r>
        <w:rPr/>
        <w:t>por</w:t>
      </w:r>
      <w:r>
        <w:rPr>
          <w:spacing w:val="-5"/>
        </w:rPr>
        <w:t> </w:t>
      </w:r>
      <w:r>
        <w:rPr/>
        <w:t>ocasião</w:t>
      </w:r>
      <w:r>
        <w:rPr>
          <w:spacing w:val="-6"/>
        </w:rPr>
        <w:t> </w:t>
      </w:r>
      <w:r>
        <w:rPr/>
        <w:t>do</w:t>
      </w:r>
      <w:r>
        <w:rPr>
          <w:spacing w:val="-4"/>
        </w:rPr>
        <w:t> </w:t>
      </w:r>
      <w:r>
        <w:rPr/>
        <w:t>pagamento</w:t>
      </w:r>
      <w:r>
        <w:rPr>
          <w:spacing w:val="-5"/>
        </w:rPr>
        <w:t> </w:t>
      </w:r>
      <w:r>
        <w:rPr/>
        <w:t>dos</w:t>
      </w:r>
      <w:r>
        <w:rPr>
          <w:spacing w:val="-5"/>
        </w:rPr>
        <w:t> </w:t>
      </w:r>
      <w:r>
        <w:rPr>
          <w:spacing w:val="-2"/>
        </w:rPr>
        <w:t>rendimentos.</w:t>
      </w:r>
    </w:p>
    <w:p>
      <w:pPr>
        <w:pStyle w:val="BodyText"/>
        <w:spacing w:before="3"/>
        <w:rPr>
          <w:sz w:val="25"/>
        </w:rPr>
      </w:pPr>
    </w:p>
    <w:p>
      <w:pPr>
        <w:pStyle w:val="Heading4"/>
        <w:numPr>
          <w:ilvl w:val="0"/>
          <w:numId w:val="31"/>
        </w:numPr>
        <w:tabs>
          <w:tab w:pos="1212" w:val="left" w:leader="none"/>
        </w:tabs>
        <w:spacing w:line="240" w:lineRule="auto" w:before="0" w:after="0"/>
        <w:ind w:left="1212" w:right="0" w:hanging="220"/>
        <w:jc w:val="left"/>
      </w:pPr>
      <w:r>
        <w:rPr/>
        <w:t>Total</w:t>
      </w:r>
      <w:r>
        <w:rPr>
          <w:spacing w:val="-8"/>
        </w:rPr>
        <w:t> </w:t>
      </w:r>
      <w:r>
        <w:rPr/>
        <w:t>de</w:t>
      </w:r>
      <w:r>
        <w:rPr>
          <w:spacing w:val="-8"/>
        </w:rPr>
        <w:t> </w:t>
      </w:r>
      <w:r>
        <w:rPr/>
        <w:t>ganhos</w:t>
      </w:r>
      <w:r>
        <w:rPr>
          <w:spacing w:val="-6"/>
        </w:rPr>
        <w:t> </w:t>
      </w:r>
      <w:r>
        <w:rPr/>
        <w:t>líquidos</w:t>
      </w:r>
      <w:r>
        <w:rPr>
          <w:spacing w:val="-7"/>
        </w:rPr>
        <w:t> </w:t>
      </w:r>
      <w:r>
        <w:rPr/>
        <w:t>auferidos</w:t>
      </w:r>
      <w:r>
        <w:rPr>
          <w:spacing w:val="-8"/>
        </w:rPr>
        <w:t> </w:t>
      </w:r>
      <w:r>
        <w:rPr/>
        <w:t>em</w:t>
      </w:r>
      <w:r>
        <w:rPr>
          <w:spacing w:val="-8"/>
        </w:rPr>
        <w:t> </w:t>
      </w:r>
      <w:r>
        <w:rPr/>
        <w:t>operações</w:t>
      </w:r>
      <w:r>
        <w:rPr>
          <w:spacing w:val="-7"/>
        </w:rPr>
        <w:t> </w:t>
      </w:r>
      <w:r>
        <w:rPr/>
        <w:t>de</w:t>
      </w:r>
      <w:r>
        <w:rPr>
          <w:spacing w:val="-8"/>
        </w:rPr>
        <w:t> </w:t>
      </w:r>
      <w:r>
        <w:rPr/>
        <w:t>renda</w:t>
      </w:r>
      <w:r>
        <w:rPr>
          <w:spacing w:val="-7"/>
        </w:rPr>
        <w:t> </w:t>
      </w:r>
      <w:r>
        <w:rPr/>
        <w:t>variável</w:t>
      </w:r>
      <w:r>
        <w:rPr>
          <w:spacing w:val="-8"/>
        </w:rPr>
        <w:t> </w:t>
      </w:r>
      <w:r>
        <w:rPr>
          <w:spacing w:val="-2"/>
        </w:rPr>
        <w:t>(R$):</w:t>
      </w:r>
    </w:p>
    <w:p>
      <w:pPr>
        <w:pStyle w:val="BodyText"/>
        <w:spacing w:line="273" w:lineRule="auto" w:before="30"/>
        <w:ind w:left="992" w:right="219"/>
        <w:jc w:val="both"/>
      </w:pPr>
      <w:r>
        <w:rPr/>
        <w:t>Informar o valor correspondente aos rendimentos e ganhos líquidos auferidos nas aplicações financeiras de renda</w:t>
      </w:r>
      <w:r>
        <w:rPr>
          <w:spacing w:val="40"/>
        </w:rPr>
        <w:t> </w:t>
      </w:r>
      <w:r>
        <w:rPr/>
        <w:t>fixa ou variável.</w:t>
      </w:r>
    </w:p>
    <w:p>
      <w:pPr>
        <w:pStyle w:val="BodyText"/>
        <w:spacing w:before="2"/>
        <w:rPr>
          <w:sz w:val="22"/>
        </w:rPr>
      </w:pPr>
    </w:p>
    <w:p>
      <w:pPr>
        <w:pStyle w:val="Heading4"/>
        <w:numPr>
          <w:ilvl w:val="0"/>
          <w:numId w:val="31"/>
        </w:numPr>
        <w:tabs>
          <w:tab w:pos="1212" w:val="left" w:leader="none"/>
        </w:tabs>
        <w:spacing w:line="240" w:lineRule="auto" w:before="1" w:after="0"/>
        <w:ind w:left="1212" w:right="0" w:hanging="220"/>
        <w:jc w:val="both"/>
      </w:pPr>
      <w:r>
        <w:rPr/>
        <w:t>Doações</w:t>
      </w:r>
      <w:r>
        <w:rPr>
          <w:spacing w:val="-6"/>
        </w:rPr>
        <w:t> </w:t>
      </w:r>
      <w:r>
        <w:rPr/>
        <w:t>à</w:t>
      </w:r>
      <w:r>
        <w:rPr>
          <w:spacing w:val="-7"/>
        </w:rPr>
        <w:t> </w:t>
      </w:r>
      <w:r>
        <w:rPr/>
        <w:t>campanha</w:t>
      </w:r>
      <w:r>
        <w:rPr>
          <w:spacing w:val="-7"/>
        </w:rPr>
        <w:t> </w:t>
      </w:r>
      <w:r>
        <w:rPr>
          <w:spacing w:val="-2"/>
        </w:rPr>
        <w:t>eleitoral</w:t>
      </w:r>
    </w:p>
    <w:p>
      <w:pPr>
        <w:pStyle w:val="BodyText"/>
        <w:spacing w:before="4"/>
        <w:rPr>
          <w:b/>
          <w:sz w:val="22"/>
        </w:rPr>
      </w:pPr>
      <w:r>
        <w:rPr/>
        <w:drawing>
          <wp:anchor distT="0" distB="0" distL="0" distR="0" allowOverlap="1" layoutInCell="1" locked="0" behindDoc="1" simplePos="0" relativeHeight="487650816">
            <wp:simplePos x="0" y="0"/>
            <wp:positionH relativeFrom="page">
              <wp:posOffset>720090</wp:posOffset>
            </wp:positionH>
            <wp:positionV relativeFrom="paragraph">
              <wp:posOffset>178638</wp:posOffset>
            </wp:positionV>
            <wp:extent cx="3790759" cy="861536"/>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137" cstate="print"/>
                    <a:stretch>
                      <a:fillRect/>
                    </a:stretch>
                  </pic:blipFill>
                  <pic:spPr>
                    <a:xfrm>
                      <a:off x="0" y="0"/>
                      <a:ext cx="3790759" cy="861536"/>
                    </a:xfrm>
                    <a:prstGeom prst="rect">
                      <a:avLst/>
                    </a:prstGeom>
                  </pic:spPr>
                </pic:pic>
              </a:graphicData>
            </a:graphic>
          </wp:anchor>
        </w:drawing>
      </w:r>
    </w:p>
    <w:p>
      <w:pPr>
        <w:pStyle w:val="BodyText"/>
        <w:rPr>
          <w:b/>
        </w:rPr>
      </w:pPr>
    </w:p>
    <w:p>
      <w:pPr>
        <w:pStyle w:val="BodyText"/>
        <w:spacing w:before="4"/>
        <w:rPr>
          <w:b/>
          <w:sz w:val="23"/>
        </w:rPr>
      </w:pPr>
      <w:r>
        <w:rPr/>
        <w:drawing>
          <wp:anchor distT="0" distB="0" distL="0" distR="0" allowOverlap="1" layoutInCell="1" locked="0" behindDoc="1" simplePos="0" relativeHeight="487651328">
            <wp:simplePos x="0" y="0"/>
            <wp:positionH relativeFrom="page">
              <wp:posOffset>720090</wp:posOffset>
            </wp:positionH>
            <wp:positionV relativeFrom="paragraph">
              <wp:posOffset>186226</wp:posOffset>
            </wp:positionV>
            <wp:extent cx="3579523" cy="829627"/>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138" cstate="print"/>
                    <a:stretch>
                      <a:fillRect/>
                    </a:stretch>
                  </pic:blipFill>
                  <pic:spPr>
                    <a:xfrm>
                      <a:off x="0" y="0"/>
                      <a:ext cx="3579523" cy="829627"/>
                    </a:xfrm>
                    <a:prstGeom prst="rect">
                      <a:avLst/>
                    </a:prstGeom>
                  </pic:spPr>
                </pic:pic>
              </a:graphicData>
            </a:graphic>
          </wp:anchor>
        </w:drawing>
      </w:r>
      <w:r>
        <w:rPr/>
        <w:drawing>
          <wp:anchor distT="0" distB="0" distL="0" distR="0" allowOverlap="1" layoutInCell="1" locked="0" behindDoc="1" simplePos="0" relativeHeight="487651840">
            <wp:simplePos x="0" y="0"/>
            <wp:positionH relativeFrom="page">
              <wp:posOffset>720090</wp:posOffset>
            </wp:positionH>
            <wp:positionV relativeFrom="paragraph">
              <wp:posOffset>1180636</wp:posOffset>
            </wp:positionV>
            <wp:extent cx="3618452" cy="185070"/>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39" cstate="print"/>
                    <a:stretch>
                      <a:fillRect/>
                    </a:stretch>
                  </pic:blipFill>
                  <pic:spPr>
                    <a:xfrm>
                      <a:off x="0" y="0"/>
                      <a:ext cx="3618452" cy="185070"/>
                    </a:xfrm>
                    <a:prstGeom prst="rect">
                      <a:avLst/>
                    </a:prstGeom>
                  </pic:spPr>
                </pic:pic>
              </a:graphicData>
            </a:graphic>
          </wp:anchor>
        </w:drawing>
      </w:r>
    </w:p>
    <w:p>
      <w:pPr>
        <w:pStyle w:val="BodyText"/>
        <w:spacing w:before="5"/>
        <w:rPr>
          <w:b/>
        </w:rPr>
      </w:pPr>
    </w:p>
    <w:p>
      <w:pPr>
        <w:pStyle w:val="BodyText"/>
        <w:rPr>
          <w:b/>
          <w:sz w:val="22"/>
        </w:rPr>
      </w:pPr>
    </w:p>
    <w:p>
      <w:pPr>
        <w:pStyle w:val="BodyText"/>
        <w:rPr>
          <w:b/>
          <w:sz w:val="22"/>
        </w:rPr>
      </w:pPr>
    </w:p>
    <w:p>
      <w:pPr>
        <w:pStyle w:val="BodyText"/>
        <w:spacing w:before="3"/>
        <w:rPr>
          <w:b/>
          <w:sz w:val="26"/>
        </w:rPr>
      </w:pPr>
    </w:p>
    <w:p>
      <w:pPr>
        <w:pStyle w:val="BodyText"/>
        <w:ind w:left="992"/>
        <w:rPr>
          <w:rFonts w:ascii="Arial-BoldItalicMT" w:hAnsi="Arial-BoldItalicMT"/>
          <w:b/>
          <w:i/>
        </w:rPr>
      </w:pPr>
      <w:r>
        <w:rPr/>
        <w:t>Quando</w:t>
      </w:r>
      <w:r>
        <w:rPr>
          <w:spacing w:val="-7"/>
        </w:rPr>
        <w:t> </w:t>
      </w:r>
      <w:r>
        <w:rPr/>
        <w:t>houver</w:t>
      </w:r>
      <w:r>
        <w:rPr>
          <w:spacing w:val="-7"/>
        </w:rPr>
        <w:t> </w:t>
      </w:r>
      <w:r>
        <w:rPr/>
        <w:t>mais</w:t>
      </w:r>
      <w:r>
        <w:rPr>
          <w:spacing w:val="-6"/>
        </w:rPr>
        <w:t> </w:t>
      </w:r>
      <w:r>
        <w:rPr/>
        <w:t>de</w:t>
      </w:r>
      <w:r>
        <w:rPr>
          <w:spacing w:val="-6"/>
        </w:rPr>
        <w:t> </w:t>
      </w:r>
      <w:r>
        <w:rPr/>
        <w:t>um</w:t>
      </w:r>
      <w:r>
        <w:rPr>
          <w:spacing w:val="-7"/>
        </w:rPr>
        <w:t> </w:t>
      </w:r>
      <w:r>
        <w:rPr/>
        <w:t>CNPJ</w:t>
      </w:r>
      <w:r>
        <w:rPr>
          <w:spacing w:val="-6"/>
        </w:rPr>
        <w:t> </w:t>
      </w:r>
      <w:r>
        <w:rPr/>
        <w:t>a</w:t>
      </w:r>
      <w:r>
        <w:rPr>
          <w:spacing w:val="-7"/>
        </w:rPr>
        <w:t> </w:t>
      </w:r>
      <w:r>
        <w:rPr/>
        <w:t>ser</w:t>
      </w:r>
      <w:r>
        <w:rPr>
          <w:spacing w:val="-7"/>
        </w:rPr>
        <w:t> </w:t>
      </w:r>
      <w:r>
        <w:rPr/>
        <w:t>informado</w:t>
      </w:r>
      <w:r>
        <w:rPr>
          <w:spacing w:val="-5"/>
        </w:rPr>
        <w:t> </w:t>
      </w:r>
      <w:r>
        <w:rPr/>
        <w:t>deverá</w:t>
      </w:r>
      <w:r>
        <w:rPr>
          <w:spacing w:val="-7"/>
        </w:rPr>
        <w:t> </w:t>
      </w:r>
      <w:r>
        <w:rPr/>
        <w:t>inseri-lo</w:t>
      </w:r>
      <w:r>
        <w:rPr>
          <w:spacing w:val="-5"/>
        </w:rPr>
        <w:t> </w:t>
      </w:r>
      <w:r>
        <w:rPr/>
        <w:t>acionando</w:t>
      </w:r>
      <w:r>
        <w:rPr>
          <w:spacing w:val="-6"/>
        </w:rPr>
        <w:t> </w:t>
      </w:r>
      <w:r>
        <w:rPr>
          <w:rFonts w:ascii="Arial-BoldItalicMT" w:hAnsi="Arial-BoldItalicMT"/>
          <w:b/>
          <w:i/>
        </w:rPr>
        <w:t>“clique</w:t>
      </w:r>
      <w:r>
        <w:rPr>
          <w:rFonts w:ascii="Arial-BoldItalicMT" w:hAnsi="Arial-BoldItalicMT"/>
          <w:b/>
          <w:i/>
          <w:spacing w:val="-6"/>
        </w:rPr>
        <w:t> </w:t>
      </w:r>
      <w:r>
        <w:rPr>
          <w:rFonts w:ascii="Arial-BoldItalicMT" w:hAnsi="Arial-BoldItalicMT"/>
          <w:b/>
          <w:i/>
          <w:spacing w:val="-2"/>
        </w:rPr>
        <w:t>aqui”.</w:t>
      </w:r>
    </w:p>
    <w:p>
      <w:pPr>
        <w:spacing w:after="0"/>
        <w:rPr>
          <w:rFonts w:ascii="Arial-BoldItalicMT" w:hAnsi="Arial-BoldItalicMT"/>
        </w:rPr>
        <w:sectPr>
          <w:pgSz w:w="12240" w:h="15840"/>
          <w:pgMar w:header="0" w:footer="645" w:top="1080" w:bottom="840" w:left="140" w:right="400"/>
        </w:sectPr>
      </w:pPr>
    </w:p>
    <w:p>
      <w:pPr>
        <w:pStyle w:val="BodyText"/>
        <w:ind w:left="1004"/>
        <w:rPr>
          <w:rFonts w:ascii="Arial-BoldItalicMT"/>
        </w:rPr>
      </w:pPr>
      <w:r>
        <w:rPr>
          <w:rFonts w:ascii="Arial-BoldItalicMT"/>
        </w:rPr>
        <w:drawing>
          <wp:inline distT="0" distB="0" distL="0" distR="0">
            <wp:extent cx="3880103" cy="1710308"/>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40" cstate="print"/>
                    <a:stretch>
                      <a:fillRect/>
                    </a:stretch>
                  </pic:blipFill>
                  <pic:spPr>
                    <a:xfrm>
                      <a:off x="0" y="0"/>
                      <a:ext cx="3880103" cy="1710308"/>
                    </a:xfrm>
                    <a:prstGeom prst="rect">
                      <a:avLst/>
                    </a:prstGeom>
                  </pic:spPr>
                </pic:pic>
              </a:graphicData>
            </a:graphic>
          </wp:inline>
        </w:drawing>
      </w:r>
      <w:r>
        <w:rPr>
          <w:rFonts w:ascii="Arial-BoldItalicMT"/>
        </w:rPr>
      </w:r>
    </w:p>
    <w:p>
      <w:pPr>
        <w:pStyle w:val="BodyText"/>
        <w:spacing w:before="11"/>
        <w:rPr>
          <w:rFonts w:ascii="Arial-BoldItalicMT"/>
          <w:b/>
          <w:i/>
        </w:rPr>
      </w:pPr>
    </w:p>
    <w:p>
      <w:pPr>
        <w:pStyle w:val="Heading4"/>
        <w:spacing w:before="93"/>
      </w:pPr>
      <w:r>
        <w:rPr/>
        <w:t>8.</w:t>
      </w:r>
      <w:r>
        <w:rPr>
          <w:spacing w:val="-7"/>
        </w:rPr>
        <w:t> </w:t>
      </w:r>
      <w:r>
        <w:rPr/>
        <w:t>Percentual</w:t>
      </w:r>
      <w:r>
        <w:rPr>
          <w:spacing w:val="-6"/>
        </w:rPr>
        <w:t> </w:t>
      </w:r>
      <w:r>
        <w:rPr/>
        <w:t>de</w:t>
      </w:r>
      <w:r>
        <w:rPr>
          <w:spacing w:val="-6"/>
        </w:rPr>
        <w:t> </w:t>
      </w:r>
      <w:r>
        <w:rPr/>
        <w:t>participação</w:t>
      </w:r>
      <w:r>
        <w:rPr>
          <w:spacing w:val="-6"/>
        </w:rPr>
        <w:t> </w:t>
      </w:r>
      <w:r>
        <w:rPr/>
        <w:t>em</w:t>
      </w:r>
      <w:r>
        <w:rPr>
          <w:spacing w:val="-4"/>
        </w:rPr>
        <w:t> </w:t>
      </w:r>
      <w:r>
        <w:rPr/>
        <w:t>cotas</w:t>
      </w:r>
      <w:r>
        <w:rPr>
          <w:spacing w:val="-5"/>
        </w:rPr>
        <w:t> </w:t>
      </w:r>
      <w:r>
        <w:rPr/>
        <w:t>em</w:t>
      </w:r>
      <w:r>
        <w:rPr>
          <w:spacing w:val="-6"/>
        </w:rPr>
        <w:t> </w:t>
      </w:r>
      <w:r>
        <w:rPr/>
        <w:t>tesouraria</w:t>
      </w:r>
      <w:r>
        <w:rPr>
          <w:spacing w:val="-6"/>
        </w:rPr>
        <w:t> </w:t>
      </w:r>
      <w:r>
        <w:rPr/>
        <w:t>no</w:t>
      </w:r>
      <w:r>
        <w:rPr>
          <w:spacing w:val="-5"/>
        </w:rPr>
        <w:t> </w:t>
      </w:r>
      <w:r>
        <w:rPr/>
        <w:t>capital</w:t>
      </w:r>
      <w:r>
        <w:rPr>
          <w:spacing w:val="-5"/>
        </w:rPr>
        <w:t> </w:t>
      </w:r>
      <w:r>
        <w:rPr/>
        <w:t>social</w:t>
      </w:r>
      <w:r>
        <w:rPr>
          <w:spacing w:val="-3"/>
        </w:rPr>
        <w:t> </w:t>
      </w:r>
      <w:r>
        <w:rPr/>
        <w:t>da</w:t>
      </w:r>
      <w:r>
        <w:rPr>
          <w:spacing w:val="-7"/>
        </w:rPr>
        <w:t> </w:t>
      </w:r>
      <w:r>
        <w:rPr/>
        <w:t>empresa</w:t>
      </w:r>
      <w:r>
        <w:rPr>
          <w:spacing w:val="-3"/>
        </w:rPr>
        <w:t> </w:t>
      </w:r>
      <w:r>
        <w:rPr>
          <w:spacing w:val="-4"/>
        </w:rPr>
        <w:t>(%):</w:t>
      </w:r>
    </w:p>
    <w:p>
      <w:pPr>
        <w:pStyle w:val="BodyText"/>
        <w:spacing w:line="271" w:lineRule="auto" w:before="31"/>
        <w:ind w:left="992"/>
      </w:pPr>
      <w:r>
        <w:rPr/>
        <w:t>Informar o percentual de participação em cotas em tesouraria, se houver.</w:t>
      </w:r>
      <w:r>
        <w:rPr>
          <w:spacing w:val="-2"/>
        </w:rPr>
        <w:t> </w:t>
      </w:r>
      <w:r>
        <w:rPr/>
        <w:t>A</w:t>
      </w:r>
      <w:r>
        <w:rPr>
          <w:spacing w:val="-5"/>
        </w:rPr>
        <w:t> </w:t>
      </w:r>
      <w:r>
        <w:rPr/>
        <w:t>soma de todos os percentuais de sócios mais as cotas em tesouraria deve ser 100%.</w:t>
      </w:r>
    </w:p>
    <w:p>
      <w:pPr>
        <w:pStyle w:val="BodyText"/>
        <w:spacing w:before="3"/>
        <w:rPr>
          <w:sz w:val="26"/>
        </w:rPr>
      </w:pPr>
    </w:p>
    <w:p>
      <w:pPr>
        <w:pStyle w:val="Heading4"/>
        <w:numPr>
          <w:ilvl w:val="3"/>
          <w:numId w:val="28"/>
        </w:numPr>
        <w:tabs>
          <w:tab w:pos="1707" w:val="left" w:leader="none"/>
        </w:tabs>
        <w:spacing w:line="240" w:lineRule="auto" w:before="0" w:after="0"/>
        <w:ind w:left="1707" w:right="0" w:hanging="715"/>
        <w:jc w:val="left"/>
      </w:pPr>
      <w:r>
        <w:rPr/>
        <w:t>Informações</w:t>
      </w:r>
      <w:r>
        <w:rPr>
          <w:spacing w:val="-8"/>
        </w:rPr>
        <w:t> </w:t>
      </w:r>
      <w:r>
        <w:rPr/>
        <w:t>por</w:t>
      </w:r>
      <w:r>
        <w:rPr>
          <w:spacing w:val="-7"/>
        </w:rPr>
        <w:t> </w:t>
      </w:r>
      <w:r>
        <w:rPr>
          <w:spacing w:val="-2"/>
        </w:rPr>
        <w:t>Estabelecimento</w:t>
      </w:r>
    </w:p>
    <w:p>
      <w:pPr>
        <w:pStyle w:val="BodyText"/>
        <w:spacing w:before="7"/>
        <w:rPr>
          <w:b/>
          <w:sz w:val="25"/>
        </w:rPr>
      </w:pPr>
      <w:r>
        <w:rPr/>
        <w:drawing>
          <wp:anchor distT="0" distB="0" distL="0" distR="0" allowOverlap="1" layoutInCell="1" locked="0" behindDoc="1" simplePos="0" relativeHeight="487652352">
            <wp:simplePos x="0" y="0"/>
            <wp:positionH relativeFrom="page">
              <wp:posOffset>720090</wp:posOffset>
            </wp:positionH>
            <wp:positionV relativeFrom="paragraph">
              <wp:posOffset>202773</wp:posOffset>
            </wp:positionV>
            <wp:extent cx="1645919" cy="1089660"/>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41" cstate="print"/>
                    <a:stretch>
                      <a:fillRect/>
                    </a:stretch>
                  </pic:blipFill>
                  <pic:spPr>
                    <a:xfrm>
                      <a:off x="0" y="0"/>
                      <a:ext cx="1645919" cy="1089660"/>
                    </a:xfrm>
                    <a:prstGeom prst="rect">
                      <a:avLst/>
                    </a:prstGeom>
                  </pic:spPr>
                </pic:pic>
              </a:graphicData>
            </a:graphic>
          </wp:anchor>
        </w:drawing>
      </w:r>
    </w:p>
    <w:p>
      <w:pPr>
        <w:pStyle w:val="BodyText"/>
        <w:rPr>
          <w:b/>
          <w:sz w:val="22"/>
        </w:rPr>
      </w:pPr>
    </w:p>
    <w:p>
      <w:pPr>
        <w:pStyle w:val="BodyText"/>
        <w:spacing w:before="10"/>
        <w:rPr>
          <w:b/>
          <w:sz w:val="25"/>
        </w:rPr>
      </w:pPr>
    </w:p>
    <w:p>
      <w:pPr>
        <w:pStyle w:val="BodyText"/>
        <w:spacing w:line="271" w:lineRule="auto"/>
        <w:ind w:left="992"/>
      </w:pPr>
      <w:r>
        <w:rPr/>
        <w:t>O</w:t>
      </w:r>
      <w:r>
        <w:rPr>
          <w:spacing w:val="40"/>
        </w:rPr>
        <w:t> </w:t>
      </w:r>
      <w:r>
        <w:rPr/>
        <w:t>usuário</w:t>
      </w:r>
      <w:r>
        <w:rPr>
          <w:spacing w:val="40"/>
        </w:rPr>
        <w:t> </w:t>
      </w:r>
      <w:r>
        <w:rPr/>
        <w:t>deve</w:t>
      </w:r>
      <w:r>
        <w:rPr>
          <w:spacing w:val="40"/>
        </w:rPr>
        <w:t> </w:t>
      </w:r>
      <w:r>
        <w:rPr/>
        <w:t>informar</w:t>
      </w:r>
      <w:r>
        <w:rPr>
          <w:spacing w:val="40"/>
        </w:rPr>
        <w:t> </w:t>
      </w:r>
      <w:r>
        <w:rPr/>
        <w:t>os</w:t>
      </w:r>
      <w:r>
        <w:rPr>
          <w:spacing w:val="40"/>
        </w:rPr>
        <w:t> </w:t>
      </w:r>
      <w:r>
        <w:rPr/>
        <w:t>dados</w:t>
      </w:r>
      <w:r>
        <w:rPr>
          <w:spacing w:val="40"/>
        </w:rPr>
        <w:t> </w:t>
      </w:r>
      <w:r>
        <w:rPr/>
        <w:t>econômicos</w:t>
      </w:r>
      <w:r>
        <w:rPr>
          <w:spacing w:val="40"/>
        </w:rPr>
        <w:t> </w:t>
      </w:r>
      <w:r>
        <w:rPr/>
        <w:t>e</w:t>
      </w:r>
      <w:r>
        <w:rPr>
          <w:spacing w:val="40"/>
        </w:rPr>
        <w:t> </w:t>
      </w:r>
      <w:r>
        <w:rPr/>
        <w:t>sociais</w:t>
      </w:r>
      <w:r>
        <w:rPr>
          <w:spacing w:val="40"/>
        </w:rPr>
        <w:t> </w:t>
      </w:r>
      <w:r>
        <w:rPr/>
        <w:t>específicos</w:t>
      </w:r>
      <w:r>
        <w:rPr>
          <w:spacing w:val="40"/>
        </w:rPr>
        <w:t> </w:t>
      </w:r>
      <w:r>
        <w:rPr/>
        <w:t>de</w:t>
      </w:r>
      <w:r>
        <w:rPr>
          <w:spacing w:val="40"/>
        </w:rPr>
        <w:t> </w:t>
      </w:r>
      <w:r>
        <w:rPr/>
        <w:t>cada</w:t>
      </w:r>
      <w:r>
        <w:rPr>
          <w:spacing w:val="40"/>
        </w:rPr>
        <w:t> </w:t>
      </w:r>
      <w:r>
        <w:rPr/>
        <w:t>um</w:t>
      </w:r>
      <w:r>
        <w:rPr>
          <w:spacing w:val="40"/>
        </w:rPr>
        <w:t> </w:t>
      </w:r>
      <w:r>
        <w:rPr/>
        <w:t>dos</w:t>
      </w:r>
      <w:r>
        <w:rPr>
          <w:spacing w:val="40"/>
        </w:rPr>
        <w:t> </w:t>
      </w:r>
      <w:r>
        <w:rPr/>
        <w:t>estabelecimentos</w:t>
      </w:r>
      <w:r>
        <w:rPr>
          <w:spacing w:val="40"/>
        </w:rPr>
        <w:t> </w:t>
      </w:r>
      <w:r>
        <w:rPr/>
        <w:t>da</w:t>
      </w:r>
      <w:r>
        <w:rPr>
          <w:spacing w:val="40"/>
        </w:rPr>
        <w:t> </w:t>
      </w:r>
      <w:r>
        <w:rPr/>
        <w:t>PJ declarante durante o período abrangido pela declaração.</w:t>
      </w:r>
    </w:p>
    <w:p>
      <w:pPr>
        <w:spacing w:after="0" w:line="271" w:lineRule="auto"/>
        <w:sectPr>
          <w:pgSz w:w="12240" w:h="15840"/>
          <w:pgMar w:header="0" w:footer="907" w:top="1160" w:bottom="1100" w:left="140" w:right="400"/>
        </w:sectPr>
      </w:pPr>
    </w:p>
    <w:p>
      <w:pPr>
        <w:pStyle w:val="BodyText"/>
        <w:ind w:left="1015"/>
      </w:pPr>
      <w:r>
        <w:rPr/>
        <w:drawing>
          <wp:inline distT="0" distB="0" distL="0" distR="0">
            <wp:extent cx="4272705" cy="2482596"/>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42" cstate="print"/>
                    <a:stretch>
                      <a:fillRect/>
                    </a:stretch>
                  </pic:blipFill>
                  <pic:spPr>
                    <a:xfrm>
                      <a:off x="0" y="0"/>
                      <a:ext cx="4272705" cy="2482596"/>
                    </a:xfrm>
                    <a:prstGeom prst="rect">
                      <a:avLst/>
                    </a:prstGeom>
                  </pic:spPr>
                </pic:pic>
              </a:graphicData>
            </a:graphic>
          </wp:inline>
        </w:drawing>
      </w:r>
      <w:r>
        <w:rPr/>
      </w:r>
    </w:p>
    <w:p>
      <w:pPr>
        <w:pStyle w:val="BodyText"/>
        <w:spacing w:before="10"/>
        <w:rPr>
          <w:sz w:val="10"/>
        </w:rPr>
      </w:pPr>
      <w:r>
        <w:rPr/>
        <w:drawing>
          <wp:anchor distT="0" distB="0" distL="0" distR="0" allowOverlap="1" layoutInCell="1" locked="0" behindDoc="1" simplePos="0" relativeHeight="487652864">
            <wp:simplePos x="0" y="0"/>
            <wp:positionH relativeFrom="page">
              <wp:posOffset>720090</wp:posOffset>
            </wp:positionH>
            <wp:positionV relativeFrom="paragraph">
              <wp:posOffset>94614</wp:posOffset>
            </wp:positionV>
            <wp:extent cx="4278719" cy="2340102"/>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43" cstate="print"/>
                    <a:stretch>
                      <a:fillRect/>
                    </a:stretch>
                  </pic:blipFill>
                  <pic:spPr>
                    <a:xfrm>
                      <a:off x="0" y="0"/>
                      <a:ext cx="4278719" cy="2340102"/>
                    </a:xfrm>
                    <a:prstGeom prst="rect">
                      <a:avLst/>
                    </a:prstGeom>
                  </pic:spPr>
                </pic:pic>
              </a:graphicData>
            </a:graphic>
          </wp:anchor>
        </w:drawing>
      </w:r>
      <w:r>
        <w:rPr/>
        <w:drawing>
          <wp:anchor distT="0" distB="0" distL="0" distR="0" allowOverlap="1" layoutInCell="1" locked="0" behindDoc="1" simplePos="0" relativeHeight="487653376">
            <wp:simplePos x="0" y="0"/>
            <wp:positionH relativeFrom="page">
              <wp:posOffset>720090</wp:posOffset>
            </wp:positionH>
            <wp:positionV relativeFrom="paragraph">
              <wp:posOffset>2536189</wp:posOffset>
            </wp:positionV>
            <wp:extent cx="4279381" cy="1289875"/>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44" cstate="print"/>
                    <a:stretch>
                      <a:fillRect/>
                    </a:stretch>
                  </pic:blipFill>
                  <pic:spPr>
                    <a:xfrm>
                      <a:off x="0" y="0"/>
                      <a:ext cx="4279381" cy="1289875"/>
                    </a:xfrm>
                    <a:prstGeom prst="rect">
                      <a:avLst/>
                    </a:prstGeom>
                  </pic:spPr>
                </pic:pic>
              </a:graphicData>
            </a:graphic>
          </wp:anchor>
        </w:drawing>
      </w:r>
    </w:p>
    <w:p>
      <w:pPr>
        <w:pStyle w:val="BodyText"/>
        <w:spacing w:before="9"/>
        <w:rPr>
          <w:sz w:val="11"/>
        </w:rPr>
      </w:pPr>
    </w:p>
    <w:p>
      <w:pPr>
        <w:pStyle w:val="BodyText"/>
      </w:pPr>
    </w:p>
    <w:p>
      <w:pPr>
        <w:pStyle w:val="BodyText"/>
        <w:spacing w:before="8"/>
      </w:pPr>
    </w:p>
    <w:p>
      <w:pPr>
        <w:pStyle w:val="Heading4"/>
        <w:numPr>
          <w:ilvl w:val="0"/>
          <w:numId w:val="32"/>
        </w:numPr>
        <w:tabs>
          <w:tab w:pos="1212" w:val="left" w:leader="none"/>
        </w:tabs>
        <w:spacing w:line="240" w:lineRule="auto" w:before="93" w:after="0"/>
        <w:ind w:left="1212" w:right="0" w:hanging="220"/>
        <w:jc w:val="left"/>
      </w:pPr>
      <w:r>
        <w:rPr/>
        <w:t>Estoque</w:t>
      </w:r>
      <w:r>
        <w:rPr>
          <w:spacing w:val="-9"/>
        </w:rPr>
        <w:t> </w:t>
      </w:r>
      <w:r>
        <w:rPr/>
        <w:t>inicial</w:t>
      </w:r>
      <w:r>
        <w:rPr>
          <w:spacing w:val="-6"/>
        </w:rPr>
        <w:t> </w:t>
      </w:r>
      <w:r>
        <w:rPr/>
        <w:t>do</w:t>
      </w:r>
      <w:r>
        <w:rPr>
          <w:spacing w:val="-5"/>
        </w:rPr>
        <w:t> </w:t>
      </w:r>
      <w:r>
        <w:rPr/>
        <w:t>período</w:t>
      </w:r>
      <w:r>
        <w:rPr>
          <w:spacing w:val="-6"/>
        </w:rPr>
        <w:t> </w:t>
      </w:r>
      <w:r>
        <w:rPr/>
        <w:t>abrangido</w:t>
      </w:r>
      <w:r>
        <w:rPr>
          <w:spacing w:val="-5"/>
        </w:rPr>
        <w:t> </w:t>
      </w:r>
      <w:r>
        <w:rPr/>
        <w:t>pela</w:t>
      </w:r>
      <w:r>
        <w:rPr>
          <w:spacing w:val="-5"/>
        </w:rPr>
        <w:t> </w:t>
      </w:r>
      <w:r>
        <w:rPr>
          <w:spacing w:val="-2"/>
        </w:rPr>
        <w:t>declaração</w:t>
      </w:r>
    </w:p>
    <w:p>
      <w:pPr>
        <w:pStyle w:val="BodyText"/>
        <w:spacing w:before="3"/>
        <w:rPr>
          <w:b/>
          <w:sz w:val="25"/>
        </w:rPr>
      </w:pPr>
    </w:p>
    <w:p>
      <w:pPr>
        <w:pStyle w:val="BodyText"/>
        <w:spacing w:line="271" w:lineRule="auto" w:before="1"/>
        <w:ind w:left="992"/>
      </w:pPr>
      <w:r>
        <w:rPr/>
        <w:t>Informar</w:t>
      </w:r>
      <w:r>
        <w:rPr>
          <w:spacing w:val="40"/>
        </w:rPr>
        <w:t> </w:t>
      </w:r>
      <w:r>
        <w:rPr/>
        <w:t>o</w:t>
      </w:r>
      <w:r>
        <w:rPr>
          <w:spacing w:val="40"/>
        </w:rPr>
        <w:t> </w:t>
      </w:r>
      <w:r>
        <w:rPr/>
        <w:t>valor</w:t>
      </w:r>
      <w:r>
        <w:rPr>
          <w:spacing w:val="40"/>
        </w:rPr>
        <w:t> </w:t>
      </w:r>
      <w:r>
        <w:rPr/>
        <w:t>do</w:t>
      </w:r>
      <w:r>
        <w:rPr>
          <w:spacing w:val="40"/>
        </w:rPr>
        <w:t> </w:t>
      </w:r>
      <w:r>
        <w:rPr/>
        <w:t>estoque</w:t>
      </w:r>
      <w:r>
        <w:rPr>
          <w:spacing w:val="40"/>
        </w:rPr>
        <w:t> </w:t>
      </w:r>
      <w:r>
        <w:rPr/>
        <w:t>inicial,</w:t>
      </w:r>
      <w:r>
        <w:rPr>
          <w:spacing w:val="40"/>
        </w:rPr>
        <w:t> </w:t>
      </w:r>
      <w:r>
        <w:rPr/>
        <w:t>constante</w:t>
      </w:r>
      <w:r>
        <w:rPr>
          <w:spacing w:val="40"/>
        </w:rPr>
        <w:t> </w:t>
      </w:r>
      <w:r>
        <w:rPr/>
        <w:t>do</w:t>
      </w:r>
      <w:r>
        <w:rPr>
          <w:spacing w:val="40"/>
        </w:rPr>
        <w:t> </w:t>
      </w:r>
      <w:r>
        <w:rPr/>
        <w:t>Livro</w:t>
      </w:r>
      <w:r>
        <w:rPr>
          <w:spacing w:val="40"/>
        </w:rPr>
        <w:t> </w:t>
      </w:r>
      <w:r>
        <w:rPr/>
        <w:t>de</w:t>
      </w:r>
      <w:r>
        <w:rPr>
          <w:spacing w:val="40"/>
        </w:rPr>
        <w:t> </w:t>
      </w:r>
      <w:r>
        <w:rPr/>
        <w:t>Registro</w:t>
      </w:r>
      <w:r>
        <w:rPr>
          <w:spacing w:val="40"/>
        </w:rPr>
        <w:t> </w:t>
      </w:r>
      <w:r>
        <w:rPr/>
        <w:t>de</w:t>
      </w:r>
      <w:r>
        <w:rPr>
          <w:spacing w:val="40"/>
        </w:rPr>
        <w:t> </w:t>
      </w:r>
      <w:r>
        <w:rPr/>
        <w:t>Inventário,</w:t>
      </w:r>
      <w:r>
        <w:rPr>
          <w:spacing w:val="40"/>
        </w:rPr>
        <w:t> </w:t>
      </w:r>
      <w:r>
        <w:rPr/>
        <w:t>de</w:t>
      </w:r>
      <w:r>
        <w:rPr>
          <w:spacing w:val="40"/>
        </w:rPr>
        <w:t> </w:t>
      </w:r>
      <w:r>
        <w:rPr/>
        <w:t>mercadorias</w:t>
      </w:r>
      <w:r>
        <w:rPr>
          <w:spacing w:val="40"/>
        </w:rPr>
        <w:t> </w:t>
      </w:r>
      <w:r>
        <w:rPr/>
        <w:t>e</w:t>
      </w:r>
      <w:r>
        <w:rPr>
          <w:spacing w:val="40"/>
        </w:rPr>
        <w:t> </w:t>
      </w:r>
      <w:r>
        <w:rPr/>
        <w:t>produtos</w:t>
      </w:r>
      <w:r>
        <w:rPr>
          <w:spacing w:val="80"/>
        </w:rPr>
        <w:t> </w:t>
      </w:r>
      <w:r>
        <w:rPr/>
        <w:t>destinados à comercialização ou industrialização.</w:t>
      </w:r>
    </w:p>
    <w:p>
      <w:pPr>
        <w:pStyle w:val="BodyText"/>
        <w:spacing w:before="7"/>
        <w:rPr>
          <w:sz w:val="22"/>
        </w:rPr>
      </w:pPr>
    </w:p>
    <w:p>
      <w:pPr>
        <w:pStyle w:val="BodyText"/>
        <w:spacing w:line="271" w:lineRule="auto"/>
        <w:ind w:left="992"/>
      </w:pPr>
      <w:r>
        <w:rPr>
          <w:b/>
        </w:rPr>
        <w:t>Exemplo: </w:t>
      </w:r>
      <w:r>
        <w:rPr/>
        <w:t>DEFIS</w:t>
      </w:r>
      <w:r>
        <w:rPr>
          <w:spacing w:val="-3"/>
        </w:rPr>
        <w:t> </w:t>
      </w:r>
      <w:r>
        <w:rPr/>
        <w:t>referente ao</w:t>
      </w:r>
      <w:r>
        <w:rPr>
          <w:spacing w:val="-3"/>
        </w:rPr>
        <w:t> </w:t>
      </w:r>
      <w:r>
        <w:rPr/>
        <w:t>ano-calendário</w:t>
      </w:r>
      <w:r>
        <w:rPr>
          <w:spacing w:val="-2"/>
        </w:rPr>
        <w:t> </w:t>
      </w:r>
      <w:r>
        <w:rPr/>
        <w:t>2017:</w:t>
      </w:r>
      <w:r>
        <w:rPr>
          <w:spacing w:val="-2"/>
        </w:rPr>
        <w:t> </w:t>
      </w:r>
      <w:r>
        <w:rPr/>
        <w:t>Empresa</w:t>
      </w:r>
      <w:r>
        <w:rPr>
          <w:spacing w:val="-2"/>
        </w:rPr>
        <w:t> </w:t>
      </w:r>
      <w:r>
        <w:rPr/>
        <w:t>optante</w:t>
      </w:r>
      <w:r>
        <w:rPr>
          <w:spacing w:val="-2"/>
        </w:rPr>
        <w:t> </w:t>
      </w:r>
      <w:r>
        <w:rPr/>
        <w:t>do Simples</w:t>
      </w:r>
      <w:r>
        <w:rPr>
          <w:spacing w:val="-1"/>
        </w:rPr>
        <w:t> </w:t>
      </w:r>
      <w:r>
        <w:rPr/>
        <w:t>Nacional</w:t>
      </w:r>
      <w:r>
        <w:rPr>
          <w:spacing w:val="-3"/>
        </w:rPr>
        <w:t> </w:t>
      </w:r>
      <w:r>
        <w:rPr/>
        <w:t>em</w:t>
      </w:r>
      <w:r>
        <w:rPr>
          <w:spacing w:val="-2"/>
        </w:rPr>
        <w:t> </w:t>
      </w:r>
      <w:r>
        <w:rPr/>
        <w:t>01/01/2017- o</w:t>
      </w:r>
      <w:r>
        <w:rPr>
          <w:spacing w:val="-2"/>
        </w:rPr>
        <w:t> </w:t>
      </w:r>
      <w:r>
        <w:rPr/>
        <w:t>estoque inicial será o registrado em 31/12/2016.</w:t>
      </w:r>
    </w:p>
    <w:p>
      <w:pPr>
        <w:pStyle w:val="BodyText"/>
        <w:spacing w:before="7"/>
        <w:rPr>
          <w:sz w:val="22"/>
        </w:rPr>
      </w:pPr>
    </w:p>
    <w:p>
      <w:pPr>
        <w:pStyle w:val="ListParagraph"/>
        <w:numPr>
          <w:ilvl w:val="0"/>
          <w:numId w:val="32"/>
        </w:numPr>
        <w:tabs>
          <w:tab w:pos="1212" w:val="left" w:leader="none"/>
        </w:tabs>
        <w:spacing w:line="240" w:lineRule="auto" w:before="0" w:after="0"/>
        <w:ind w:left="1212" w:right="0" w:hanging="220"/>
        <w:jc w:val="left"/>
        <w:rPr>
          <w:sz w:val="20"/>
        </w:rPr>
      </w:pPr>
      <w:r>
        <w:rPr>
          <w:sz w:val="20"/>
        </w:rPr>
        <w:t>Estoque</w:t>
      </w:r>
      <w:r>
        <w:rPr>
          <w:spacing w:val="-7"/>
          <w:sz w:val="20"/>
        </w:rPr>
        <w:t> </w:t>
      </w:r>
      <w:r>
        <w:rPr>
          <w:sz w:val="20"/>
        </w:rPr>
        <w:t>final</w:t>
      </w:r>
      <w:r>
        <w:rPr>
          <w:spacing w:val="-8"/>
          <w:sz w:val="20"/>
        </w:rPr>
        <w:t> </w:t>
      </w:r>
      <w:r>
        <w:rPr>
          <w:sz w:val="20"/>
        </w:rPr>
        <w:t>do</w:t>
      </w:r>
      <w:r>
        <w:rPr>
          <w:spacing w:val="-7"/>
          <w:sz w:val="20"/>
        </w:rPr>
        <w:t> </w:t>
      </w:r>
      <w:r>
        <w:rPr>
          <w:sz w:val="20"/>
        </w:rPr>
        <w:t>período</w:t>
      </w:r>
      <w:r>
        <w:rPr>
          <w:spacing w:val="-6"/>
          <w:sz w:val="20"/>
        </w:rPr>
        <w:t> </w:t>
      </w:r>
      <w:r>
        <w:rPr>
          <w:sz w:val="20"/>
        </w:rPr>
        <w:t>abrangido</w:t>
      </w:r>
      <w:r>
        <w:rPr>
          <w:spacing w:val="-6"/>
          <w:sz w:val="20"/>
        </w:rPr>
        <w:t> </w:t>
      </w:r>
      <w:r>
        <w:rPr>
          <w:sz w:val="20"/>
        </w:rPr>
        <w:t>pela</w:t>
      </w:r>
      <w:r>
        <w:rPr>
          <w:spacing w:val="-6"/>
          <w:sz w:val="20"/>
        </w:rPr>
        <w:t> </w:t>
      </w:r>
      <w:r>
        <w:rPr>
          <w:spacing w:val="-2"/>
          <w:sz w:val="20"/>
        </w:rPr>
        <w:t>declaração</w:t>
      </w:r>
    </w:p>
    <w:p>
      <w:pPr>
        <w:spacing w:after="0" w:line="240" w:lineRule="auto"/>
        <w:jc w:val="left"/>
        <w:rPr>
          <w:sz w:val="20"/>
        </w:rPr>
        <w:sectPr>
          <w:pgSz w:w="12240" w:h="15840"/>
          <w:pgMar w:header="0" w:footer="645" w:top="1140" w:bottom="840" w:left="140" w:right="400"/>
        </w:sectPr>
      </w:pPr>
    </w:p>
    <w:p>
      <w:pPr>
        <w:pStyle w:val="BodyText"/>
        <w:spacing w:line="273" w:lineRule="auto" w:before="81"/>
        <w:ind w:left="992" w:right="225"/>
        <w:jc w:val="both"/>
      </w:pPr>
      <w:r>
        <w:rPr/>
        <w:t>Informar o valor do estoque final, constante do Livro de Registro de Inventário, de mercadorias e produtos destinados à comercialização ou industrialização.</w:t>
      </w:r>
    </w:p>
    <w:p>
      <w:pPr>
        <w:pStyle w:val="BodyText"/>
        <w:spacing w:before="3"/>
        <w:rPr>
          <w:sz w:val="22"/>
        </w:rPr>
      </w:pPr>
    </w:p>
    <w:p>
      <w:pPr>
        <w:pStyle w:val="BodyText"/>
        <w:spacing w:line="273" w:lineRule="auto"/>
        <w:ind w:left="992" w:right="222"/>
        <w:jc w:val="both"/>
      </w:pPr>
      <w:r>
        <w:rPr>
          <w:b/>
        </w:rPr>
        <w:t>Exemplo: </w:t>
      </w:r>
      <w:r>
        <w:rPr/>
        <w:t>DEFIS</w:t>
      </w:r>
      <w:r>
        <w:rPr>
          <w:spacing w:val="-2"/>
        </w:rPr>
        <w:t> </w:t>
      </w:r>
      <w:r>
        <w:rPr/>
        <w:t>referente ao ano-calendário 2017: Empresa optante do Simples</w:t>
      </w:r>
      <w:r>
        <w:rPr>
          <w:spacing w:val="-1"/>
        </w:rPr>
        <w:t> </w:t>
      </w:r>
      <w:r>
        <w:rPr/>
        <w:t>Nacional</w:t>
      </w:r>
      <w:r>
        <w:rPr>
          <w:spacing w:val="-3"/>
        </w:rPr>
        <w:t> </w:t>
      </w:r>
      <w:r>
        <w:rPr/>
        <w:t>em atividade durante todo o ano-calendário de 2017 - o estoque final será o registrado em 31/12/2017.</w:t>
      </w:r>
    </w:p>
    <w:p>
      <w:pPr>
        <w:pStyle w:val="BodyText"/>
        <w:spacing w:before="2"/>
        <w:rPr>
          <w:sz w:val="22"/>
        </w:rPr>
      </w:pPr>
    </w:p>
    <w:p>
      <w:pPr>
        <w:pStyle w:val="Heading4"/>
        <w:numPr>
          <w:ilvl w:val="0"/>
          <w:numId w:val="32"/>
        </w:numPr>
        <w:tabs>
          <w:tab w:pos="1211" w:val="left" w:leader="none"/>
        </w:tabs>
        <w:spacing w:line="240" w:lineRule="auto" w:before="1" w:after="0"/>
        <w:ind w:left="1211" w:right="0" w:hanging="219"/>
        <w:jc w:val="left"/>
      </w:pPr>
      <w:r>
        <w:rPr/>
        <w:t>Saldo</w:t>
      </w:r>
      <w:r>
        <w:rPr>
          <w:spacing w:val="-6"/>
        </w:rPr>
        <w:t> </w:t>
      </w:r>
      <w:r>
        <w:rPr/>
        <w:t>em</w:t>
      </w:r>
      <w:r>
        <w:rPr>
          <w:spacing w:val="-5"/>
        </w:rPr>
        <w:t> </w:t>
      </w:r>
      <w:r>
        <w:rPr/>
        <w:t>caixa/banco</w:t>
      </w:r>
      <w:r>
        <w:rPr>
          <w:spacing w:val="-4"/>
        </w:rPr>
        <w:t> </w:t>
      </w:r>
      <w:r>
        <w:rPr/>
        <w:t>no</w:t>
      </w:r>
      <w:r>
        <w:rPr>
          <w:spacing w:val="-6"/>
        </w:rPr>
        <w:t> </w:t>
      </w:r>
      <w:r>
        <w:rPr/>
        <w:t>início</w:t>
      </w:r>
      <w:r>
        <w:rPr>
          <w:spacing w:val="-6"/>
        </w:rPr>
        <w:t> </w:t>
      </w:r>
      <w:r>
        <w:rPr/>
        <w:t>do</w:t>
      </w:r>
      <w:r>
        <w:rPr>
          <w:spacing w:val="-6"/>
        </w:rPr>
        <w:t> </w:t>
      </w:r>
      <w:r>
        <w:rPr/>
        <w:t>período</w:t>
      </w:r>
      <w:r>
        <w:rPr>
          <w:spacing w:val="-6"/>
        </w:rPr>
        <w:t> </w:t>
      </w:r>
      <w:r>
        <w:rPr/>
        <w:t>abrangido</w:t>
      </w:r>
      <w:r>
        <w:rPr>
          <w:spacing w:val="-6"/>
        </w:rPr>
        <w:t> </w:t>
      </w:r>
      <w:r>
        <w:rPr/>
        <w:t>pela</w:t>
      </w:r>
      <w:r>
        <w:rPr>
          <w:spacing w:val="-6"/>
        </w:rPr>
        <w:t> </w:t>
      </w:r>
      <w:r>
        <w:rPr>
          <w:spacing w:val="-2"/>
        </w:rPr>
        <w:t>declaração</w:t>
      </w:r>
    </w:p>
    <w:p>
      <w:pPr>
        <w:pStyle w:val="BodyText"/>
        <w:spacing w:before="3"/>
        <w:rPr>
          <w:b/>
          <w:sz w:val="25"/>
        </w:rPr>
      </w:pPr>
    </w:p>
    <w:p>
      <w:pPr>
        <w:pStyle w:val="BodyText"/>
        <w:spacing w:line="271" w:lineRule="auto"/>
        <w:ind w:left="992" w:right="219"/>
        <w:jc w:val="both"/>
      </w:pPr>
      <w:r>
        <w:rPr/>
        <w:t>Informar o valor correspondente à soma dos saldos existentes em caixa e bancos (depositados e aplicados) no primeiro dia do período abrangido pela declaração, de titularidade da personalidade</w:t>
      </w:r>
      <w:r>
        <w:rPr>
          <w:spacing w:val="-3"/>
        </w:rPr>
        <w:t> </w:t>
      </w:r>
      <w:r>
        <w:rPr/>
        <w:t>jurídica. É permitida a entrada de valores negativos neste campo, o valor negativo é identificado quando o usuário digitar o caractere “-“ no campo.</w:t>
      </w:r>
    </w:p>
    <w:p>
      <w:pPr>
        <w:pStyle w:val="BodyText"/>
        <w:spacing w:before="6"/>
        <w:rPr>
          <w:sz w:val="22"/>
        </w:rPr>
      </w:pPr>
    </w:p>
    <w:p>
      <w:pPr>
        <w:pStyle w:val="Heading4"/>
        <w:numPr>
          <w:ilvl w:val="0"/>
          <w:numId w:val="32"/>
        </w:numPr>
        <w:tabs>
          <w:tab w:pos="1211" w:val="left" w:leader="none"/>
        </w:tabs>
        <w:spacing w:line="240" w:lineRule="auto" w:before="1" w:after="0"/>
        <w:ind w:left="1211" w:right="0" w:hanging="219"/>
        <w:jc w:val="left"/>
      </w:pPr>
      <w:r>
        <w:rPr/>
        <w:t>Saldo</w:t>
      </w:r>
      <w:r>
        <w:rPr>
          <w:spacing w:val="-6"/>
        </w:rPr>
        <w:t> </w:t>
      </w:r>
      <w:r>
        <w:rPr/>
        <w:t>em</w:t>
      </w:r>
      <w:r>
        <w:rPr>
          <w:spacing w:val="-3"/>
        </w:rPr>
        <w:t> </w:t>
      </w:r>
      <w:r>
        <w:rPr/>
        <w:t>caixa/banco</w:t>
      </w:r>
      <w:r>
        <w:rPr>
          <w:spacing w:val="-3"/>
        </w:rPr>
        <w:t> </w:t>
      </w:r>
      <w:r>
        <w:rPr/>
        <w:t>no</w:t>
      </w:r>
      <w:r>
        <w:rPr>
          <w:spacing w:val="-5"/>
        </w:rPr>
        <w:t> </w:t>
      </w:r>
      <w:r>
        <w:rPr/>
        <w:t>final</w:t>
      </w:r>
      <w:r>
        <w:rPr>
          <w:spacing w:val="-4"/>
        </w:rPr>
        <w:t> </w:t>
      </w:r>
      <w:r>
        <w:rPr/>
        <w:t>do</w:t>
      </w:r>
      <w:r>
        <w:rPr>
          <w:spacing w:val="-5"/>
        </w:rPr>
        <w:t> </w:t>
      </w:r>
      <w:r>
        <w:rPr/>
        <w:t>período</w:t>
      </w:r>
      <w:r>
        <w:rPr>
          <w:spacing w:val="-5"/>
        </w:rPr>
        <w:t> </w:t>
      </w:r>
      <w:r>
        <w:rPr/>
        <w:t>abrangido</w:t>
      </w:r>
      <w:r>
        <w:rPr>
          <w:spacing w:val="-5"/>
        </w:rPr>
        <w:t> </w:t>
      </w:r>
      <w:r>
        <w:rPr/>
        <w:t>pela</w:t>
      </w:r>
      <w:r>
        <w:rPr>
          <w:spacing w:val="-7"/>
        </w:rPr>
        <w:t> </w:t>
      </w:r>
      <w:r>
        <w:rPr>
          <w:spacing w:val="-2"/>
        </w:rPr>
        <w:t>declaração</w:t>
      </w:r>
    </w:p>
    <w:p>
      <w:pPr>
        <w:pStyle w:val="BodyText"/>
        <w:spacing w:before="3"/>
        <w:rPr>
          <w:b/>
          <w:sz w:val="25"/>
        </w:rPr>
      </w:pPr>
    </w:p>
    <w:p>
      <w:pPr>
        <w:pStyle w:val="BodyText"/>
        <w:spacing w:line="271" w:lineRule="auto" w:before="1"/>
        <w:ind w:left="992" w:right="222"/>
        <w:jc w:val="both"/>
      </w:pPr>
      <w:r>
        <w:rPr/>
        <w:t>Informar</w:t>
      </w:r>
      <w:r>
        <w:rPr>
          <w:spacing w:val="-1"/>
        </w:rPr>
        <w:t> </w:t>
      </w:r>
      <w:r>
        <w:rPr/>
        <w:t>o</w:t>
      </w:r>
      <w:r>
        <w:rPr>
          <w:spacing w:val="-2"/>
        </w:rPr>
        <w:t> </w:t>
      </w:r>
      <w:r>
        <w:rPr/>
        <w:t>valor</w:t>
      </w:r>
      <w:r>
        <w:rPr>
          <w:spacing w:val="-1"/>
        </w:rPr>
        <w:t> </w:t>
      </w:r>
      <w:r>
        <w:rPr/>
        <w:t>correspondente</w:t>
      </w:r>
      <w:r>
        <w:rPr>
          <w:spacing w:val="-2"/>
        </w:rPr>
        <w:t> </w:t>
      </w:r>
      <w:r>
        <w:rPr/>
        <w:t>a</w:t>
      </w:r>
      <w:r>
        <w:rPr>
          <w:spacing w:val="-2"/>
        </w:rPr>
        <w:t> </w:t>
      </w:r>
      <w:r>
        <w:rPr/>
        <w:t>soma</w:t>
      </w:r>
      <w:r>
        <w:rPr>
          <w:spacing w:val="-2"/>
        </w:rPr>
        <w:t> </w:t>
      </w:r>
      <w:r>
        <w:rPr/>
        <w:t>dos</w:t>
      </w:r>
      <w:r>
        <w:rPr>
          <w:spacing w:val="-1"/>
        </w:rPr>
        <w:t> </w:t>
      </w:r>
      <w:r>
        <w:rPr/>
        <w:t>saldos</w:t>
      </w:r>
      <w:r>
        <w:rPr>
          <w:spacing w:val="-1"/>
        </w:rPr>
        <w:t> </w:t>
      </w:r>
      <w:r>
        <w:rPr/>
        <w:t>existentes</w:t>
      </w:r>
      <w:r>
        <w:rPr>
          <w:spacing w:val="-1"/>
        </w:rPr>
        <w:t> </w:t>
      </w:r>
      <w:r>
        <w:rPr/>
        <w:t>em</w:t>
      </w:r>
      <w:r>
        <w:rPr>
          <w:spacing w:val="-2"/>
        </w:rPr>
        <w:t> </w:t>
      </w:r>
      <w:r>
        <w:rPr/>
        <w:t>caixa</w:t>
      </w:r>
      <w:r>
        <w:rPr>
          <w:spacing w:val="-2"/>
        </w:rPr>
        <w:t> </w:t>
      </w:r>
      <w:r>
        <w:rPr/>
        <w:t>e bancos</w:t>
      </w:r>
      <w:r>
        <w:rPr>
          <w:spacing w:val="-1"/>
        </w:rPr>
        <w:t> </w:t>
      </w:r>
      <w:r>
        <w:rPr/>
        <w:t>(depositados</w:t>
      </w:r>
      <w:r>
        <w:rPr>
          <w:spacing w:val="-1"/>
        </w:rPr>
        <w:t> </w:t>
      </w:r>
      <w:r>
        <w:rPr/>
        <w:t>e</w:t>
      </w:r>
      <w:r>
        <w:rPr>
          <w:spacing w:val="-2"/>
        </w:rPr>
        <w:t> </w:t>
      </w:r>
      <w:r>
        <w:rPr/>
        <w:t>aplicados) no</w:t>
      </w:r>
      <w:r>
        <w:rPr>
          <w:spacing w:val="-3"/>
        </w:rPr>
        <w:t> </w:t>
      </w:r>
      <w:r>
        <w:rPr/>
        <w:t>último dia do período abrangido pela declaração, de titularidade da personalidade jurídica. É permitida a entrada de valores negativos neste campo, o valor negativo é identificado quando o usuário digitar o caractere “-“ no campo.</w:t>
      </w:r>
    </w:p>
    <w:p>
      <w:pPr>
        <w:pStyle w:val="BodyText"/>
        <w:spacing w:before="6"/>
        <w:rPr>
          <w:sz w:val="22"/>
        </w:rPr>
      </w:pPr>
    </w:p>
    <w:p>
      <w:pPr>
        <w:pStyle w:val="Heading4"/>
        <w:numPr>
          <w:ilvl w:val="0"/>
          <w:numId w:val="32"/>
        </w:numPr>
        <w:tabs>
          <w:tab w:pos="1240" w:val="left" w:leader="none"/>
        </w:tabs>
        <w:spacing w:line="273" w:lineRule="auto" w:before="0" w:after="0"/>
        <w:ind w:left="992" w:right="220" w:firstLine="0"/>
        <w:jc w:val="left"/>
      </w:pPr>
      <w:r>
        <w:rPr/>
        <w:t>Total de aquisições de mercadorias para comercialização ou industrialização no período abrangido pela</w:t>
      </w:r>
      <w:r>
        <w:rPr>
          <w:spacing w:val="80"/>
        </w:rPr>
        <w:t> </w:t>
      </w:r>
      <w:r>
        <w:rPr>
          <w:spacing w:val="-2"/>
        </w:rPr>
        <w:t>declaração</w:t>
      </w:r>
    </w:p>
    <w:p>
      <w:pPr>
        <w:pStyle w:val="BodyText"/>
        <w:spacing w:before="3"/>
        <w:rPr>
          <w:b/>
          <w:sz w:val="22"/>
        </w:rPr>
      </w:pPr>
    </w:p>
    <w:p>
      <w:pPr>
        <w:pStyle w:val="BodyText"/>
        <w:spacing w:line="271" w:lineRule="auto"/>
        <w:ind w:left="992" w:right="222"/>
        <w:jc w:val="both"/>
      </w:pPr>
      <w:r>
        <w:rPr/>
        <w:t>Informar os valores correspondentes às aquisições de mercadorias e produtos destinados à comercialização ou industrialização no período abrangido pela declaração, separados, respectivamente, nos itens 5.1 (Aquisições no mercado interno) e 5.2 (Importações).</w:t>
      </w:r>
    </w:p>
    <w:p>
      <w:pPr>
        <w:pStyle w:val="BodyText"/>
        <w:spacing w:before="9"/>
        <w:rPr>
          <w:sz w:val="22"/>
        </w:rPr>
      </w:pPr>
    </w:p>
    <w:p>
      <w:pPr>
        <w:pStyle w:val="Heading4"/>
        <w:numPr>
          <w:ilvl w:val="0"/>
          <w:numId w:val="32"/>
        </w:numPr>
        <w:tabs>
          <w:tab w:pos="1241" w:val="left" w:leader="none"/>
        </w:tabs>
        <w:spacing w:line="271" w:lineRule="auto" w:before="0" w:after="0"/>
        <w:ind w:left="992" w:right="223" w:firstLine="0"/>
        <w:jc w:val="left"/>
      </w:pPr>
      <w:r>
        <w:rPr/>
        <w:t>Total de entradas de mercadorias por transferência para comercialização ou industrialização no período</w:t>
      </w:r>
      <w:r>
        <w:rPr>
          <w:spacing w:val="80"/>
        </w:rPr>
        <w:t> </w:t>
      </w:r>
      <w:r>
        <w:rPr/>
        <w:t>abrangido pela declaração</w:t>
      </w:r>
    </w:p>
    <w:p>
      <w:pPr>
        <w:pStyle w:val="BodyText"/>
        <w:spacing w:before="7"/>
        <w:rPr>
          <w:b/>
          <w:sz w:val="22"/>
        </w:rPr>
      </w:pPr>
    </w:p>
    <w:p>
      <w:pPr>
        <w:pStyle w:val="BodyText"/>
        <w:spacing w:line="271" w:lineRule="auto"/>
        <w:ind w:left="992" w:right="222"/>
        <w:jc w:val="both"/>
      </w:pPr>
      <w:r>
        <w:rPr/>
        <w:t>Informar o valor correspondente às entradas por transferência de mercadorias e produtos destinados à comercialização ou industrialização no período abrangido pela declaração, somente em relação às operações </w:t>
      </w:r>
      <w:r>
        <w:rPr>
          <w:b/>
        </w:rPr>
        <w:t>entre </w:t>
      </w:r>
      <w:r>
        <w:rPr/>
        <w:t>estabelecimentos da mesma empresa.</w:t>
      </w:r>
    </w:p>
    <w:p>
      <w:pPr>
        <w:pStyle w:val="BodyText"/>
        <w:spacing w:before="7"/>
        <w:rPr>
          <w:sz w:val="22"/>
        </w:rPr>
      </w:pPr>
    </w:p>
    <w:p>
      <w:pPr>
        <w:pStyle w:val="BodyText"/>
        <w:spacing w:line="271" w:lineRule="auto"/>
        <w:ind w:left="992" w:right="220"/>
        <w:jc w:val="both"/>
      </w:pPr>
      <w:r>
        <w:rPr>
          <w:b/>
        </w:rPr>
        <w:t>Exemplo</w:t>
      </w:r>
      <w:r>
        <w:rPr/>
        <w:t>: Empresa comercial com estabelecimentos A e B, onde o estabelecimento A transfere mercadorias para comercialização ao estabelecimento B. Neste caso, o estabelecimento A informará a saída no campo 7 (campo seguinte) enquanto o estabelecimento B informará a mesma operação neste campo 6.</w:t>
      </w:r>
    </w:p>
    <w:p>
      <w:pPr>
        <w:pStyle w:val="BodyText"/>
        <w:spacing w:before="6"/>
        <w:rPr>
          <w:sz w:val="22"/>
        </w:rPr>
      </w:pPr>
    </w:p>
    <w:p>
      <w:pPr>
        <w:pStyle w:val="Heading4"/>
        <w:numPr>
          <w:ilvl w:val="0"/>
          <w:numId w:val="32"/>
        </w:numPr>
        <w:tabs>
          <w:tab w:pos="1256" w:val="left" w:leader="none"/>
        </w:tabs>
        <w:spacing w:line="273" w:lineRule="auto" w:before="1" w:after="0"/>
        <w:ind w:left="992" w:right="223" w:firstLine="0"/>
        <w:jc w:val="left"/>
      </w:pPr>
      <w:r>
        <w:rPr/>
        <w:t>Total</w:t>
      </w:r>
      <w:r>
        <w:rPr>
          <w:spacing w:val="38"/>
        </w:rPr>
        <w:t> </w:t>
      </w:r>
      <w:r>
        <w:rPr/>
        <w:t>de</w:t>
      </w:r>
      <w:r>
        <w:rPr>
          <w:spacing w:val="38"/>
        </w:rPr>
        <w:t> </w:t>
      </w:r>
      <w:r>
        <w:rPr/>
        <w:t>saídas</w:t>
      </w:r>
      <w:r>
        <w:rPr>
          <w:spacing w:val="38"/>
        </w:rPr>
        <w:t> </w:t>
      </w:r>
      <w:r>
        <w:rPr/>
        <w:t>de</w:t>
      </w:r>
      <w:r>
        <w:rPr>
          <w:spacing w:val="40"/>
        </w:rPr>
        <w:t> </w:t>
      </w:r>
      <w:r>
        <w:rPr/>
        <w:t>mercadorias</w:t>
      </w:r>
      <w:r>
        <w:rPr>
          <w:spacing w:val="40"/>
        </w:rPr>
        <w:t> </w:t>
      </w:r>
      <w:r>
        <w:rPr/>
        <w:t>por</w:t>
      </w:r>
      <w:r>
        <w:rPr>
          <w:spacing w:val="40"/>
        </w:rPr>
        <w:t> </w:t>
      </w:r>
      <w:r>
        <w:rPr/>
        <w:t>transferência</w:t>
      </w:r>
      <w:r>
        <w:rPr>
          <w:spacing w:val="38"/>
        </w:rPr>
        <w:t> </w:t>
      </w:r>
      <w:r>
        <w:rPr/>
        <w:t>para</w:t>
      </w:r>
      <w:r>
        <w:rPr>
          <w:spacing w:val="40"/>
        </w:rPr>
        <w:t> </w:t>
      </w:r>
      <w:r>
        <w:rPr/>
        <w:t>comercialização</w:t>
      </w:r>
      <w:r>
        <w:rPr>
          <w:spacing w:val="39"/>
        </w:rPr>
        <w:t> </w:t>
      </w:r>
      <w:r>
        <w:rPr/>
        <w:t>ou</w:t>
      </w:r>
      <w:r>
        <w:rPr>
          <w:spacing w:val="39"/>
        </w:rPr>
        <w:t> </w:t>
      </w:r>
      <w:r>
        <w:rPr/>
        <w:t>industrialização</w:t>
      </w:r>
      <w:r>
        <w:rPr>
          <w:spacing w:val="40"/>
        </w:rPr>
        <w:t> </w:t>
      </w:r>
      <w:r>
        <w:rPr/>
        <w:t>no</w:t>
      </w:r>
      <w:r>
        <w:rPr>
          <w:spacing w:val="40"/>
        </w:rPr>
        <w:t> </w:t>
      </w:r>
      <w:r>
        <w:rPr/>
        <w:t>período abrangido pela declaração</w:t>
      </w:r>
    </w:p>
    <w:p>
      <w:pPr>
        <w:pStyle w:val="BodyText"/>
        <w:spacing w:before="2"/>
        <w:rPr>
          <w:b/>
          <w:sz w:val="22"/>
        </w:rPr>
      </w:pPr>
    </w:p>
    <w:p>
      <w:pPr>
        <w:pStyle w:val="BodyText"/>
        <w:spacing w:line="271" w:lineRule="auto"/>
        <w:ind w:left="992" w:right="223"/>
        <w:jc w:val="both"/>
      </w:pPr>
      <w:r>
        <w:rPr/>
        <w:t>Informar o valor correspondente às saídas por transferência de mercadorias e produtos destinados à comercialização ou industrialização no período abrangido pela declaração, somente em relação às operações </w:t>
      </w:r>
      <w:r>
        <w:rPr>
          <w:b/>
        </w:rPr>
        <w:t>entre </w:t>
      </w:r>
      <w:r>
        <w:rPr/>
        <w:t>estabelecimentos da mesma empresa.</w:t>
      </w:r>
    </w:p>
    <w:p>
      <w:pPr>
        <w:pStyle w:val="BodyText"/>
        <w:spacing w:before="10"/>
        <w:rPr>
          <w:sz w:val="22"/>
        </w:rPr>
      </w:pPr>
    </w:p>
    <w:p>
      <w:pPr>
        <w:pStyle w:val="Heading4"/>
        <w:numPr>
          <w:ilvl w:val="0"/>
          <w:numId w:val="32"/>
        </w:numPr>
        <w:tabs>
          <w:tab w:pos="1270" w:val="left" w:leader="none"/>
        </w:tabs>
        <w:spacing w:line="271" w:lineRule="auto" w:before="0" w:after="0"/>
        <w:ind w:left="992" w:right="224" w:firstLine="0"/>
        <w:jc w:val="left"/>
      </w:pPr>
      <w:r>
        <w:rPr/>
        <w:t>Total</w:t>
      </w:r>
      <w:r>
        <w:rPr>
          <w:spacing w:val="40"/>
        </w:rPr>
        <w:t> </w:t>
      </w:r>
      <w:r>
        <w:rPr/>
        <w:t>de</w:t>
      </w:r>
      <w:r>
        <w:rPr>
          <w:spacing w:val="40"/>
        </w:rPr>
        <w:t> </w:t>
      </w:r>
      <w:r>
        <w:rPr/>
        <w:t>devoluções</w:t>
      </w:r>
      <w:r>
        <w:rPr>
          <w:spacing w:val="40"/>
        </w:rPr>
        <w:t> </w:t>
      </w:r>
      <w:r>
        <w:rPr/>
        <w:t>de</w:t>
      </w:r>
      <w:r>
        <w:rPr>
          <w:spacing w:val="40"/>
        </w:rPr>
        <w:t> </w:t>
      </w:r>
      <w:r>
        <w:rPr/>
        <w:t>vendas</w:t>
      </w:r>
      <w:r>
        <w:rPr>
          <w:spacing w:val="40"/>
        </w:rPr>
        <w:t> </w:t>
      </w:r>
      <w:r>
        <w:rPr/>
        <w:t>de</w:t>
      </w:r>
      <w:r>
        <w:rPr>
          <w:spacing w:val="40"/>
        </w:rPr>
        <w:t> </w:t>
      </w:r>
      <w:r>
        <w:rPr/>
        <w:t>mercadorias</w:t>
      </w:r>
      <w:r>
        <w:rPr>
          <w:spacing w:val="40"/>
        </w:rPr>
        <w:t> </w:t>
      </w:r>
      <w:r>
        <w:rPr/>
        <w:t>para</w:t>
      </w:r>
      <w:r>
        <w:rPr>
          <w:spacing w:val="40"/>
        </w:rPr>
        <w:t> </w:t>
      </w:r>
      <w:r>
        <w:rPr/>
        <w:t>comercialização</w:t>
      </w:r>
      <w:r>
        <w:rPr>
          <w:spacing w:val="40"/>
        </w:rPr>
        <w:t> </w:t>
      </w:r>
      <w:r>
        <w:rPr/>
        <w:t>ou</w:t>
      </w:r>
      <w:r>
        <w:rPr>
          <w:spacing w:val="40"/>
        </w:rPr>
        <w:t> </w:t>
      </w:r>
      <w:r>
        <w:rPr/>
        <w:t>industrialização</w:t>
      </w:r>
      <w:r>
        <w:rPr>
          <w:spacing w:val="40"/>
        </w:rPr>
        <w:t> </w:t>
      </w:r>
      <w:r>
        <w:rPr/>
        <w:t>no</w:t>
      </w:r>
      <w:r>
        <w:rPr>
          <w:spacing w:val="40"/>
        </w:rPr>
        <w:t> </w:t>
      </w:r>
      <w:r>
        <w:rPr/>
        <w:t>período abrangido pela declaração</w:t>
      </w:r>
    </w:p>
    <w:p>
      <w:pPr>
        <w:pStyle w:val="BodyText"/>
        <w:spacing w:before="7"/>
        <w:rPr>
          <w:b/>
          <w:sz w:val="22"/>
        </w:rPr>
      </w:pPr>
    </w:p>
    <w:p>
      <w:pPr>
        <w:pStyle w:val="BodyText"/>
        <w:spacing w:line="271" w:lineRule="auto"/>
        <w:ind w:left="992" w:right="223"/>
        <w:jc w:val="both"/>
      </w:pPr>
      <w:r>
        <w:rPr/>
        <w:t>Informar o valor correspondente às devoluções recebidas de revendas de mercadorias ou venda de produtos industrializados no período abrangido pela declaração.</w:t>
      </w:r>
    </w:p>
    <w:p>
      <w:pPr>
        <w:pStyle w:val="BodyText"/>
        <w:spacing w:before="7"/>
        <w:rPr>
          <w:sz w:val="22"/>
        </w:rPr>
      </w:pPr>
    </w:p>
    <w:p>
      <w:pPr>
        <w:pStyle w:val="Heading4"/>
        <w:numPr>
          <w:ilvl w:val="0"/>
          <w:numId w:val="32"/>
        </w:numPr>
        <w:tabs>
          <w:tab w:pos="1212" w:val="left" w:leader="none"/>
        </w:tabs>
        <w:spacing w:line="240" w:lineRule="auto" w:before="0" w:after="0"/>
        <w:ind w:left="1212" w:right="0" w:hanging="220"/>
        <w:jc w:val="left"/>
      </w:pPr>
      <w:r>
        <w:rPr/>
        <w:t>Total</w:t>
      </w:r>
      <w:r>
        <w:rPr>
          <w:spacing w:val="-7"/>
        </w:rPr>
        <w:t> </w:t>
      </w:r>
      <w:r>
        <w:rPr/>
        <w:t>de</w:t>
      </w:r>
      <w:r>
        <w:rPr>
          <w:spacing w:val="-6"/>
        </w:rPr>
        <w:t> </w:t>
      </w:r>
      <w:r>
        <w:rPr/>
        <w:t>entradas</w:t>
      </w:r>
      <w:r>
        <w:rPr>
          <w:spacing w:val="-7"/>
        </w:rPr>
        <w:t> </w:t>
      </w:r>
      <w:r>
        <w:rPr/>
        <w:t>(incluídos</w:t>
      </w:r>
      <w:r>
        <w:rPr>
          <w:spacing w:val="-6"/>
        </w:rPr>
        <w:t> </w:t>
      </w:r>
      <w:r>
        <w:rPr/>
        <w:t>os</w:t>
      </w:r>
      <w:r>
        <w:rPr>
          <w:spacing w:val="-7"/>
        </w:rPr>
        <w:t> </w:t>
      </w:r>
      <w:r>
        <w:rPr/>
        <w:t>ítens</w:t>
      </w:r>
      <w:r>
        <w:rPr>
          <w:spacing w:val="-4"/>
        </w:rPr>
        <w:t> </w:t>
      </w:r>
      <w:r>
        <w:rPr/>
        <w:t>5,</w:t>
      </w:r>
      <w:r>
        <w:rPr>
          <w:spacing w:val="-3"/>
        </w:rPr>
        <w:t> </w:t>
      </w:r>
      <w:r>
        <w:rPr/>
        <w:t>6</w:t>
      </w:r>
      <w:r>
        <w:rPr>
          <w:spacing w:val="-6"/>
        </w:rPr>
        <w:t> </w:t>
      </w:r>
      <w:r>
        <w:rPr/>
        <w:t>e</w:t>
      </w:r>
      <w:r>
        <w:rPr>
          <w:spacing w:val="-6"/>
        </w:rPr>
        <w:t> </w:t>
      </w:r>
      <w:r>
        <w:rPr/>
        <w:t>8)</w:t>
      </w:r>
      <w:r>
        <w:rPr>
          <w:spacing w:val="-5"/>
        </w:rPr>
        <w:t> </w:t>
      </w:r>
      <w:r>
        <w:rPr/>
        <w:t>no</w:t>
      </w:r>
      <w:r>
        <w:rPr>
          <w:spacing w:val="-6"/>
        </w:rPr>
        <w:t> </w:t>
      </w:r>
      <w:r>
        <w:rPr/>
        <w:t>período</w:t>
      </w:r>
      <w:r>
        <w:rPr>
          <w:spacing w:val="-5"/>
        </w:rPr>
        <w:t> </w:t>
      </w:r>
      <w:r>
        <w:rPr/>
        <w:t>abrangido</w:t>
      </w:r>
      <w:r>
        <w:rPr>
          <w:spacing w:val="-6"/>
        </w:rPr>
        <w:t> </w:t>
      </w:r>
      <w:r>
        <w:rPr/>
        <w:t>pela</w:t>
      </w:r>
      <w:r>
        <w:rPr>
          <w:spacing w:val="-5"/>
        </w:rPr>
        <w:t> </w:t>
      </w:r>
      <w:r>
        <w:rPr>
          <w:spacing w:val="-2"/>
        </w:rPr>
        <w:t>declaração</w:t>
      </w:r>
    </w:p>
    <w:p>
      <w:pPr>
        <w:spacing w:after="0" w:line="240" w:lineRule="auto"/>
        <w:jc w:val="left"/>
        <w:sectPr>
          <w:pgSz w:w="12240" w:h="15840"/>
          <w:pgMar w:header="0" w:footer="907" w:top="1080" w:bottom="1100" w:left="140" w:right="400"/>
        </w:sectPr>
      </w:pPr>
    </w:p>
    <w:p>
      <w:pPr>
        <w:pStyle w:val="BodyText"/>
        <w:spacing w:line="273" w:lineRule="auto" w:before="81"/>
        <w:ind w:left="992" w:right="222"/>
        <w:jc w:val="both"/>
      </w:pPr>
      <w:r>
        <w:rPr/>
        <w:t>Informar o valor correspondente ao total de entradas. O valor informado deverá ser maior ou igual à soma dos itens </w:t>
      </w:r>
      <w:r>
        <w:rPr>
          <w:spacing w:val="-2"/>
        </w:rPr>
        <w:t>citados.</w:t>
      </w:r>
    </w:p>
    <w:p>
      <w:pPr>
        <w:pStyle w:val="BodyText"/>
        <w:spacing w:before="3"/>
        <w:rPr>
          <w:sz w:val="22"/>
        </w:rPr>
      </w:pPr>
    </w:p>
    <w:p>
      <w:pPr>
        <w:pStyle w:val="BodyText"/>
        <w:spacing w:line="271" w:lineRule="auto"/>
        <w:ind w:left="992" w:right="219"/>
        <w:jc w:val="both"/>
      </w:pPr>
      <w:r>
        <w:rPr/>
        <w:t>No</w:t>
      </w:r>
      <w:r>
        <w:rPr>
          <w:spacing w:val="-1"/>
        </w:rPr>
        <w:t> </w:t>
      </w:r>
      <w:r>
        <w:rPr/>
        <w:t>campo 9</w:t>
      </w:r>
      <w:r>
        <w:rPr>
          <w:spacing w:val="-1"/>
        </w:rPr>
        <w:t> </w:t>
      </w:r>
      <w:r>
        <w:rPr/>
        <w:t>deverá</w:t>
      </w:r>
      <w:r>
        <w:rPr>
          <w:spacing w:val="-1"/>
        </w:rPr>
        <w:t> </w:t>
      </w:r>
      <w:r>
        <w:rPr/>
        <w:t>ser informado</w:t>
      </w:r>
      <w:r>
        <w:rPr>
          <w:spacing w:val="-1"/>
        </w:rPr>
        <w:t> </w:t>
      </w:r>
      <w:r>
        <w:rPr/>
        <w:t>o total das entradas incluídas as entradas interestaduais.</w:t>
      </w:r>
      <w:r>
        <w:rPr>
          <w:spacing w:val="-10"/>
        </w:rPr>
        <w:t> </w:t>
      </w:r>
      <w:r>
        <w:rPr/>
        <w:t>Assim, valores referentes a aquisições de material de uso e consumo, aquisições para o ativo imobilizado, entradas de simples remessa para industrialização, entradas de simples remessa para conserto e prestação de serviços de transporte interestadual e intermunicipal devem ser informados nesse campo.</w:t>
      </w:r>
    </w:p>
    <w:p>
      <w:pPr>
        <w:pStyle w:val="BodyText"/>
        <w:spacing w:before="8"/>
        <w:rPr>
          <w:sz w:val="22"/>
        </w:rPr>
      </w:pPr>
    </w:p>
    <w:p>
      <w:pPr>
        <w:pStyle w:val="Heading4"/>
        <w:numPr>
          <w:ilvl w:val="0"/>
          <w:numId w:val="32"/>
        </w:numPr>
        <w:tabs>
          <w:tab w:pos="1360" w:val="left" w:leader="none"/>
        </w:tabs>
        <w:spacing w:line="271" w:lineRule="auto" w:before="0" w:after="0"/>
        <w:ind w:left="992" w:right="223" w:firstLine="0"/>
        <w:jc w:val="left"/>
      </w:pPr>
      <w:r>
        <w:rPr/>
        <w:t>Total</w:t>
      </w:r>
      <w:r>
        <w:rPr>
          <w:spacing w:val="33"/>
        </w:rPr>
        <w:t> </w:t>
      </w:r>
      <w:r>
        <w:rPr/>
        <w:t>de</w:t>
      </w:r>
      <w:r>
        <w:rPr>
          <w:spacing w:val="32"/>
        </w:rPr>
        <w:t> </w:t>
      </w:r>
      <w:r>
        <w:rPr/>
        <w:t>devoluções</w:t>
      </w:r>
      <w:r>
        <w:rPr>
          <w:spacing w:val="35"/>
        </w:rPr>
        <w:t> </w:t>
      </w:r>
      <w:r>
        <w:rPr/>
        <w:t>de</w:t>
      </w:r>
      <w:r>
        <w:rPr>
          <w:spacing w:val="32"/>
        </w:rPr>
        <w:t> </w:t>
      </w:r>
      <w:r>
        <w:rPr/>
        <w:t>compras</w:t>
      </w:r>
      <w:r>
        <w:rPr>
          <w:spacing w:val="32"/>
        </w:rPr>
        <w:t> </w:t>
      </w:r>
      <w:r>
        <w:rPr/>
        <w:t>de</w:t>
      </w:r>
      <w:r>
        <w:rPr>
          <w:spacing w:val="32"/>
        </w:rPr>
        <w:t> </w:t>
      </w:r>
      <w:r>
        <w:rPr/>
        <w:t>mercadorias</w:t>
      </w:r>
      <w:r>
        <w:rPr>
          <w:spacing w:val="32"/>
        </w:rPr>
        <w:t> </w:t>
      </w:r>
      <w:r>
        <w:rPr/>
        <w:t>para</w:t>
      </w:r>
      <w:r>
        <w:rPr>
          <w:spacing w:val="35"/>
        </w:rPr>
        <w:t> </w:t>
      </w:r>
      <w:r>
        <w:rPr/>
        <w:t>comercialização</w:t>
      </w:r>
      <w:r>
        <w:rPr>
          <w:spacing w:val="33"/>
        </w:rPr>
        <w:t> </w:t>
      </w:r>
      <w:r>
        <w:rPr/>
        <w:t>ou</w:t>
      </w:r>
      <w:r>
        <w:rPr>
          <w:spacing w:val="33"/>
        </w:rPr>
        <w:t> </w:t>
      </w:r>
      <w:r>
        <w:rPr/>
        <w:t>industrialização</w:t>
      </w:r>
      <w:r>
        <w:rPr>
          <w:spacing w:val="34"/>
        </w:rPr>
        <w:t> </w:t>
      </w:r>
      <w:r>
        <w:rPr/>
        <w:t>no</w:t>
      </w:r>
      <w:r>
        <w:rPr>
          <w:spacing w:val="33"/>
        </w:rPr>
        <w:t> </w:t>
      </w:r>
      <w:r>
        <w:rPr/>
        <w:t>período abrangido pela declaração</w:t>
      </w:r>
    </w:p>
    <w:p>
      <w:pPr>
        <w:pStyle w:val="BodyText"/>
        <w:spacing w:before="7"/>
        <w:rPr>
          <w:b/>
          <w:sz w:val="22"/>
        </w:rPr>
      </w:pPr>
    </w:p>
    <w:p>
      <w:pPr>
        <w:pStyle w:val="BodyText"/>
        <w:spacing w:line="271" w:lineRule="auto" w:before="1"/>
        <w:ind w:left="992" w:right="224"/>
        <w:jc w:val="both"/>
      </w:pPr>
      <w:r>
        <w:rPr/>
        <w:t>Informar o valor correspondente às devoluções de compras de mercadorias e produtos destinados à comercialização ou industrialização no período abrangido pela declaração.</w:t>
      </w:r>
    </w:p>
    <w:p>
      <w:pPr>
        <w:pStyle w:val="BodyText"/>
        <w:spacing w:before="7"/>
        <w:rPr>
          <w:sz w:val="22"/>
        </w:rPr>
      </w:pPr>
    </w:p>
    <w:p>
      <w:pPr>
        <w:pStyle w:val="Heading4"/>
        <w:numPr>
          <w:ilvl w:val="0"/>
          <w:numId w:val="32"/>
        </w:numPr>
        <w:tabs>
          <w:tab w:pos="1310" w:val="left" w:leader="none"/>
        </w:tabs>
        <w:spacing w:line="240" w:lineRule="auto" w:before="0" w:after="0"/>
        <w:ind w:left="1310" w:right="0" w:hanging="318"/>
        <w:jc w:val="left"/>
      </w:pPr>
      <w:r>
        <w:rPr/>
        <w:t>Total</w:t>
      </w:r>
      <w:r>
        <w:rPr>
          <w:spacing w:val="-9"/>
        </w:rPr>
        <w:t> </w:t>
      </w:r>
      <w:r>
        <w:rPr/>
        <w:t>de</w:t>
      </w:r>
      <w:r>
        <w:rPr>
          <w:spacing w:val="-9"/>
        </w:rPr>
        <w:t> </w:t>
      </w:r>
      <w:r>
        <w:rPr/>
        <w:t>despesas</w:t>
      </w:r>
      <w:r>
        <w:rPr>
          <w:spacing w:val="-8"/>
        </w:rPr>
        <w:t> </w:t>
      </w:r>
      <w:r>
        <w:rPr/>
        <w:t>no</w:t>
      </w:r>
      <w:r>
        <w:rPr>
          <w:spacing w:val="-6"/>
        </w:rPr>
        <w:t> </w:t>
      </w:r>
      <w:r>
        <w:rPr/>
        <w:t>período</w:t>
      </w:r>
      <w:r>
        <w:rPr>
          <w:spacing w:val="-8"/>
        </w:rPr>
        <w:t> </w:t>
      </w:r>
      <w:r>
        <w:rPr/>
        <w:t>abrangido</w:t>
      </w:r>
      <w:r>
        <w:rPr>
          <w:spacing w:val="-7"/>
        </w:rPr>
        <w:t> </w:t>
      </w:r>
      <w:r>
        <w:rPr/>
        <w:t>pela</w:t>
      </w:r>
      <w:r>
        <w:rPr>
          <w:spacing w:val="-7"/>
        </w:rPr>
        <w:t> </w:t>
      </w:r>
      <w:r>
        <w:rPr>
          <w:spacing w:val="-2"/>
        </w:rPr>
        <w:t>declaração</w:t>
      </w:r>
    </w:p>
    <w:p>
      <w:pPr>
        <w:pStyle w:val="BodyText"/>
        <w:spacing w:before="4"/>
        <w:rPr>
          <w:b/>
          <w:sz w:val="25"/>
        </w:rPr>
      </w:pPr>
    </w:p>
    <w:p>
      <w:pPr>
        <w:pStyle w:val="BodyText"/>
        <w:ind w:left="992"/>
        <w:jc w:val="both"/>
      </w:pPr>
      <w:r>
        <w:rPr/>
        <w:t>Informar</w:t>
      </w:r>
      <w:r>
        <w:rPr>
          <w:spacing w:val="-8"/>
        </w:rPr>
        <w:t> </w:t>
      </w:r>
      <w:r>
        <w:rPr/>
        <w:t>o</w:t>
      </w:r>
      <w:r>
        <w:rPr>
          <w:spacing w:val="-7"/>
        </w:rPr>
        <w:t> </w:t>
      </w:r>
      <w:r>
        <w:rPr/>
        <w:t>total</w:t>
      </w:r>
      <w:r>
        <w:rPr>
          <w:spacing w:val="-6"/>
        </w:rPr>
        <w:t> </w:t>
      </w:r>
      <w:r>
        <w:rPr/>
        <w:t>das</w:t>
      </w:r>
      <w:r>
        <w:rPr>
          <w:spacing w:val="-6"/>
        </w:rPr>
        <w:t> </w:t>
      </w:r>
      <w:r>
        <w:rPr/>
        <w:t>despesas</w:t>
      </w:r>
      <w:r>
        <w:rPr>
          <w:spacing w:val="-6"/>
        </w:rPr>
        <w:t> </w:t>
      </w:r>
      <w:r>
        <w:rPr/>
        <w:t>da</w:t>
      </w:r>
      <w:r>
        <w:rPr>
          <w:spacing w:val="-8"/>
        </w:rPr>
        <w:t> </w:t>
      </w:r>
      <w:r>
        <w:rPr/>
        <w:t>pessoa</w:t>
      </w:r>
      <w:r>
        <w:rPr>
          <w:spacing w:val="-8"/>
        </w:rPr>
        <w:t> </w:t>
      </w:r>
      <w:r>
        <w:rPr/>
        <w:t>jurídica</w:t>
      </w:r>
      <w:r>
        <w:rPr>
          <w:spacing w:val="-7"/>
        </w:rPr>
        <w:t> </w:t>
      </w:r>
      <w:r>
        <w:rPr/>
        <w:t>no</w:t>
      </w:r>
      <w:r>
        <w:rPr>
          <w:spacing w:val="-5"/>
        </w:rPr>
        <w:t> </w:t>
      </w:r>
      <w:r>
        <w:rPr/>
        <w:t>período</w:t>
      </w:r>
      <w:r>
        <w:rPr>
          <w:spacing w:val="-7"/>
        </w:rPr>
        <w:t> </w:t>
      </w:r>
      <w:r>
        <w:rPr/>
        <w:t>abrangido</w:t>
      </w:r>
      <w:r>
        <w:rPr>
          <w:spacing w:val="-3"/>
        </w:rPr>
        <w:t> </w:t>
      </w:r>
      <w:r>
        <w:rPr/>
        <w:t>pela</w:t>
      </w:r>
      <w:r>
        <w:rPr>
          <w:spacing w:val="-7"/>
        </w:rPr>
        <w:t> </w:t>
      </w:r>
      <w:r>
        <w:rPr>
          <w:spacing w:val="-2"/>
        </w:rPr>
        <w:t>declaração.</w:t>
      </w:r>
    </w:p>
    <w:p>
      <w:pPr>
        <w:pStyle w:val="BodyText"/>
        <w:spacing w:before="1"/>
        <w:rPr>
          <w:sz w:val="25"/>
        </w:rPr>
      </w:pPr>
    </w:p>
    <w:p>
      <w:pPr>
        <w:pStyle w:val="BodyText"/>
        <w:spacing w:line="273" w:lineRule="auto"/>
        <w:ind w:left="992" w:right="222"/>
        <w:jc w:val="both"/>
      </w:pPr>
      <w:r>
        <w:rPr/>
        <w:t>Consideram-se despesas pagas as decorrentes de desembolsos financeiros relativos ao curso das atividades da empresa e inclui custos, salários e demais despesas operacionais e não operacionais.</w:t>
      </w:r>
    </w:p>
    <w:p>
      <w:pPr>
        <w:pStyle w:val="BodyText"/>
        <w:spacing w:before="2"/>
        <w:rPr>
          <w:sz w:val="22"/>
        </w:rPr>
      </w:pPr>
    </w:p>
    <w:p>
      <w:pPr>
        <w:pStyle w:val="Heading4"/>
        <w:numPr>
          <w:ilvl w:val="0"/>
          <w:numId w:val="32"/>
        </w:numPr>
        <w:tabs>
          <w:tab w:pos="1321" w:val="left" w:leader="none"/>
        </w:tabs>
        <w:spacing w:line="240" w:lineRule="auto" w:before="0" w:after="0"/>
        <w:ind w:left="1321" w:right="0" w:hanging="329"/>
        <w:jc w:val="left"/>
      </w:pPr>
      <w:r>
        <w:rPr/>
        <w:t>Total</w:t>
      </w:r>
      <w:r>
        <w:rPr>
          <w:spacing w:val="-11"/>
        </w:rPr>
        <w:t> </w:t>
      </w:r>
      <w:r>
        <w:rPr/>
        <w:t>de</w:t>
      </w:r>
      <w:r>
        <w:rPr>
          <w:spacing w:val="-9"/>
        </w:rPr>
        <w:t> </w:t>
      </w:r>
      <w:r>
        <w:rPr/>
        <w:t>entradas</w:t>
      </w:r>
      <w:r>
        <w:rPr>
          <w:spacing w:val="-11"/>
        </w:rPr>
        <w:t> </w:t>
      </w:r>
      <w:r>
        <w:rPr/>
        <w:t>interestaduais</w:t>
      </w:r>
      <w:r>
        <w:rPr>
          <w:spacing w:val="-11"/>
        </w:rPr>
        <w:t> </w:t>
      </w:r>
      <w:r>
        <w:rPr/>
        <w:t>por</w:t>
      </w:r>
      <w:r>
        <w:rPr>
          <w:spacing w:val="-9"/>
        </w:rPr>
        <w:t> </w:t>
      </w:r>
      <w:r>
        <w:rPr>
          <w:spacing w:val="-5"/>
        </w:rPr>
        <w:t>UF</w:t>
      </w:r>
    </w:p>
    <w:p>
      <w:pPr>
        <w:pStyle w:val="BodyText"/>
        <w:spacing w:before="4"/>
        <w:rPr>
          <w:b/>
          <w:sz w:val="25"/>
        </w:rPr>
      </w:pPr>
    </w:p>
    <w:p>
      <w:pPr>
        <w:pStyle w:val="BodyText"/>
        <w:spacing w:line="271" w:lineRule="auto"/>
        <w:ind w:left="992" w:right="224"/>
        <w:jc w:val="both"/>
      </w:pPr>
      <w:r>
        <w:rPr/>
        <w:t>Informar por UF o total de entradas interestaduais no período abrangido pela declaração. Quando houver mais de uma UF deverá inserir novas ocorrências por meio do botão “clique aqui”.</w:t>
      </w:r>
    </w:p>
    <w:p>
      <w:pPr>
        <w:pStyle w:val="BodyText"/>
        <w:spacing w:before="1"/>
        <w:ind w:left="992"/>
        <w:jc w:val="both"/>
      </w:pPr>
      <w:r>
        <w:rPr/>
        <w:t>Se</w:t>
      </w:r>
      <w:r>
        <w:rPr>
          <w:spacing w:val="-7"/>
        </w:rPr>
        <w:t> </w:t>
      </w:r>
      <w:r>
        <w:rPr/>
        <w:t>preenchido</w:t>
      </w:r>
      <w:r>
        <w:rPr>
          <w:spacing w:val="-4"/>
        </w:rPr>
        <w:t> </w:t>
      </w:r>
      <w:r>
        <w:rPr/>
        <w:t>valor</w:t>
      </w:r>
      <w:r>
        <w:rPr>
          <w:spacing w:val="-6"/>
        </w:rPr>
        <w:t> </w:t>
      </w:r>
      <w:r>
        <w:rPr/>
        <w:t>zero,</w:t>
      </w:r>
      <w:r>
        <w:rPr>
          <w:spacing w:val="-5"/>
        </w:rPr>
        <w:t> </w:t>
      </w:r>
      <w:r>
        <w:rPr/>
        <w:t>o</w:t>
      </w:r>
      <w:r>
        <w:rPr>
          <w:spacing w:val="-4"/>
        </w:rPr>
        <w:t> </w:t>
      </w:r>
      <w:r>
        <w:rPr/>
        <w:t>usuário</w:t>
      </w:r>
      <w:r>
        <w:rPr>
          <w:spacing w:val="-4"/>
        </w:rPr>
        <w:t> </w:t>
      </w:r>
      <w:r>
        <w:rPr/>
        <w:t>é</w:t>
      </w:r>
      <w:r>
        <w:rPr>
          <w:spacing w:val="-7"/>
        </w:rPr>
        <w:t> </w:t>
      </w:r>
      <w:r>
        <w:rPr/>
        <w:t>notificado</w:t>
      </w:r>
      <w:r>
        <w:rPr>
          <w:spacing w:val="-7"/>
        </w:rPr>
        <w:t> </w:t>
      </w:r>
      <w:r>
        <w:rPr/>
        <w:t>para</w:t>
      </w:r>
      <w:r>
        <w:rPr>
          <w:spacing w:val="-6"/>
        </w:rPr>
        <w:t> </w:t>
      </w:r>
      <w:r>
        <w:rPr/>
        <w:t>que</w:t>
      </w:r>
      <w:r>
        <w:rPr>
          <w:spacing w:val="-7"/>
        </w:rPr>
        <w:t> </w:t>
      </w:r>
      <w:r>
        <w:rPr/>
        <w:t>informe</w:t>
      </w:r>
      <w:r>
        <w:rPr>
          <w:spacing w:val="-6"/>
        </w:rPr>
        <w:t> </w:t>
      </w:r>
      <w:r>
        <w:rPr/>
        <w:t>valor</w:t>
      </w:r>
      <w:r>
        <w:rPr>
          <w:spacing w:val="-6"/>
        </w:rPr>
        <w:t> </w:t>
      </w:r>
      <w:r>
        <w:rPr/>
        <w:t>maior</w:t>
      </w:r>
      <w:r>
        <w:rPr>
          <w:spacing w:val="-3"/>
        </w:rPr>
        <w:t> </w:t>
      </w:r>
      <w:r>
        <w:rPr/>
        <w:t>do</w:t>
      </w:r>
      <w:r>
        <w:rPr>
          <w:spacing w:val="-7"/>
        </w:rPr>
        <w:t> </w:t>
      </w:r>
      <w:r>
        <w:rPr/>
        <w:t>que</w:t>
      </w:r>
      <w:r>
        <w:rPr>
          <w:spacing w:val="-7"/>
        </w:rPr>
        <w:t> </w:t>
      </w:r>
      <w:r>
        <w:rPr/>
        <w:t>zero</w:t>
      </w:r>
      <w:r>
        <w:rPr>
          <w:spacing w:val="-6"/>
        </w:rPr>
        <w:t> </w:t>
      </w:r>
      <w:r>
        <w:rPr/>
        <w:t>ou</w:t>
      </w:r>
      <w:r>
        <w:rPr>
          <w:spacing w:val="-6"/>
        </w:rPr>
        <w:t> </w:t>
      </w:r>
      <w:r>
        <w:rPr/>
        <w:t>desmarque</w:t>
      </w:r>
      <w:r>
        <w:rPr>
          <w:spacing w:val="-7"/>
        </w:rPr>
        <w:t> </w:t>
      </w:r>
      <w:r>
        <w:rPr/>
        <w:t>a</w:t>
      </w:r>
      <w:r>
        <w:rPr>
          <w:spacing w:val="-4"/>
        </w:rPr>
        <w:t> </w:t>
      </w:r>
      <w:r>
        <w:rPr>
          <w:spacing w:val="-5"/>
        </w:rPr>
        <w:t>UF.</w:t>
      </w:r>
    </w:p>
    <w:p>
      <w:pPr>
        <w:pStyle w:val="BodyText"/>
        <w:spacing w:line="271" w:lineRule="auto" w:before="29"/>
        <w:ind w:left="992" w:right="221"/>
        <w:jc w:val="both"/>
      </w:pPr>
      <w:r>
        <w:rPr/>
        <w:t>Esse campo será preenchido com a totalidade de entradas interestaduais, não apenas aquelas destinadas a comercialização ou</w:t>
      </w:r>
      <w:r>
        <w:rPr>
          <w:spacing w:val="-2"/>
        </w:rPr>
        <w:t> </w:t>
      </w:r>
      <w:r>
        <w:rPr/>
        <w:t>industrialização.</w:t>
      </w:r>
      <w:r>
        <w:rPr>
          <w:spacing w:val="-10"/>
        </w:rPr>
        <w:t> </w:t>
      </w:r>
      <w:r>
        <w:rPr/>
        <w:t>Assim,</w:t>
      </w:r>
      <w:r>
        <w:rPr>
          <w:spacing w:val="-2"/>
        </w:rPr>
        <w:t> </w:t>
      </w:r>
      <w:r>
        <w:rPr/>
        <w:t>valores referentes</w:t>
      </w:r>
      <w:r>
        <w:rPr>
          <w:spacing w:val="-1"/>
        </w:rPr>
        <w:t> </w:t>
      </w:r>
      <w:r>
        <w:rPr/>
        <w:t>a</w:t>
      </w:r>
      <w:r>
        <w:rPr>
          <w:spacing w:val="-2"/>
        </w:rPr>
        <w:t> </w:t>
      </w:r>
      <w:r>
        <w:rPr/>
        <w:t>aquisições</w:t>
      </w:r>
      <w:r>
        <w:rPr>
          <w:spacing w:val="-1"/>
        </w:rPr>
        <w:t> </w:t>
      </w:r>
      <w:r>
        <w:rPr/>
        <w:t>de</w:t>
      </w:r>
      <w:r>
        <w:rPr>
          <w:spacing w:val="-3"/>
        </w:rPr>
        <w:t> </w:t>
      </w:r>
      <w:r>
        <w:rPr/>
        <w:t>material</w:t>
      </w:r>
      <w:r>
        <w:rPr>
          <w:spacing w:val="-3"/>
        </w:rPr>
        <w:t> </w:t>
      </w:r>
      <w:r>
        <w:rPr/>
        <w:t>de</w:t>
      </w:r>
      <w:r>
        <w:rPr>
          <w:spacing w:val="-3"/>
        </w:rPr>
        <w:t> </w:t>
      </w:r>
      <w:r>
        <w:rPr/>
        <w:t>uso</w:t>
      </w:r>
      <w:r>
        <w:rPr>
          <w:spacing w:val="-2"/>
        </w:rPr>
        <w:t> </w:t>
      </w:r>
      <w:r>
        <w:rPr/>
        <w:t>e</w:t>
      </w:r>
      <w:r>
        <w:rPr>
          <w:spacing w:val="-2"/>
        </w:rPr>
        <w:t> </w:t>
      </w:r>
      <w:r>
        <w:rPr/>
        <w:t>consumo,</w:t>
      </w:r>
      <w:r>
        <w:rPr>
          <w:spacing w:val="-2"/>
        </w:rPr>
        <w:t> </w:t>
      </w:r>
      <w:r>
        <w:rPr/>
        <w:t>aquisições para o ativo imobilizado, entradas de simples remessa para industrialização, entradas de simples remessa para conserto e prestações de serviços de transporte interestadual devem ser informados nesse campo.</w:t>
      </w:r>
    </w:p>
    <w:p>
      <w:pPr>
        <w:pStyle w:val="BodyText"/>
        <w:spacing w:before="8"/>
        <w:rPr>
          <w:sz w:val="22"/>
        </w:rPr>
      </w:pPr>
    </w:p>
    <w:p>
      <w:pPr>
        <w:pStyle w:val="Heading4"/>
        <w:numPr>
          <w:ilvl w:val="0"/>
          <w:numId w:val="32"/>
        </w:numPr>
        <w:tabs>
          <w:tab w:pos="1323" w:val="left" w:leader="none"/>
        </w:tabs>
        <w:spacing w:line="240" w:lineRule="auto" w:before="1" w:after="0"/>
        <w:ind w:left="1323" w:right="0" w:hanging="331"/>
        <w:jc w:val="left"/>
      </w:pPr>
      <w:r>
        <w:rPr/>
        <w:t>Total</w:t>
      </w:r>
      <w:r>
        <w:rPr>
          <w:spacing w:val="-10"/>
        </w:rPr>
        <w:t> </w:t>
      </w:r>
      <w:r>
        <w:rPr/>
        <w:t>de</w:t>
      </w:r>
      <w:r>
        <w:rPr>
          <w:spacing w:val="-8"/>
        </w:rPr>
        <w:t> </w:t>
      </w:r>
      <w:r>
        <w:rPr/>
        <w:t>saídas</w:t>
      </w:r>
      <w:r>
        <w:rPr>
          <w:spacing w:val="-10"/>
        </w:rPr>
        <w:t> </w:t>
      </w:r>
      <w:r>
        <w:rPr/>
        <w:t>interestaduais</w:t>
      </w:r>
      <w:r>
        <w:rPr>
          <w:spacing w:val="-10"/>
        </w:rPr>
        <w:t> </w:t>
      </w:r>
      <w:r>
        <w:rPr/>
        <w:t>por</w:t>
      </w:r>
      <w:r>
        <w:rPr>
          <w:spacing w:val="-10"/>
        </w:rPr>
        <w:t> </w:t>
      </w:r>
      <w:r>
        <w:rPr>
          <w:spacing w:val="-5"/>
        </w:rPr>
        <w:t>UF</w:t>
      </w:r>
    </w:p>
    <w:p>
      <w:pPr>
        <w:pStyle w:val="BodyText"/>
        <w:rPr>
          <w:b/>
          <w:sz w:val="25"/>
        </w:rPr>
      </w:pPr>
    </w:p>
    <w:p>
      <w:pPr>
        <w:pStyle w:val="BodyText"/>
        <w:spacing w:line="273" w:lineRule="auto" w:before="1"/>
        <w:ind w:left="992" w:right="221"/>
        <w:jc w:val="both"/>
      </w:pPr>
      <w:r>
        <w:rPr/>
        <w:t>Informar por UF o total de saídas interestaduais no período abrangido pela declaração. Quando houver mais de uma UF deverá inserir novas ocorrências por meio do botão “clique aqui”.</w:t>
      </w:r>
    </w:p>
    <w:p>
      <w:pPr>
        <w:pStyle w:val="BodyText"/>
        <w:spacing w:line="226" w:lineRule="exact"/>
        <w:ind w:left="992"/>
        <w:jc w:val="both"/>
      </w:pPr>
      <w:r>
        <w:rPr/>
        <w:t>Se</w:t>
      </w:r>
      <w:r>
        <w:rPr>
          <w:spacing w:val="-7"/>
        </w:rPr>
        <w:t> </w:t>
      </w:r>
      <w:r>
        <w:rPr/>
        <w:t>preenchido</w:t>
      </w:r>
      <w:r>
        <w:rPr>
          <w:spacing w:val="-4"/>
        </w:rPr>
        <w:t> </w:t>
      </w:r>
      <w:r>
        <w:rPr/>
        <w:t>valor</w:t>
      </w:r>
      <w:r>
        <w:rPr>
          <w:spacing w:val="-6"/>
        </w:rPr>
        <w:t> </w:t>
      </w:r>
      <w:r>
        <w:rPr/>
        <w:t>zero,</w:t>
      </w:r>
      <w:r>
        <w:rPr>
          <w:spacing w:val="-6"/>
        </w:rPr>
        <w:t> </w:t>
      </w:r>
      <w:r>
        <w:rPr/>
        <w:t>o</w:t>
      </w:r>
      <w:r>
        <w:rPr>
          <w:spacing w:val="-4"/>
        </w:rPr>
        <w:t> </w:t>
      </w:r>
      <w:r>
        <w:rPr/>
        <w:t>usuário</w:t>
      </w:r>
      <w:r>
        <w:rPr>
          <w:spacing w:val="-5"/>
        </w:rPr>
        <w:t> </w:t>
      </w:r>
      <w:r>
        <w:rPr/>
        <w:t>é</w:t>
      </w:r>
      <w:r>
        <w:rPr>
          <w:spacing w:val="-7"/>
        </w:rPr>
        <w:t> </w:t>
      </w:r>
      <w:r>
        <w:rPr/>
        <w:t>notificado</w:t>
      </w:r>
      <w:r>
        <w:rPr>
          <w:spacing w:val="-7"/>
        </w:rPr>
        <w:t> </w:t>
      </w:r>
      <w:r>
        <w:rPr/>
        <w:t>para</w:t>
      </w:r>
      <w:r>
        <w:rPr>
          <w:spacing w:val="-6"/>
        </w:rPr>
        <w:t> </w:t>
      </w:r>
      <w:r>
        <w:rPr/>
        <w:t>que</w:t>
      </w:r>
      <w:r>
        <w:rPr>
          <w:spacing w:val="-7"/>
        </w:rPr>
        <w:t> </w:t>
      </w:r>
      <w:r>
        <w:rPr/>
        <w:t>informe</w:t>
      </w:r>
      <w:r>
        <w:rPr>
          <w:spacing w:val="-6"/>
        </w:rPr>
        <w:t> </w:t>
      </w:r>
      <w:r>
        <w:rPr/>
        <w:t>valor</w:t>
      </w:r>
      <w:r>
        <w:rPr>
          <w:spacing w:val="-6"/>
        </w:rPr>
        <w:t> </w:t>
      </w:r>
      <w:r>
        <w:rPr/>
        <w:t>maior</w:t>
      </w:r>
      <w:r>
        <w:rPr>
          <w:spacing w:val="-3"/>
        </w:rPr>
        <w:t> </w:t>
      </w:r>
      <w:r>
        <w:rPr/>
        <w:t>do</w:t>
      </w:r>
      <w:r>
        <w:rPr>
          <w:spacing w:val="-7"/>
        </w:rPr>
        <w:t> </w:t>
      </w:r>
      <w:r>
        <w:rPr/>
        <w:t>que</w:t>
      </w:r>
      <w:r>
        <w:rPr>
          <w:spacing w:val="-7"/>
        </w:rPr>
        <w:t> </w:t>
      </w:r>
      <w:r>
        <w:rPr/>
        <w:t>zero</w:t>
      </w:r>
      <w:r>
        <w:rPr>
          <w:spacing w:val="-6"/>
        </w:rPr>
        <w:t> </w:t>
      </w:r>
      <w:r>
        <w:rPr/>
        <w:t>ou</w:t>
      </w:r>
      <w:r>
        <w:rPr>
          <w:spacing w:val="-7"/>
        </w:rPr>
        <w:t> </w:t>
      </w:r>
      <w:r>
        <w:rPr/>
        <w:t>desmarque</w:t>
      </w:r>
      <w:r>
        <w:rPr>
          <w:spacing w:val="-4"/>
        </w:rPr>
        <w:t> </w:t>
      </w:r>
      <w:r>
        <w:rPr/>
        <w:t>a</w:t>
      </w:r>
      <w:r>
        <w:rPr>
          <w:spacing w:val="-4"/>
        </w:rPr>
        <w:t> </w:t>
      </w:r>
      <w:r>
        <w:rPr>
          <w:spacing w:val="-5"/>
        </w:rPr>
        <w:t>UF.</w:t>
      </w:r>
    </w:p>
    <w:p>
      <w:pPr>
        <w:pStyle w:val="BodyText"/>
        <w:spacing w:line="271" w:lineRule="auto" w:before="29"/>
        <w:ind w:left="992" w:right="222"/>
        <w:jc w:val="both"/>
      </w:pPr>
      <w:r>
        <w:rPr/>
        <w:t>Esse campo será preenchido com a totalidade de saídas interestaduais, não apenas aquelas destinadas a comercialização ou industrialização. Assim, valores referentes a saídas de material de uso e consumo, saídas do</w:t>
      </w:r>
      <w:r>
        <w:rPr>
          <w:spacing w:val="40"/>
        </w:rPr>
        <w:t> </w:t>
      </w:r>
      <w:r>
        <w:rPr/>
        <w:t>ativo imobilizado, saídas de simples remessa para industrialização, saídas de simples remessa para conserto e prestações de serviços de transporte interestadual devem ser informados nesse campo.</w:t>
      </w:r>
    </w:p>
    <w:p>
      <w:pPr>
        <w:pStyle w:val="BodyText"/>
        <w:spacing w:before="9"/>
        <w:rPr>
          <w:sz w:val="22"/>
        </w:rPr>
      </w:pPr>
    </w:p>
    <w:p>
      <w:pPr>
        <w:pStyle w:val="Heading4"/>
        <w:numPr>
          <w:ilvl w:val="0"/>
          <w:numId w:val="32"/>
        </w:numPr>
        <w:tabs>
          <w:tab w:pos="1323" w:val="left" w:leader="none"/>
        </w:tabs>
        <w:spacing w:line="240" w:lineRule="auto" w:before="0" w:after="0"/>
        <w:ind w:left="1323" w:right="0" w:hanging="331"/>
        <w:jc w:val="left"/>
      </w:pPr>
      <w:r>
        <w:rPr/>
        <w:t>Valor</w:t>
      </w:r>
      <w:r>
        <w:rPr>
          <w:spacing w:val="-8"/>
        </w:rPr>
        <w:t> </w:t>
      </w:r>
      <w:r>
        <w:rPr/>
        <w:t>do</w:t>
      </w:r>
      <w:r>
        <w:rPr>
          <w:spacing w:val="-6"/>
        </w:rPr>
        <w:t> </w:t>
      </w:r>
      <w:r>
        <w:rPr/>
        <w:t>ISS</w:t>
      </w:r>
      <w:r>
        <w:rPr>
          <w:spacing w:val="-5"/>
        </w:rPr>
        <w:t> </w:t>
      </w:r>
      <w:r>
        <w:rPr/>
        <w:t>retido</w:t>
      </w:r>
      <w:r>
        <w:rPr>
          <w:spacing w:val="-7"/>
        </w:rPr>
        <w:t> </w:t>
      </w:r>
      <w:r>
        <w:rPr/>
        <w:t>na</w:t>
      </w:r>
      <w:r>
        <w:rPr>
          <w:spacing w:val="-4"/>
        </w:rPr>
        <w:t> </w:t>
      </w:r>
      <w:r>
        <w:rPr/>
        <w:t>fonte</w:t>
      </w:r>
      <w:r>
        <w:rPr>
          <w:spacing w:val="-7"/>
        </w:rPr>
        <w:t> </w:t>
      </w:r>
      <w:r>
        <w:rPr/>
        <w:t>no</w:t>
      </w:r>
      <w:r>
        <w:rPr>
          <w:spacing w:val="-7"/>
        </w:rPr>
        <w:t> </w:t>
      </w:r>
      <w:r>
        <w:rPr/>
        <w:t>ano-calendário,</w:t>
      </w:r>
      <w:r>
        <w:rPr>
          <w:spacing w:val="-4"/>
        </w:rPr>
        <w:t> </w:t>
      </w:r>
      <w:r>
        <w:rPr/>
        <w:t>por</w:t>
      </w:r>
      <w:r>
        <w:rPr>
          <w:spacing w:val="-7"/>
        </w:rPr>
        <w:t> </w:t>
      </w:r>
      <w:r>
        <w:rPr>
          <w:spacing w:val="-2"/>
        </w:rPr>
        <w:t>Município</w:t>
      </w:r>
    </w:p>
    <w:p>
      <w:pPr>
        <w:pStyle w:val="BodyText"/>
        <w:spacing w:before="3"/>
        <w:rPr>
          <w:b/>
          <w:sz w:val="25"/>
        </w:rPr>
      </w:pPr>
    </w:p>
    <w:p>
      <w:pPr>
        <w:pStyle w:val="BodyText"/>
        <w:spacing w:line="271" w:lineRule="auto"/>
        <w:ind w:left="992" w:right="221"/>
        <w:jc w:val="both"/>
      </w:pPr>
      <w:r>
        <w:rPr/>
        <w:t>Informar o valor do ISS retido na fonte, na condição de prestador de serviço, selecionando a UF e o Município correspondente. Quando houver mais de um Município deverá inserir novas ocorrências por meio do botão “clique </w:t>
      </w:r>
      <w:r>
        <w:rPr>
          <w:spacing w:val="-2"/>
        </w:rPr>
        <w:t>aqui”.</w:t>
      </w:r>
    </w:p>
    <w:p>
      <w:pPr>
        <w:pStyle w:val="BodyText"/>
        <w:spacing w:before="6"/>
        <w:rPr>
          <w:sz w:val="22"/>
        </w:rPr>
      </w:pPr>
    </w:p>
    <w:p>
      <w:pPr>
        <w:pStyle w:val="BodyText"/>
        <w:spacing w:before="1"/>
        <w:ind w:left="992"/>
        <w:jc w:val="both"/>
      </w:pPr>
      <w:r>
        <w:rPr/>
        <w:t>Se</w:t>
      </w:r>
      <w:r>
        <w:rPr>
          <w:spacing w:val="-6"/>
        </w:rPr>
        <w:t> </w:t>
      </w:r>
      <w:r>
        <w:rPr/>
        <w:t>houver</w:t>
      </w:r>
      <w:r>
        <w:rPr>
          <w:spacing w:val="-5"/>
        </w:rPr>
        <w:t> </w:t>
      </w:r>
      <w:r>
        <w:rPr/>
        <w:t>valor</w:t>
      </w:r>
      <w:r>
        <w:rPr>
          <w:spacing w:val="-5"/>
        </w:rPr>
        <w:t> </w:t>
      </w:r>
      <w:r>
        <w:rPr/>
        <w:t>informado é</w:t>
      </w:r>
      <w:r>
        <w:rPr>
          <w:spacing w:val="-5"/>
        </w:rPr>
        <w:t> </w:t>
      </w:r>
      <w:r>
        <w:rPr/>
        <w:t>exigido</w:t>
      </w:r>
      <w:r>
        <w:rPr>
          <w:spacing w:val="-5"/>
        </w:rPr>
        <w:t> </w:t>
      </w:r>
      <w:r>
        <w:rPr/>
        <w:t>que</w:t>
      </w:r>
      <w:r>
        <w:rPr>
          <w:spacing w:val="-5"/>
        </w:rPr>
        <w:t> </w:t>
      </w:r>
      <w:r>
        <w:rPr/>
        <w:t>se</w:t>
      </w:r>
      <w:r>
        <w:rPr>
          <w:spacing w:val="-4"/>
        </w:rPr>
        <w:t> </w:t>
      </w:r>
      <w:r>
        <w:rPr/>
        <w:t>informe</w:t>
      </w:r>
      <w:r>
        <w:rPr>
          <w:spacing w:val="-3"/>
        </w:rPr>
        <w:t> </w:t>
      </w:r>
      <w:r>
        <w:rPr/>
        <w:t>a</w:t>
      </w:r>
      <w:r>
        <w:rPr>
          <w:spacing w:val="-3"/>
        </w:rPr>
        <w:t> </w:t>
      </w:r>
      <w:r>
        <w:rPr/>
        <w:t>UF</w:t>
      </w:r>
      <w:r>
        <w:rPr>
          <w:spacing w:val="-4"/>
        </w:rPr>
        <w:t> </w:t>
      </w:r>
      <w:r>
        <w:rPr/>
        <w:t>e</w:t>
      </w:r>
      <w:r>
        <w:rPr>
          <w:spacing w:val="-7"/>
        </w:rPr>
        <w:t> </w:t>
      </w:r>
      <w:r>
        <w:rPr/>
        <w:t>o</w:t>
      </w:r>
      <w:r>
        <w:rPr>
          <w:spacing w:val="-3"/>
        </w:rPr>
        <w:t> </w:t>
      </w:r>
      <w:r>
        <w:rPr>
          <w:spacing w:val="-2"/>
        </w:rPr>
        <w:t>município.</w:t>
      </w:r>
    </w:p>
    <w:p>
      <w:pPr>
        <w:pStyle w:val="BodyText"/>
        <w:spacing w:before="3"/>
        <w:rPr>
          <w:sz w:val="25"/>
        </w:rPr>
      </w:pPr>
    </w:p>
    <w:p>
      <w:pPr>
        <w:pStyle w:val="BodyText"/>
        <w:ind w:left="992"/>
        <w:jc w:val="both"/>
      </w:pPr>
      <w:r>
        <w:rPr/>
        <w:t>Se</w:t>
      </w:r>
      <w:r>
        <w:rPr>
          <w:spacing w:val="-6"/>
        </w:rPr>
        <w:t> </w:t>
      </w:r>
      <w:r>
        <w:rPr/>
        <w:t>preenchido</w:t>
      </w:r>
      <w:r>
        <w:rPr>
          <w:spacing w:val="-4"/>
        </w:rPr>
        <w:t> </w:t>
      </w:r>
      <w:r>
        <w:rPr/>
        <w:t>valor</w:t>
      </w:r>
      <w:r>
        <w:rPr>
          <w:spacing w:val="-6"/>
        </w:rPr>
        <w:t> </w:t>
      </w:r>
      <w:r>
        <w:rPr/>
        <w:t>zero,</w:t>
      </w:r>
      <w:r>
        <w:rPr>
          <w:spacing w:val="-6"/>
        </w:rPr>
        <w:t> </w:t>
      </w:r>
      <w:r>
        <w:rPr/>
        <w:t>o</w:t>
      </w:r>
      <w:r>
        <w:rPr>
          <w:spacing w:val="-4"/>
        </w:rPr>
        <w:t> </w:t>
      </w:r>
      <w:r>
        <w:rPr/>
        <w:t>usuário</w:t>
      </w:r>
      <w:r>
        <w:rPr>
          <w:spacing w:val="-4"/>
        </w:rPr>
        <w:t> </w:t>
      </w:r>
      <w:r>
        <w:rPr/>
        <w:t>é</w:t>
      </w:r>
      <w:r>
        <w:rPr>
          <w:spacing w:val="-6"/>
        </w:rPr>
        <w:t> </w:t>
      </w:r>
      <w:r>
        <w:rPr/>
        <w:t>notificado</w:t>
      </w:r>
      <w:r>
        <w:rPr>
          <w:spacing w:val="-7"/>
        </w:rPr>
        <w:t> </w:t>
      </w:r>
      <w:r>
        <w:rPr/>
        <w:t>para</w:t>
      </w:r>
      <w:r>
        <w:rPr>
          <w:spacing w:val="-6"/>
        </w:rPr>
        <w:t> </w:t>
      </w:r>
      <w:r>
        <w:rPr/>
        <w:t>que</w:t>
      </w:r>
      <w:r>
        <w:rPr>
          <w:spacing w:val="-7"/>
        </w:rPr>
        <w:t> </w:t>
      </w:r>
      <w:r>
        <w:rPr/>
        <w:t>informe</w:t>
      </w:r>
      <w:r>
        <w:rPr>
          <w:spacing w:val="-5"/>
        </w:rPr>
        <w:t> </w:t>
      </w:r>
      <w:r>
        <w:rPr/>
        <w:t>valor</w:t>
      </w:r>
      <w:r>
        <w:rPr>
          <w:spacing w:val="-6"/>
        </w:rPr>
        <w:t> </w:t>
      </w:r>
      <w:r>
        <w:rPr/>
        <w:t>maior</w:t>
      </w:r>
      <w:r>
        <w:rPr>
          <w:spacing w:val="-3"/>
        </w:rPr>
        <w:t> </w:t>
      </w:r>
      <w:r>
        <w:rPr/>
        <w:t>do</w:t>
      </w:r>
      <w:r>
        <w:rPr>
          <w:spacing w:val="-7"/>
        </w:rPr>
        <w:t> </w:t>
      </w:r>
      <w:r>
        <w:rPr/>
        <w:t>que</w:t>
      </w:r>
      <w:r>
        <w:rPr>
          <w:spacing w:val="-6"/>
        </w:rPr>
        <w:t> </w:t>
      </w:r>
      <w:r>
        <w:rPr/>
        <w:t>zero</w:t>
      </w:r>
      <w:r>
        <w:rPr>
          <w:spacing w:val="-6"/>
        </w:rPr>
        <w:t> </w:t>
      </w:r>
      <w:r>
        <w:rPr/>
        <w:t>ou</w:t>
      </w:r>
      <w:r>
        <w:rPr>
          <w:spacing w:val="-5"/>
        </w:rPr>
        <w:t> </w:t>
      </w:r>
      <w:r>
        <w:rPr/>
        <w:t>desmarque</w:t>
      </w:r>
      <w:r>
        <w:rPr>
          <w:spacing w:val="-7"/>
        </w:rPr>
        <w:t> </w:t>
      </w:r>
      <w:r>
        <w:rPr/>
        <w:t>a</w:t>
      </w:r>
      <w:r>
        <w:rPr>
          <w:spacing w:val="-4"/>
        </w:rPr>
        <w:t> </w:t>
      </w:r>
      <w:r>
        <w:rPr>
          <w:spacing w:val="-5"/>
        </w:rPr>
        <w:t>UF.</w:t>
      </w:r>
    </w:p>
    <w:p>
      <w:pPr>
        <w:pStyle w:val="BodyText"/>
        <w:spacing w:before="1"/>
        <w:rPr>
          <w:sz w:val="25"/>
        </w:rPr>
      </w:pPr>
    </w:p>
    <w:p>
      <w:pPr>
        <w:pStyle w:val="Heading4"/>
        <w:numPr>
          <w:ilvl w:val="0"/>
          <w:numId w:val="32"/>
        </w:numPr>
        <w:tabs>
          <w:tab w:pos="1324" w:val="left" w:leader="none"/>
        </w:tabs>
        <w:spacing w:line="240" w:lineRule="auto" w:before="0" w:after="0"/>
        <w:ind w:left="1324" w:right="0" w:hanging="332"/>
        <w:jc w:val="left"/>
      </w:pPr>
      <w:r>
        <w:rPr/>
        <w:t>Prestação</w:t>
      </w:r>
      <w:r>
        <w:rPr>
          <w:spacing w:val="-8"/>
        </w:rPr>
        <w:t> </w:t>
      </w:r>
      <w:r>
        <w:rPr/>
        <w:t>de</w:t>
      </w:r>
      <w:r>
        <w:rPr>
          <w:spacing w:val="-8"/>
        </w:rPr>
        <w:t> </w:t>
      </w:r>
      <w:r>
        <w:rPr/>
        <w:t>serviços</w:t>
      </w:r>
      <w:r>
        <w:rPr>
          <w:spacing w:val="-6"/>
        </w:rPr>
        <w:t> </w:t>
      </w:r>
      <w:r>
        <w:rPr/>
        <w:t>de</w:t>
      </w:r>
      <w:r>
        <w:rPr>
          <w:spacing w:val="-8"/>
        </w:rPr>
        <w:t> </w:t>
      </w:r>
      <w:r>
        <w:rPr>
          <w:spacing w:val="-2"/>
        </w:rPr>
        <w:t>comunicação</w:t>
      </w:r>
    </w:p>
    <w:p>
      <w:pPr>
        <w:spacing w:after="0" w:line="240" w:lineRule="auto"/>
        <w:jc w:val="left"/>
        <w:sectPr>
          <w:pgSz w:w="12240" w:h="15840"/>
          <w:pgMar w:header="0" w:footer="645" w:top="1080" w:bottom="840" w:left="140" w:right="400"/>
        </w:sectPr>
      </w:pPr>
    </w:p>
    <w:p>
      <w:pPr>
        <w:pStyle w:val="BodyText"/>
        <w:spacing w:line="540" w:lineRule="auto" w:before="63"/>
        <w:ind w:left="992" w:right="239"/>
      </w:pPr>
      <w:r>
        <w:rPr/>
        <w:t>Informar</w:t>
      </w:r>
      <w:r>
        <w:rPr>
          <w:spacing w:val="-3"/>
        </w:rPr>
        <w:t> </w:t>
      </w:r>
      <w:r>
        <w:rPr/>
        <w:t>o</w:t>
      </w:r>
      <w:r>
        <w:rPr>
          <w:spacing w:val="-3"/>
        </w:rPr>
        <w:t> </w:t>
      </w:r>
      <w:r>
        <w:rPr/>
        <w:t>valor</w:t>
      </w:r>
      <w:r>
        <w:rPr>
          <w:spacing w:val="-3"/>
        </w:rPr>
        <w:t> </w:t>
      </w:r>
      <w:r>
        <w:rPr/>
        <w:t>dos</w:t>
      </w:r>
      <w:r>
        <w:rPr>
          <w:spacing w:val="-2"/>
        </w:rPr>
        <w:t> </w:t>
      </w:r>
      <w:r>
        <w:rPr/>
        <w:t>serviços</w:t>
      </w:r>
      <w:r>
        <w:rPr>
          <w:spacing w:val="-2"/>
        </w:rPr>
        <w:t> </w:t>
      </w:r>
      <w:r>
        <w:rPr/>
        <w:t>de</w:t>
      </w:r>
      <w:r>
        <w:rPr>
          <w:spacing w:val="-4"/>
        </w:rPr>
        <w:t> </w:t>
      </w:r>
      <w:r>
        <w:rPr/>
        <w:t>comunicação,</w:t>
      </w:r>
      <w:r>
        <w:rPr>
          <w:spacing w:val="-1"/>
        </w:rPr>
        <w:t> </w:t>
      </w:r>
      <w:r>
        <w:rPr/>
        <w:t>discriminando</w:t>
      </w:r>
      <w:r>
        <w:rPr>
          <w:spacing w:val="-3"/>
        </w:rPr>
        <w:t> </w:t>
      </w:r>
      <w:r>
        <w:rPr/>
        <w:t>por</w:t>
      </w:r>
      <w:r>
        <w:rPr>
          <w:spacing w:val="-3"/>
        </w:rPr>
        <w:t> </w:t>
      </w:r>
      <w:r>
        <w:rPr/>
        <w:t>UF</w:t>
      </w:r>
      <w:r>
        <w:rPr>
          <w:spacing w:val="-2"/>
        </w:rPr>
        <w:t> </w:t>
      </w:r>
      <w:r>
        <w:rPr/>
        <w:t>e</w:t>
      </w:r>
      <w:r>
        <w:rPr>
          <w:spacing w:val="-1"/>
        </w:rPr>
        <w:t> </w:t>
      </w:r>
      <w:r>
        <w:rPr/>
        <w:t>Município</w:t>
      </w:r>
      <w:r>
        <w:rPr>
          <w:spacing w:val="-3"/>
        </w:rPr>
        <w:t> </w:t>
      </w:r>
      <w:r>
        <w:rPr/>
        <w:t>onde</w:t>
      </w:r>
      <w:r>
        <w:rPr>
          <w:spacing w:val="-4"/>
        </w:rPr>
        <w:t> </w:t>
      </w:r>
      <w:r>
        <w:rPr/>
        <w:t>os</w:t>
      </w:r>
      <w:r>
        <w:rPr>
          <w:spacing w:val="-2"/>
        </w:rPr>
        <w:t> </w:t>
      </w:r>
      <w:r>
        <w:rPr/>
        <w:t>serviços</w:t>
      </w:r>
      <w:r>
        <w:rPr>
          <w:spacing w:val="-1"/>
        </w:rPr>
        <w:t> </w:t>
      </w:r>
      <w:r>
        <w:rPr/>
        <w:t>foram</w:t>
      </w:r>
      <w:r>
        <w:rPr>
          <w:spacing w:val="-1"/>
        </w:rPr>
        <w:t> </w:t>
      </w:r>
      <w:r>
        <w:rPr/>
        <w:t>prestados. Se houver valor informado é exigido que se informe a UF e o município.</w:t>
      </w:r>
    </w:p>
    <w:p>
      <w:pPr>
        <w:pStyle w:val="BodyText"/>
        <w:spacing w:line="542" w:lineRule="auto" w:before="4"/>
        <w:ind w:left="992" w:right="608"/>
      </w:pPr>
      <w:r>
        <w:rPr/>
        <w:t>Se</w:t>
      </w:r>
      <w:r>
        <w:rPr>
          <w:spacing w:val="-4"/>
        </w:rPr>
        <w:t> </w:t>
      </w:r>
      <w:r>
        <w:rPr/>
        <w:t>preenchido</w:t>
      </w:r>
      <w:r>
        <w:rPr>
          <w:spacing w:val="-2"/>
        </w:rPr>
        <w:t> </w:t>
      </w:r>
      <w:r>
        <w:rPr/>
        <w:t>valor</w:t>
      </w:r>
      <w:r>
        <w:rPr>
          <w:spacing w:val="-4"/>
        </w:rPr>
        <w:t> </w:t>
      </w:r>
      <w:r>
        <w:rPr/>
        <w:t>zero,</w:t>
      </w:r>
      <w:r>
        <w:rPr>
          <w:spacing w:val="-4"/>
        </w:rPr>
        <w:t> </w:t>
      </w:r>
      <w:r>
        <w:rPr/>
        <w:t>o</w:t>
      </w:r>
      <w:r>
        <w:rPr>
          <w:spacing w:val="-2"/>
        </w:rPr>
        <w:t> </w:t>
      </w:r>
      <w:r>
        <w:rPr/>
        <w:t>usuário</w:t>
      </w:r>
      <w:r>
        <w:rPr>
          <w:spacing w:val="-2"/>
        </w:rPr>
        <w:t> </w:t>
      </w:r>
      <w:r>
        <w:rPr/>
        <w:t>é</w:t>
      </w:r>
      <w:r>
        <w:rPr>
          <w:spacing w:val="-4"/>
        </w:rPr>
        <w:t> </w:t>
      </w:r>
      <w:r>
        <w:rPr/>
        <w:t>notificado</w:t>
      </w:r>
      <w:r>
        <w:rPr>
          <w:spacing w:val="-5"/>
        </w:rPr>
        <w:t> </w:t>
      </w:r>
      <w:r>
        <w:rPr/>
        <w:t>para</w:t>
      </w:r>
      <w:r>
        <w:rPr>
          <w:spacing w:val="-4"/>
        </w:rPr>
        <w:t> </w:t>
      </w:r>
      <w:r>
        <w:rPr/>
        <w:t>que</w:t>
      </w:r>
      <w:r>
        <w:rPr>
          <w:spacing w:val="-5"/>
        </w:rPr>
        <w:t> </w:t>
      </w:r>
      <w:r>
        <w:rPr/>
        <w:t>informe</w:t>
      </w:r>
      <w:r>
        <w:rPr>
          <w:spacing w:val="-4"/>
        </w:rPr>
        <w:t> </w:t>
      </w:r>
      <w:r>
        <w:rPr/>
        <w:t>valor</w:t>
      </w:r>
      <w:r>
        <w:rPr>
          <w:spacing w:val="-4"/>
        </w:rPr>
        <w:t> </w:t>
      </w:r>
      <w:r>
        <w:rPr/>
        <w:t>maior</w:t>
      </w:r>
      <w:r>
        <w:rPr>
          <w:spacing w:val="-1"/>
        </w:rPr>
        <w:t> </w:t>
      </w:r>
      <w:r>
        <w:rPr/>
        <w:t>do</w:t>
      </w:r>
      <w:r>
        <w:rPr>
          <w:spacing w:val="-5"/>
        </w:rPr>
        <w:t> </w:t>
      </w:r>
      <w:r>
        <w:rPr/>
        <w:t>que</w:t>
      </w:r>
      <w:r>
        <w:rPr>
          <w:spacing w:val="-4"/>
        </w:rPr>
        <w:t> </w:t>
      </w:r>
      <w:r>
        <w:rPr/>
        <w:t>zero</w:t>
      </w:r>
      <w:r>
        <w:rPr>
          <w:spacing w:val="-4"/>
        </w:rPr>
        <w:t> </w:t>
      </w:r>
      <w:r>
        <w:rPr/>
        <w:t>ou</w:t>
      </w:r>
      <w:r>
        <w:rPr>
          <w:spacing w:val="-4"/>
        </w:rPr>
        <w:t> </w:t>
      </w:r>
      <w:r>
        <w:rPr/>
        <w:t>desmarque</w:t>
      </w:r>
      <w:r>
        <w:rPr>
          <w:spacing w:val="-5"/>
        </w:rPr>
        <w:t> </w:t>
      </w:r>
      <w:r>
        <w:rPr/>
        <w:t>a</w:t>
      </w:r>
      <w:r>
        <w:rPr>
          <w:spacing w:val="-2"/>
        </w:rPr>
        <w:t> </w:t>
      </w:r>
      <w:r>
        <w:rPr/>
        <w:t>UF. Quando houver mais de uma UF deverá inserir novas ocorrências acionando </w:t>
      </w:r>
      <w:r>
        <w:rPr>
          <w:rFonts w:ascii="Arial-BoldItalicMT" w:hAnsi="Arial-BoldItalicMT"/>
          <w:b/>
          <w:i/>
        </w:rPr>
        <w:t>“clique aqui”</w:t>
      </w:r>
      <w:r>
        <w:rPr/>
        <w:t>.</w:t>
      </w:r>
    </w:p>
    <w:p>
      <w:pPr>
        <w:pStyle w:val="Heading4"/>
        <w:numPr>
          <w:ilvl w:val="3"/>
          <w:numId w:val="28"/>
        </w:numPr>
        <w:tabs>
          <w:tab w:pos="1709" w:val="left" w:leader="none"/>
        </w:tabs>
        <w:spacing w:line="240" w:lineRule="auto" w:before="41" w:after="0"/>
        <w:ind w:left="1709" w:right="0" w:hanging="717"/>
        <w:jc w:val="left"/>
      </w:pPr>
      <w:r>
        <w:rPr/>
        <w:t>Mudança</w:t>
      </w:r>
      <w:r>
        <w:rPr>
          <w:spacing w:val="-6"/>
        </w:rPr>
        <w:t> </w:t>
      </w:r>
      <w:r>
        <w:rPr/>
        <w:t>de</w:t>
      </w:r>
      <w:r>
        <w:rPr>
          <w:spacing w:val="-6"/>
        </w:rPr>
        <w:t> </w:t>
      </w:r>
      <w:r>
        <w:rPr/>
        <w:t>Endereço</w:t>
      </w:r>
      <w:r>
        <w:rPr>
          <w:spacing w:val="-6"/>
        </w:rPr>
        <w:t> </w:t>
      </w:r>
      <w:r>
        <w:rPr/>
        <w:t>do</w:t>
      </w:r>
      <w:r>
        <w:rPr>
          <w:spacing w:val="-5"/>
        </w:rPr>
        <w:t> </w:t>
      </w:r>
      <w:r>
        <w:rPr>
          <w:spacing w:val="-2"/>
        </w:rPr>
        <w:t>Estabelecimento</w:t>
      </w:r>
    </w:p>
    <w:p>
      <w:pPr>
        <w:pStyle w:val="BodyText"/>
        <w:spacing w:before="5"/>
        <w:rPr>
          <w:b/>
          <w:sz w:val="30"/>
        </w:rPr>
      </w:pPr>
    </w:p>
    <w:p>
      <w:pPr>
        <w:pStyle w:val="BodyText"/>
        <w:spacing w:line="271" w:lineRule="auto" w:before="1"/>
        <w:ind w:left="992" w:right="221"/>
        <w:jc w:val="both"/>
      </w:pPr>
      <w:r>
        <w:rPr/>
        <w:t>O contribuinte deverá selecionar a opção “sim” ou “não”. Caso responda sim, deverá prosseguir com o preenchimento, informando data do evento de mudança de municípios e UF, de origem e de destino. Caso tenha havido</w:t>
      </w:r>
      <w:r>
        <w:rPr>
          <w:spacing w:val="-1"/>
        </w:rPr>
        <w:t> </w:t>
      </w:r>
      <w:r>
        <w:rPr/>
        <w:t>mais de uma mudança</w:t>
      </w:r>
      <w:r>
        <w:rPr>
          <w:spacing w:val="-1"/>
        </w:rPr>
        <w:t> </w:t>
      </w:r>
      <w:r>
        <w:rPr/>
        <w:t>de</w:t>
      </w:r>
      <w:r>
        <w:rPr>
          <w:spacing w:val="-2"/>
        </w:rPr>
        <w:t> </w:t>
      </w:r>
      <w:r>
        <w:rPr/>
        <w:t>município</w:t>
      </w:r>
      <w:r>
        <w:rPr>
          <w:spacing w:val="-1"/>
        </w:rPr>
        <w:t> </w:t>
      </w:r>
      <w:r>
        <w:rPr/>
        <w:t>no período</w:t>
      </w:r>
      <w:r>
        <w:rPr>
          <w:spacing w:val="-1"/>
        </w:rPr>
        <w:t> </w:t>
      </w:r>
      <w:r>
        <w:rPr/>
        <w:t>abrangido</w:t>
      </w:r>
      <w:r>
        <w:rPr>
          <w:spacing w:val="-1"/>
        </w:rPr>
        <w:t> </w:t>
      </w:r>
      <w:r>
        <w:rPr/>
        <w:t>pela</w:t>
      </w:r>
      <w:r>
        <w:rPr>
          <w:spacing w:val="-1"/>
        </w:rPr>
        <w:t> </w:t>
      </w:r>
      <w:r>
        <w:rPr/>
        <w:t>declaração,</w:t>
      </w:r>
      <w:r>
        <w:rPr>
          <w:spacing w:val="-1"/>
        </w:rPr>
        <w:t> </w:t>
      </w:r>
      <w:r>
        <w:rPr/>
        <w:t>deverá</w:t>
      </w:r>
      <w:r>
        <w:rPr>
          <w:spacing w:val="-1"/>
        </w:rPr>
        <w:t> </w:t>
      </w:r>
      <w:r>
        <w:rPr/>
        <w:t>“clicar” em</w:t>
      </w:r>
      <w:r>
        <w:rPr>
          <w:spacing w:val="-1"/>
        </w:rPr>
        <w:t> </w:t>
      </w:r>
      <w:r>
        <w:rPr/>
        <w:t>adicionar novas linhas para informar também essas mudanças.</w:t>
      </w:r>
    </w:p>
    <w:p>
      <w:pPr>
        <w:pStyle w:val="BodyText"/>
        <w:rPr>
          <w:sz w:val="18"/>
        </w:rPr>
      </w:pPr>
      <w:r>
        <w:rPr/>
        <w:drawing>
          <wp:anchor distT="0" distB="0" distL="0" distR="0" allowOverlap="1" layoutInCell="1" locked="0" behindDoc="1" simplePos="0" relativeHeight="487653888">
            <wp:simplePos x="0" y="0"/>
            <wp:positionH relativeFrom="page">
              <wp:posOffset>720090</wp:posOffset>
            </wp:positionH>
            <wp:positionV relativeFrom="paragraph">
              <wp:posOffset>146756</wp:posOffset>
            </wp:positionV>
            <wp:extent cx="4545196" cy="1354454"/>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45" cstate="print"/>
                    <a:stretch>
                      <a:fillRect/>
                    </a:stretch>
                  </pic:blipFill>
                  <pic:spPr>
                    <a:xfrm>
                      <a:off x="0" y="0"/>
                      <a:ext cx="4545196" cy="1354454"/>
                    </a:xfrm>
                    <a:prstGeom prst="rect">
                      <a:avLst/>
                    </a:prstGeom>
                  </pic:spPr>
                </pic:pic>
              </a:graphicData>
            </a:graphic>
          </wp:anchor>
        </w:drawing>
      </w:r>
    </w:p>
    <w:p>
      <w:pPr>
        <w:pStyle w:val="BodyText"/>
        <w:rPr>
          <w:sz w:val="22"/>
        </w:rPr>
      </w:pPr>
    </w:p>
    <w:p>
      <w:pPr>
        <w:pStyle w:val="BodyText"/>
        <w:spacing w:before="5"/>
        <w:rPr>
          <w:sz w:val="31"/>
        </w:rPr>
      </w:pPr>
    </w:p>
    <w:p>
      <w:pPr>
        <w:pStyle w:val="Heading4"/>
        <w:numPr>
          <w:ilvl w:val="3"/>
          <w:numId w:val="28"/>
        </w:numPr>
        <w:tabs>
          <w:tab w:pos="1707" w:val="left" w:leader="none"/>
        </w:tabs>
        <w:spacing w:line="240" w:lineRule="auto" w:before="0" w:after="0"/>
        <w:ind w:left="1707" w:right="0" w:hanging="715"/>
        <w:jc w:val="left"/>
      </w:pPr>
      <w:r>
        <w:rPr/>
        <w:t>Dados</w:t>
      </w:r>
      <w:r>
        <w:rPr>
          <w:spacing w:val="-7"/>
        </w:rPr>
        <w:t> </w:t>
      </w:r>
      <w:r>
        <w:rPr/>
        <w:t>Referentes</w:t>
      </w:r>
      <w:r>
        <w:rPr>
          <w:spacing w:val="-5"/>
        </w:rPr>
        <w:t> </w:t>
      </w:r>
      <w:r>
        <w:rPr/>
        <w:t>ao</w:t>
      </w:r>
      <w:r>
        <w:rPr>
          <w:spacing w:val="-7"/>
        </w:rPr>
        <w:t> </w:t>
      </w:r>
      <w:r>
        <w:rPr>
          <w:spacing w:val="-2"/>
        </w:rPr>
        <w:t>Município</w:t>
      </w:r>
    </w:p>
    <w:p>
      <w:pPr>
        <w:pStyle w:val="BodyText"/>
        <w:spacing w:before="3"/>
        <w:rPr>
          <w:b/>
          <w:sz w:val="30"/>
        </w:rPr>
      </w:pPr>
    </w:p>
    <w:p>
      <w:pPr>
        <w:pStyle w:val="BodyText"/>
        <w:spacing w:line="271" w:lineRule="auto" w:before="1"/>
        <w:ind w:left="992" w:right="222"/>
        <w:jc w:val="both"/>
      </w:pPr>
      <w:r>
        <w:rPr/>
        <w:t>O</w:t>
      </w:r>
      <w:r>
        <w:rPr>
          <w:spacing w:val="-2"/>
        </w:rPr>
        <w:t> </w:t>
      </w:r>
      <w:r>
        <w:rPr/>
        <w:t>contribuinte</w:t>
      </w:r>
      <w:r>
        <w:rPr>
          <w:spacing w:val="-1"/>
        </w:rPr>
        <w:t> </w:t>
      </w:r>
      <w:r>
        <w:rPr/>
        <w:t>deverá</w:t>
      </w:r>
      <w:r>
        <w:rPr>
          <w:spacing w:val="-2"/>
        </w:rPr>
        <w:t> </w:t>
      </w:r>
      <w:r>
        <w:rPr/>
        <w:t>responder</w:t>
      </w:r>
      <w:r>
        <w:rPr>
          <w:spacing w:val="-2"/>
        </w:rPr>
        <w:t> </w:t>
      </w:r>
      <w:r>
        <w:rPr/>
        <w:t>“sim”</w:t>
      </w:r>
      <w:r>
        <w:rPr>
          <w:spacing w:val="-2"/>
        </w:rPr>
        <w:t> </w:t>
      </w:r>
      <w:r>
        <w:rPr/>
        <w:t>ou</w:t>
      </w:r>
      <w:r>
        <w:rPr>
          <w:spacing w:val="-2"/>
        </w:rPr>
        <w:t> </w:t>
      </w:r>
      <w:r>
        <w:rPr/>
        <w:t>“não”,</w:t>
      </w:r>
      <w:r>
        <w:rPr>
          <w:spacing w:val="-2"/>
        </w:rPr>
        <w:t> </w:t>
      </w:r>
      <w:r>
        <w:rPr/>
        <w:t>observando</w:t>
      </w:r>
      <w:r>
        <w:rPr>
          <w:spacing w:val="-2"/>
        </w:rPr>
        <w:t> </w:t>
      </w:r>
      <w:r>
        <w:rPr/>
        <w:t>atentamente</w:t>
      </w:r>
      <w:r>
        <w:rPr>
          <w:spacing w:val="-2"/>
        </w:rPr>
        <w:t> </w:t>
      </w:r>
      <w:r>
        <w:rPr/>
        <w:t>as</w:t>
      </w:r>
      <w:r>
        <w:rPr>
          <w:spacing w:val="-2"/>
        </w:rPr>
        <w:t> </w:t>
      </w:r>
      <w:r>
        <w:rPr/>
        <w:t>situações</w:t>
      </w:r>
      <w:r>
        <w:rPr>
          <w:spacing w:val="-2"/>
        </w:rPr>
        <w:t> </w:t>
      </w:r>
      <w:r>
        <w:rPr/>
        <w:t>abaixo</w:t>
      </w:r>
      <w:r>
        <w:rPr>
          <w:spacing w:val="-2"/>
        </w:rPr>
        <w:t> </w:t>
      </w:r>
      <w:r>
        <w:rPr/>
        <w:t>descritas. Deverá</w:t>
      </w:r>
      <w:r>
        <w:rPr>
          <w:spacing w:val="-2"/>
        </w:rPr>
        <w:t> </w:t>
      </w:r>
      <w:r>
        <w:rPr/>
        <w:t>ainda responder a um questionário para cada município. Caso o contribuinte responda “sim” o programa lhe apresentará as questões de número 16 a 23. Caso responda “não” as questões não serão apresentadas ao contribuinte.</w:t>
      </w:r>
    </w:p>
    <w:p>
      <w:pPr>
        <w:pStyle w:val="BodyText"/>
        <w:spacing w:before="10"/>
        <w:rPr>
          <w:sz w:val="17"/>
        </w:rPr>
      </w:pPr>
      <w:r>
        <w:rPr/>
        <w:drawing>
          <wp:anchor distT="0" distB="0" distL="0" distR="0" allowOverlap="1" layoutInCell="1" locked="0" behindDoc="1" simplePos="0" relativeHeight="487654400">
            <wp:simplePos x="0" y="0"/>
            <wp:positionH relativeFrom="page">
              <wp:posOffset>720090</wp:posOffset>
            </wp:positionH>
            <wp:positionV relativeFrom="paragraph">
              <wp:posOffset>146028</wp:posOffset>
            </wp:positionV>
            <wp:extent cx="4529328" cy="2257425"/>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146" cstate="print"/>
                    <a:stretch>
                      <a:fillRect/>
                    </a:stretch>
                  </pic:blipFill>
                  <pic:spPr>
                    <a:xfrm>
                      <a:off x="0" y="0"/>
                      <a:ext cx="4529328" cy="2257425"/>
                    </a:xfrm>
                    <a:prstGeom prst="rect">
                      <a:avLst/>
                    </a:prstGeom>
                  </pic:spPr>
                </pic:pic>
              </a:graphicData>
            </a:graphic>
          </wp:anchor>
        </w:drawing>
      </w:r>
    </w:p>
    <w:p>
      <w:pPr>
        <w:spacing w:after="0"/>
        <w:rPr>
          <w:sz w:val="17"/>
        </w:rPr>
        <w:sectPr>
          <w:pgSz w:w="12240" w:h="15840"/>
          <w:pgMar w:header="0" w:footer="907" w:top="1360" w:bottom="1100" w:left="140" w:right="400"/>
        </w:sectPr>
      </w:pPr>
    </w:p>
    <w:p>
      <w:pPr>
        <w:pStyle w:val="BodyText"/>
        <w:ind w:left="994"/>
      </w:pPr>
      <w:r>
        <w:rPr/>
        <w:drawing>
          <wp:inline distT="0" distB="0" distL="0" distR="0">
            <wp:extent cx="4574003" cy="2596038"/>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147" cstate="print"/>
                    <a:stretch>
                      <a:fillRect/>
                    </a:stretch>
                  </pic:blipFill>
                  <pic:spPr>
                    <a:xfrm>
                      <a:off x="0" y="0"/>
                      <a:ext cx="4574003" cy="2596038"/>
                    </a:xfrm>
                    <a:prstGeom prst="rect">
                      <a:avLst/>
                    </a:prstGeom>
                  </pic:spPr>
                </pic:pic>
              </a:graphicData>
            </a:graphic>
          </wp:inline>
        </w:drawing>
      </w:r>
      <w:r>
        <w:rPr/>
      </w:r>
    </w:p>
    <w:p>
      <w:pPr>
        <w:pStyle w:val="BodyText"/>
        <w:spacing w:before="11"/>
        <w:rPr>
          <w:sz w:val="4"/>
        </w:rPr>
      </w:pPr>
      <w:r>
        <w:rPr/>
        <w:drawing>
          <wp:anchor distT="0" distB="0" distL="0" distR="0" allowOverlap="1" layoutInCell="1" locked="0" behindDoc="1" simplePos="0" relativeHeight="487654912">
            <wp:simplePos x="0" y="0"/>
            <wp:positionH relativeFrom="page">
              <wp:posOffset>720090</wp:posOffset>
            </wp:positionH>
            <wp:positionV relativeFrom="paragraph">
              <wp:posOffset>51435</wp:posOffset>
            </wp:positionV>
            <wp:extent cx="4567702" cy="2182177"/>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148" cstate="print"/>
                    <a:stretch>
                      <a:fillRect/>
                    </a:stretch>
                  </pic:blipFill>
                  <pic:spPr>
                    <a:xfrm>
                      <a:off x="0" y="0"/>
                      <a:ext cx="4567702" cy="2182177"/>
                    </a:xfrm>
                    <a:prstGeom prst="rect">
                      <a:avLst/>
                    </a:prstGeom>
                  </pic:spPr>
                </pic:pic>
              </a:graphicData>
            </a:graphic>
          </wp:anchor>
        </w:drawing>
      </w:r>
      <w:r>
        <w:rPr/>
        <w:drawing>
          <wp:anchor distT="0" distB="0" distL="0" distR="0" allowOverlap="1" layoutInCell="1" locked="0" behindDoc="1" simplePos="0" relativeHeight="487655424">
            <wp:simplePos x="0" y="0"/>
            <wp:positionH relativeFrom="page">
              <wp:posOffset>720090</wp:posOffset>
            </wp:positionH>
            <wp:positionV relativeFrom="paragraph">
              <wp:posOffset>2291714</wp:posOffset>
            </wp:positionV>
            <wp:extent cx="4509084" cy="1708785"/>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49" cstate="print"/>
                    <a:stretch>
                      <a:fillRect/>
                    </a:stretch>
                  </pic:blipFill>
                  <pic:spPr>
                    <a:xfrm>
                      <a:off x="0" y="0"/>
                      <a:ext cx="4509084" cy="1708785"/>
                    </a:xfrm>
                    <a:prstGeom prst="rect">
                      <a:avLst/>
                    </a:prstGeom>
                  </pic:spPr>
                </pic:pic>
              </a:graphicData>
            </a:graphic>
          </wp:anchor>
        </w:drawing>
      </w:r>
    </w:p>
    <w:p>
      <w:pPr>
        <w:pStyle w:val="BodyText"/>
        <w:spacing w:before="10"/>
        <w:rPr>
          <w:sz w:val="5"/>
        </w:rPr>
      </w:pPr>
    </w:p>
    <w:p>
      <w:pPr>
        <w:spacing w:after="0"/>
        <w:rPr>
          <w:sz w:val="5"/>
        </w:rPr>
        <w:sectPr>
          <w:pgSz w:w="12240" w:h="15840"/>
          <w:pgMar w:header="0" w:footer="645" w:top="1140" w:bottom="840" w:left="140" w:right="400"/>
        </w:sectPr>
      </w:pPr>
    </w:p>
    <w:p>
      <w:pPr>
        <w:pStyle w:val="BodyText"/>
        <w:ind w:left="994"/>
      </w:pPr>
      <w:r>
        <w:rPr/>
        <w:drawing>
          <wp:inline distT="0" distB="0" distL="0" distR="0">
            <wp:extent cx="4515592" cy="267462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50" cstate="print"/>
                    <a:stretch>
                      <a:fillRect/>
                    </a:stretch>
                  </pic:blipFill>
                  <pic:spPr>
                    <a:xfrm>
                      <a:off x="0" y="0"/>
                      <a:ext cx="4515592" cy="2674620"/>
                    </a:xfrm>
                    <a:prstGeom prst="rect">
                      <a:avLst/>
                    </a:prstGeom>
                  </pic:spPr>
                </pic:pic>
              </a:graphicData>
            </a:graphic>
          </wp:inline>
        </w:drawing>
      </w:r>
      <w:r>
        <w:rPr/>
      </w:r>
    </w:p>
    <w:p>
      <w:pPr>
        <w:pStyle w:val="BodyText"/>
        <w:spacing w:before="5"/>
        <w:rPr>
          <w:sz w:val="11"/>
        </w:rPr>
      </w:pPr>
      <w:r>
        <w:rPr/>
        <w:drawing>
          <wp:anchor distT="0" distB="0" distL="0" distR="0" allowOverlap="1" layoutInCell="1" locked="0" behindDoc="1" simplePos="0" relativeHeight="487655936">
            <wp:simplePos x="0" y="0"/>
            <wp:positionH relativeFrom="page">
              <wp:posOffset>720090</wp:posOffset>
            </wp:positionH>
            <wp:positionV relativeFrom="paragraph">
              <wp:posOffset>99060</wp:posOffset>
            </wp:positionV>
            <wp:extent cx="4568365" cy="1181385"/>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151" cstate="print"/>
                    <a:stretch>
                      <a:fillRect/>
                    </a:stretch>
                  </pic:blipFill>
                  <pic:spPr>
                    <a:xfrm>
                      <a:off x="0" y="0"/>
                      <a:ext cx="4568365" cy="1181385"/>
                    </a:xfrm>
                    <a:prstGeom prst="rect">
                      <a:avLst/>
                    </a:prstGeom>
                  </pic:spPr>
                </pic:pic>
              </a:graphicData>
            </a:graphic>
          </wp:anchor>
        </w:drawing>
      </w:r>
    </w:p>
    <w:p>
      <w:pPr>
        <w:pStyle w:val="BodyText"/>
        <w:spacing w:before="3"/>
        <w:rPr>
          <w:sz w:val="16"/>
        </w:rPr>
      </w:pPr>
    </w:p>
    <w:p>
      <w:pPr>
        <w:pStyle w:val="Heading4"/>
        <w:numPr>
          <w:ilvl w:val="0"/>
          <w:numId w:val="32"/>
        </w:numPr>
        <w:tabs>
          <w:tab w:pos="1324" w:val="left" w:leader="none"/>
        </w:tabs>
        <w:spacing w:line="240" w:lineRule="auto" w:before="93" w:after="0"/>
        <w:ind w:left="1324" w:right="0" w:hanging="332"/>
        <w:jc w:val="left"/>
      </w:pPr>
      <w:r>
        <w:rPr/>
        <w:t>Saídas</w:t>
      </w:r>
      <w:r>
        <w:rPr>
          <w:spacing w:val="-10"/>
        </w:rPr>
        <w:t> </w:t>
      </w:r>
      <w:r>
        <w:rPr/>
        <w:t>por</w:t>
      </w:r>
      <w:r>
        <w:rPr>
          <w:spacing w:val="-9"/>
        </w:rPr>
        <w:t> </w:t>
      </w:r>
      <w:r>
        <w:rPr/>
        <w:t>transferência</w:t>
      </w:r>
      <w:r>
        <w:rPr>
          <w:spacing w:val="-9"/>
        </w:rPr>
        <w:t> </w:t>
      </w:r>
      <w:r>
        <w:rPr/>
        <w:t>de</w:t>
      </w:r>
      <w:r>
        <w:rPr>
          <w:spacing w:val="-8"/>
        </w:rPr>
        <w:t> </w:t>
      </w:r>
      <w:r>
        <w:rPr/>
        <w:t>mercadorias</w:t>
      </w:r>
      <w:r>
        <w:rPr>
          <w:spacing w:val="-6"/>
        </w:rPr>
        <w:t> </w:t>
      </w:r>
      <w:r>
        <w:rPr/>
        <w:t>entre</w:t>
      </w:r>
      <w:r>
        <w:rPr>
          <w:spacing w:val="-8"/>
        </w:rPr>
        <w:t> </w:t>
      </w:r>
      <w:r>
        <w:rPr/>
        <w:t>estabelecimentos</w:t>
      </w:r>
      <w:r>
        <w:rPr>
          <w:spacing w:val="-9"/>
        </w:rPr>
        <w:t> </w:t>
      </w:r>
      <w:r>
        <w:rPr/>
        <w:t>do</w:t>
      </w:r>
      <w:r>
        <w:rPr>
          <w:spacing w:val="-9"/>
        </w:rPr>
        <w:t> </w:t>
      </w:r>
      <w:r>
        <w:rPr/>
        <w:t>mesmo</w:t>
      </w:r>
      <w:r>
        <w:rPr>
          <w:spacing w:val="-8"/>
        </w:rPr>
        <w:t> </w:t>
      </w:r>
      <w:r>
        <w:rPr>
          <w:spacing w:val="-2"/>
        </w:rPr>
        <w:t>proprietário</w:t>
      </w:r>
    </w:p>
    <w:p>
      <w:pPr>
        <w:pStyle w:val="BodyText"/>
        <w:spacing w:before="3"/>
        <w:rPr>
          <w:b/>
          <w:sz w:val="25"/>
        </w:rPr>
      </w:pPr>
    </w:p>
    <w:p>
      <w:pPr>
        <w:pStyle w:val="BodyText"/>
        <w:spacing w:line="271" w:lineRule="auto" w:before="1"/>
        <w:ind w:left="992" w:right="224"/>
        <w:jc w:val="both"/>
      </w:pPr>
      <w:r>
        <w:rPr/>
        <w:t>Informar todas as saídas por transferência entre estabelecimentos de mercadorias destinadas à comercialização ou industrialização observando a(s) data(s) de mudança de município.</w:t>
      </w:r>
    </w:p>
    <w:p>
      <w:pPr>
        <w:pStyle w:val="BodyText"/>
        <w:spacing w:before="7"/>
        <w:rPr>
          <w:sz w:val="22"/>
        </w:rPr>
      </w:pPr>
    </w:p>
    <w:p>
      <w:pPr>
        <w:pStyle w:val="BodyText"/>
        <w:ind w:left="992"/>
        <w:jc w:val="both"/>
      </w:pPr>
      <w:r>
        <w:rPr/>
        <w:t>O</w:t>
      </w:r>
      <w:r>
        <w:rPr>
          <w:spacing w:val="-6"/>
        </w:rPr>
        <w:t> </w:t>
      </w:r>
      <w:r>
        <w:rPr/>
        <w:t>valor</w:t>
      </w:r>
      <w:r>
        <w:rPr>
          <w:spacing w:val="-7"/>
        </w:rPr>
        <w:t> </w:t>
      </w:r>
      <w:r>
        <w:rPr/>
        <w:t>informado</w:t>
      </w:r>
      <w:r>
        <w:rPr>
          <w:spacing w:val="-5"/>
        </w:rPr>
        <w:t> </w:t>
      </w:r>
      <w:r>
        <w:rPr/>
        <w:t>nesta</w:t>
      </w:r>
      <w:r>
        <w:rPr>
          <w:spacing w:val="-5"/>
        </w:rPr>
        <w:t> </w:t>
      </w:r>
      <w:r>
        <w:rPr/>
        <w:t>questão</w:t>
      </w:r>
      <w:r>
        <w:rPr>
          <w:spacing w:val="-7"/>
        </w:rPr>
        <w:t> </w:t>
      </w:r>
      <w:r>
        <w:rPr/>
        <w:t>não</w:t>
      </w:r>
      <w:r>
        <w:rPr>
          <w:spacing w:val="-5"/>
        </w:rPr>
        <w:t> </w:t>
      </w:r>
      <w:r>
        <w:rPr/>
        <w:t>deverá</w:t>
      </w:r>
      <w:r>
        <w:rPr>
          <w:spacing w:val="-7"/>
        </w:rPr>
        <w:t> </w:t>
      </w:r>
      <w:r>
        <w:rPr/>
        <w:t>ser</w:t>
      </w:r>
      <w:r>
        <w:rPr>
          <w:spacing w:val="-6"/>
        </w:rPr>
        <w:t> </w:t>
      </w:r>
      <w:r>
        <w:rPr/>
        <w:t>superior</w:t>
      </w:r>
      <w:r>
        <w:rPr>
          <w:spacing w:val="-7"/>
        </w:rPr>
        <w:t> </w:t>
      </w:r>
      <w:r>
        <w:rPr/>
        <w:t>ao</w:t>
      </w:r>
      <w:r>
        <w:rPr>
          <w:spacing w:val="-4"/>
        </w:rPr>
        <w:t> </w:t>
      </w:r>
      <w:r>
        <w:rPr/>
        <w:t>informado</w:t>
      </w:r>
      <w:r>
        <w:rPr>
          <w:spacing w:val="-5"/>
        </w:rPr>
        <w:t> </w:t>
      </w:r>
      <w:r>
        <w:rPr/>
        <w:t>no</w:t>
      </w:r>
      <w:r>
        <w:rPr>
          <w:spacing w:val="-8"/>
        </w:rPr>
        <w:t> </w:t>
      </w:r>
      <w:r>
        <w:rPr/>
        <w:t>campo</w:t>
      </w:r>
      <w:r>
        <w:rPr>
          <w:spacing w:val="-3"/>
        </w:rPr>
        <w:t> </w:t>
      </w:r>
      <w:r>
        <w:rPr>
          <w:spacing w:val="-5"/>
        </w:rPr>
        <w:t>7.</w:t>
      </w:r>
    </w:p>
    <w:p>
      <w:pPr>
        <w:pStyle w:val="BodyText"/>
        <w:spacing w:before="3"/>
        <w:rPr>
          <w:sz w:val="25"/>
        </w:rPr>
      </w:pPr>
    </w:p>
    <w:p>
      <w:pPr>
        <w:pStyle w:val="BodyText"/>
        <w:spacing w:line="271" w:lineRule="auto"/>
        <w:ind w:left="992" w:right="219"/>
        <w:jc w:val="both"/>
      </w:pPr>
      <w:r>
        <w:rPr/>
        <w:t>Exemplo: Contribuinte informou R$ 1.000,00 no campo 7 e mudou de município em 30/06/2017. Portanto deverá informar no campo 16 o valor das transferências realizadas no município de origem no período de 01/01/2017 a 30/06/2017 e no município de destino deverá prestar as informações do valor das transferências ali realizadas no período de 01/07/2017 a 31/12/2017. Nesse caso, o contribuinte responderá duas vezes à questão, uma para cada município, e o somatório das saídas informadas nestas respostas não poderá ser superior a R$1.000,00.</w:t>
      </w:r>
    </w:p>
    <w:p>
      <w:pPr>
        <w:pStyle w:val="BodyText"/>
        <w:spacing w:before="8"/>
        <w:rPr>
          <w:sz w:val="22"/>
        </w:rPr>
      </w:pPr>
    </w:p>
    <w:p>
      <w:pPr>
        <w:pStyle w:val="Heading4"/>
        <w:numPr>
          <w:ilvl w:val="0"/>
          <w:numId w:val="32"/>
        </w:numPr>
        <w:tabs>
          <w:tab w:pos="1323" w:val="left" w:leader="none"/>
        </w:tabs>
        <w:spacing w:line="271" w:lineRule="auto" w:before="0" w:after="0"/>
        <w:ind w:left="992" w:right="226" w:firstLine="0"/>
        <w:jc w:val="left"/>
      </w:pPr>
      <w:r>
        <w:rPr/>
        <w:t>Vendas</w:t>
      </w:r>
      <w:r>
        <w:rPr>
          <w:spacing w:val="-3"/>
        </w:rPr>
        <w:t> </w:t>
      </w:r>
      <w:r>
        <w:rPr/>
        <w:t>por</w:t>
      </w:r>
      <w:r>
        <w:rPr>
          <w:spacing w:val="-2"/>
        </w:rPr>
        <w:t> </w:t>
      </w:r>
      <w:r>
        <w:rPr/>
        <w:t>meio</w:t>
      </w:r>
      <w:r>
        <w:rPr>
          <w:spacing w:val="-2"/>
        </w:rPr>
        <w:t> </w:t>
      </w:r>
      <w:r>
        <w:rPr/>
        <w:t>de</w:t>
      </w:r>
      <w:r>
        <w:rPr>
          <w:spacing w:val="-3"/>
        </w:rPr>
        <w:t> </w:t>
      </w:r>
      <w:r>
        <w:rPr/>
        <w:t>revendedores</w:t>
      </w:r>
      <w:r>
        <w:rPr>
          <w:spacing w:val="-3"/>
        </w:rPr>
        <w:t> </w:t>
      </w:r>
      <w:r>
        <w:rPr/>
        <w:t>ambulantes</w:t>
      </w:r>
      <w:r>
        <w:rPr>
          <w:spacing w:val="-3"/>
        </w:rPr>
        <w:t> </w:t>
      </w:r>
      <w:r>
        <w:rPr/>
        <w:t>autônomos</w:t>
      </w:r>
      <w:r>
        <w:rPr>
          <w:spacing w:val="-5"/>
        </w:rPr>
        <w:t> </w:t>
      </w:r>
      <w:r>
        <w:rPr/>
        <w:t>em</w:t>
      </w:r>
      <w:r>
        <w:rPr>
          <w:spacing w:val="-5"/>
        </w:rPr>
        <w:t> </w:t>
      </w:r>
      <w:r>
        <w:rPr/>
        <w:t>outros</w:t>
      </w:r>
      <w:r>
        <w:rPr>
          <w:spacing w:val="-3"/>
        </w:rPr>
        <w:t> </w:t>
      </w:r>
      <w:r>
        <w:rPr/>
        <w:t>Municípios</w:t>
      </w:r>
      <w:r>
        <w:rPr>
          <w:spacing w:val="-5"/>
        </w:rPr>
        <w:t> </w:t>
      </w:r>
      <w:r>
        <w:rPr/>
        <w:t>dentro</w:t>
      </w:r>
      <w:r>
        <w:rPr>
          <w:spacing w:val="-4"/>
        </w:rPr>
        <w:t> </w:t>
      </w:r>
      <w:r>
        <w:rPr/>
        <w:t>do</w:t>
      </w:r>
      <w:r>
        <w:rPr>
          <w:spacing w:val="-2"/>
        </w:rPr>
        <w:t> </w:t>
      </w:r>
      <w:r>
        <w:rPr/>
        <w:t>Estado</w:t>
      </w:r>
      <w:r>
        <w:rPr>
          <w:spacing w:val="-4"/>
        </w:rPr>
        <w:t> </w:t>
      </w:r>
      <w:r>
        <w:rPr/>
        <w:t>em que esteja localizado o estabelecimento</w:t>
      </w:r>
    </w:p>
    <w:p>
      <w:pPr>
        <w:pStyle w:val="BodyText"/>
        <w:spacing w:before="8"/>
        <w:rPr>
          <w:b/>
          <w:sz w:val="22"/>
        </w:rPr>
      </w:pPr>
    </w:p>
    <w:p>
      <w:pPr>
        <w:pStyle w:val="BodyText"/>
        <w:ind w:left="992"/>
        <w:jc w:val="both"/>
      </w:pPr>
      <w:r>
        <w:rPr/>
        <w:t>Valor</w:t>
      </w:r>
      <w:r>
        <w:rPr>
          <w:spacing w:val="-9"/>
        </w:rPr>
        <w:t> </w:t>
      </w:r>
      <w:r>
        <w:rPr/>
        <w:t>total</w:t>
      </w:r>
      <w:r>
        <w:rPr>
          <w:spacing w:val="-8"/>
        </w:rPr>
        <w:t> </w:t>
      </w:r>
      <w:r>
        <w:rPr/>
        <w:t>das</w:t>
      </w:r>
      <w:r>
        <w:rPr>
          <w:spacing w:val="-9"/>
        </w:rPr>
        <w:t> </w:t>
      </w:r>
      <w:r>
        <w:rPr/>
        <w:t>vendas</w:t>
      </w:r>
      <w:r>
        <w:rPr>
          <w:spacing w:val="-8"/>
        </w:rPr>
        <w:t> </w:t>
      </w:r>
      <w:r>
        <w:rPr/>
        <w:t>por</w:t>
      </w:r>
      <w:r>
        <w:rPr>
          <w:spacing w:val="-7"/>
        </w:rPr>
        <w:t> </w:t>
      </w:r>
      <w:r>
        <w:rPr/>
        <w:t>meio</w:t>
      </w:r>
      <w:r>
        <w:rPr>
          <w:spacing w:val="-9"/>
        </w:rPr>
        <w:t> </w:t>
      </w:r>
      <w:r>
        <w:rPr/>
        <w:t>de</w:t>
      </w:r>
      <w:r>
        <w:rPr>
          <w:spacing w:val="-6"/>
        </w:rPr>
        <w:t> </w:t>
      </w:r>
      <w:r>
        <w:rPr/>
        <w:t>revendedores</w:t>
      </w:r>
      <w:r>
        <w:rPr>
          <w:spacing w:val="-9"/>
        </w:rPr>
        <w:t> </w:t>
      </w:r>
      <w:r>
        <w:rPr/>
        <w:t>autônomos</w:t>
      </w:r>
      <w:r>
        <w:rPr>
          <w:spacing w:val="-8"/>
        </w:rPr>
        <w:t> </w:t>
      </w:r>
      <w:r>
        <w:rPr>
          <w:spacing w:val="-2"/>
        </w:rPr>
        <w:t>(R$):</w:t>
      </w:r>
    </w:p>
    <w:p>
      <w:pPr>
        <w:pStyle w:val="BodyText"/>
        <w:spacing w:line="271" w:lineRule="auto" w:before="29"/>
        <w:ind w:left="992" w:right="220"/>
        <w:jc w:val="both"/>
      </w:pPr>
      <w:r>
        <w:rPr/>
        <w:t>Neste quadro deverá ser informado o total das vendas por meio de revendedores autônomos, cujo valor deverá ser discriminado por município onde ocorreram as operações. O sistema automaticamente efetuará a soma dos valores informados por município no campo ”Valor total das vendas por meio de revendedores autônomos”.</w:t>
      </w:r>
    </w:p>
    <w:p>
      <w:pPr>
        <w:pStyle w:val="BodyText"/>
        <w:spacing w:before="6"/>
        <w:rPr>
          <w:sz w:val="22"/>
        </w:rPr>
      </w:pPr>
    </w:p>
    <w:p>
      <w:pPr>
        <w:pStyle w:val="Heading4"/>
        <w:numPr>
          <w:ilvl w:val="0"/>
          <w:numId w:val="32"/>
        </w:numPr>
        <w:tabs>
          <w:tab w:pos="1393" w:val="left" w:leader="none"/>
        </w:tabs>
        <w:spacing w:line="273" w:lineRule="auto" w:before="1" w:after="0"/>
        <w:ind w:left="992" w:right="223" w:firstLine="0"/>
        <w:jc w:val="left"/>
      </w:pPr>
      <w:r>
        <w:rPr/>
        <w:t>Preparo</w:t>
      </w:r>
      <w:r>
        <w:rPr>
          <w:spacing w:val="68"/>
        </w:rPr>
        <w:t> </w:t>
      </w:r>
      <w:r>
        <w:rPr/>
        <w:t>e</w:t>
      </w:r>
      <w:r>
        <w:rPr>
          <w:spacing w:val="67"/>
        </w:rPr>
        <w:t> </w:t>
      </w:r>
      <w:r>
        <w:rPr/>
        <w:t>comercialização</w:t>
      </w:r>
      <w:r>
        <w:rPr>
          <w:spacing w:val="68"/>
        </w:rPr>
        <w:t> </w:t>
      </w:r>
      <w:r>
        <w:rPr/>
        <w:t>de</w:t>
      </w:r>
      <w:r>
        <w:rPr>
          <w:spacing w:val="70"/>
        </w:rPr>
        <w:t> </w:t>
      </w:r>
      <w:r>
        <w:rPr/>
        <w:t>refeições</w:t>
      </w:r>
      <w:r>
        <w:rPr>
          <w:spacing w:val="68"/>
        </w:rPr>
        <w:t> </w:t>
      </w:r>
      <w:r>
        <w:rPr/>
        <w:t>em</w:t>
      </w:r>
      <w:r>
        <w:rPr>
          <w:spacing w:val="70"/>
        </w:rPr>
        <w:t> </w:t>
      </w:r>
      <w:r>
        <w:rPr/>
        <w:t>municípios</w:t>
      </w:r>
      <w:r>
        <w:rPr>
          <w:spacing w:val="67"/>
        </w:rPr>
        <w:t> </w:t>
      </w:r>
      <w:r>
        <w:rPr/>
        <w:t>diferentes</w:t>
      </w:r>
      <w:r>
        <w:rPr>
          <w:spacing w:val="67"/>
        </w:rPr>
        <w:t> </w:t>
      </w:r>
      <w:r>
        <w:rPr/>
        <w:t>do</w:t>
      </w:r>
      <w:r>
        <w:rPr>
          <w:spacing w:val="68"/>
        </w:rPr>
        <w:t> </w:t>
      </w:r>
      <w:r>
        <w:rPr/>
        <w:t>município</w:t>
      </w:r>
      <w:r>
        <w:rPr>
          <w:spacing w:val="68"/>
        </w:rPr>
        <w:t> </w:t>
      </w:r>
      <w:r>
        <w:rPr/>
        <w:t>de</w:t>
      </w:r>
      <w:r>
        <w:rPr>
          <w:spacing w:val="67"/>
        </w:rPr>
        <w:t> </w:t>
      </w:r>
      <w:r>
        <w:rPr/>
        <w:t>localização</w:t>
      </w:r>
      <w:r>
        <w:rPr>
          <w:spacing w:val="68"/>
        </w:rPr>
        <w:t> </w:t>
      </w:r>
      <w:r>
        <w:rPr/>
        <w:t>do </w:t>
      </w:r>
      <w:r>
        <w:rPr>
          <w:spacing w:val="-2"/>
        </w:rPr>
        <w:t>estabelecimento</w:t>
      </w:r>
    </w:p>
    <w:p>
      <w:pPr>
        <w:pStyle w:val="BodyText"/>
        <w:spacing w:before="2"/>
        <w:rPr>
          <w:b/>
          <w:sz w:val="22"/>
        </w:rPr>
      </w:pPr>
    </w:p>
    <w:p>
      <w:pPr>
        <w:pStyle w:val="BodyText"/>
        <w:spacing w:line="273" w:lineRule="auto"/>
        <w:ind w:left="992" w:right="224"/>
        <w:jc w:val="both"/>
      </w:pPr>
      <w:r>
        <w:rPr/>
        <w:t>Informar os municípios do Estado de localização do estabelecimento onde houve preparo de refeições e os valores das vendas, que serão totalizados e exibidos ao usuário.</w:t>
      </w:r>
    </w:p>
    <w:p>
      <w:pPr>
        <w:spacing w:after="0" w:line="273" w:lineRule="auto"/>
        <w:jc w:val="both"/>
        <w:sectPr>
          <w:pgSz w:w="12240" w:h="15840"/>
          <w:pgMar w:header="0" w:footer="907" w:top="1400" w:bottom="1100" w:left="140" w:right="400"/>
        </w:sectPr>
      </w:pPr>
    </w:p>
    <w:p>
      <w:pPr>
        <w:pStyle w:val="BodyText"/>
        <w:spacing w:line="271" w:lineRule="auto" w:before="63"/>
        <w:ind w:left="992" w:right="220"/>
        <w:jc w:val="both"/>
      </w:pPr>
      <w:r>
        <w:rPr/>
        <w:t>O contribuinte que preparar e comercializar refeições em outros municípios do Estado que não o de localização do estabelecimento deverá discriminar as suas vendas conforme as localidades onde ocorreu o preparo e </w:t>
      </w:r>
      <w:r>
        <w:rPr>
          <w:spacing w:val="-2"/>
        </w:rPr>
        <w:t>comercialização.</w:t>
      </w:r>
    </w:p>
    <w:p>
      <w:pPr>
        <w:pStyle w:val="BodyText"/>
        <w:spacing w:before="6"/>
        <w:rPr>
          <w:sz w:val="22"/>
        </w:rPr>
      </w:pPr>
    </w:p>
    <w:p>
      <w:pPr>
        <w:pStyle w:val="BodyText"/>
        <w:spacing w:line="271" w:lineRule="auto"/>
        <w:ind w:left="992" w:right="220"/>
        <w:jc w:val="both"/>
      </w:pPr>
      <w:r>
        <w:rPr/>
        <w:t>Exemplo: Estabelecimento em Belo</w:t>
      </w:r>
      <w:r>
        <w:rPr>
          <w:spacing w:val="-2"/>
        </w:rPr>
        <w:t> </w:t>
      </w:r>
      <w:r>
        <w:rPr/>
        <w:t>Horizonte</w:t>
      </w:r>
      <w:r>
        <w:rPr>
          <w:spacing w:val="-2"/>
        </w:rPr>
        <w:t> </w:t>
      </w:r>
      <w:r>
        <w:rPr/>
        <w:t>efetuou preparo e</w:t>
      </w:r>
      <w:r>
        <w:rPr>
          <w:spacing w:val="-2"/>
        </w:rPr>
        <w:t> </w:t>
      </w:r>
      <w:r>
        <w:rPr/>
        <w:t>comercialização de</w:t>
      </w:r>
      <w:r>
        <w:rPr>
          <w:spacing w:val="-3"/>
        </w:rPr>
        <w:t> </w:t>
      </w:r>
      <w:r>
        <w:rPr/>
        <w:t>refeições em</w:t>
      </w:r>
      <w:r>
        <w:rPr>
          <w:spacing w:val="-2"/>
        </w:rPr>
        <w:t> </w:t>
      </w:r>
      <w:r>
        <w:rPr/>
        <w:t>Contagem.</w:t>
      </w:r>
      <w:r>
        <w:rPr>
          <w:spacing w:val="-2"/>
        </w:rPr>
        <w:t> </w:t>
      </w:r>
      <w:r>
        <w:rPr/>
        <w:t>Efetuou também preparo e venda de refeições no Município de Divinópolis. Neste caso, o contribuinte deverá discriminar o valor total</w:t>
      </w:r>
      <w:r>
        <w:rPr>
          <w:spacing w:val="-2"/>
        </w:rPr>
        <w:t> </w:t>
      </w:r>
      <w:r>
        <w:rPr/>
        <w:t>de</w:t>
      </w:r>
      <w:r>
        <w:rPr>
          <w:spacing w:val="-1"/>
        </w:rPr>
        <w:t> </w:t>
      </w:r>
      <w:r>
        <w:rPr/>
        <w:t>refeições preparadas e</w:t>
      </w:r>
      <w:r>
        <w:rPr>
          <w:spacing w:val="-1"/>
        </w:rPr>
        <w:t> </w:t>
      </w:r>
      <w:r>
        <w:rPr/>
        <w:t>vendidas em</w:t>
      </w:r>
      <w:r>
        <w:rPr>
          <w:spacing w:val="-1"/>
        </w:rPr>
        <w:t> </w:t>
      </w:r>
      <w:r>
        <w:rPr/>
        <w:t>Contagem e de</w:t>
      </w:r>
      <w:r>
        <w:rPr>
          <w:spacing w:val="-2"/>
        </w:rPr>
        <w:t> </w:t>
      </w:r>
      <w:r>
        <w:rPr/>
        <w:t>Divinópolis.</w:t>
      </w:r>
      <w:r>
        <w:rPr>
          <w:spacing w:val="-1"/>
        </w:rPr>
        <w:t> </w:t>
      </w:r>
      <w:r>
        <w:rPr/>
        <w:t>Neste</w:t>
      </w:r>
      <w:r>
        <w:rPr>
          <w:spacing w:val="-1"/>
        </w:rPr>
        <w:t> </w:t>
      </w:r>
      <w:r>
        <w:rPr/>
        <w:t>exemplo não há</w:t>
      </w:r>
      <w:r>
        <w:rPr>
          <w:spacing w:val="-2"/>
        </w:rPr>
        <w:t> </w:t>
      </w:r>
      <w:r>
        <w:rPr/>
        <w:t>necessidade</w:t>
      </w:r>
      <w:r>
        <w:rPr>
          <w:spacing w:val="-1"/>
        </w:rPr>
        <w:t> </w:t>
      </w:r>
      <w:r>
        <w:rPr/>
        <w:t>de informar os valores referentes às refeições que foram preparadas e vendidas em Belo Horizonte.</w:t>
      </w:r>
    </w:p>
    <w:p>
      <w:pPr>
        <w:pStyle w:val="BodyText"/>
        <w:spacing w:before="9"/>
        <w:rPr>
          <w:sz w:val="22"/>
        </w:rPr>
      </w:pPr>
    </w:p>
    <w:p>
      <w:pPr>
        <w:pStyle w:val="Heading4"/>
        <w:numPr>
          <w:ilvl w:val="0"/>
          <w:numId w:val="32"/>
        </w:numPr>
        <w:tabs>
          <w:tab w:pos="1361" w:val="left" w:leader="none"/>
        </w:tabs>
        <w:spacing w:line="271" w:lineRule="auto" w:before="0" w:after="0"/>
        <w:ind w:left="992" w:right="220" w:firstLine="0"/>
        <w:jc w:val="left"/>
      </w:pPr>
      <w:r>
        <w:rPr/>
        <w:t>Produção</w:t>
      </w:r>
      <w:r>
        <w:rPr>
          <w:spacing w:val="38"/>
        </w:rPr>
        <w:t> </w:t>
      </w:r>
      <w:r>
        <w:rPr/>
        <w:t>rural</w:t>
      </w:r>
      <w:r>
        <w:rPr>
          <w:spacing w:val="34"/>
        </w:rPr>
        <w:t> </w:t>
      </w:r>
      <w:r>
        <w:rPr/>
        <w:t>ocorrida</w:t>
      </w:r>
      <w:r>
        <w:rPr>
          <w:spacing w:val="35"/>
        </w:rPr>
        <w:t> </w:t>
      </w:r>
      <w:r>
        <w:rPr/>
        <w:t>no</w:t>
      </w:r>
      <w:r>
        <w:rPr>
          <w:spacing w:val="35"/>
        </w:rPr>
        <w:t> </w:t>
      </w:r>
      <w:r>
        <w:rPr/>
        <w:t>território</w:t>
      </w:r>
      <w:r>
        <w:rPr>
          <w:spacing w:val="35"/>
        </w:rPr>
        <w:t> </w:t>
      </w:r>
      <w:r>
        <w:rPr/>
        <w:t>de</w:t>
      </w:r>
      <w:r>
        <w:rPr>
          <w:spacing w:val="34"/>
        </w:rPr>
        <w:t> </w:t>
      </w:r>
      <w:r>
        <w:rPr/>
        <w:t>mais</w:t>
      </w:r>
      <w:r>
        <w:rPr>
          <w:spacing w:val="37"/>
        </w:rPr>
        <w:t> </w:t>
      </w:r>
      <w:r>
        <w:rPr/>
        <w:t>de</w:t>
      </w:r>
      <w:r>
        <w:rPr>
          <w:spacing w:val="34"/>
        </w:rPr>
        <w:t> </w:t>
      </w:r>
      <w:r>
        <w:rPr/>
        <w:t>um</w:t>
      </w:r>
      <w:r>
        <w:rPr>
          <w:spacing w:val="35"/>
        </w:rPr>
        <w:t> </w:t>
      </w:r>
      <w:r>
        <w:rPr/>
        <w:t>Município</w:t>
      </w:r>
      <w:r>
        <w:rPr>
          <w:spacing w:val="35"/>
        </w:rPr>
        <w:t> </w:t>
      </w:r>
      <w:r>
        <w:rPr/>
        <w:t>do</w:t>
      </w:r>
      <w:r>
        <w:rPr>
          <w:spacing w:val="38"/>
        </w:rPr>
        <w:t> </w:t>
      </w:r>
      <w:r>
        <w:rPr/>
        <w:t>Estado</w:t>
      </w:r>
      <w:r>
        <w:rPr>
          <w:spacing w:val="36"/>
        </w:rPr>
        <w:t> </w:t>
      </w:r>
      <w:r>
        <w:rPr/>
        <w:t>em</w:t>
      </w:r>
      <w:r>
        <w:rPr>
          <w:spacing w:val="35"/>
        </w:rPr>
        <w:t> </w:t>
      </w:r>
      <w:r>
        <w:rPr/>
        <w:t>que</w:t>
      </w:r>
      <w:r>
        <w:rPr>
          <w:spacing w:val="34"/>
        </w:rPr>
        <w:t> </w:t>
      </w:r>
      <w:r>
        <w:rPr/>
        <w:t>esteja</w:t>
      </w:r>
      <w:r>
        <w:rPr>
          <w:spacing w:val="34"/>
        </w:rPr>
        <w:t> </w:t>
      </w:r>
      <w:r>
        <w:rPr/>
        <w:t>localizado</w:t>
      </w:r>
      <w:r>
        <w:rPr>
          <w:spacing w:val="36"/>
        </w:rPr>
        <w:t> </w:t>
      </w:r>
      <w:r>
        <w:rPr/>
        <w:t>o </w:t>
      </w:r>
      <w:r>
        <w:rPr>
          <w:spacing w:val="-2"/>
        </w:rPr>
        <w:t>estabelecimento</w:t>
      </w:r>
    </w:p>
    <w:p>
      <w:pPr>
        <w:pStyle w:val="BodyText"/>
        <w:spacing w:before="7"/>
        <w:rPr>
          <w:b/>
          <w:sz w:val="22"/>
        </w:rPr>
      </w:pPr>
    </w:p>
    <w:p>
      <w:pPr>
        <w:pStyle w:val="BodyText"/>
        <w:ind w:left="992"/>
      </w:pPr>
      <w:r>
        <w:rPr/>
        <w:t>Informar</w:t>
      </w:r>
      <w:r>
        <w:rPr>
          <w:spacing w:val="-8"/>
        </w:rPr>
        <w:t> </w:t>
      </w:r>
      <w:r>
        <w:rPr/>
        <w:t>os</w:t>
      </w:r>
      <w:r>
        <w:rPr>
          <w:spacing w:val="-6"/>
        </w:rPr>
        <w:t> </w:t>
      </w:r>
      <w:r>
        <w:rPr/>
        <w:t>municípios</w:t>
      </w:r>
      <w:r>
        <w:rPr>
          <w:spacing w:val="-6"/>
        </w:rPr>
        <w:t> </w:t>
      </w:r>
      <w:r>
        <w:rPr/>
        <w:t>onde</w:t>
      </w:r>
      <w:r>
        <w:rPr>
          <w:spacing w:val="-7"/>
        </w:rPr>
        <w:t> </w:t>
      </w:r>
      <w:r>
        <w:rPr/>
        <w:t>houve</w:t>
      </w:r>
      <w:r>
        <w:rPr>
          <w:spacing w:val="-7"/>
        </w:rPr>
        <w:t> </w:t>
      </w:r>
      <w:r>
        <w:rPr/>
        <w:t>produção</w:t>
      </w:r>
      <w:r>
        <w:rPr>
          <w:spacing w:val="-7"/>
        </w:rPr>
        <w:t> </w:t>
      </w:r>
      <w:r>
        <w:rPr/>
        <w:t>e</w:t>
      </w:r>
      <w:r>
        <w:rPr>
          <w:spacing w:val="-3"/>
        </w:rPr>
        <w:t> </w:t>
      </w:r>
      <w:r>
        <w:rPr/>
        <w:t>os</w:t>
      </w:r>
      <w:r>
        <w:rPr>
          <w:spacing w:val="-7"/>
        </w:rPr>
        <w:t> </w:t>
      </w:r>
      <w:r>
        <w:rPr/>
        <w:t>valores</w:t>
      </w:r>
      <w:r>
        <w:rPr>
          <w:spacing w:val="-5"/>
        </w:rPr>
        <w:t> </w:t>
      </w:r>
      <w:r>
        <w:rPr/>
        <w:t>proporcionais</w:t>
      </w:r>
      <w:r>
        <w:rPr>
          <w:spacing w:val="-6"/>
        </w:rPr>
        <w:t> </w:t>
      </w:r>
      <w:r>
        <w:rPr/>
        <w:t>aos</w:t>
      </w:r>
      <w:r>
        <w:rPr>
          <w:spacing w:val="-5"/>
        </w:rPr>
        <w:t> </w:t>
      </w:r>
      <w:r>
        <w:rPr>
          <w:spacing w:val="-2"/>
        </w:rPr>
        <w:t>municípios.</w:t>
      </w:r>
    </w:p>
    <w:p>
      <w:pPr>
        <w:pStyle w:val="BodyText"/>
        <w:spacing w:before="1"/>
        <w:rPr>
          <w:sz w:val="25"/>
        </w:rPr>
      </w:pPr>
    </w:p>
    <w:p>
      <w:pPr>
        <w:pStyle w:val="BodyText"/>
        <w:spacing w:line="273" w:lineRule="auto" w:before="1"/>
        <w:ind w:left="992" w:right="224"/>
        <w:jc w:val="both"/>
      </w:pPr>
      <w:r>
        <w:rPr/>
        <w:t>O contribuinte que mantiver produção rural em outros municípios que não o de localização do estabelecimento</w:t>
      </w:r>
      <w:r>
        <w:rPr>
          <w:spacing w:val="80"/>
        </w:rPr>
        <w:t> </w:t>
      </w:r>
      <w:r>
        <w:rPr/>
        <w:t>deverá discriminar as suas vendas conforme as localidades onde foram produzidas.</w:t>
      </w:r>
    </w:p>
    <w:p>
      <w:pPr>
        <w:pStyle w:val="BodyText"/>
        <w:spacing w:before="2"/>
        <w:rPr>
          <w:sz w:val="22"/>
        </w:rPr>
      </w:pPr>
    </w:p>
    <w:p>
      <w:pPr>
        <w:pStyle w:val="BodyText"/>
        <w:spacing w:line="271" w:lineRule="auto"/>
        <w:ind w:left="992" w:right="222"/>
        <w:jc w:val="both"/>
      </w:pPr>
      <w:r>
        <w:rPr/>
        <w:t>Exemplo: Estabelecimento em Uruguaiana-RS que explora a atividade de produção e comercialização de mel “in natura” e mantém</w:t>
      </w:r>
      <w:r>
        <w:rPr>
          <w:spacing w:val="-1"/>
        </w:rPr>
        <w:t> </w:t>
      </w:r>
      <w:r>
        <w:rPr/>
        <w:t>suas</w:t>
      </w:r>
      <w:r>
        <w:rPr>
          <w:spacing w:val="-2"/>
        </w:rPr>
        <w:t> </w:t>
      </w:r>
      <w:r>
        <w:rPr/>
        <w:t>colméias</w:t>
      </w:r>
      <w:r>
        <w:rPr>
          <w:spacing w:val="-2"/>
        </w:rPr>
        <w:t> </w:t>
      </w:r>
      <w:r>
        <w:rPr/>
        <w:t>em</w:t>
      </w:r>
      <w:r>
        <w:rPr>
          <w:spacing w:val="-1"/>
        </w:rPr>
        <w:t> </w:t>
      </w:r>
      <w:r>
        <w:rPr/>
        <w:t>propriedades</w:t>
      </w:r>
      <w:r>
        <w:rPr>
          <w:spacing w:val="-2"/>
        </w:rPr>
        <w:t> </w:t>
      </w:r>
      <w:r>
        <w:rPr/>
        <w:t>agrícolas</w:t>
      </w:r>
      <w:r>
        <w:rPr>
          <w:spacing w:val="-2"/>
        </w:rPr>
        <w:t> </w:t>
      </w:r>
      <w:r>
        <w:rPr/>
        <w:t>situadas</w:t>
      </w:r>
      <w:r>
        <w:rPr>
          <w:spacing w:val="-2"/>
        </w:rPr>
        <w:t> </w:t>
      </w:r>
      <w:r>
        <w:rPr/>
        <w:t>nos</w:t>
      </w:r>
      <w:r>
        <w:rPr>
          <w:spacing w:val="-2"/>
        </w:rPr>
        <w:t> </w:t>
      </w:r>
      <w:r>
        <w:rPr/>
        <w:t>municípios</w:t>
      </w:r>
      <w:r>
        <w:rPr>
          <w:spacing w:val="-2"/>
        </w:rPr>
        <w:t> </w:t>
      </w:r>
      <w:r>
        <w:rPr/>
        <w:t>vizinhos,</w:t>
      </w:r>
      <w:r>
        <w:rPr>
          <w:spacing w:val="-3"/>
        </w:rPr>
        <w:t> </w:t>
      </w:r>
      <w:r>
        <w:rPr/>
        <w:t>no</w:t>
      </w:r>
      <w:r>
        <w:rPr>
          <w:spacing w:val="-3"/>
        </w:rPr>
        <w:t> </w:t>
      </w:r>
      <w:r>
        <w:rPr/>
        <w:t>caso</w:t>
      </w:r>
      <w:r>
        <w:rPr>
          <w:spacing w:val="-13"/>
        </w:rPr>
        <w:t> </w:t>
      </w:r>
      <w:r>
        <w:rPr/>
        <w:t>Alegrete</w:t>
      </w:r>
      <w:r>
        <w:rPr>
          <w:spacing w:val="-4"/>
        </w:rPr>
        <w:t> </w:t>
      </w:r>
      <w:r>
        <w:rPr/>
        <w:t>e</w:t>
      </w:r>
      <w:r>
        <w:rPr>
          <w:spacing w:val="-1"/>
        </w:rPr>
        <w:t> </w:t>
      </w:r>
      <w:r>
        <w:rPr/>
        <w:t>São Borja. Nesse caso o contribuinte deverá informar separadamente por município onde foi produzido o valor correspondente às vendas de mel.</w:t>
      </w:r>
    </w:p>
    <w:p>
      <w:pPr>
        <w:pStyle w:val="BodyText"/>
        <w:spacing w:before="8"/>
        <w:rPr>
          <w:sz w:val="22"/>
        </w:rPr>
      </w:pPr>
    </w:p>
    <w:p>
      <w:pPr>
        <w:pStyle w:val="Heading4"/>
        <w:numPr>
          <w:ilvl w:val="0"/>
          <w:numId w:val="32"/>
        </w:numPr>
        <w:tabs>
          <w:tab w:pos="1314" w:val="left" w:leader="none"/>
        </w:tabs>
        <w:spacing w:line="240" w:lineRule="auto" w:before="1" w:after="0"/>
        <w:ind w:left="1314" w:right="0" w:hanging="322"/>
        <w:jc w:val="left"/>
      </w:pPr>
      <w:r>
        <w:rPr/>
        <w:t>Aquisição</w:t>
      </w:r>
      <w:r>
        <w:rPr>
          <w:spacing w:val="-7"/>
        </w:rPr>
        <w:t> </w:t>
      </w:r>
      <w:r>
        <w:rPr/>
        <w:t>de</w:t>
      </w:r>
      <w:r>
        <w:rPr>
          <w:spacing w:val="-7"/>
        </w:rPr>
        <w:t> </w:t>
      </w:r>
      <w:r>
        <w:rPr/>
        <w:t>mercadorias</w:t>
      </w:r>
      <w:r>
        <w:rPr>
          <w:spacing w:val="-8"/>
        </w:rPr>
        <w:t> </w:t>
      </w:r>
      <w:r>
        <w:rPr/>
        <w:t>de</w:t>
      </w:r>
      <w:r>
        <w:rPr>
          <w:spacing w:val="-7"/>
        </w:rPr>
        <w:t> </w:t>
      </w:r>
      <w:r>
        <w:rPr/>
        <w:t>produtores</w:t>
      </w:r>
      <w:r>
        <w:rPr>
          <w:spacing w:val="-7"/>
        </w:rPr>
        <w:t> </w:t>
      </w:r>
      <w:r>
        <w:rPr/>
        <w:t>rurais</w:t>
      </w:r>
      <w:r>
        <w:rPr>
          <w:spacing w:val="-7"/>
        </w:rPr>
        <w:t> </w:t>
      </w:r>
      <w:r>
        <w:rPr/>
        <w:t>não</w:t>
      </w:r>
      <w:r>
        <w:rPr>
          <w:spacing w:val="-8"/>
        </w:rPr>
        <w:t> </w:t>
      </w:r>
      <w:r>
        <w:rPr/>
        <w:t>equiparados</w:t>
      </w:r>
      <w:r>
        <w:rPr>
          <w:spacing w:val="-5"/>
        </w:rPr>
        <w:t> </w:t>
      </w:r>
      <w:r>
        <w:rPr/>
        <w:t>a</w:t>
      </w:r>
      <w:r>
        <w:rPr>
          <w:spacing w:val="-7"/>
        </w:rPr>
        <w:t> </w:t>
      </w:r>
      <w:r>
        <w:rPr/>
        <w:t>comerciantes</w:t>
      </w:r>
      <w:r>
        <w:rPr>
          <w:spacing w:val="-8"/>
        </w:rPr>
        <w:t> </w:t>
      </w:r>
      <w:r>
        <w:rPr/>
        <w:t>ou</w:t>
      </w:r>
      <w:r>
        <w:rPr>
          <w:spacing w:val="-6"/>
        </w:rPr>
        <w:t> </w:t>
      </w:r>
      <w:r>
        <w:rPr/>
        <w:t>a</w:t>
      </w:r>
      <w:r>
        <w:rPr>
          <w:spacing w:val="-6"/>
        </w:rPr>
        <w:t> </w:t>
      </w:r>
      <w:r>
        <w:rPr>
          <w:spacing w:val="-2"/>
        </w:rPr>
        <w:t>industrias</w:t>
      </w:r>
    </w:p>
    <w:p>
      <w:pPr>
        <w:pStyle w:val="BodyText"/>
        <w:spacing w:before="3"/>
        <w:rPr>
          <w:b/>
          <w:sz w:val="25"/>
        </w:rPr>
      </w:pPr>
    </w:p>
    <w:p>
      <w:pPr>
        <w:pStyle w:val="BodyText"/>
        <w:spacing w:line="271" w:lineRule="auto"/>
        <w:ind w:left="992" w:right="223"/>
        <w:jc w:val="both"/>
      </w:pPr>
      <w:r>
        <w:rPr/>
        <w:t>Informar as UF e os municípios de origem</w:t>
      </w:r>
      <w:r>
        <w:rPr>
          <w:spacing w:val="-1"/>
        </w:rPr>
        <w:t> </w:t>
      </w:r>
      <w:r>
        <w:rPr/>
        <w:t>das mercadorias, e os valores de compra, que serão totalizados e</w:t>
      </w:r>
      <w:r>
        <w:rPr>
          <w:spacing w:val="-1"/>
        </w:rPr>
        <w:t> </w:t>
      </w:r>
      <w:r>
        <w:rPr/>
        <w:t>exibidos ao usuário.</w:t>
      </w:r>
    </w:p>
    <w:p>
      <w:pPr>
        <w:pStyle w:val="BodyText"/>
        <w:spacing w:before="7"/>
        <w:rPr>
          <w:sz w:val="22"/>
        </w:rPr>
      </w:pPr>
    </w:p>
    <w:p>
      <w:pPr>
        <w:pStyle w:val="Heading4"/>
        <w:numPr>
          <w:ilvl w:val="0"/>
          <w:numId w:val="32"/>
        </w:numPr>
        <w:tabs>
          <w:tab w:pos="1314" w:val="left" w:leader="none"/>
        </w:tabs>
        <w:spacing w:line="240" w:lineRule="auto" w:before="1" w:after="0"/>
        <w:ind w:left="1314" w:right="0" w:hanging="322"/>
        <w:jc w:val="left"/>
      </w:pPr>
      <w:r>
        <w:rPr/>
        <w:t>Aquisição</w:t>
      </w:r>
      <w:r>
        <w:rPr>
          <w:spacing w:val="-8"/>
        </w:rPr>
        <w:t> </w:t>
      </w:r>
      <w:r>
        <w:rPr/>
        <w:t>de</w:t>
      </w:r>
      <w:r>
        <w:rPr>
          <w:spacing w:val="-9"/>
        </w:rPr>
        <w:t> </w:t>
      </w:r>
      <w:r>
        <w:rPr/>
        <w:t>mercadorias</w:t>
      </w:r>
      <w:r>
        <w:rPr>
          <w:spacing w:val="-9"/>
        </w:rPr>
        <w:t> </w:t>
      </w:r>
      <w:r>
        <w:rPr/>
        <w:t>de</w:t>
      </w:r>
      <w:r>
        <w:rPr>
          <w:spacing w:val="-9"/>
        </w:rPr>
        <w:t> </w:t>
      </w:r>
      <w:r>
        <w:rPr/>
        <w:t>contribuintes</w:t>
      </w:r>
      <w:r>
        <w:rPr>
          <w:spacing w:val="-9"/>
        </w:rPr>
        <w:t> </w:t>
      </w:r>
      <w:r>
        <w:rPr/>
        <w:t>dispensados</w:t>
      </w:r>
      <w:r>
        <w:rPr>
          <w:spacing w:val="-9"/>
        </w:rPr>
        <w:t> </w:t>
      </w:r>
      <w:r>
        <w:rPr/>
        <w:t>de</w:t>
      </w:r>
      <w:r>
        <w:rPr>
          <w:spacing w:val="-7"/>
        </w:rPr>
        <w:t> </w:t>
      </w:r>
      <w:r>
        <w:rPr/>
        <w:t>inscrição,</w:t>
      </w:r>
      <w:r>
        <w:rPr>
          <w:spacing w:val="-9"/>
        </w:rPr>
        <w:t> </w:t>
      </w:r>
      <w:r>
        <w:rPr/>
        <w:t>exceto</w:t>
      </w:r>
      <w:r>
        <w:rPr>
          <w:spacing w:val="-8"/>
        </w:rPr>
        <w:t> </w:t>
      </w:r>
      <w:r>
        <w:rPr/>
        <w:t>produtor</w:t>
      </w:r>
      <w:r>
        <w:rPr>
          <w:spacing w:val="-7"/>
        </w:rPr>
        <w:t> </w:t>
      </w:r>
      <w:r>
        <w:rPr>
          <w:spacing w:val="-2"/>
        </w:rPr>
        <w:t>rural</w:t>
      </w:r>
    </w:p>
    <w:p>
      <w:pPr>
        <w:pStyle w:val="BodyText"/>
        <w:rPr>
          <w:b/>
          <w:sz w:val="25"/>
        </w:rPr>
      </w:pPr>
    </w:p>
    <w:p>
      <w:pPr>
        <w:pStyle w:val="BodyText"/>
        <w:spacing w:line="273" w:lineRule="auto" w:before="1"/>
        <w:ind w:left="992" w:right="226"/>
        <w:jc w:val="both"/>
      </w:pPr>
      <w:r>
        <w:rPr/>
        <w:t>Informar os municípios de origem das mercadorias e os valores de compra, que serão totalizados e exibidos ao </w:t>
      </w:r>
      <w:r>
        <w:rPr>
          <w:spacing w:val="-2"/>
        </w:rPr>
        <w:t>usuário.</w:t>
      </w:r>
    </w:p>
    <w:p>
      <w:pPr>
        <w:pStyle w:val="BodyText"/>
        <w:spacing w:before="2"/>
        <w:rPr>
          <w:sz w:val="22"/>
        </w:rPr>
      </w:pPr>
    </w:p>
    <w:p>
      <w:pPr>
        <w:pStyle w:val="Heading4"/>
        <w:numPr>
          <w:ilvl w:val="0"/>
          <w:numId w:val="32"/>
        </w:numPr>
        <w:tabs>
          <w:tab w:pos="1316" w:val="left" w:leader="none"/>
        </w:tabs>
        <w:spacing w:line="273" w:lineRule="auto" w:before="0" w:after="0"/>
        <w:ind w:left="992" w:right="223" w:firstLine="0"/>
        <w:jc w:val="left"/>
      </w:pPr>
      <w:r>
        <w:rPr/>
        <w:t>Autos de</w:t>
      </w:r>
      <w:r>
        <w:rPr>
          <w:spacing w:val="-1"/>
        </w:rPr>
        <w:t> </w:t>
      </w:r>
      <w:r>
        <w:rPr/>
        <w:t>infração pagos</w:t>
      </w:r>
      <w:r>
        <w:rPr>
          <w:spacing w:val="-1"/>
        </w:rPr>
        <w:t> </w:t>
      </w:r>
      <w:r>
        <w:rPr/>
        <w:t>ou com decisão administrativa</w:t>
      </w:r>
      <w:r>
        <w:rPr>
          <w:spacing w:val="-1"/>
        </w:rPr>
        <w:t> </w:t>
      </w:r>
      <w:r>
        <w:rPr/>
        <w:t>irrecorrível decorrentes de saídas</w:t>
      </w:r>
      <w:r>
        <w:rPr>
          <w:spacing w:val="-2"/>
        </w:rPr>
        <w:t> </w:t>
      </w:r>
      <w:r>
        <w:rPr/>
        <w:t>de mercadorias ou prestações de serviço não oferecidas à tributação, somente o valor da operação</w:t>
      </w:r>
    </w:p>
    <w:p>
      <w:pPr>
        <w:pStyle w:val="BodyText"/>
        <w:spacing w:before="3"/>
        <w:rPr>
          <w:b/>
          <w:sz w:val="22"/>
        </w:rPr>
      </w:pPr>
    </w:p>
    <w:p>
      <w:pPr>
        <w:pStyle w:val="BodyText"/>
        <w:spacing w:line="271" w:lineRule="auto"/>
        <w:ind w:left="992" w:right="222"/>
        <w:jc w:val="both"/>
      </w:pPr>
      <w:r>
        <w:rPr/>
        <w:t>Informar o valor da mercadoria ou serviço que originou o crédito tributário constituído através de Auto de Infração onde o contribuinte é o sujeito passivo, quando decorrentes de saídas de mercadorias ou prestações de serviços não oferecidos à tributação (válido para</w:t>
      </w:r>
      <w:r>
        <w:rPr>
          <w:spacing w:val="-3"/>
        </w:rPr>
        <w:t> </w:t>
      </w:r>
      <w:r>
        <w:rPr/>
        <w:t>Autos de lançamento pagos ou com decisão irrecorrível).</w:t>
      </w:r>
    </w:p>
    <w:p>
      <w:pPr>
        <w:pStyle w:val="BodyText"/>
        <w:spacing w:line="271" w:lineRule="auto"/>
        <w:ind w:left="992" w:right="223"/>
        <w:jc w:val="both"/>
      </w:pPr>
      <w:r>
        <w:rPr/>
        <w:t>Exemplo: Auto de Infração exigindo ICMS no valor de R$ 170,00 acrescido de multa e juros, de contribuinte que transportava mercadorias no valor de R$ 1.000,00 desacompanhadas de documento fiscal. O autuado pagou o</w:t>
      </w:r>
      <w:r>
        <w:rPr>
          <w:spacing w:val="-2"/>
        </w:rPr>
        <w:t> </w:t>
      </w:r>
      <w:r>
        <w:rPr/>
        <w:t>Auto de Infração. Nesse caso o contribuinte deverá informar o valor das mercadorias, ou seja, R$ 1.000,00.</w:t>
      </w:r>
    </w:p>
    <w:p>
      <w:pPr>
        <w:pStyle w:val="BodyText"/>
        <w:spacing w:before="10"/>
        <w:rPr>
          <w:sz w:val="22"/>
        </w:rPr>
      </w:pPr>
    </w:p>
    <w:p>
      <w:pPr>
        <w:pStyle w:val="Heading4"/>
        <w:numPr>
          <w:ilvl w:val="0"/>
          <w:numId w:val="32"/>
        </w:numPr>
        <w:tabs>
          <w:tab w:pos="1326" w:val="left" w:leader="none"/>
        </w:tabs>
        <w:spacing w:line="271" w:lineRule="auto" w:before="0" w:after="0"/>
        <w:ind w:left="992" w:right="222" w:firstLine="0"/>
        <w:jc w:val="left"/>
      </w:pPr>
      <w:r>
        <w:rPr/>
        <w:t>Rateio de receita oriundo de Regime Especial concedido pela Secretaria Estadual de Fazenda (SEFAZ), de decisão judicial ou outros rateios determinados pela SEFAZ</w:t>
      </w:r>
    </w:p>
    <w:p>
      <w:pPr>
        <w:pStyle w:val="BodyText"/>
        <w:spacing w:before="7"/>
        <w:rPr>
          <w:b/>
          <w:sz w:val="22"/>
        </w:rPr>
      </w:pPr>
    </w:p>
    <w:p>
      <w:pPr>
        <w:pStyle w:val="BodyText"/>
        <w:ind w:left="992"/>
      </w:pPr>
      <w:r>
        <w:rPr/>
        <w:t>Regime</w:t>
      </w:r>
      <w:r>
        <w:rPr>
          <w:spacing w:val="-10"/>
        </w:rPr>
        <w:t> </w:t>
      </w:r>
      <w:r>
        <w:rPr>
          <w:spacing w:val="-2"/>
        </w:rPr>
        <w:t>Especial</w:t>
      </w:r>
    </w:p>
    <w:p>
      <w:pPr>
        <w:pStyle w:val="BodyText"/>
        <w:spacing w:before="29"/>
        <w:ind w:left="992"/>
      </w:pPr>
      <w:r>
        <w:rPr/>
        <w:t>Preencher</w:t>
      </w:r>
      <w:r>
        <w:rPr>
          <w:spacing w:val="-5"/>
        </w:rPr>
        <w:t> </w:t>
      </w:r>
      <w:r>
        <w:rPr/>
        <w:t>o</w:t>
      </w:r>
      <w:r>
        <w:rPr>
          <w:spacing w:val="-5"/>
        </w:rPr>
        <w:t> </w:t>
      </w:r>
      <w:r>
        <w:rPr/>
        <w:t>número</w:t>
      </w:r>
      <w:r>
        <w:rPr>
          <w:spacing w:val="-6"/>
        </w:rPr>
        <w:t> </w:t>
      </w:r>
      <w:r>
        <w:rPr/>
        <w:t>do</w:t>
      </w:r>
      <w:r>
        <w:rPr>
          <w:spacing w:val="-6"/>
        </w:rPr>
        <w:t> </w:t>
      </w:r>
      <w:r>
        <w:rPr/>
        <w:t>Regime</w:t>
      </w:r>
      <w:r>
        <w:rPr>
          <w:spacing w:val="-7"/>
        </w:rPr>
        <w:t> </w:t>
      </w:r>
      <w:r>
        <w:rPr/>
        <w:t>Especial</w:t>
      </w:r>
      <w:r>
        <w:rPr>
          <w:spacing w:val="-7"/>
        </w:rPr>
        <w:t> </w:t>
      </w:r>
      <w:r>
        <w:rPr/>
        <w:t>e,</w:t>
      </w:r>
      <w:r>
        <w:rPr>
          <w:spacing w:val="-4"/>
        </w:rPr>
        <w:t> </w:t>
      </w:r>
      <w:r>
        <w:rPr/>
        <w:t>para</w:t>
      </w:r>
      <w:r>
        <w:rPr>
          <w:spacing w:val="-4"/>
        </w:rPr>
        <w:t> </w:t>
      </w:r>
      <w:r>
        <w:rPr/>
        <w:t>cada</w:t>
      </w:r>
      <w:r>
        <w:rPr>
          <w:spacing w:val="-5"/>
        </w:rPr>
        <w:t> </w:t>
      </w:r>
      <w:r>
        <w:rPr/>
        <w:t>ocorrência,</w:t>
      </w:r>
      <w:r>
        <w:rPr>
          <w:spacing w:val="-4"/>
        </w:rPr>
        <w:t> </w:t>
      </w:r>
      <w:r>
        <w:rPr/>
        <w:t>o</w:t>
      </w:r>
      <w:r>
        <w:rPr>
          <w:spacing w:val="-7"/>
        </w:rPr>
        <w:t> </w:t>
      </w:r>
      <w:r>
        <w:rPr/>
        <w:t>Município</w:t>
      </w:r>
      <w:r>
        <w:rPr>
          <w:spacing w:val="-7"/>
        </w:rPr>
        <w:t> </w:t>
      </w:r>
      <w:r>
        <w:rPr/>
        <w:t>e</w:t>
      </w:r>
      <w:r>
        <w:rPr>
          <w:spacing w:val="-4"/>
        </w:rPr>
        <w:t> </w:t>
      </w:r>
      <w:r>
        <w:rPr/>
        <w:t>o</w:t>
      </w:r>
      <w:r>
        <w:rPr>
          <w:spacing w:val="-7"/>
        </w:rPr>
        <w:t> </w:t>
      </w:r>
      <w:r>
        <w:rPr/>
        <w:t>valor</w:t>
      </w:r>
      <w:r>
        <w:rPr>
          <w:spacing w:val="-3"/>
        </w:rPr>
        <w:t> </w:t>
      </w:r>
      <w:r>
        <w:rPr>
          <w:spacing w:val="-2"/>
        </w:rPr>
        <w:t>atribuído.</w:t>
      </w:r>
    </w:p>
    <w:p>
      <w:pPr>
        <w:pStyle w:val="BodyText"/>
        <w:spacing w:before="3"/>
        <w:rPr>
          <w:sz w:val="25"/>
        </w:rPr>
      </w:pPr>
    </w:p>
    <w:p>
      <w:pPr>
        <w:pStyle w:val="BodyText"/>
        <w:spacing w:before="1"/>
        <w:ind w:left="992"/>
      </w:pPr>
      <w:r>
        <w:rPr/>
        <w:t>Decisão</w:t>
      </w:r>
      <w:r>
        <w:rPr>
          <w:spacing w:val="-11"/>
        </w:rPr>
        <w:t> </w:t>
      </w:r>
      <w:r>
        <w:rPr>
          <w:spacing w:val="-2"/>
        </w:rPr>
        <w:t>Judicial</w:t>
      </w:r>
    </w:p>
    <w:p>
      <w:pPr>
        <w:pStyle w:val="BodyText"/>
        <w:spacing w:before="29"/>
        <w:ind w:left="992"/>
      </w:pPr>
      <w:r>
        <w:rPr/>
        <w:t>Preencher</w:t>
      </w:r>
      <w:r>
        <w:rPr>
          <w:spacing w:val="-6"/>
        </w:rPr>
        <w:t> </w:t>
      </w:r>
      <w:r>
        <w:rPr/>
        <w:t>a</w:t>
      </w:r>
      <w:r>
        <w:rPr>
          <w:spacing w:val="-5"/>
        </w:rPr>
        <w:t> </w:t>
      </w:r>
      <w:r>
        <w:rPr/>
        <w:t>identificação</w:t>
      </w:r>
      <w:r>
        <w:rPr>
          <w:spacing w:val="-5"/>
        </w:rPr>
        <w:t> </w:t>
      </w:r>
      <w:r>
        <w:rPr/>
        <w:t>da</w:t>
      </w:r>
      <w:r>
        <w:rPr>
          <w:spacing w:val="-6"/>
        </w:rPr>
        <w:t> </w:t>
      </w:r>
      <w:r>
        <w:rPr/>
        <w:t>Decisão</w:t>
      </w:r>
      <w:r>
        <w:rPr>
          <w:spacing w:val="-7"/>
        </w:rPr>
        <w:t> </w:t>
      </w:r>
      <w:r>
        <w:rPr/>
        <w:t>Judicial</w:t>
      </w:r>
      <w:r>
        <w:rPr>
          <w:spacing w:val="-8"/>
        </w:rPr>
        <w:t> </w:t>
      </w:r>
      <w:r>
        <w:rPr/>
        <w:t>e,</w:t>
      </w:r>
      <w:r>
        <w:rPr>
          <w:spacing w:val="-4"/>
        </w:rPr>
        <w:t> </w:t>
      </w:r>
      <w:r>
        <w:rPr/>
        <w:t>para</w:t>
      </w:r>
      <w:r>
        <w:rPr>
          <w:spacing w:val="-7"/>
        </w:rPr>
        <w:t> </w:t>
      </w:r>
      <w:r>
        <w:rPr/>
        <w:t>cada</w:t>
      </w:r>
      <w:r>
        <w:rPr>
          <w:spacing w:val="-5"/>
        </w:rPr>
        <w:t> </w:t>
      </w:r>
      <w:r>
        <w:rPr/>
        <w:t>ocorrência,</w:t>
      </w:r>
      <w:r>
        <w:rPr>
          <w:spacing w:val="-5"/>
        </w:rPr>
        <w:t> </w:t>
      </w:r>
      <w:r>
        <w:rPr/>
        <w:t>o</w:t>
      </w:r>
      <w:r>
        <w:rPr>
          <w:spacing w:val="-4"/>
        </w:rPr>
        <w:t> </w:t>
      </w:r>
      <w:r>
        <w:rPr/>
        <w:t>Município</w:t>
      </w:r>
      <w:r>
        <w:rPr>
          <w:spacing w:val="-7"/>
        </w:rPr>
        <w:t> </w:t>
      </w:r>
      <w:r>
        <w:rPr/>
        <w:t>e</w:t>
      </w:r>
      <w:r>
        <w:rPr>
          <w:spacing w:val="-7"/>
        </w:rPr>
        <w:t> </w:t>
      </w:r>
      <w:r>
        <w:rPr/>
        <w:t>o</w:t>
      </w:r>
      <w:r>
        <w:rPr>
          <w:spacing w:val="-5"/>
        </w:rPr>
        <w:t> </w:t>
      </w:r>
      <w:r>
        <w:rPr/>
        <w:t>valor</w:t>
      </w:r>
      <w:r>
        <w:rPr>
          <w:spacing w:val="-4"/>
        </w:rPr>
        <w:t> </w:t>
      </w:r>
      <w:r>
        <w:rPr>
          <w:spacing w:val="-2"/>
        </w:rPr>
        <w:t>atribuído.</w:t>
      </w:r>
    </w:p>
    <w:p>
      <w:pPr>
        <w:spacing w:after="0"/>
        <w:sectPr>
          <w:pgSz w:w="12240" w:h="15840"/>
          <w:pgMar w:header="0" w:footer="645" w:top="1360" w:bottom="840" w:left="140" w:right="400"/>
        </w:sectPr>
      </w:pPr>
    </w:p>
    <w:p>
      <w:pPr>
        <w:pStyle w:val="BodyText"/>
        <w:spacing w:before="81"/>
        <w:ind w:left="992"/>
        <w:jc w:val="both"/>
      </w:pPr>
      <w:r>
        <w:rPr/>
        <w:t>Outros</w:t>
      </w:r>
      <w:r>
        <w:rPr>
          <w:spacing w:val="-9"/>
        </w:rPr>
        <w:t> </w:t>
      </w:r>
      <w:r>
        <w:rPr/>
        <w:t>Rateios</w:t>
      </w:r>
      <w:r>
        <w:rPr>
          <w:spacing w:val="-8"/>
        </w:rPr>
        <w:t> </w:t>
      </w:r>
      <w:r>
        <w:rPr/>
        <w:t>determinados</w:t>
      </w:r>
      <w:r>
        <w:rPr>
          <w:spacing w:val="-8"/>
        </w:rPr>
        <w:t> </w:t>
      </w:r>
      <w:r>
        <w:rPr/>
        <w:t>pela</w:t>
      </w:r>
      <w:r>
        <w:rPr>
          <w:spacing w:val="-6"/>
        </w:rPr>
        <w:t> </w:t>
      </w:r>
      <w:r>
        <w:rPr/>
        <w:t>Secretaria</w:t>
      </w:r>
      <w:r>
        <w:rPr>
          <w:spacing w:val="-9"/>
        </w:rPr>
        <w:t> </w:t>
      </w:r>
      <w:r>
        <w:rPr/>
        <w:t>Estadual</w:t>
      </w:r>
      <w:r>
        <w:rPr>
          <w:spacing w:val="-8"/>
        </w:rPr>
        <w:t> </w:t>
      </w:r>
      <w:r>
        <w:rPr/>
        <w:t>de</w:t>
      </w:r>
      <w:r>
        <w:rPr>
          <w:spacing w:val="-10"/>
        </w:rPr>
        <w:t> </w:t>
      </w:r>
      <w:r>
        <w:rPr>
          <w:spacing w:val="-2"/>
        </w:rPr>
        <w:t>Fazenda</w:t>
      </w:r>
    </w:p>
    <w:p>
      <w:pPr>
        <w:pStyle w:val="BodyText"/>
        <w:spacing w:line="271" w:lineRule="auto" w:before="32"/>
        <w:ind w:left="992" w:right="225"/>
        <w:jc w:val="both"/>
      </w:pPr>
      <w:r>
        <w:rPr/>
        <w:t>Preencher a origem da exigência e, para cada ocorrência, o Município e o valor atribuído - informar o valor das operações atribuído a cada Município conforme estabelecido em Regime Especial, Decisão Judicial ou determinação da SEFAZ, conforme o caso (trata-se de situações específicas de determinados contribuintes).</w:t>
      </w:r>
    </w:p>
    <w:p>
      <w:pPr>
        <w:pStyle w:val="BodyText"/>
        <w:spacing w:before="6"/>
        <w:rPr>
          <w:sz w:val="22"/>
        </w:rPr>
      </w:pPr>
    </w:p>
    <w:p>
      <w:pPr>
        <w:pStyle w:val="Heading4"/>
        <w:numPr>
          <w:ilvl w:val="0"/>
          <w:numId w:val="32"/>
        </w:numPr>
        <w:tabs>
          <w:tab w:pos="1326" w:val="left" w:leader="none"/>
        </w:tabs>
        <w:spacing w:line="271" w:lineRule="auto" w:before="1" w:after="0"/>
        <w:ind w:left="992" w:right="222" w:firstLine="0"/>
        <w:jc w:val="left"/>
      </w:pPr>
      <w:r>
        <w:rPr/>
        <w:t>Informações sobre prestação de serviços de transporte de cargas interestadual e/ou intermunicipal com e sem substituição tributária.</w:t>
      </w:r>
    </w:p>
    <w:p>
      <w:pPr>
        <w:pStyle w:val="BodyText"/>
        <w:spacing w:before="7"/>
        <w:rPr>
          <w:b/>
          <w:sz w:val="22"/>
        </w:rPr>
      </w:pPr>
    </w:p>
    <w:p>
      <w:pPr>
        <w:pStyle w:val="BodyText"/>
        <w:spacing w:line="271" w:lineRule="auto"/>
        <w:ind w:left="992" w:right="221"/>
        <w:jc w:val="both"/>
      </w:pPr>
      <w:r>
        <w:rPr/>
        <w:t>Informar o valor do frete relativo às prestações de serviços de transporte interestadual e/ou intermunicipal de cargas com e sem substituição tributária, discriminando por UF e Município onde teve início a prestação do serviço de </w:t>
      </w:r>
      <w:r>
        <w:rPr>
          <w:spacing w:val="-2"/>
        </w:rPr>
        <w:t>transporte.</w:t>
      </w:r>
    </w:p>
    <w:p>
      <w:pPr>
        <w:pStyle w:val="BodyText"/>
        <w:spacing w:before="6"/>
        <w:rPr>
          <w:sz w:val="22"/>
        </w:rPr>
      </w:pPr>
    </w:p>
    <w:p>
      <w:pPr>
        <w:pStyle w:val="BodyText"/>
        <w:ind w:left="992"/>
        <w:jc w:val="both"/>
      </w:pPr>
      <w:r>
        <w:rPr/>
        <w:t>Deve-se</w:t>
      </w:r>
      <w:r>
        <w:rPr>
          <w:spacing w:val="-5"/>
        </w:rPr>
        <w:t> </w:t>
      </w:r>
      <w:r>
        <w:rPr/>
        <w:t>observar</w:t>
      </w:r>
      <w:r>
        <w:rPr>
          <w:spacing w:val="-5"/>
        </w:rPr>
        <w:t> </w:t>
      </w:r>
      <w:r>
        <w:rPr/>
        <w:t>que</w:t>
      </w:r>
      <w:r>
        <w:rPr>
          <w:spacing w:val="-6"/>
        </w:rPr>
        <w:t> </w:t>
      </w:r>
      <w:r>
        <w:rPr/>
        <w:t>a</w:t>
      </w:r>
      <w:r>
        <w:rPr>
          <w:spacing w:val="-3"/>
        </w:rPr>
        <w:t> </w:t>
      </w:r>
      <w:r>
        <w:rPr/>
        <w:t>UF</w:t>
      </w:r>
      <w:r>
        <w:rPr>
          <w:spacing w:val="-4"/>
        </w:rPr>
        <w:t> </w:t>
      </w:r>
      <w:r>
        <w:rPr/>
        <w:t>e</w:t>
      </w:r>
      <w:r>
        <w:rPr>
          <w:spacing w:val="-5"/>
        </w:rPr>
        <w:t> </w:t>
      </w:r>
      <w:r>
        <w:rPr/>
        <w:t>o</w:t>
      </w:r>
      <w:r>
        <w:rPr>
          <w:spacing w:val="-5"/>
        </w:rPr>
        <w:t> </w:t>
      </w:r>
      <w:r>
        <w:rPr/>
        <w:t>Município</w:t>
      </w:r>
      <w:r>
        <w:rPr>
          <w:spacing w:val="-5"/>
        </w:rPr>
        <w:t> </w:t>
      </w:r>
      <w:r>
        <w:rPr/>
        <w:t>de</w:t>
      </w:r>
      <w:r>
        <w:rPr>
          <w:spacing w:val="-5"/>
        </w:rPr>
        <w:t> </w:t>
      </w:r>
      <w:r>
        <w:rPr/>
        <w:t>origem</w:t>
      </w:r>
      <w:r>
        <w:rPr>
          <w:spacing w:val="-1"/>
        </w:rPr>
        <w:t> </w:t>
      </w:r>
      <w:r>
        <w:rPr/>
        <w:t>se</w:t>
      </w:r>
      <w:r>
        <w:rPr>
          <w:spacing w:val="-5"/>
        </w:rPr>
        <w:t> </w:t>
      </w:r>
      <w:r>
        <w:rPr/>
        <w:t>referem</w:t>
      </w:r>
      <w:r>
        <w:rPr>
          <w:spacing w:val="-3"/>
        </w:rPr>
        <w:t> </w:t>
      </w:r>
      <w:r>
        <w:rPr/>
        <w:t>ao</w:t>
      </w:r>
      <w:r>
        <w:rPr>
          <w:spacing w:val="-4"/>
        </w:rPr>
        <w:t> </w:t>
      </w:r>
      <w:r>
        <w:rPr/>
        <w:t>local</w:t>
      </w:r>
      <w:r>
        <w:rPr>
          <w:spacing w:val="-5"/>
        </w:rPr>
        <w:t> </w:t>
      </w:r>
      <w:r>
        <w:rPr/>
        <w:t>de</w:t>
      </w:r>
      <w:r>
        <w:rPr>
          <w:spacing w:val="-3"/>
        </w:rPr>
        <w:t> </w:t>
      </w:r>
      <w:r>
        <w:rPr/>
        <w:t>origem</w:t>
      </w:r>
      <w:r>
        <w:rPr>
          <w:spacing w:val="-5"/>
        </w:rPr>
        <w:t> </w:t>
      </w:r>
      <w:r>
        <w:rPr/>
        <w:t>da</w:t>
      </w:r>
      <w:r>
        <w:rPr>
          <w:spacing w:val="-5"/>
        </w:rPr>
        <w:t> </w:t>
      </w:r>
      <w:r>
        <w:rPr>
          <w:spacing w:val="-2"/>
        </w:rPr>
        <w:t>mercadoria.</w:t>
      </w:r>
    </w:p>
    <w:p>
      <w:pPr>
        <w:pStyle w:val="BodyText"/>
        <w:spacing w:before="4"/>
        <w:rPr>
          <w:sz w:val="25"/>
        </w:rPr>
      </w:pPr>
    </w:p>
    <w:p>
      <w:pPr>
        <w:pStyle w:val="BodyText"/>
        <w:spacing w:line="271" w:lineRule="auto"/>
        <w:ind w:left="992" w:right="221"/>
        <w:jc w:val="both"/>
        <w:rPr>
          <w:b/>
        </w:rPr>
      </w:pPr>
      <w:r>
        <w:rPr/>
        <w:t>Exemplo:</w:t>
      </w:r>
      <w:r>
        <w:rPr>
          <w:spacing w:val="-3"/>
        </w:rPr>
        <w:t> </w:t>
      </w:r>
      <w:r>
        <w:rPr/>
        <w:t>Transportadora, com</w:t>
      </w:r>
      <w:r>
        <w:rPr>
          <w:spacing w:val="-1"/>
        </w:rPr>
        <w:t> </w:t>
      </w:r>
      <w:r>
        <w:rPr/>
        <w:t>estabelecimento localizado</w:t>
      </w:r>
      <w:r>
        <w:rPr>
          <w:spacing w:val="-2"/>
        </w:rPr>
        <w:t> </w:t>
      </w:r>
      <w:r>
        <w:rPr/>
        <w:t>em Salvador, é</w:t>
      </w:r>
      <w:r>
        <w:rPr>
          <w:spacing w:val="-2"/>
        </w:rPr>
        <w:t> </w:t>
      </w:r>
      <w:r>
        <w:rPr/>
        <w:t>contratada</w:t>
      </w:r>
      <w:r>
        <w:rPr>
          <w:spacing w:val="-2"/>
        </w:rPr>
        <w:t> </w:t>
      </w:r>
      <w:r>
        <w:rPr/>
        <w:t>por</w:t>
      </w:r>
      <w:r>
        <w:rPr>
          <w:spacing w:val="-1"/>
        </w:rPr>
        <w:t> </w:t>
      </w:r>
      <w:r>
        <w:rPr/>
        <w:t>uma</w:t>
      </w:r>
      <w:r>
        <w:rPr>
          <w:spacing w:val="-2"/>
        </w:rPr>
        <w:t> </w:t>
      </w:r>
      <w:r>
        <w:rPr/>
        <w:t>empresa</w:t>
      </w:r>
      <w:r>
        <w:rPr>
          <w:spacing w:val="-2"/>
        </w:rPr>
        <w:t> </w:t>
      </w:r>
      <w:r>
        <w:rPr/>
        <w:t>localizada</w:t>
      </w:r>
      <w:r>
        <w:rPr>
          <w:spacing w:val="-2"/>
        </w:rPr>
        <w:t> </w:t>
      </w:r>
      <w:r>
        <w:rPr/>
        <w:t>no município de Ilhéus, para efetuar uma prestação de serviço de transporte, efetuando a coleta das mercadorias no município de Feira de Santana e com destino final ao município de Belo Horizonte. Nesse caso a informação do frete será atribuída para o município de Feira de Santana, onde efetivamente iniciou a prestação. </w:t>
      </w:r>
      <w:r>
        <w:rPr>
          <w:b/>
        </w:rPr>
        <w:t>Deve-se, portanto, observar que a UF e o Município de origem se referem ao local de coleta da mercadoria.</w:t>
      </w:r>
    </w:p>
    <w:p>
      <w:pPr>
        <w:pStyle w:val="BodyText"/>
        <w:spacing w:before="6"/>
        <w:rPr>
          <w:b/>
          <w:sz w:val="21"/>
        </w:rPr>
      </w:pPr>
      <w:r>
        <w:rPr/>
        <w:drawing>
          <wp:anchor distT="0" distB="0" distL="0" distR="0" allowOverlap="1" layoutInCell="1" locked="0" behindDoc="1" simplePos="0" relativeHeight="487656448">
            <wp:simplePos x="0" y="0"/>
            <wp:positionH relativeFrom="page">
              <wp:posOffset>728405</wp:posOffset>
            </wp:positionH>
            <wp:positionV relativeFrom="paragraph">
              <wp:posOffset>172402</wp:posOffset>
            </wp:positionV>
            <wp:extent cx="5162824" cy="1350740"/>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152" cstate="print"/>
                    <a:stretch>
                      <a:fillRect/>
                    </a:stretch>
                  </pic:blipFill>
                  <pic:spPr>
                    <a:xfrm>
                      <a:off x="0" y="0"/>
                      <a:ext cx="5162824" cy="1350740"/>
                    </a:xfrm>
                    <a:prstGeom prst="rect">
                      <a:avLst/>
                    </a:prstGeom>
                  </pic:spPr>
                </pic:pic>
              </a:graphicData>
            </a:graphic>
          </wp:anchor>
        </w:drawing>
      </w:r>
    </w:p>
    <w:p>
      <w:pPr>
        <w:pStyle w:val="BodyText"/>
        <w:rPr>
          <w:b/>
          <w:sz w:val="22"/>
        </w:rPr>
      </w:pPr>
    </w:p>
    <w:p>
      <w:pPr>
        <w:pStyle w:val="BodyText"/>
        <w:spacing w:before="9"/>
        <w:rPr>
          <w:b/>
          <w:sz w:val="28"/>
        </w:rPr>
      </w:pPr>
    </w:p>
    <w:p>
      <w:pPr>
        <w:pStyle w:val="Heading3"/>
        <w:numPr>
          <w:ilvl w:val="1"/>
          <w:numId w:val="28"/>
        </w:numPr>
        <w:tabs>
          <w:tab w:pos="1378" w:val="left" w:leader="none"/>
        </w:tabs>
        <w:spacing w:line="240" w:lineRule="auto" w:before="0" w:after="0"/>
        <w:ind w:left="1378" w:right="0" w:hanging="386"/>
        <w:jc w:val="left"/>
      </w:pPr>
      <w:bookmarkStart w:name="_bookmark69" w:id="70"/>
      <w:bookmarkEnd w:id="70"/>
      <w:r>
        <w:rPr>
          <w:b w:val="0"/>
        </w:rPr>
      </w:r>
      <w:r>
        <w:rPr>
          <w:spacing w:val="-6"/>
        </w:rPr>
        <w:t>SALVAR</w:t>
      </w:r>
      <w:r>
        <w:rPr>
          <w:spacing w:val="-3"/>
        </w:rPr>
        <w:t> </w:t>
      </w:r>
      <w:r>
        <w:rPr>
          <w:spacing w:val="-4"/>
        </w:rPr>
        <w:t>DADOS</w:t>
      </w:r>
    </w:p>
    <w:p>
      <w:pPr>
        <w:pStyle w:val="BodyText"/>
        <w:spacing w:before="3"/>
        <w:rPr>
          <w:b/>
          <w:sz w:val="25"/>
        </w:rPr>
      </w:pPr>
    </w:p>
    <w:p>
      <w:pPr>
        <w:pStyle w:val="BodyText"/>
        <w:spacing w:line="271" w:lineRule="auto" w:before="1"/>
        <w:ind w:left="992" w:right="223"/>
        <w:jc w:val="both"/>
      </w:pPr>
      <w:r>
        <w:rPr/>
        <w:t>O usuário pode acionar a funcionalidade de salvamento dos dados mesmo que ainda não tenha preenchido todos os campos. O salvamento pode ocorrer a qualquer momento.</w:t>
      </w:r>
    </w:p>
    <w:p>
      <w:pPr>
        <w:pStyle w:val="BodyText"/>
        <w:spacing w:before="7"/>
        <w:rPr>
          <w:sz w:val="22"/>
        </w:rPr>
      </w:pPr>
    </w:p>
    <w:p>
      <w:pPr>
        <w:pStyle w:val="BodyText"/>
        <w:spacing w:line="271" w:lineRule="auto"/>
        <w:ind w:left="992" w:right="224"/>
        <w:jc w:val="both"/>
      </w:pPr>
      <w:r>
        <w:rPr/>
        <w:t>Não é necessário que todos os campos tenham sido preenchidos. O salvamento pode ser parcial. Após salvar os dados disponíveis, o usuário pode continuar o processo normalmente, ou ainda, pode sair da declaração e voltar em acesso futuro para a conclusão.</w:t>
      </w:r>
    </w:p>
    <w:p>
      <w:pPr>
        <w:pStyle w:val="BodyText"/>
        <w:spacing w:before="6"/>
        <w:rPr>
          <w:sz w:val="22"/>
        </w:rPr>
      </w:pPr>
    </w:p>
    <w:p>
      <w:pPr>
        <w:pStyle w:val="Heading3"/>
        <w:numPr>
          <w:ilvl w:val="1"/>
          <w:numId w:val="28"/>
        </w:numPr>
        <w:tabs>
          <w:tab w:pos="1378" w:val="left" w:leader="none"/>
        </w:tabs>
        <w:spacing w:line="240" w:lineRule="auto" w:before="1" w:after="0"/>
        <w:ind w:left="1378" w:right="0" w:hanging="386"/>
        <w:jc w:val="left"/>
      </w:pPr>
      <w:r>
        <w:rPr/>
        <w:t>VERIFICAR</w:t>
      </w:r>
      <w:r>
        <w:rPr>
          <w:spacing w:val="-12"/>
        </w:rPr>
        <w:t> </w:t>
      </w:r>
      <w:r>
        <w:rPr>
          <w:spacing w:val="-2"/>
        </w:rPr>
        <w:t>PENDÊNCIAS</w:t>
      </w:r>
    </w:p>
    <w:p>
      <w:pPr>
        <w:pStyle w:val="BodyText"/>
        <w:spacing w:before="5"/>
        <w:rPr>
          <w:b/>
        </w:rPr>
      </w:pPr>
      <w:r>
        <w:rPr/>
        <w:drawing>
          <wp:anchor distT="0" distB="0" distL="0" distR="0" allowOverlap="1" layoutInCell="1" locked="0" behindDoc="1" simplePos="0" relativeHeight="487656960">
            <wp:simplePos x="0" y="0"/>
            <wp:positionH relativeFrom="page">
              <wp:posOffset>720090</wp:posOffset>
            </wp:positionH>
            <wp:positionV relativeFrom="paragraph">
              <wp:posOffset>164991</wp:posOffset>
            </wp:positionV>
            <wp:extent cx="3759809" cy="191833"/>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153" cstate="print"/>
                    <a:stretch>
                      <a:fillRect/>
                    </a:stretch>
                  </pic:blipFill>
                  <pic:spPr>
                    <a:xfrm>
                      <a:off x="0" y="0"/>
                      <a:ext cx="3759809" cy="191833"/>
                    </a:xfrm>
                    <a:prstGeom prst="rect">
                      <a:avLst/>
                    </a:prstGeom>
                  </pic:spPr>
                </pic:pic>
              </a:graphicData>
            </a:graphic>
          </wp:anchor>
        </w:drawing>
      </w:r>
    </w:p>
    <w:p>
      <w:pPr>
        <w:pStyle w:val="BodyText"/>
        <w:rPr>
          <w:b/>
          <w:sz w:val="22"/>
        </w:rPr>
      </w:pPr>
    </w:p>
    <w:p>
      <w:pPr>
        <w:pStyle w:val="BodyText"/>
        <w:spacing w:before="9"/>
        <w:rPr>
          <w:b/>
          <w:sz w:val="25"/>
        </w:rPr>
      </w:pPr>
    </w:p>
    <w:p>
      <w:pPr>
        <w:pStyle w:val="BodyText"/>
        <w:spacing w:line="271" w:lineRule="auto"/>
        <w:ind w:left="992" w:right="226"/>
        <w:jc w:val="both"/>
      </w:pPr>
      <w:bookmarkStart w:name="_bookmark70" w:id="71"/>
      <w:bookmarkEnd w:id="71"/>
      <w:r>
        <w:rPr/>
      </w:r>
      <w:r>
        <w:rPr/>
        <w:t>A</w:t>
      </w:r>
      <w:r>
        <w:rPr>
          <w:spacing w:val="-6"/>
        </w:rPr>
        <w:t> </w:t>
      </w:r>
      <w:r>
        <w:rPr/>
        <w:t>verificação pode ser acionada em qualquer momento e os dados poderão estar em qualquer situação. O resultado</w:t>
      </w:r>
      <w:r>
        <w:rPr>
          <w:spacing w:val="40"/>
        </w:rPr>
        <w:t> </w:t>
      </w:r>
      <w:r>
        <w:rPr/>
        <w:t>é exibido em um relatório que indica os campos pendentes de preenchimento.</w:t>
      </w:r>
    </w:p>
    <w:p>
      <w:pPr>
        <w:pStyle w:val="BodyText"/>
        <w:spacing w:before="7"/>
        <w:rPr>
          <w:sz w:val="22"/>
        </w:rPr>
      </w:pPr>
    </w:p>
    <w:p>
      <w:pPr>
        <w:pStyle w:val="BodyText"/>
        <w:spacing w:line="271" w:lineRule="auto" w:before="1"/>
        <w:ind w:left="992" w:right="221"/>
        <w:jc w:val="both"/>
      </w:pPr>
      <w:r>
        <w:rPr/>
        <w:t>A existência de pendências não impede a continuidade da declaração, que pode ser retomada para preenchimento</w:t>
      </w:r>
      <w:r>
        <w:rPr>
          <w:spacing w:val="40"/>
        </w:rPr>
        <w:t> </w:t>
      </w:r>
      <w:r>
        <w:rPr/>
        <w:t>de outros campos ou fechada, permitindo que o usuário volte posteriormente e continue o processo do ponto onde parou. Não é possível transmitir a declaração enquanto houver pendências.</w:t>
      </w:r>
    </w:p>
    <w:p>
      <w:pPr>
        <w:spacing w:after="0" w:line="271" w:lineRule="auto"/>
        <w:jc w:val="both"/>
        <w:sectPr>
          <w:pgSz w:w="12240" w:h="15840"/>
          <w:pgMar w:header="0" w:footer="907" w:top="1080" w:bottom="1100" w:left="140" w:right="400"/>
        </w:sectPr>
      </w:pPr>
    </w:p>
    <w:p>
      <w:pPr>
        <w:pStyle w:val="BodyText"/>
        <w:spacing w:line="273" w:lineRule="auto" w:before="81"/>
        <w:ind w:left="992" w:right="239"/>
      </w:pPr>
      <w:r>
        <w:rPr/>
        <w:t>Não poderão existir campos não preenchidos das informações econômicas e fiscais da PJ e dos estabelecimentos. Os valores não existentes devem ser preenchidos com zero.</w:t>
      </w:r>
    </w:p>
    <w:p>
      <w:pPr>
        <w:pStyle w:val="BodyText"/>
        <w:spacing w:before="9"/>
        <w:rPr>
          <w:sz w:val="17"/>
        </w:rPr>
      </w:pPr>
      <w:r>
        <w:rPr/>
        <w:drawing>
          <wp:anchor distT="0" distB="0" distL="0" distR="0" allowOverlap="1" layoutInCell="1" locked="0" behindDoc="1" simplePos="0" relativeHeight="487657472">
            <wp:simplePos x="0" y="0"/>
            <wp:positionH relativeFrom="page">
              <wp:posOffset>720090</wp:posOffset>
            </wp:positionH>
            <wp:positionV relativeFrom="paragraph">
              <wp:posOffset>145189</wp:posOffset>
            </wp:positionV>
            <wp:extent cx="6512905" cy="3578733"/>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154" cstate="print"/>
                    <a:stretch>
                      <a:fillRect/>
                    </a:stretch>
                  </pic:blipFill>
                  <pic:spPr>
                    <a:xfrm>
                      <a:off x="0" y="0"/>
                      <a:ext cx="6512905" cy="3578733"/>
                    </a:xfrm>
                    <a:prstGeom prst="rect">
                      <a:avLst/>
                    </a:prstGeom>
                  </pic:spPr>
                </pic:pic>
              </a:graphicData>
            </a:graphic>
          </wp:anchor>
        </w:drawing>
      </w:r>
    </w:p>
    <w:p>
      <w:pPr>
        <w:pStyle w:val="BodyText"/>
        <w:rPr>
          <w:sz w:val="22"/>
        </w:rPr>
      </w:pPr>
    </w:p>
    <w:p>
      <w:pPr>
        <w:pStyle w:val="Heading3"/>
        <w:numPr>
          <w:ilvl w:val="1"/>
          <w:numId w:val="28"/>
        </w:numPr>
        <w:tabs>
          <w:tab w:pos="1376" w:val="left" w:leader="none"/>
        </w:tabs>
        <w:spacing w:line="240" w:lineRule="auto" w:before="185" w:after="0"/>
        <w:ind w:left="1376" w:right="0" w:hanging="384"/>
        <w:jc w:val="left"/>
      </w:pPr>
      <w:bookmarkStart w:name="_bookmark71" w:id="72"/>
      <w:bookmarkEnd w:id="72"/>
      <w:r>
        <w:rPr>
          <w:b w:val="0"/>
        </w:rPr>
      </w:r>
      <w:r>
        <w:rPr>
          <w:spacing w:val="-2"/>
        </w:rPr>
        <w:t>TRANSMITIR</w:t>
      </w:r>
      <w:r>
        <w:rPr>
          <w:spacing w:val="5"/>
        </w:rPr>
        <w:t> </w:t>
      </w:r>
      <w:r>
        <w:rPr>
          <w:spacing w:val="-4"/>
        </w:rPr>
        <w:t>DEFIS</w:t>
      </w:r>
    </w:p>
    <w:p>
      <w:pPr>
        <w:pStyle w:val="BodyText"/>
        <w:spacing w:before="3"/>
        <w:rPr>
          <w:b/>
          <w:sz w:val="25"/>
        </w:rPr>
      </w:pPr>
    </w:p>
    <w:p>
      <w:pPr>
        <w:pStyle w:val="BodyText"/>
        <w:ind w:left="992"/>
      </w:pPr>
      <w:r>
        <w:rPr/>
        <w:t>O</w:t>
      </w:r>
      <w:r>
        <w:rPr>
          <w:spacing w:val="-7"/>
        </w:rPr>
        <w:t> </w:t>
      </w:r>
      <w:r>
        <w:rPr/>
        <w:t>usuário</w:t>
      </w:r>
      <w:r>
        <w:rPr>
          <w:spacing w:val="-6"/>
        </w:rPr>
        <w:t> </w:t>
      </w:r>
      <w:r>
        <w:rPr/>
        <w:t>aciona</w:t>
      </w:r>
      <w:r>
        <w:rPr>
          <w:spacing w:val="-6"/>
        </w:rPr>
        <w:t> </w:t>
      </w:r>
      <w:r>
        <w:rPr/>
        <w:t>o</w:t>
      </w:r>
      <w:r>
        <w:rPr>
          <w:spacing w:val="-8"/>
        </w:rPr>
        <w:t> </w:t>
      </w:r>
      <w:r>
        <w:rPr/>
        <w:t>menu</w:t>
      </w:r>
      <w:r>
        <w:rPr>
          <w:spacing w:val="-6"/>
        </w:rPr>
        <w:t> </w:t>
      </w:r>
      <w:r>
        <w:rPr/>
        <w:t>“Transmitir”</w:t>
      </w:r>
      <w:r>
        <w:rPr>
          <w:spacing w:val="-6"/>
        </w:rPr>
        <w:t> </w:t>
      </w:r>
      <w:r>
        <w:rPr/>
        <w:t>para</w:t>
      </w:r>
      <w:r>
        <w:rPr>
          <w:spacing w:val="-8"/>
        </w:rPr>
        <w:t> </w:t>
      </w:r>
      <w:r>
        <w:rPr/>
        <w:t>realizar</w:t>
      </w:r>
      <w:r>
        <w:rPr>
          <w:spacing w:val="-7"/>
        </w:rPr>
        <w:t> </w:t>
      </w:r>
      <w:r>
        <w:rPr/>
        <w:t>a</w:t>
      </w:r>
      <w:r>
        <w:rPr>
          <w:spacing w:val="-8"/>
        </w:rPr>
        <w:t> </w:t>
      </w:r>
      <w:r>
        <w:rPr/>
        <w:t>transmissão</w:t>
      </w:r>
      <w:r>
        <w:rPr>
          <w:spacing w:val="-6"/>
        </w:rPr>
        <w:t> </w:t>
      </w:r>
      <w:r>
        <w:rPr/>
        <w:t>da</w:t>
      </w:r>
      <w:r>
        <w:rPr>
          <w:spacing w:val="-9"/>
        </w:rPr>
        <w:t> </w:t>
      </w:r>
      <w:r>
        <w:rPr>
          <w:spacing w:val="-2"/>
        </w:rPr>
        <w:t>DEFIS.</w:t>
      </w:r>
    </w:p>
    <w:p>
      <w:pPr>
        <w:pStyle w:val="BodyText"/>
        <w:spacing w:before="6"/>
      </w:pPr>
      <w:r>
        <w:rPr/>
        <w:drawing>
          <wp:anchor distT="0" distB="0" distL="0" distR="0" allowOverlap="1" layoutInCell="1" locked="0" behindDoc="1" simplePos="0" relativeHeight="487657984">
            <wp:simplePos x="0" y="0"/>
            <wp:positionH relativeFrom="page">
              <wp:posOffset>720090</wp:posOffset>
            </wp:positionH>
            <wp:positionV relativeFrom="paragraph">
              <wp:posOffset>165598</wp:posOffset>
            </wp:positionV>
            <wp:extent cx="3843434" cy="199072"/>
            <wp:effectExtent l="0" t="0" r="0" b="0"/>
            <wp:wrapTopAndBottom/>
            <wp:docPr id="212" name="Image 212"/>
            <wp:cNvGraphicFramePr>
              <a:graphicFrameLocks/>
            </wp:cNvGraphicFramePr>
            <a:graphic>
              <a:graphicData uri="http://schemas.openxmlformats.org/drawingml/2006/picture">
                <pic:pic>
                  <pic:nvPicPr>
                    <pic:cNvPr id="212" name="Image 212"/>
                    <pic:cNvPicPr/>
                  </pic:nvPicPr>
                  <pic:blipFill>
                    <a:blip r:embed="rId155" cstate="print"/>
                    <a:stretch>
                      <a:fillRect/>
                    </a:stretch>
                  </pic:blipFill>
                  <pic:spPr>
                    <a:xfrm>
                      <a:off x="0" y="0"/>
                      <a:ext cx="3843434" cy="199072"/>
                    </a:xfrm>
                    <a:prstGeom prst="rect">
                      <a:avLst/>
                    </a:prstGeom>
                  </pic:spPr>
                </pic:pic>
              </a:graphicData>
            </a:graphic>
          </wp:anchor>
        </w:drawing>
      </w:r>
    </w:p>
    <w:p>
      <w:pPr>
        <w:pStyle w:val="BodyText"/>
        <w:rPr>
          <w:sz w:val="22"/>
        </w:rPr>
      </w:pPr>
    </w:p>
    <w:p>
      <w:pPr>
        <w:pStyle w:val="BodyText"/>
        <w:spacing w:before="9"/>
        <w:rPr>
          <w:sz w:val="25"/>
        </w:rPr>
      </w:pPr>
    </w:p>
    <w:p>
      <w:pPr>
        <w:pStyle w:val="BodyText"/>
        <w:spacing w:line="271" w:lineRule="auto"/>
        <w:ind w:left="992"/>
      </w:pPr>
      <w:r>
        <w:rPr/>
        <w:t>A</w:t>
      </w:r>
      <w:r>
        <w:rPr>
          <w:spacing w:val="18"/>
        </w:rPr>
        <w:t> </w:t>
      </w:r>
      <w:r>
        <w:rPr/>
        <w:t>transmissão</w:t>
      </w:r>
      <w:r>
        <w:rPr>
          <w:spacing w:val="30"/>
        </w:rPr>
        <w:t> </w:t>
      </w:r>
      <w:r>
        <w:rPr/>
        <w:t>somente</w:t>
      </w:r>
      <w:r>
        <w:rPr>
          <w:spacing w:val="29"/>
        </w:rPr>
        <w:t> </w:t>
      </w:r>
      <w:r>
        <w:rPr/>
        <w:t>será</w:t>
      </w:r>
      <w:r>
        <w:rPr>
          <w:spacing w:val="30"/>
        </w:rPr>
        <w:t> </w:t>
      </w:r>
      <w:r>
        <w:rPr/>
        <w:t>efetuada</w:t>
      </w:r>
      <w:r>
        <w:rPr>
          <w:spacing w:val="30"/>
        </w:rPr>
        <w:t> </w:t>
      </w:r>
      <w:r>
        <w:rPr/>
        <w:t>se</w:t>
      </w:r>
      <w:r>
        <w:rPr>
          <w:spacing w:val="30"/>
        </w:rPr>
        <w:t> </w:t>
      </w:r>
      <w:r>
        <w:rPr/>
        <w:t>não</w:t>
      </w:r>
      <w:r>
        <w:rPr>
          <w:spacing w:val="31"/>
        </w:rPr>
        <w:t> </w:t>
      </w:r>
      <w:r>
        <w:rPr/>
        <w:t>houver</w:t>
      </w:r>
      <w:r>
        <w:rPr>
          <w:spacing w:val="31"/>
        </w:rPr>
        <w:t> </w:t>
      </w:r>
      <w:r>
        <w:rPr/>
        <w:t>pendências.</w:t>
      </w:r>
      <w:r>
        <w:rPr>
          <w:spacing w:val="21"/>
        </w:rPr>
        <w:t> </w:t>
      </w:r>
      <w:r>
        <w:rPr/>
        <w:t>Ao</w:t>
      </w:r>
      <w:r>
        <w:rPr>
          <w:spacing w:val="30"/>
        </w:rPr>
        <w:t> </w:t>
      </w:r>
      <w:r>
        <w:rPr/>
        <w:t>concluir</w:t>
      </w:r>
      <w:r>
        <w:rPr>
          <w:spacing w:val="33"/>
        </w:rPr>
        <w:t> </w:t>
      </w:r>
      <w:r>
        <w:rPr/>
        <w:t>a</w:t>
      </w:r>
      <w:r>
        <w:rPr>
          <w:spacing w:val="30"/>
        </w:rPr>
        <w:t> </w:t>
      </w:r>
      <w:r>
        <w:rPr/>
        <w:t>transmissão,</w:t>
      </w:r>
      <w:r>
        <w:rPr>
          <w:spacing w:val="30"/>
        </w:rPr>
        <w:t> </w:t>
      </w:r>
      <w:r>
        <w:rPr/>
        <w:t>será</w:t>
      </w:r>
      <w:r>
        <w:rPr>
          <w:spacing w:val="30"/>
        </w:rPr>
        <w:t> </w:t>
      </w:r>
      <w:r>
        <w:rPr/>
        <w:t>apresentada</w:t>
      </w:r>
      <w:r>
        <w:rPr>
          <w:spacing w:val="29"/>
        </w:rPr>
        <w:t> </w:t>
      </w:r>
      <w:r>
        <w:rPr/>
        <w:t>a seguinte mensagem com o menu e as informações abaixo:</w:t>
      </w:r>
    </w:p>
    <w:p>
      <w:pPr>
        <w:pStyle w:val="BodyText"/>
        <w:spacing w:before="10"/>
        <w:rPr>
          <w:sz w:val="17"/>
        </w:rPr>
      </w:pPr>
      <w:r>
        <w:rPr/>
        <w:drawing>
          <wp:anchor distT="0" distB="0" distL="0" distR="0" allowOverlap="1" layoutInCell="1" locked="0" behindDoc="1" simplePos="0" relativeHeight="487658496">
            <wp:simplePos x="0" y="0"/>
            <wp:positionH relativeFrom="page">
              <wp:posOffset>720090</wp:posOffset>
            </wp:positionH>
            <wp:positionV relativeFrom="paragraph">
              <wp:posOffset>146234</wp:posOffset>
            </wp:positionV>
            <wp:extent cx="6498800" cy="1399889"/>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56" cstate="print"/>
                    <a:stretch>
                      <a:fillRect/>
                    </a:stretch>
                  </pic:blipFill>
                  <pic:spPr>
                    <a:xfrm>
                      <a:off x="0" y="0"/>
                      <a:ext cx="6498800" cy="1399889"/>
                    </a:xfrm>
                    <a:prstGeom prst="rect">
                      <a:avLst/>
                    </a:prstGeom>
                  </pic:spPr>
                </pic:pic>
              </a:graphicData>
            </a:graphic>
          </wp:anchor>
        </w:drawing>
      </w:r>
    </w:p>
    <w:p>
      <w:pPr>
        <w:pStyle w:val="BodyText"/>
        <w:rPr>
          <w:sz w:val="22"/>
        </w:rPr>
      </w:pPr>
    </w:p>
    <w:p>
      <w:pPr>
        <w:pStyle w:val="BodyText"/>
        <w:spacing w:before="9"/>
        <w:rPr>
          <w:sz w:val="28"/>
        </w:rPr>
      </w:pPr>
    </w:p>
    <w:p>
      <w:pPr>
        <w:pStyle w:val="Heading3"/>
        <w:numPr>
          <w:ilvl w:val="1"/>
          <w:numId w:val="28"/>
        </w:numPr>
        <w:tabs>
          <w:tab w:pos="1376" w:val="left" w:leader="none"/>
        </w:tabs>
        <w:spacing w:line="240" w:lineRule="auto" w:before="0" w:after="0"/>
        <w:ind w:left="1376" w:right="0" w:hanging="384"/>
        <w:jc w:val="left"/>
      </w:pPr>
      <w:bookmarkStart w:name="_bookmark72" w:id="73"/>
      <w:bookmarkEnd w:id="73"/>
      <w:r>
        <w:rPr>
          <w:b w:val="0"/>
        </w:rPr>
      </w:r>
      <w:r>
        <w:rPr/>
        <w:t>IMPRIMIR</w:t>
      </w:r>
      <w:r>
        <w:rPr>
          <w:spacing w:val="-7"/>
        </w:rPr>
        <w:t> </w:t>
      </w:r>
      <w:r>
        <w:rPr/>
        <w:t>DEFIS</w:t>
      </w:r>
      <w:r>
        <w:rPr>
          <w:spacing w:val="-4"/>
        </w:rPr>
        <w:t> </w:t>
      </w:r>
      <w:r>
        <w:rPr/>
        <w:t>E</w:t>
      </w:r>
      <w:r>
        <w:rPr>
          <w:spacing w:val="-5"/>
        </w:rPr>
        <w:t> </w:t>
      </w:r>
      <w:r>
        <w:rPr/>
        <w:t>RECIBO</w:t>
      </w:r>
      <w:r>
        <w:rPr>
          <w:spacing w:val="-5"/>
        </w:rPr>
        <w:t> </w:t>
      </w:r>
      <w:r>
        <w:rPr/>
        <w:t>DE</w:t>
      </w:r>
      <w:r>
        <w:rPr>
          <w:spacing w:val="-4"/>
        </w:rPr>
        <w:t> </w:t>
      </w:r>
      <w:r>
        <w:rPr>
          <w:spacing w:val="-2"/>
        </w:rPr>
        <w:t>ENTREGA</w:t>
      </w:r>
    </w:p>
    <w:p>
      <w:pPr>
        <w:spacing w:after="0" w:line="240" w:lineRule="auto"/>
        <w:jc w:val="left"/>
        <w:sectPr>
          <w:pgSz w:w="12240" w:h="15840"/>
          <w:pgMar w:header="0" w:footer="645" w:top="1080" w:bottom="840" w:left="140" w:right="400"/>
        </w:sectPr>
      </w:pPr>
    </w:p>
    <w:p>
      <w:pPr>
        <w:pStyle w:val="BodyText"/>
        <w:ind w:left="994"/>
      </w:pPr>
      <w:r>
        <w:rPr/>
        <w:drawing>
          <wp:inline distT="0" distB="0" distL="0" distR="0">
            <wp:extent cx="5921401" cy="1517332"/>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57" cstate="print"/>
                    <a:stretch>
                      <a:fillRect/>
                    </a:stretch>
                  </pic:blipFill>
                  <pic:spPr>
                    <a:xfrm>
                      <a:off x="0" y="0"/>
                      <a:ext cx="5921401" cy="1517332"/>
                    </a:xfrm>
                    <a:prstGeom prst="rect">
                      <a:avLst/>
                    </a:prstGeom>
                  </pic:spPr>
                </pic:pic>
              </a:graphicData>
            </a:graphic>
          </wp:inline>
        </w:drawing>
      </w:r>
      <w:r>
        <w:rPr/>
      </w:r>
    </w:p>
    <w:p>
      <w:pPr>
        <w:pStyle w:val="BodyText"/>
        <w:rPr>
          <w:b/>
        </w:rPr>
      </w:pPr>
    </w:p>
    <w:p>
      <w:pPr>
        <w:pStyle w:val="BodyText"/>
        <w:spacing w:before="7"/>
        <w:rPr>
          <w:b/>
          <w:sz w:val="21"/>
        </w:rPr>
      </w:pPr>
    </w:p>
    <w:p>
      <w:pPr>
        <w:pStyle w:val="BodyText"/>
        <w:spacing w:line="271" w:lineRule="auto" w:before="93"/>
        <w:ind w:left="992"/>
      </w:pPr>
      <w:r>
        <w:rPr/>
        <w:t>Transmitida com sucesso a Declaração de Informações Socioeconômicas, selecionando </w:t>
      </w:r>
      <w:r>
        <w:rPr>
          <w:b/>
        </w:rPr>
        <w:t>“Gravar Recibo” </w:t>
      </w:r>
      <w:r>
        <w:rPr/>
        <w:t>o sistema gera o Recibo de Entrega em formato PDF para ser visualizado, salvo ou impresso pelo usuário.</w:t>
      </w:r>
    </w:p>
    <w:p>
      <w:pPr>
        <w:pStyle w:val="BodyText"/>
        <w:spacing w:before="8"/>
        <w:rPr>
          <w:sz w:val="22"/>
        </w:rPr>
      </w:pPr>
    </w:p>
    <w:p>
      <w:pPr>
        <w:pStyle w:val="BodyText"/>
        <w:spacing w:line="542" w:lineRule="auto"/>
        <w:ind w:left="992" w:right="2322"/>
      </w:pPr>
      <w:r>
        <w:rPr/>
        <w:drawing>
          <wp:anchor distT="0" distB="0" distL="0" distR="0" allowOverlap="1" layoutInCell="1" locked="0" behindDoc="0" simplePos="0" relativeHeight="15800320">
            <wp:simplePos x="0" y="0"/>
            <wp:positionH relativeFrom="page">
              <wp:posOffset>720090</wp:posOffset>
            </wp:positionH>
            <wp:positionV relativeFrom="paragraph">
              <wp:posOffset>641856</wp:posOffset>
            </wp:positionV>
            <wp:extent cx="5943717" cy="1866378"/>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58" cstate="print"/>
                    <a:stretch>
                      <a:fillRect/>
                    </a:stretch>
                  </pic:blipFill>
                  <pic:spPr>
                    <a:xfrm>
                      <a:off x="0" y="0"/>
                      <a:ext cx="5943717" cy="1866378"/>
                    </a:xfrm>
                    <a:prstGeom prst="rect">
                      <a:avLst/>
                    </a:prstGeom>
                  </pic:spPr>
                </pic:pic>
              </a:graphicData>
            </a:graphic>
          </wp:anchor>
        </w:drawing>
      </w:r>
      <w:r>
        <w:rPr/>
        <w:t>Caso</w:t>
      </w:r>
      <w:r>
        <w:rPr>
          <w:spacing w:val="-5"/>
        </w:rPr>
        <w:t> </w:t>
      </w:r>
      <w:r>
        <w:rPr/>
        <w:t>o</w:t>
      </w:r>
      <w:r>
        <w:rPr>
          <w:spacing w:val="-3"/>
        </w:rPr>
        <w:t> </w:t>
      </w:r>
      <w:r>
        <w:rPr/>
        <w:t>usuário</w:t>
      </w:r>
      <w:r>
        <w:rPr>
          <w:spacing w:val="-5"/>
        </w:rPr>
        <w:t> </w:t>
      </w:r>
      <w:r>
        <w:rPr/>
        <w:t>selecione</w:t>
      </w:r>
      <w:r>
        <w:rPr>
          <w:spacing w:val="-5"/>
        </w:rPr>
        <w:t> </w:t>
      </w:r>
      <w:r>
        <w:rPr/>
        <w:t>a</w:t>
      </w:r>
      <w:r>
        <w:rPr>
          <w:spacing w:val="-3"/>
        </w:rPr>
        <w:t> </w:t>
      </w:r>
      <w:r>
        <w:rPr/>
        <w:t>opção</w:t>
      </w:r>
      <w:r>
        <w:rPr>
          <w:spacing w:val="-4"/>
        </w:rPr>
        <w:t> </w:t>
      </w:r>
      <w:r>
        <w:rPr>
          <w:b/>
        </w:rPr>
        <w:t>“Imprimir”</w:t>
      </w:r>
      <w:r>
        <w:rPr/>
        <w:t>,</w:t>
      </w:r>
      <w:r>
        <w:rPr>
          <w:spacing w:val="-3"/>
        </w:rPr>
        <w:t> </w:t>
      </w:r>
      <w:r>
        <w:rPr/>
        <w:t>é</w:t>
      </w:r>
      <w:r>
        <w:rPr>
          <w:spacing w:val="-5"/>
        </w:rPr>
        <w:t> </w:t>
      </w:r>
      <w:r>
        <w:rPr/>
        <w:t>exibida</w:t>
      </w:r>
      <w:r>
        <w:rPr>
          <w:spacing w:val="-6"/>
        </w:rPr>
        <w:t> </w:t>
      </w:r>
      <w:r>
        <w:rPr/>
        <w:t>uma</w:t>
      </w:r>
      <w:r>
        <w:rPr>
          <w:spacing w:val="-2"/>
        </w:rPr>
        <w:t> </w:t>
      </w:r>
      <w:r>
        <w:rPr/>
        <w:t>lista</w:t>
      </w:r>
      <w:r>
        <w:rPr>
          <w:spacing w:val="-3"/>
        </w:rPr>
        <w:t> </w:t>
      </w:r>
      <w:r>
        <w:rPr/>
        <w:t>das</w:t>
      </w:r>
      <w:r>
        <w:rPr>
          <w:spacing w:val="-4"/>
        </w:rPr>
        <w:t> </w:t>
      </w:r>
      <w:r>
        <w:rPr/>
        <w:t>DEFIS</w:t>
      </w:r>
      <w:r>
        <w:rPr>
          <w:spacing w:val="-3"/>
        </w:rPr>
        <w:t> </w:t>
      </w:r>
      <w:r>
        <w:rPr/>
        <w:t>transmitidas. Clicar no ícone referente à impressão da declaração ou do recibo.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19"/>
        </w:rPr>
      </w:pPr>
    </w:p>
    <w:p>
      <w:pPr>
        <w:pStyle w:val="Heading3"/>
        <w:numPr>
          <w:ilvl w:val="1"/>
          <w:numId w:val="28"/>
        </w:numPr>
        <w:tabs>
          <w:tab w:pos="1376" w:val="left" w:leader="none"/>
        </w:tabs>
        <w:spacing w:line="240" w:lineRule="auto" w:before="0" w:after="0"/>
        <w:ind w:left="1376" w:right="0" w:hanging="384"/>
        <w:jc w:val="left"/>
      </w:pPr>
      <w:bookmarkStart w:name="_bookmark73" w:id="74"/>
      <w:bookmarkEnd w:id="74"/>
      <w:r>
        <w:rPr>
          <w:b w:val="0"/>
        </w:rPr>
      </w:r>
      <w:r>
        <w:rPr>
          <w:spacing w:val="-2"/>
        </w:rPr>
        <w:t>CONSULTAR</w:t>
      </w:r>
      <w:r>
        <w:rPr>
          <w:spacing w:val="-9"/>
        </w:rPr>
        <w:t> </w:t>
      </w:r>
      <w:r>
        <w:rPr>
          <w:spacing w:val="-2"/>
        </w:rPr>
        <w:t>DEFIS</w:t>
      </w:r>
      <w:r>
        <w:rPr>
          <w:spacing w:val="-8"/>
        </w:rPr>
        <w:t> </w:t>
      </w:r>
      <w:r>
        <w:rPr>
          <w:spacing w:val="-2"/>
        </w:rPr>
        <w:t>TRANSMITIDA</w:t>
      </w:r>
    </w:p>
    <w:p>
      <w:pPr>
        <w:pStyle w:val="BodyText"/>
        <w:spacing w:before="1"/>
        <w:rPr>
          <w:b/>
          <w:sz w:val="25"/>
        </w:rPr>
      </w:pPr>
    </w:p>
    <w:p>
      <w:pPr>
        <w:spacing w:line="273" w:lineRule="auto" w:before="0"/>
        <w:ind w:left="992" w:right="0" w:firstLine="0"/>
        <w:jc w:val="left"/>
        <w:rPr>
          <w:b/>
          <w:sz w:val="20"/>
        </w:rPr>
      </w:pPr>
      <w:r>
        <w:rPr>
          <w:sz w:val="20"/>
        </w:rPr>
        <w:t>Esta</w:t>
      </w:r>
      <w:r>
        <w:rPr>
          <w:spacing w:val="74"/>
          <w:sz w:val="20"/>
        </w:rPr>
        <w:t> </w:t>
      </w:r>
      <w:r>
        <w:rPr>
          <w:sz w:val="20"/>
        </w:rPr>
        <w:t>função</w:t>
      </w:r>
      <w:r>
        <w:rPr>
          <w:spacing w:val="74"/>
          <w:sz w:val="20"/>
        </w:rPr>
        <w:t> </w:t>
      </w:r>
      <w:r>
        <w:rPr>
          <w:sz w:val="20"/>
        </w:rPr>
        <w:t>também</w:t>
      </w:r>
      <w:r>
        <w:rPr>
          <w:spacing w:val="74"/>
          <w:sz w:val="20"/>
        </w:rPr>
        <w:t> </w:t>
      </w:r>
      <w:r>
        <w:rPr>
          <w:sz w:val="20"/>
        </w:rPr>
        <w:t>permite</w:t>
      </w:r>
      <w:r>
        <w:rPr>
          <w:spacing w:val="74"/>
          <w:sz w:val="20"/>
        </w:rPr>
        <w:t> </w:t>
      </w:r>
      <w:r>
        <w:rPr>
          <w:sz w:val="20"/>
        </w:rPr>
        <w:t>consultar</w:t>
      </w:r>
      <w:r>
        <w:rPr>
          <w:spacing w:val="75"/>
          <w:sz w:val="20"/>
        </w:rPr>
        <w:t> </w:t>
      </w:r>
      <w:r>
        <w:rPr>
          <w:sz w:val="20"/>
        </w:rPr>
        <w:t>as</w:t>
      </w:r>
      <w:r>
        <w:rPr>
          <w:spacing w:val="75"/>
          <w:sz w:val="20"/>
        </w:rPr>
        <w:t> </w:t>
      </w:r>
      <w:r>
        <w:rPr>
          <w:sz w:val="20"/>
        </w:rPr>
        <w:t>Declarações</w:t>
      </w:r>
      <w:r>
        <w:rPr>
          <w:spacing w:val="76"/>
          <w:sz w:val="20"/>
        </w:rPr>
        <w:t> </w:t>
      </w:r>
      <w:r>
        <w:rPr>
          <w:sz w:val="20"/>
        </w:rPr>
        <w:t>de</w:t>
      </w:r>
      <w:r>
        <w:rPr>
          <w:spacing w:val="74"/>
          <w:sz w:val="20"/>
        </w:rPr>
        <w:t> </w:t>
      </w:r>
      <w:r>
        <w:rPr>
          <w:sz w:val="20"/>
        </w:rPr>
        <w:t>Informações</w:t>
      </w:r>
      <w:r>
        <w:rPr>
          <w:spacing w:val="78"/>
          <w:sz w:val="20"/>
        </w:rPr>
        <w:t> </w:t>
      </w:r>
      <w:r>
        <w:rPr>
          <w:sz w:val="20"/>
        </w:rPr>
        <w:t>Socioeconômicas</w:t>
      </w:r>
      <w:r>
        <w:rPr>
          <w:spacing w:val="75"/>
          <w:sz w:val="20"/>
        </w:rPr>
        <w:t> </w:t>
      </w:r>
      <w:r>
        <w:rPr>
          <w:sz w:val="20"/>
        </w:rPr>
        <w:t>e</w:t>
      </w:r>
      <w:r>
        <w:rPr>
          <w:spacing w:val="74"/>
          <w:sz w:val="20"/>
        </w:rPr>
        <w:t> </w:t>
      </w:r>
      <w:r>
        <w:rPr>
          <w:sz w:val="20"/>
        </w:rPr>
        <w:t>Fiscais</w:t>
      </w:r>
      <w:r>
        <w:rPr>
          <w:spacing w:val="78"/>
          <w:sz w:val="20"/>
        </w:rPr>
        <w:t> </w:t>
      </w:r>
      <w:r>
        <w:rPr>
          <w:sz w:val="20"/>
        </w:rPr>
        <w:t>(DEFIS) transmitidas. </w:t>
      </w:r>
      <w:r>
        <w:rPr>
          <w:b/>
          <w:sz w:val="20"/>
        </w:rPr>
        <w:t>Se o contribuinte selecionar “Consultar” serão exibidas as DEFIS transmitidas.</w:t>
      </w:r>
    </w:p>
    <w:p>
      <w:pPr>
        <w:pStyle w:val="BodyText"/>
        <w:spacing w:before="7"/>
        <w:rPr>
          <w:b/>
          <w:sz w:val="17"/>
        </w:rPr>
      </w:pPr>
      <w:r>
        <w:rPr/>
        <w:drawing>
          <wp:anchor distT="0" distB="0" distL="0" distR="0" allowOverlap="1" layoutInCell="1" locked="0" behindDoc="1" simplePos="0" relativeHeight="487659008">
            <wp:simplePos x="0" y="0"/>
            <wp:positionH relativeFrom="page">
              <wp:posOffset>720090</wp:posOffset>
            </wp:positionH>
            <wp:positionV relativeFrom="paragraph">
              <wp:posOffset>144322</wp:posOffset>
            </wp:positionV>
            <wp:extent cx="1190615" cy="600075"/>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159" cstate="print"/>
                    <a:stretch>
                      <a:fillRect/>
                    </a:stretch>
                  </pic:blipFill>
                  <pic:spPr>
                    <a:xfrm>
                      <a:off x="0" y="0"/>
                      <a:ext cx="1190615" cy="600075"/>
                    </a:xfrm>
                    <a:prstGeom prst="rect">
                      <a:avLst/>
                    </a:prstGeom>
                  </pic:spPr>
                </pic:pic>
              </a:graphicData>
            </a:graphic>
          </wp:anchor>
        </w:drawing>
      </w:r>
    </w:p>
    <w:p>
      <w:pPr>
        <w:pStyle w:val="BodyText"/>
        <w:rPr>
          <w:b/>
          <w:sz w:val="22"/>
        </w:rPr>
      </w:pPr>
    </w:p>
    <w:p>
      <w:pPr>
        <w:pStyle w:val="BodyText"/>
        <w:rPr>
          <w:b/>
          <w:sz w:val="29"/>
        </w:rPr>
      </w:pPr>
    </w:p>
    <w:p>
      <w:pPr>
        <w:pStyle w:val="Heading3"/>
        <w:numPr>
          <w:ilvl w:val="0"/>
          <w:numId w:val="31"/>
        </w:numPr>
        <w:tabs>
          <w:tab w:pos="1315" w:val="left" w:leader="none"/>
        </w:tabs>
        <w:spacing w:line="240" w:lineRule="auto" w:before="0" w:after="0"/>
        <w:ind w:left="1315" w:right="0" w:hanging="323"/>
        <w:jc w:val="left"/>
      </w:pPr>
      <w:bookmarkStart w:name="_bookmark74" w:id="75"/>
      <w:bookmarkEnd w:id="75"/>
      <w:r>
        <w:rPr>
          <w:b w:val="0"/>
        </w:rPr>
      </w:r>
      <w:r>
        <w:rPr>
          <w:spacing w:val="-2"/>
        </w:rPr>
        <w:t>AJUDA</w:t>
      </w:r>
    </w:p>
    <w:p>
      <w:pPr>
        <w:pStyle w:val="BodyText"/>
        <w:spacing w:before="3"/>
        <w:rPr>
          <w:b/>
          <w:sz w:val="25"/>
        </w:rPr>
      </w:pPr>
    </w:p>
    <w:p>
      <w:pPr>
        <w:pStyle w:val="BodyText"/>
        <w:spacing w:before="1"/>
        <w:ind w:left="992"/>
      </w:pPr>
      <w:r>
        <w:rPr/>
        <w:t>Esta</w:t>
      </w:r>
      <w:r>
        <w:rPr>
          <w:spacing w:val="-8"/>
        </w:rPr>
        <w:t> </w:t>
      </w:r>
      <w:r>
        <w:rPr/>
        <w:t>função</w:t>
      </w:r>
      <w:r>
        <w:rPr>
          <w:spacing w:val="-4"/>
        </w:rPr>
        <w:t> </w:t>
      </w:r>
      <w:r>
        <w:rPr/>
        <w:t>permite</w:t>
      </w:r>
      <w:r>
        <w:rPr>
          <w:spacing w:val="-4"/>
        </w:rPr>
        <w:t> </w:t>
      </w:r>
      <w:r>
        <w:rPr/>
        <w:t>acessar</w:t>
      </w:r>
      <w:r>
        <w:rPr>
          <w:spacing w:val="-7"/>
        </w:rPr>
        <w:t> </w:t>
      </w:r>
      <w:r>
        <w:rPr/>
        <w:t>o</w:t>
      </w:r>
      <w:r>
        <w:rPr>
          <w:spacing w:val="-6"/>
        </w:rPr>
        <w:t> </w:t>
      </w:r>
      <w:r>
        <w:rPr/>
        <w:t>Manual</w:t>
      </w:r>
      <w:r>
        <w:rPr>
          <w:spacing w:val="-5"/>
        </w:rPr>
        <w:t> </w:t>
      </w:r>
      <w:r>
        <w:rPr/>
        <w:t>do</w:t>
      </w:r>
      <w:r>
        <w:rPr>
          <w:spacing w:val="-6"/>
        </w:rPr>
        <w:t> </w:t>
      </w:r>
      <w:r>
        <w:rPr/>
        <w:t>PGDAS-D</w:t>
      </w:r>
      <w:r>
        <w:rPr>
          <w:spacing w:val="-3"/>
        </w:rPr>
        <w:t> </w:t>
      </w:r>
      <w:r>
        <w:rPr/>
        <w:t>e</w:t>
      </w:r>
      <w:r>
        <w:rPr>
          <w:spacing w:val="-6"/>
        </w:rPr>
        <w:t> </w:t>
      </w:r>
      <w:r>
        <w:rPr>
          <w:spacing w:val="-2"/>
        </w:rPr>
        <w:t>Defis.</w:t>
      </w:r>
    </w:p>
    <w:p>
      <w:pPr>
        <w:spacing w:after="0"/>
        <w:sectPr>
          <w:pgSz w:w="12240" w:h="15840"/>
          <w:pgMar w:header="0" w:footer="907" w:top="1140" w:bottom="1100" w:left="140" w:right="400"/>
        </w:sectPr>
      </w:pPr>
    </w:p>
    <w:p>
      <w:pPr>
        <w:pStyle w:val="BodyText"/>
        <w:ind w:left="1034"/>
      </w:pPr>
      <w:r>
        <w:rPr/>
        <w:drawing>
          <wp:inline distT="0" distB="0" distL="0" distR="0">
            <wp:extent cx="1352930" cy="2265521"/>
            <wp:effectExtent l="0" t="0" r="0" b="0"/>
            <wp:docPr id="217" name="Image 217"/>
            <wp:cNvGraphicFramePr>
              <a:graphicFrameLocks/>
            </wp:cNvGraphicFramePr>
            <a:graphic>
              <a:graphicData uri="http://schemas.openxmlformats.org/drawingml/2006/picture">
                <pic:pic>
                  <pic:nvPicPr>
                    <pic:cNvPr id="217" name="Image 217"/>
                    <pic:cNvPicPr/>
                  </pic:nvPicPr>
                  <pic:blipFill>
                    <a:blip r:embed="rId160" cstate="print"/>
                    <a:stretch>
                      <a:fillRect/>
                    </a:stretch>
                  </pic:blipFill>
                  <pic:spPr>
                    <a:xfrm>
                      <a:off x="0" y="0"/>
                      <a:ext cx="1352930" cy="2265521"/>
                    </a:xfrm>
                    <a:prstGeom prst="rect">
                      <a:avLst/>
                    </a:prstGeom>
                  </pic:spPr>
                </pic:pic>
              </a:graphicData>
            </a:graphic>
          </wp:inline>
        </w:drawing>
      </w:r>
      <w:r>
        <w:rPr/>
      </w:r>
    </w:p>
    <w:p>
      <w:pPr>
        <w:pStyle w:val="BodyText"/>
      </w:pPr>
    </w:p>
    <w:p>
      <w:pPr>
        <w:pStyle w:val="BodyText"/>
        <w:spacing w:before="8"/>
        <w:rPr>
          <w:sz w:val="22"/>
        </w:rPr>
      </w:pPr>
    </w:p>
    <w:p>
      <w:pPr>
        <w:pStyle w:val="Heading3"/>
        <w:numPr>
          <w:ilvl w:val="0"/>
          <w:numId w:val="31"/>
        </w:numPr>
        <w:tabs>
          <w:tab w:pos="1312" w:val="left" w:leader="none"/>
        </w:tabs>
        <w:spacing w:line="240" w:lineRule="auto" w:before="93" w:after="0"/>
        <w:ind w:left="1312" w:right="0" w:hanging="320"/>
        <w:jc w:val="left"/>
      </w:pPr>
      <w:bookmarkStart w:name="_bookmark75" w:id="76"/>
      <w:bookmarkEnd w:id="76"/>
      <w:r>
        <w:rPr>
          <w:b w:val="0"/>
        </w:rPr>
      </w:r>
      <w:r>
        <w:rPr>
          <w:spacing w:val="-4"/>
        </w:rPr>
        <w:t>SAIR</w:t>
      </w:r>
    </w:p>
    <w:p>
      <w:pPr>
        <w:pStyle w:val="BodyText"/>
        <w:spacing w:before="3"/>
        <w:rPr>
          <w:b/>
          <w:sz w:val="25"/>
        </w:rPr>
      </w:pPr>
    </w:p>
    <w:p>
      <w:pPr>
        <w:pStyle w:val="BodyText"/>
        <w:spacing w:line="271" w:lineRule="auto" w:before="1"/>
        <w:ind w:left="992"/>
      </w:pPr>
      <w:r>
        <w:rPr/>
        <w:t>Esta</w:t>
      </w:r>
      <w:r>
        <w:rPr>
          <w:spacing w:val="-1"/>
        </w:rPr>
        <w:t> </w:t>
      </w:r>
      <w:r>
        <w:rPr/>
        <w:t>função</w:t>
      </w:r>
      <w:r>
        <w:rPr>
          <w:spacing w:val="-3"/>
        </w:rPr>
        <w:t> </w:t>
      </w:r>
      <w:r>
        <w:rPr/>
        <w:t>finaliza</w:t>
      </w:r>
      <w:r>
        <w:rPr>
          <w:spacing w:val="-1"/>
        </w:rPr>
        <w:t> </w:t>
      </w:r>
      <w:r>
        <w:rPr/>
        <w:t>o</w:t>
      </w:r>
      <w:r>
        <w:rPr>
          <w:spacing w:val="-1"/>
        </w:rPr>
        <w:t> </w:t>
      </w:r>
      <w:r>
        <w:rPr/>
        <w:t>programa.</w:t>
      </w:r>
      <w:r>
        <w:rPr>
          <w:spacing w:val="-1"/>
        </w:rPr>
        <w:t> </w:t>
      </w:r>
      <w:r>
        <w:rPr/>
        <w:t>Existem</w:t>
      </w:r>
      <w:r>
        <w:rPr>
          <w:spacing w:val="-1"/>
        </w:rPr>
        <w:t> </w:t>
      </w:r>
      <w:r>
        <w:rPr/>
        <w:t>duas maneiras</w:t>
      </w:r>
      <w:r>
        <w:rPr>
          <w:spacing w:val="-2"/>
        </w:rPr>
        <w:t> </w:t>
      </w:r>
      <w:r>
        <w:rPr/>
        <w:t>de</w:t>
      </w:r>
      <w:r>
        <w:rPr>
          <w:spacing w:val="-1"/>
        </w:rPr>
        <w:t> </w:t>
      </w:r>
      <w:r>
        <w:rPr/>
        <w:t>finalizar o</w:t>
      </w:r>
      <w:r>
        <w:rPr>
          <w:spacing w:val="-1"/>
        </w:rPr>
        <w:t> </w:t>
      </w:r>
      <w:r>
        <w:rPr/>
        <w:t>aplicativo: por</w:t>
      </w:r>
      <w:r>
        <w:rPr>
          <w:spacing w:val="-2"/>
        </w:rPr>
        <w:t> </w:t>
      </w:r>
      <w:r>
        <w:rPr/>
        <w:t>meio</w:t>
      </w:r>
      <w:r>
        <w:rPr>
          <w:spacing w:val="-1"/>
        </w:rPr>
        <w:t> </w:t>
      </w:r>
      <w:r>
        <w:rPr/>
        <w:t>do menu</w:t>
      </w:r>
      <w:r>
        <w:rPr>
          <w:spacing w:val="-1"/>
        </w:rPr>
        <w:t> </w:t>
      </w:r>
      <w:r>
        <w:rPr/>
        <w:t>“Sair”</w:t>
      </w:r>
      <w:r>
        <w:rPr>
          <w:spacing w:val="-2"/>
        </w:rPr>
        <w:t> </w:t>
      </w:r>
      <w:r>
        <w:rPr/>
        <w:t>ou</w:t>
      </w:r>
      <w:r>
        <w:rPr>
          <w:spacing w:val="-1"/>
        </w:rPr>
        <w:t> </w:t>
      </w:r>
      <w:r>
        <w:rPr/>
        <w:t>no botão localizado na extremidade superior direita da tela.</w:t>
      </w:r>
    </w:p>
    <w:p>
      <w:pPr>
        <w:pStyle w:val="BodyText"/>
        <w:spacing w:before="5"/>
        <w:rPr>
          <w:sz w:val="15"/>
        </w:rPr>
      </w:pPr>
      <w:r>
        <w:rPr/>
        <w:drawing>
          <wp:anchor distT="0" distB="0" distL="0" distR="0" allowOverlap="1" layoutInCell="1" locked="0" behindDoc="1" simplePos="0" relativeHeight="487660032">
            <wp:simplePos x="0" y="0"/>
            <wp:positionH relativeFrom="page">
              <wp:posOffset>720090</wp:posOffset>
            </wp:positionH>
            <wp:positionV relativeFrom="paragraph">
              <wp:posOffset>128161</wp:posOffset>
            </wp:positionV>
            <wp:extent cx="6184806" cy="680085"/>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61" cstate="print"/>
                    <a:stretch>
                      <a:fillRect/>
                    </a:stretch>
                  </pic:blipFill>
                  <pic:spPr>
                    <a:xfrm>
                      <a:off x="0" y="0"/>
                      <a:ext cx="6184806" cy="680085"/>
                    </a:xfrm>
                    <a:prstGeom prst="rect">
                      <a:avLst/>
                    </a:prstGeom>
                  </pic:spPr>
                </pic:pic>
              </a:graphicData>
            </a:graphic>
          </wp:anchor>
        </w:drawing>
      </w:r>
      <w:r>
        <w:rPr/>
        <w:drawing>
          <wp:anchor distT="0" distB="0" distL="0" distR="0" allowOverlap="1" layoutInCell="1" locked="0" behindDoc="1" simplePos="0" relativeHeight="487660544">
            <wp:simplePos x="0" y="0"/>
            <wp:positionH relativeFrom="page">
              <wp:posOffset>720090</wp:posOffset>
            </wp:positionH>
            <wp:positionV relativeFrom="paragraph">
              <wp:posOffset>1016526</wp:posOffset>
            </wp:positionV>
            <wp:extent cx="1357883" cy="2024252"/>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162" cstate="print"/>
                    <a:stretch>
                      <a:fillRect/>
                    </a:stretch>
                  </pic:blipFill>
                  <pic:spPr>
                    <a:xfrm>
                      <a:off x="0" y="0"/>
                      <a:ext cx="1357883" cy="2024252"/>
                    </a:xfrm>
                    <a:prstGeom prst="rect">
                      <a:avLst/>
                    </a:prstGeom>
                  </pic:spPr>
                </pic:pic>
              </a:graphicData>
            </a:graphic>
          </wp:anchor>
        </w:drawing>
      </w:r>
    </w:p>
    <w:p>
      <w:pPr>
        <w:pStyle w:val="BodyText"/>
        <w:spacing w:before="5"/>
        <w:rPr>
          <w:sz w:val="26"/>
        </w:rPr>
      </w:pPr>
    </w:p>
    <w:p>
      <w:pPr>
        <w:spacing w:after="0"/>
        <w:rPr>
          <w:sz w:val="26"/>
        </w:rPr>
        <w:sectPr>
          <w:pgSz w:w="12240" w:h="15840"/>
          <w:pgMar w:header="0" w:footer="645" w:top="1140" w:bottom="840" w:left="140" w:right="400"/>
        </w:sectPr>
      </w:pPr>
    </w:p>
    <w:p>
      <w:pPr>
        <w:pStyle w:val="Heading3"/>
        <w:numPr>
          <w:ilvl w:val="0"/>
          <w:numId w:val="31"/>
        </w:numPr>
        <w:tabs>
          <w:tab w:pos="1324" w:val="left" w:leader="none"/>
        </w:tabs>
        <w:spacing w:line="240" w:lineRule="auto" w:before="81" w:after="0"/>
        <w:ind w:left="1324" w:right="0" w:hanging="332"/>
        <w:jc w:val="left"/>
      </w:pPr>
      <w:bookmarkStart w:name="_bookmark76" w:id="77"/>
      <w:bookmarkEnd w:id="77"/>
      <w:r>
        <w:rPr>
          <w:b w:val="0"/>
        </w:rPr>
      </w:r>
      <w:r>
        <w:rPr/>
        <w:t>EXEMPLOS</w:t>
      </w:r>
      <w:r>
        <w:rPr>
          <w:spacing w:val="-8"/>
        </w:rPr>
        <w:t> </w:t>
      </w:r>
      <w:r>
        <w:rPr/>
        <w:t>DE</w:t>
      </w:r>
      <w:r>
        <w:rPr>
          <w:spacing w:val="-7"/>
        </w:rPr>
        <w:t> </w:t>
      </w:r>
      <w:r>
        <w:rPr>
          <w:spacing w:val="-2"/>
        </w:rPr>
        <w:t>CÁLCULO</w:t>
      </w:r>
    </w:p>
    <w:p>
      <w:pPr>
        <w:pStyle w:val="BodyText"/>
        <w:spacing w:before="3"/>
        <w:rPr>
          <w:b/>
          <w:sz w:val="25"/>
        </w:rPr>
      </w:pPr>
    </w:p>
    <w:p>
      <w:pPr>
        <w:pStyle w:val="BodyText"/>
        <w:spacing w:line="271" w:lineRule="auto" w:before="1"/>
        <w:ind w:left="992"/>
      </w:pPr>
      <w:r>
        <w:rPr/>
        <w:t>O</w:t>
      </w:r>
      <w:r>
        <w:rPr>
          <w:spacing w:val="24"/>
        </w:rPr>
        <w:t> </w:t>
      </w:r>
      <w:r>
        <w:rPr/>
        <w:t>cálculo</w:t>
      </w:r>
      <w:r>
        <w:rPr>
          <w:spacing w:val="25"/>
        </w:rPr>
        <w:t> </w:t>
      </w:r>
      <w:r>
        <w:rPr/>
        <w:t>do</w:t>
      </w:r>
      <w:r>
        <w:rPr>
          <w:spacing w:val="23"/>
        </w:rPr>
        <w:t> </w:t>
      </w:r>
      <w:r>
        <w:rPr/>
        <w:t>valor</w:t>
      </w:r>
      <w:r>
        <w:rPr>
          <w:spacing w:val="24"/>
        </w:rPr>
        <w:t> </w:t>
      </w:r>
      <w:r>
        <w:rPr/>
        <w:t>devido</w:t>
      </w:r>
      <w:r>
        <w:rPr>
          <w:spacing w:val="25"/>
        </w:rPr>
        <w:t> </w:t>
      </w:r>
      <w:r>
        <w:rPr/>
        <w:t>no</w:t>
      </w:r>
      <w:r>
        <w:rPr>
          <w:spacing w:val="23"/>
        </w:rPr>
        <w:t> </w:t>
      </w:r>
      <w:r>
        <w:rPr/>
        <w:t>PGDAS-D</w:t>
      </w:r>
      <w:r>
        <w:rPr>
          <w:spacing w:val="24"/>
        </w:rPr>
        <w:t> </w:t>
      </w:r>
      <w:r>
        <w:rPr/>
        <w:t>considera</w:t>
      </w:r>
      <w:r>
        <w:rPr>
          <w:spacing w:val="23"/>
        </w:rPr>
        <w:t> </w:t>
      </w:r>
      <w:r>
        <w:rPr/>
        <w:t>todas</w:t>
      </w:r>
      <w:r>
        <w:rPr>
          <w:spacing w:val="24"/>
        </w:rPr>
        <w:t> </w:t>
      </w:r>
      <w:r>
        <w:rPr/>
        <w:t>as</w:t>
      </w:r>
      <w:r>
        <w:rPr>
          <w:spacing w:val="24"/>
        </w:rPr>
        <w:t> </w:t>
      </w:r>
      <w:r>
        <w:rPr/>
        <w:t>casas</w:t>
      </w:r>
      <w:r>
        <w:rPr>
          <w:spacing w:val="24"/>
        </w:rPr>
        <w:t> </w:t>
      </w:r>
      <w:r>
        <w:rPr/>
        <w:t>decimais.</w:t>
      </w:r>
      <w:r>
        <w:rPr>
          <w:spacing w:val="23"/>
        </w:rPr>
        <w:t> </w:t>
      </w:r>
      <w:r>
        <w:rPr/>
        <w:t>Neste</w:t>
      </w:r>
      <w:r>
        <w:rPr>
          <w:spacing w:val="23"/>
        </w:rPr>
        <w:t> </w:t>
      </w:r>
      <w:r>
        <w:rPr/>
        <w:t>manual,</w:t>
      </w:r>
      <w:r>
        <w:rPr>
          <w:spacing w:val="23"/>
        </w:rPr>
        <w:t> </w:t>
      </w:r>
      <w:r>
        <w:rPr/>
        <w:t>para</w:t>
      </w:r>
      <w:r>
        <w:rPr>
          <w:spacing w:val="23"/>
        </w:rPr>
        <w:t> </w:t>
      </w:r>
      <w:r>
        <w:rPr/>
        <w:t>fins</w:t>
      </w:r>
      <w:r>
        <w:rPr>
          <w:spacing w:val="25"/>
        </w:rPr>
        <w:t> </w:t>
      </w:r>
      <w:r>
        <w:rPr/>
        <w:t>didáticos,</w:t>
      </w:r>
      <w:r>
        <w:rPr>
          <w:spacing w:val="24"/>
        </w:rPr>
        <w:t> </w:t>
      </w:r>
      <w:r>
        <w:rPr/>
        <w:t>foi demonstrado até a 5ª casa decimal.</w:t>
      </w:r>
    </w:p>
    <w:p>
      <w:pPr>
        <w:pStyle w:val="BodyText"/>
        <w:spacing w:before="6"/>
        <w:rPr>
          <w:sz w:val="14"/>
        </w:rPr>
      </w:pPr>
    </w:p>
    <w:p>
      <w:pPr>
        <w:pStyle w:val="Heading4"/>
        <w:spacing w:before="93"/>
      </w:pPr>
      <w:r>
        <w:rPr>
          <w:color w:val="000000"/>
          <w:shd w:fill="C0C0C0" w:color="auto" w:val="clear"/>
        </w:rPr>
        <w:t>Exemplo</w:t>
      </w:r>
      <w:r>
        <w:rPr>
          <w:color w:val="000000"/>
          <w:spacing w:val="-8"/>
          <w:shd w:fill="C0C0C0" w:color="auto" w:val="clear"/>
        </w:rPr>
        <w:t> </w:t>
      </w:r>
      <w:r>
        <w:rPr>
          <w:color w:val="000000"/>
          <w:spacing w:val="-5"/>
          <w:shd w:fill="C0C0C0" w:color="auto" w:val="clear"/>
        </w:rPr>
        <w:t>1:</w:t>
      </w:r>
    </w:p>
    <w:p>
      <w:pPr>
        <w:pStyle w:val="BodyText"/>
        <w:spacing w:before="3"/>
        <w:rPr>
          <w:b/>
          <w:sz w:val="25"/>
        </w:rPr>
      </w:pPr>
    </w:p>
    <w:p>
      <w:pPr>
        <w:pStyle w:val="BodyText"/>
        <w:spacing w:line="271" w:lineRule="auto"/>
        <w:ind w:left="992" w:right="239"/>
      </w:pPr>
      <w:r>
        <w:rPr/>
        <w:t>Considere a empresa ABC Ltda com as seguintes receitas totais mensais, provenientes da revenda de mercadorias no mercado interno:</w:t>
      </w:r>
    </w:p>
    <w:p>
      <w:pPr>
        <w:pStyle w:val="BodyText"/>
        <w:spacing w:before="2"/>
      </w:pPr>
    </w:p>
    <w:tbl>
      <w:tblPr>
        <w:tblW w:w="0" w:type="auto"/>
        <w:jc w:val="left"/>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0"/>
        <w:gridCol w:w="843"/>
        <w:gridCol w:w="843"/>
        <w:gridCol w:w="843"/>
        <w:gridCol w:w="841"/>
        <w:gridCol w:w="845"/>
        <w:gridCol w:w="840"/>
        <w:gridCol w:w="843"/>
        <w:gridCol w:w="843"/>
        <w:gridCol w:w="843"/>
        <w:gridCol w:w="844"/>
        <w:gridCol w:w="867"/>
        <w:gridCol w:w="1006"/>
      </w:tblGrid>
      <w:tr>
        <w:trPr>
          <w:trHeight w:val="258" w:hRule="atLeast"/>
        </w:trPr>
        <w:tc>
          <w:tcPr>
            <w:tcW w:w="840" w:type="dxa"/>
          </w:tcPr>
          <w:p>
            <w:pPr>
              <w:pStyle w:val="TableParagraph"/>
              <w:spacing w:line="163" w:lineRule="exact"/>
              <w:ind w:left="158" w:right="146"/>
              <w:rPr>
                <w:b/>
                <w:sz w:val="16"/>
              </w:rPr>
            </w:pPr>
            <w:r>
              <w:rPr>
                <w:b/>
                <w:spacing w:val="-5"/>
                <w:sz w:val="16"/>
              </w:rPr>
              <w:t>JAN</w:t>
            </w:r>
          </w:p>
        </w:tc>
        <w:tc>
          <w:tcPr>
            <w:tcW w:w="843" w:type="dxa"/>
          </w:tcPr>
          <w:p>
            <w:pPr>
              <w:pStyle w:val="TableParagraph"/>
              <w:spacing w:line="163" w:lineRule="exact"/>
              <w:ind w:left="114" w:right="101"/>
              <w:rPr>
                <w:b/>
                <w:sz w:val="16"/>
              </w:rPr>
            </w:pPr>
            <w:r>
              <w:rPr>
                <w:b/>
                <w:spacing w:val="-5"/>
                <w:sz w:val="16"/>
              </w:rPr>
              <w:t>FEV</w:t>
            </w:r>
          </w:p>
        </w:tc>
        <w:tc>
          <w:tcPr>
            <w:tcW w:w="843" w:type="dxa"/>
          </w:tcPr>
          <w:p>
            <w:pPr>
              <w:pStyle w:val="TableParagraph"/>
              <w:spacing w:line="163" w:lineRule="exact"/>
              <w:ind w:left="108" w:right="101"/>
              <w:rPr>
                <w:b/>
                <w:sz w:val="16"/>
              </w:rPr>
            </w:pPr>
            <w:r>
              <w:rPr>
                <w:b/>
                <w:spacing w:val="-5"/>
                <w:sz w:val="16"/>
              </w:rPr>
              <w:t>MAR</w:t>
            </w:r>
          </w:p>
        </w:tc>
        <w:tc>
          <w:tcPr>
            <w:tcW w:w="843" w:type="dxa"/>
          </w:tcPr>
          <w:p>
            <w:pPr>
              <w:pStyle w:val="TableParagraph"/>
              <w:spacing w:line="163" w:lineRule="exact"/>
              <w:ind w:left="105" w:right="101"/>
              <w:rPr>
                <w:b/>
                <w:sz w:val="16"/>
              </w:rPr>
            </w:pPr>
            <w:r>
              <w:rPr>
                <w:b/>
                <w:spacing w:val="-5"/>
                <w:sz w:val="16"/>
              </w:rPr>
              <w:t>ABR</w:t>
            </w:r>
          </w:p>
        </w:tc>
        <w:tc>
          <w:tcPr>
            <w:tcW w:w="841" w:type="dxa"/>
          </w:tcPr>
          <w:p>
            <w:pPr>
              <w:pStyle w:val="TableParagraph"/>
              <w:spacing w:line="163" w:lineRule="exact"/>
              <w:ind w:left="160" w:right="151"/>
              <w:rPr>
                <w:b/>
                <w:sz w:val="16"/>
              </w:rPr>
            </w:pPr>
            <w:r>
              <w:rPr>
                <w:b/>
                <w:spacing w:val="-5"/>
                <w:sz w:val="16"/>
              </w:rPr>
              <w:t>MAI</w:t>
            </w:r>
          </w:p>
        </w:tc>
        <w:tc>
          <w:tcPr>
            <w:tcW w:w="845" w:type="dxa"/>
          </w:tcPr>
          <w:p>
            <w:pPr>
              <w:pStyle w:val="TableParagraph"/>
              <w:spacing w:line="163" w:lineRule="exact"/>
              <w:ind w:left="109" w:right="100"/>
              <w:rPr>
                <w:b/>
                <w:sz w:val="16"/>
              </w:rPr>
            </w:pPr>
            <w:r>
              <w:rPr>
                <w:b/>
                <w:spacing w:val="-5"/>
                <w:sz w:val="16"/>
              </w:rPr>
              <w:t>JUN</w:t>
            </w:r>
          </w:p>
        </w:tc>
        <w:tc>
          <w:tcPr>
            <w:tcW w:w="840" w:type="dxa"/>
          </w:tcPr>
          <w:p>
            <w:pPr>
              <w:pStyle w:val="TableParagraph"/>
              <w:spacing w:line="163" w:lineRule="exact"/>
              <w:ind w:left="154" w:right="149"/>
              <w:rPr>
                <w:b/>
                <w:sz w:val="16"/>
              </w:rPr>
            </w:pPr>
            <w:r>
              <w:rPr>
                <w:b/>
                <w:spacing w:val="-5"/>
                <w:sz w:val="16"/>
              </w:rPr>
              <w:t>JUL</w:t>
            </w:r>
          </w:p>
        </w:tc>
        <w:tc>
          <w:tcPr>
            <w:tcW w:w="843" w:type="dxa"/>
          </w:tcPr>
          <w:p>
            <w:pPr>
              <w:pStyle w:val="TableParagraph"/>
              <w:spacing w:line="163" w:lineRule="exact"/>
              <w:ind w:left="109" w:right="101"/>
              <w:rPr>
                <w:b/>
                <w:sz w:val="16"/>
              </w:rPr>
            </w:pPr>
            <w:r>
              <w:rPr>
                <w:b/>
                <w:spacing w:val="-5"/>
                <w:sz w:val="16"/>
              </w:rPr>
              <w:t>AGO</w:t>
            </w:r>
          </w:p>
        </w:tc>
        <w:tc>
          <w:tcPr>
            <w:tcW w:w="843" w:type="dxa"/>
          </w:tcPr>
          <w:p>
            <w:pPr>
              <w:pStyle w:val="TableParagraph"/>
              <w:spacing w:line="163" w:lineRule="exact"/>
              <w:ind w:left="107" w:right="101"/>
              <w:rPr>
                <w:b/>
                <w:sz w:val="16"/>
              </w:rPr>
            </w:pPr>
            <w:r>
              <w:rPr>
                <w:b/>
                <w:spacing w:val="-5"/>
                <w:sz w:val="16"/>
              </w:rPr>
              <w:t>SET</w:t>
            </w:r>
          </w:p>
        </w:tc>
        <w:tc>
          <w:tcPr>
            <w:tcW w:w="843" w:type="dxa"/>
          </w:tcPr>
          <w:p>
            <w:pPr>
              <w:pStyle w:val="TableParagraph"/>
              <w:spacing w:line="163" w:lineRule="exact"/>
              <w:ind w:left="109" w:right="101"/>
              <w:rPr>
                <w:b/>
                <w:sz w:val="16"/>
              </w:rPr>
            </w:pPr>
            <w:r>
              <w:rPr>
                <w:b/>
                <w:spacing w:val="-5"/>
                <w:sz w:val="16"/>
              </w:rPr>
              <w:t>OUT</w:t>
            </w:r>
          </w:p>
        </w:tc>
        <w:tc>
          <w:tcPr>
            <w:tcW w:w="844" w:type="dxa"/>
          </w:tcPr>
          <w:p>
            <w:pPr>
              <w:pStyle w:val="TableParagraph"/>
              <w:spacing w:line="163" w:lineRule="exact"/>
              <w:ind w:left="138" w:right="137"/>
              <w:rPr>
                <w:b/>
                <w:sz w:val="16"/>
              </w:rPr>
            </w:pPr>
            <w:r>
              <w:rPr>
                <w:b/>
                <w:spacing w:val="-5"/>
                <w:sz w:val="16"/>
              </w:rPr>
              <w:t>NOV</w:t>
            </w:r>
          </w:p>
        </w:tc>
        <w:tc>
          <w:tcPr>
            <w:tcW w:w="867" w:type="dxa"/>
          </w:tcPr>
          <w:p>
            <w:pPr>
              <w:pStyle w:val="TableParagraph"/>
              <w:spacing w:line="163" w:lineRule="exact"/>
              <w:ind w:left="169" w:right="167"/>
              <w:rPr>
                <w:b/>
                <w:sz w:val="16"/>
              </w:rPr>
            </w:pPr>
            <w:r>
              <w:rPr>
                <w:b/>
                <w:spacing w:val="-5"/>
                <w:sz w:val="16"/>
              </w:rPr>
              <w:t>DEZ</w:t>
            </w:r>
          </w:p>
        </w:tc>
        <w:tc>
          <w:tcPr>
            <w:tcW w:w="1006" w:type="dxa"/>
          </w:tcPr>
          <w:p>
            <w:pPr>
              <w:pStyle w:val="TableParagraph"/>
              <w:spacing w:line="163" w:lineRule="exact"/>
              <w:ind w:left="194" w:right="193"/>
              <w:rPr>
                <w:b/>
                <w:sz w:val="16"/>
              </w:rPr>
            </w:pPr>
            <w:r>
              <w:rPr>
                <w:b/>
                <w:spacing w:val="-2"/>
                <w:sz w:val="16"/>
              </w:rPr>
              <w:t>JAN/18</w:t>
            </w:r>
          </w:p>
        </w:tc>
      </w:tr>
      <w:tr>
        <w:trPr>
          <w:trHeight w:val="261" w:hRule="atLeast"/>
        </w:trPr>
        <w:tc>
          <w:tcPr>
            <w:tcW w:w="840" w:type="dxa"/>
          </w:tcPr>
          <w:p>
            <w:pPr>
              <w:pStyle w:val="TableParagraph"/>
              <w:spacing w:line="166" w:lineRule="exact"/>
              <w:ind w:left="158" w:right="144"/>
              <w:rPr>
                <w:sz w:val="16"/>
              </w:rPr>
            </w:pPr>
            <w:r>
              <w:rPr>
                <w:spacing w:val="-2"/>
                <w:sz w:val="16"/>
              </w:rPr>
              <w:t>50.000</w:t>
            </w:r>
          </w:p>
        </w:tc>
        <w:tc>
          <w:tcPr>
            <w:tcW w:w="843" w:type="dxa"/>
          </w:tcPr>
          <w:p>
            <w:pPr>
              <w:pStyle w:val="TableParagraph"/>
              <w:spacing w:line="166" w:lineRule="exact"/>
              <w:ind w:left="113" w:right="101"/>
              <w:rPr>
                <w:sz w:val="16"/>
              </w:rPr>
            </w:pPr>
            <w:r>
              <w:rPr>
                <w:spacing w:val="-2"/>
                <w:sz w:val="16"/>
              </w:rPr>
              <w:t>30.000</w:t>
            </w:r>
          </w:p>
        </w:tc>
        <w:tc>
          <w:tcPr>
            <w:tcW w:w="843" w:type="dxa"/>
          </w:tcPr>
          <w:p>
            <w:pPr>
              <w:pStyle w:val="TableParagraph"/>
              <w:spacing w:line="166" w:lineRule="exact"/>
              <w:ind w:left="107" w:right="101"/>
              <w:rPr>
                <w:sz w:val="16"/>
              </w:rPr>
            </w:pPr>
            <w:r>
              <w:rPr>
                <w:spacing w:val="-2"/>
                <w:sz w:val="16"/>
              </w:rPr>
              <w:t>30.000</w:t>
            </w:r>
          </w:p>
        </w:tc>
        <w:tc>
          <w:tcPr>
            <w:tcW w:w="843" w:type="dxa"/>
          </w:tcPr>
          <w:p>
            <w:pPr>
              <w:pStyle w:val="TableParagraph"/>
              <w:spacing w:line="166" w:lineRule="exact"/>
              <w:ind w:left="106" w:right="101"/>
              <w:rPr>
                <w:sz w:val="16"/>
              </w:rPr>
            </w:pPr>
            <w:r>
              <w:rPr>
                <w:spacing w:val="-2"/>
                <w:sz w:val="16"/>
              </w:rPr>
              <w:t>20.000</w:t>
            </w:r>
          </w:p>
        </w:tc>
        <w:tc>
          <w:tcPr>
            <w:tcW w:w="841" w:type="dxa"/>
          </w:tcPr>
          <w:p>
            <w:pPr>
              <w:pStyle w:val="TableParagraph"/>
              <w:spacing w:line="166" w:lineRule="exact"/>
              <w:ind w:left="160" w:right="153"/>
              <w:rPr>
                <w:sz w:val="16"/>
              </w:rPr>
            </w:pPr>
            <w:r>
              <w:rPr>
                <w:spacing w:val="-2"/>
                <w:sz w:val="16"/>
              </w:rPr>
              <w:t>50.000</w:t>
            </w:r>
          </w:p>
        </w:tc>
        <w:tc>
          <w:tcPr>
            <w:tcW w:w="845" w:type="dxa"/>
          </w:tcPr>
          <w:p>
            <w:pPr>
              <w:pStyle w:val="TableParagraph"/>
              <w:spacing w:line="166" w:lineRule="exact"/>
              <w:ind w:left="105" w:right="100"/>
              <w:rPr>
                <w:sz w:val="16"/>
              </w:rPr>
            </w:pPr>
            <w:r>
              <w:rPr>
                <w:spacing w:val="-2"/>
                <w:sz w:val="16"/>
              </w:rPr>
              <w:t>20.000</w:t>
            </w:r>
          </w:p>
        </w:tc>
        <w:tc>
          <w:tcPr>
            <w:tcW w:w="840" w:type="dxa"/>
          </w:tcPr>
          <w:p>
            <w:pPr>
              <w:pStyle w:val="TableParagraph"/>
              <w:spacing w:line="166" w:lineRule="exact"/>
              <w:ind w:left="154" w:right="149"/>
              <w:rPr>
                <w:sz w:val="16"/>
              </w:rPr>
            </w:pPr>
            <w:r>
              <w:rPr>
                <w:spacing w:val="-2"/>
                <w:sz w:val="16"/>
              </w:rPr>
              <w:t>20.000</w:t>
            </w:r>
          </w:p>
        </w:tc>
        <w:tc>
          <w:tcPr>
            <w:tcW w:w="843" w:type="dxa"/>
          </w:tcPr>
          <w:p>
            <w:pPr>
              <w:pStyle w:val="TableParagraph"/>
              <w:spacing w:line="166" w:lineRule="exact"/>
              <w:ind w:left="109" w:right="101"/>
              <w:rPr>
                <w:sz w:val="16"/>
              </w:rPr>
            </w:pPr>
            <w:r>
              <w:rPr>
                <w:spacing w:val="-2"/>
                <w:sz w:val="16"/>
              </w:rPr>
              <w:t>30.000</w:t>
            </w:r>
          </w:p>
        </w:tc>
        <w:tc>
          <w:tcPr>
            <w:tcW w:w="843" w:type="dxa"/>
          </w:tcPr>
          <w:p>
            <w:pPr>
              <w:pStyle w:val="TableParagraph"/>
              <w:spacing w:line="166" w:lineRule="exact"/>
              <w:ind w:left="108" w:right="101"/>
              <w:rPr>
                <w:sz w:val="16"/>
              </w:rPr>
            </w:pPr>
            <w:r>
              <w:rPr>
                <w:spacing w:val="-2"/>
                <w:sz w:val="16"/>
              </w:rPr>
              <w:t>20.000</w:t>
            </w:r>
          </w:p>
        </w:tc>
        <w:tc>
          <w:tcPr>
            <w:tcW w:w="843" w:type="dxa"/>
          </w:tcPr>
          <w:p>
            <w:pPr>
              <w:pStyle w:val="TableParagraph"/>
              <w:spacing w:line="166" w:lineRule="exact"/>
              <w:ind w:left="107" w:right="101"/>
              <w:rPr>
                <w:sz w:val="16"/>
              </w:rPr>
            </w:pPr>
            <w:r>
              <w:rPr>
                <w:spacing w:val="-2"/>
                <w:sz w:val="16"/>
              </w:rPr>
              <w:t>10.000</w:t>
            </w:r>
          </w:p>
        </w:tc>
        <w:tc>
          <w:tcPr>
            <w:tcW w:w="844" w:type="dxa"/>
          </w:tcPr>
          <w:p>
            <w:pPr>
              <w:pStyle w:val="TableParagraph"/>
              <w:spacing w:line="166" w:lineRule="exact"/>
              <w:ind w:left="137" w:right="137"/>
              <w:rPr>
                <w:sz w:val="16"/>
              </w:rPr>
            </w:pPr>
            <w:r>
              <w:rPr>
                <w:spacing w:val="-2"/>
                <w:sz w:val="16"/>
              </w:rPr>
              <w:t>10.000</w:t>
            </w:r>
          </w:p>
        </w:tc>
        <w:tc>
          <w:tcPr>
            <w:tcW w:w="867" w:type="dxa"/>
          </w:tcPr>
          <w:p>
            <w:pPr>
              <w:pStyle w:val="TableParagraph"/>
              <w:spacing w:line="166" w:lineRule="exact"/>
              <w:ind w:left="169" w:right="170"/>
              <w:rPr>
                <w:sz w:val="16"/>
              </w:rPr>
            </w:pPr>
            <w:r>
              <w:rPr>
                <w:spacing w:val="-2"/>
                <w:sz w:val="16"/>
              </w:rPr>
              <w:t>10.000</w:t>
            </w:r>
          </w:p>
        </w:tc>
        <w:tc>
          <w:tcPr>
            <w:tcW w:w="1006" w:type="dxa"/>
            <w:shd w:val="clear" w:color="auto" w:fill="C0C0C0"/>
          </w:tcPr>
          <w:p>
            <w:pPr>
              <w:pStyle w:val="TableParagraph"/>
              <w:spacing w:line="166" w:lineRule="exact"/>
              <w:ind w:left="197" w:right="193"/>
              <w:rPr>
                <w:sz w:val="16"/>
              </w:rPr>
            </w:pPr>
            <w:r>
              <w:rPr>
                <w:spacing w:val="-2"/>
                <w:sz w:val="16"/>
              </w:rPr>
              <w:t>100.000</w:t>
            </w:r>
          </w:p>
        </w:tc>
      </w:tr>
      <w:tr>
        <w:trPr>
          <w:trHeight w:val="258" w:hRule="atLeast"/>
        </w:trPr>
        <w:tc>
          <w:tcPr>
            <w:tcW w:w="10135" w:type="dxa"/>
            <w:gridSpan w:val="12"/>
            <w:shd w:val="clear" w:color="auto" w:fill="FFFF99"/>
          </w:tcPr>
          <w:p>
            <w:pPr>
              <w:pStyle w:val="TableParagraph"/>
              <w:spacing w:line="163" w:lineRule="exact"/>
              <w:ind w:left="9"/>
              <w:rPr>
                <w:b/>
                <w:sz w:val="16"/>
              </w:rPr>
            </w:pPr>
            <w:r>
              <w:rPr>
                <w:b/>
                <w:spacing w:val="-2"/>
                <w:sz w:val="16"/>
              </w:rPr>
              <w:t>RBT12</w:t>
            </w:r>
          </w:p>
        </w:tc>
        <w:tc>
          <w:tcPr>
            <w:tcW w:w="1006" w:type="dxa"/>
          </w:tcPr>
          <w:p>
            <w:pPr>
              <w:pStyle w:val="TableParagraph"/>
              <w:spacing w:before="0"/>
              <w:ind w:left="0"/>
              <w:jc w:val="left"/>
              <w:rPr>
                <w:rFonts w:ascii="Times New Roman"/>
                <w:sz w:val="18"/>
              </w:rPr>
            </w:pPr>
          </w:p>
        </w:tc>
      </w:tr>
      <w:tr>
        <w:trPr>
          <w:trHeight w:val="261" w:hRule="atLeast"/>
        </w:trPr>
        <w:tc>
          <w:tcPr>
            <w:tcW w:w="10135" w:type="dxa"/>
            <w:gridSpan w:val="12"/>
            <w:tcBorders>
              <w:left w:val="nil"/>
              <w:bottom w:val="nil"/>
            </w:tcBorders>
          </w:tcPr>
          <w:p>
            <w:pPr>
              <w:pStyle w:val="TableParagraph"/>
              <w:spacing w:before="0"/>
              <w:ind w:left="0"/>
              <w:jc w:val="left"/>
              <w:rPr>
                <w:rFonts w:ascii="Times New Roman"/>
                <w:sz w:val="18"/>
              </w:rPr>
            </w:pPr>
          </w:p>
        </w:tc>
        <w:tc>
          <w:tcPr>
            <w:tcW w:w="1006" w:type="dxa"/>
            <w:shd w:val="clear" w:color="auto" w:fill="00FFFF"/>
          </w:tcPr>
          <w:p>
            <w:pPr>
              <w:pStyle w:val="TableParagraph"/>
              <w:spacing w:line="166" w:lineRule="exact"/>
              <w:ind w:left="195" w:right="193"/>
              <w:rPr>
                <w:b/>
                <w:sz w:val="16"/>
              </w:rPr>
            </w:pPr>
            <w:r>
              <w:rPr>
                <w:b/>
                <w:spacing w:val="-5"/>
                <w:sz w:val="16"/>
              </w:rPr>
              <w:t>RBA</w:t>
            </w:r>
          </w:p>
        </w:tc>
      </w:tr>
    </w:tbl>
    <w:p>
      <w:pPr>
        <w:pStyle w:val="BodyText"/>
        <w:spacing w:before="2"/>
        <w:rPr>
          <w:sz w:val="25"/>
        </w:rPr>
      </w:pPr>
    </w:p>
    <w:p>
      <w:pPr>
        <w:pStyle w:val="BodyText"/>
        <w:ind w:left="992"/>
      </w:pPr>
      <w:r>
        <w:rPr/>
        <w:t>Período</w:t>
      </w:r>
      <w:r>
        <w:rPr>
          <w:spacing w:val="-11"/>
        </w:rPr>
        <w:t> </w:t>
      </w:r>
      <w:r>
        <w:rPr/>
        <w:t>de</w:t>
      </w:r>
      <w:r>
        <w:rPr>
          <w:spacing w:val="-14"/>
        </w:rPr>
        <w:t> </w:t>
      </w:r>
      <w:r>
        <w:rPr/>
        <w:t>Apuração</w:t>
      </w:r>
      <w:r>
        <w:rPr>
          <w:spacing w:val="-7"/>
        </w:rPr>
        <w:t> </w:t>
      </w:r>
      <w:r>
        <w:rPr>
          <w:spacing w:val="-4"/>
        </w:rPr>
        <w:t>(PA):</w:t>
      </w:r>
    </w:p>
    <w:p>
      <w:pPr>
        <w:pStyle w:val="Heading3"/>
        <w:spacing w:before="32"/>
        <w:ind w:left="992"/>
      </w:pPr>
      <w:r>
        <w:rPr/>
        <w:t>PA</w:t>
      </w:r>
      <w:r>
        <w:rPr>
          <w:spacing w:val="-14"/>
        </w:rPr>
        <w:t> </w:t>
      </w:r>
      <w:r>
        <w:rPr/>
        <w:t>=</w:t>
      </w:r>
      <w:r>
        <w:rPr>
          <w:spacing w:val="-13"/>
        </w:rPr>
        <w:t> </w:t>
      </w:r>
      <w:r>
        <w:rPr>
          <w:spacing w:val="-2"/>
        </w:rPr>
        <w:t>JANEIRO/2018</w:t>
      </w:r>
    </w:p>
    <w:p>
      <w:pPr>
        <w:pStyle w:val="BodyText"/>
        <w:rPr>
          <w:b/>
          <w:sz w:val="25"/>
        </w:rPr>
      </w:pPr>
    </w:p>
    <w:p>
      <w:pPr>
        <w:pStyle w:val="BodyText"/>
        <w:spacing w:before="1"/>
        <w:ind w:left="992"/>
      </w:pPr>
      <w:r>
        <w:rPr/>
        <w:t>Receita</w:t>
      </w:r>
      <w:r>
        <w:rPr>
          <w:spacing w:val="-14"/>
        </w:rPr>
        <w:t> </w:t>
      </w:r>
      <w:r>
        <w:rPr/>
        <w:t>Bruta</w:t>
      </w:r>
      <w:r>
        <w:rPr>
          <w:spacing w:val="-11"/>
        </w:rPr>
        <w:t> </w:t>
      </w:r>
      <w:r>
        <w:rPr/>
        <w:t>do</w:t>
      </w:r>
      <w:r>
        <w:rPr>
          <w:spacing w:val="-9"/>
        </w:rPr>
        <w:t> </w:t>
      </w:r>
      <w:r>
        <w:rPr/>
        <w:t>PA</w:t>
      </w:r>
      <w:r>
        <w:rPr>
          <w:spacing w:val="-14"/>
        </w:rPr>
        <w:t> </w:t>
      </w:r>
      <w:r>
        <w:rPr>
          <w:spacing w:val="-2"/>
        </w:rPr>
        <w:t>(RPA):</w:t>
      </w:r>
    </w:p>
    <w:p>
      <w:pPr>
        <w:pStyle w:val="Heading3"/>
        <w:spacing w:before="31"/>
        <w:ind w:left="992"/>
      </w:pPr>
      <w:r>
        <w:rPr>
          <w:color w:val="000000"/>
          <w:spacing w:val="-2"/>
          <w:shd w:fill="C0C0C0" w:color="auto" w:val="clear"/>
        </w:rPr>
        <w:t>RPA</w:t>
      </w:r>
      <w:r>
        <w:rPr>
          <w:color w:val="000000"/>
          <w:spacing w:val="-12"/>
        </w:rPr>
        <w:t> </w:t>
      </w:r>
      <w:r>
        <w:rPr>
          <w:color w:val="000000"/>
          <w:spacing w:val="-2"/>
        </w:rPr>
        <w:t>=</w:t>
      </w:r>
      <w:r>
        <w:rPr>
          <w:color w:val="000000"/>
          <w:spacing w:val="-9"/>
        </w:rPr>
        <w:t> </w:t>
      </w:r>
      <w:r>
        <w:rPr>
          <w:color w:val="000000"/>
          <w:spacing w:val="-2"/>
        </w:rPr>
        <w:t>100.000</w:t>
      </w:r>
    </w:p>
    <w:p>
      <w:pPr>
        <w:pStyle w:val="BodyText"/>
        <w:spacing w:before="1"/>
        <w:rPr>
          <w:b/>
          <w:sz w:val="25"/>
        </w:rPr>
      </w:pPr>
    </w:p>
    <w:p>
      <w:pPr>
        <w:pStyle w:val="BodyText"/>
        <w:spacing w:line="273" w:lineRule="auto"/>
        <w:ind w:left="992" w:right="1687"/>
      </w:pPr>
      <w:r>
        <w:rPr/>
        <w:t>Receita</w:t>
      </w:r>
      <w:r>
        <w:rPr>
          <w:spacing w:val="-4"/>
        </w:rPr>
        <w:t> </w:t>
      </w:r>
      <w:r>
        <w:rPr/>
        <w:t>Bruta</w:t>
      </w:r>
      <w:r>
        <w:rPr>
          <w:spacing w:val="-14"/>
        </w:rPr>
        <w:t> </w:t>
      </w:r>
      <w:r>
        <w:rPr/>
        <w:t>Acumulada</w:t>
      </w:r>
      <w:r>
        <w:rPr>
          <w:spacing w:val="-2"/>
        </w:rPr>
        <w:t> </w:t>
      </w:r>
      <w:r>
        <w:rPr/>
        <w:t>da</w:t>
      </w:r>
      <w:r>
        <w:rPr>
          <w:spacing w:val="-4"/>
        </w:rPr>
        <w:t> </w:t>
      </w:r>
      <w:r>
        <w:rPr/>
        <w:t>empresa</w:t>
      </w:r>
      <w:r>
        <w:rPr>
          <w:spacing w:val="-4"/>
        </w:rPr>
        <w:t> </w:t>
      </w:r>
      <w:r>
        <w:rPr/>
        <w:t>nos</w:t>
      </w:r>
      <w:r>
        <w:rPr>
          <w:spacing w:val="-3"/>
        </w:rPr>
        <w:t> </w:t>
      </w:r>
      <w:r>
        <w:rPr/>
        <w:t>12</w:t>
      </w:r>
      <w:r>
        <w:rPr>
          <w:spacing w:val="-3"/>
        </w:rPr>
        <w:t> </w:t>
      </w:r>
      <w:r>
        <w:rPr/>
        <w:t>meses</w:t>
      </w:r>
      <w:r>
        <w:rPr>
          <w:spacing w:val="-3"/>
        </w:rPr>
        <w:t> </w:t>
      </w:r>
      <w:r>
        <w:rPr/>
        <w:t>anteriores</w:t>
      </w:r>
      <w:r>
        <w:rPr>
          <w:spacing w:val="-3"/>
        </w:rPr>
        <w:t> </w:t>
      </w:r>
      <w:r>
        <w:rPr/>
        <w:t>ao</w:t>
      </w:r>
      <w:r>
        <w:rPr>
          <w:spacing w:val="-3"/>
        </w:rPr>
        <w:t> </w:t>
      </w:r>
      <w:r>
        <w:rPr/>
        <w:t>Período</w:t>
      </w:r>
      <w:r>
        <w:rPr>
          <w:spacing w:val="-3"/>
        </w:rPr>
        <w:t> </w:t>
      </w:r>
      <w:r>
        <w:rPr/>
        <w:t>de</w:t>
      </w:r>
      <w:r>
        <w:rPr>
          <w:spacing w:val="-14"/>
        </w:rPr>
        <w:t> </w:t>
      </w:r>
      <w:r>
        <w:rPr/>
        <w:t>Apuração</w:t>
      </w:r>
      <w:r>
        <w:rPr>
          <w:spacing w:val="-5"/>
        </w:rPr>
        <w:t> </w:t>
      </w:r>
      <w:r>
        <w:rPr/>
        <w:t>(RBT12)</w:t>
      </w:r>
      <w:r>
        <w:rPr>
          <w:spacing w:val="-3"/>
        </w:rPr>
        <w:t> </w:t>
      </w:r>
      <w:r>
        <w:rPr/>
        <w:t>: RBT12 = (receita de janeiro + receita de fevereiro + ... + receita de dezembro)</w:t>
      </w:r>
    </w:p>
    <w:p>
      <w:pPr>
        <w:pStyle w:val="BodyText"/>
        <w:spacing w:line="226" w:lineRule="exact"/>
        <w:ind w:left="992"/>
      </w:pPr>
      <w:r>
        <w:rPr/>
        <w:t>RBT12</w:t>
      </w:r>
      <w:r>
        <w:rPr>
          <w:spacing w:val="13"/>
        </w:rPr>
        <w:t> </w:t>
      </w:r>
      <w:r>
        <w:rPr/>
        <w:t>=</w:t>
      </w:r>
      <w:r>
        <w:rPr>
          <w:spacing w:val="13"/>
        </w:rPr>
        <w:t> </w:t>
      </w:r>
      <w:r>
        <w:rPr/>
        <w:t>(50.000</w:t>
      </w:r>
      <w:r>
        <w:rPr>
          <w:spacing w:val="10"/>
        </w:rPr>
        <w:t> </w:t>
      </w:r>
      <w:r>
        <w:rPr/>
        <w:t>+</w:t>
      </w:r>
      <w:r>
        <w:rPr>
          <w:spacing w:val="15"/>
        </w:rPr>
        <w:t> </w:t>
      </w:r>
      <w:r>
        <w:rPr/>
        <w:t>30.000</w:t>
      </w:r>
      <w:r>
        <w:rPr>
          <w:spacing w:val="13"/>
        </w:rPr>
        <w:t> </w:t>
      </w:r>
      <w:r>
        <w:rPr/>
        <w:t>+</w:t>
      </w:r>
      <w:r>
        <w:rPr>
          <w:spacing w:val="13"/>
        </w:rPr>
        <w:t> </w:t>
      </w:r>
      <w:r>
        <w:rPr/>
        <w:t>30.000</w:t>
      </w:r>
      <w:r>
        <w:rPr>
          <w:spacing w:val="10"/>
        </w:rPr>
        <w:t> </w:t>
      </w:r>
      <w:r>
        <w:rPr/>
        <w:t>+</w:t>
      </w:r>
      <w:r>
        <w:rPr>
          <w:spacing w:val="13"/>
        </w:rPr>
        <w:t> </w:t>
      </w:r>
      <w:r>
        <w:rPr/>
        <w:t>20.000</w:t>
      </w:r>
      <w:r>
        <w:rPr>
          <w:spacing w:val="11"/>
        </w:rPr>
        <w:t> </w:t>
      </w:r>
      <w:r>
        <w:rPr/>
        <w:t>+</w:t>
      </w:r>
      <w:r>
        <w:rPr>
          <w:spacing w:val="12"/>
        </w:rPr>
        <w:t> </w:t>
      </w:r>
      <w:r>
        <w:rPr/>
        <w:t>50.000</w:t>
      </w:r>
      <w:r>
        <w:rPr>
          <w:spacing w:val="11"/>
        </w:rPr>
        <w:t> </w:t>
      </w:r>
      <w:r>
        <w:rPr/>
        <w:t>+</w:t>
      </w:r>
      <w:r>
        <w:rPr>
          <w:spacing w:val="12"/>
        </w:rPr>
        <w:t> </w:t>
      </w:r>
      <w:r>
        <w:rPr/>
        <w:t>20.000</w:t>
      </w:r>
      <w:r>
        <w:rPr>
          <w:spacing w:val="13"/>
        </w:rPr>
        <w:t> </w:t>
      </w:r>
      <w:r>
        <w:rPr/>
        <w:t>+</w:t>
      </w:r>
      <w:r>
        <w:rPr>
          <w:spacing w:val="12"/>
        </w:rPr>
        <w:t> </w:t>
      </w:r>
      <w:r>
        <w:rPr/>
        <w:t>20.000</w:t>
      </w:r>
      <w:r>
        <w:rPr>
          <w:spacing w:val="11"/>
        </w:rPr>
        <w:t> </w:t>
      </w:r>
      <w:r>
        <w:rPr/>
        <w:t>+</w:t>
      </w:r>
      <w:r>
        <w:rPr>
          <w:spacing w:val="14"/>
        </w:rPr>
        <w:t> </w:t>
      </w:r>
      <w:r>
        <w:rPr/>
        <w:t>30.000</w:t>
      </w:r>
      <w:r>
        <w:rPr>
          <w:spacing w:val="13"/>
        </w:rPr>
        <w:t> </w:t>
      </w:r>
      <w:r>
        <w:rPr/>
        <w:t>+</w:t>
      </w:r>
      <w:r>
        <w:rPr>
          <w:spacing w:val="13"/>
        </w:rPr>
        <w:t> </w:t>
      </w:r>
      <w:r>
        <w:rPr/>
        <w:t>20.000</w:t>
      </w:r>
      <w:r>
        <w:rPr>
          <w:spacing w:val="10"/>
        </w:rPr>
        <w:t> </w:t>
      </w:r>
      <w:r>
        <w:rPr/>
        <w:t>+</w:t>
      </w:r>
      <w:r>
        <w:rPr>
          <w:spacing w:val="13"/>
        </w:rPr>
        <w:t> </w:t>
      </w:r>
      <w:r>
        <w:rPr/>
        <w:t>10.000</w:t>
      </w:r>
      <w:r>
        <w:rPr>
          <w:spacing w:val="10"/>
        </w:rPr>
        <w:t> </w:t>
      </w:r>
      <w:r>
        <w:rPr/>
        <w:t>+</w:t>
      </w:r>
      <w:r>
        <w:rPr>
          <w:spacing w:val="15"/>
        </w:rPr>
        <w:t> </w:t>
      </w:r>
      <w:r>
        <w:rPr/>
        <w:t>10.000</w:t>
      </w:r>
      <w:r>
        <w:rPr>
          <w:spacing w:val="10"/>
        </w:rPr>
        <w:t> </w:t>
      </w:r>
      <w:r>
        <w:rPr>
          <w:spacing w:val="-10"/>
        </w:rPr>
        <w:t>+</w:t>
      </w:r>
    </w:p>
    <w:p>
      <w:pPr>
        <w:pStyle w:val="BodyText"/>
        <w:spacing w:before="29"/>
        <w:ind w:left="992"/>
      </w:pPr>
      <w:r>
        <w:rPr>
          <w:spacing w:val="-2"/>
        </w:rPr>
        <w:t>10.000)</w:t>
      </w:r>
    </w:p>
    <w:p>
      <w:pPr>
        <w:pStyle w:val="Heading3"/>
        <w:spacing w:before="32"/>
        <w:ind w:left="992"/>
      </w:pPr>
      <w:r>
        <w:rPr>
          <w:color w:val="000000"/>
          <w:shd w:fill="FFFF00" w:color="auto" w:val="clear"/>
        </w:rPr>
        <w:t>RBT12</w:t>
      </w:r>
      <w:r>
        <w:rPr>
          <w:color w:val="000000"/>
          <w:spacing w:val="-6"/>
        </w:rPr>
        <w:t> </w:t>
      </w:r>
      <w:r>
        <w:rPr>
          <w:color w:val="000000"/>
        </w:rPr>
        <w:t>=</w:t>
      </w:r>
      <w:r>
        <w:rPr>
          <w:color w:val="000000"/>
          <w:spacing w:val="-4"/>
        </w:rPr>
        <w:t> </w:t>
      </w:r>
      <w:r>
        <w:rPr>
          <w:color w:val="000000"/>
          <w:spacing w:val="-2"/>
        </w:rPr>
        <w:t>300.000</w:t>
      </w:r>
    </w:p>
    <w:p>
      <w:pPr>
        <w:pStyle w:val="BodyText"/>
        <w:spacing w:before="1"/>
        <w:rPr>
          <w:b/>
          <w:sz w:val="25"/>
        </w:rPr>
      </w:pPr>
    </w:p>
    <w:p>
      <w:pPr>
        <w:pStyle w:val="BodyText"/>
        <w:spacing w:line="273" w:lineRule="auto"/>
        <w:ind w:left="992" w:right="4054"/>
      </w:pPr>
      <w:r>
        <w:rPr/>
        <w:t>Receita</w:t>
      </w:r>
      <w:r>
        <w:rPr>
          <w:spacing w:val="-5"/>
        </w:rPr>
        <w:t> </w:t>
      </w:r>
      <w:r>
        <w:rPr/>
        <w:t>Bruta</w:t>
      </w:r>
      <w:r>
        <w:rPr>
          <w:spacing w:val="-14"/>
        </w:rPr>
        <w:t> </w:t>
      </w:r>
      <w:r>
        <w:rPr/>
        <w:t>Acumulada</w:t>
      </w:r>
      <w:r>
        <w:rPr>
          <w:spacing w:val="-3"/>
        </w:rPr>
        <w:t> </w:t>
      </w:r>
      <w:r>
        <w:rPr/>
        <w:t>da</w:t>
      </w:r>
      <w:r>
        <w:rPr>
          <w:spacing w:val="-5"/>
        </w:rPr>
        <w:t> </w:t>
      </w:r>
      <w:r>
        <w:rPr/>
        <w:t>empresa</w:t>
      </w:r>
      <w:r>
        <w:rPr>
          <w:spacing w:val="-5"/>
        </w:rPr>
        <w:t> </w:t>
      </w:r>
      <w:r>
        <w:rPr/>
        <w:t>no</w:t>
      </w:r>
      <w:r>
        <w:rPr>
          <w:spacing w:val="-5"/>
        </w:rPr>
        <w:t> </w:t>
      </w:r>
      <w:r>
        <w:rPr/>
        <w:t>ano-calendário</w:t>
      </w:r>
      <w:r>
        <w:rPr>
          <w:spacing w:val="-5"/>
        </w:rPr>
        <w:t> </w:t>
      </w:r>
      <w:r>
        <w:rPr/>
        <w:t>corrente</w:t>
      </w:r>
      <w:r>
        <w:rPr>
          <w:spacing w:val="-5"/>
        </w:rPr>
        <w:t> </w:t>
      </w:r>
      <w:r>
        <w:rPr/>
        <w:t>(RBA)</w:t>
      </w:r>
      <w:r>
        <w:rPr>
          <w:spacing w:val="-4"/>
        </w:rPr>
        <w:t> </w:t>
      </w:r>
      <w:r>
        <w:rPr/>
        <w:t>: RBA = (receita de janeiro)</w:t>
      </w:r>
    </w:p>
    <w:p>
      <w:pPr>
        <w:pStyle w:val="Heading3"/>
        <w:spacing w:line="226" w:lineRule="exact"/>
        <w:ind w:left="992"/>
      </w:pPr>
      <w:r>
        <w:rPr>
          <w:color w:val="000000"/>
          <w:shd w:fill="00FFFF" w:color="auto" w:val="clear"/>
        </w:rPr>
        <w:t>RBA</w:t>
      </w:r>
      <w:r>
        <w:rPr>
          <w:color w:val="000000"/>
          <w:spacing w:val="-11"/>
        </w:rPr>
        <w:t> </w:t>
      </w:r>
      <w:r>
        <w:rPr>
          <w:color w:val="000000"/>
        </w:rPr>
        <w:t>=</w:t>
      </w:r>
      <w:r>
        <w:rPr>
          <w:color w:val="000000"/>
          <w:spacing w:val="-3"/>
        </w:rPr>
        <w:t> </w:t>
      </w:r>
      <w:r>
        <w:rPr>
          <w:color w:val="000000"/>
          <w:spacing w:val="-2"/>
        </w:rPr>
        <w:t>100.000</w:t>
      </w:r>
    </w:p>
    <w:p>
      <w:pPr>
        <w:pStyle w:val="BodyText"/>
        <w:spacing w:before="5"/>
        <w:rPr>
          <w:b/>
          <w:sz w:val="29"/>
        </w:rPr>
      </w:pPr>
    </w:p>
    <w:p>
      <w:pPr>
        <w:spacing w:before="0"/>
        <w:ind w:left="992" w:right="0" w:firstLine="0"/>
        <w:jc w:val="left"/>
        <w:rPr>
          <w:sz w:val="16"/>
        </w:rPr>
      </w:pPr>
      <w:r>
        <w:rPr/>
        <w:drawing>
          <wp:anchor distT="0" distB="0" distL="0" distR="0" allowOverlap="1" layoutInCell="1" locked="0" behindDoc="1" simplePos="0" relativeHeight="487661056">
            <wp:simplePos x="0" y="0"/>
            <wp:positionH relativeFrom="page">
              <wp:posOffset>727797</wp:posOffset>
            </wp:positionH>
            <wp:positionV relativeFrom="paragraph">
              <wp:posOffset>146576</wp:posOffset>
            </wp:positionV>
            <wp:extent cx="5910166" cy="756094"/>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163" cstate="print"/>
                    <a:stretch>
                      <a:fillRect/>
                    </a:stretch>
                  </pic:blipFill>
                  <pic:spPr>
                    <a:xfrm>
                      <a:off x="0" y="0"/>
                      <a:ext cx="5910166" cy="756094"/>
                    </a:xfrm>
                    <a:prstGeom prst="rect">
                      <a:avLst/>
                    </a:prstGeom>
                  </pic:spPr>
                </pic:pic>
              </a:graphicData>
            </a:graphic>
          </wp:anchor>
        </w:drawing>
      </w:r>
      <w:r>
        <w:rPr>
          <w:sz w:val="16"/>
        </w:rPr>
        <w:t>(Anexo</w:t>
      </w:r>
      <w:r>
        <w:rPr>
          <w:spacing w:val="-4"/>
          <w:sz w:val="16"/>
        </w:rPr>
        <w:t> </w:t>
      </w:r>
      <w:r>
        <w:rPr>
          <w:sz w:val="16"/>
        </w:rPr>
        <w:t>I)</w:t>
      </w:r>
      <w:r>
        <w:rPr>
          <w:spacing w:val="-2"/>
          <w:sz w:val="16"/>
        </w:rPr>
        <w:t> </w:t>
      </w:r>
      <w:r>
        <w:rPr>
          <w:sz w:val="16"/>
        </w:rPr>
        <w:t>-</w:t>
      </w:r>
      <w:r>
        <w:rPr>
          <w:spacing w:val="-3"/>
          <w:sz w:val="16"/>
        </w:rPr>
        <w:t> </w:t>
      </w:r>
      <w:r>
        <w:rPr>
          <w:sz w:val="16"/>
        </w:rPr>
        <w:t>Revenda</w:t>
      </w:r>
      <w:r>
        <w:rPr>
          <w:spacing w:val="-2"/>
          <w:sz w:val="16"/>
        </w:rPr>
        <w:t> </w:t>
      </w:r>
      <w:r>
        <w:rPr>
          <w:sz w:val="16"/>
        </w:rPr>
        <w:t>de</w:t>
      </w:r>
      <w:r>
        <w:rPr>
          <w:spacing w:val="-3"/>
          <w:sz w:val="16"/>
        </w:rPr>
        <w:t> </w:t>
      </w:r>
      <w:r>
        <w:rPr>
          <w:spacing w:val="-2"/>
          <w:sz w:val="16"/>
        </w:rPr>
        <w:t>mercadorias</w:t>
      </w:r>
    </w:p>
    <w:p>
      <w:pPr>
        <w:pStyle w:val="BodyText"/>
        <w:rPr>
          <w:sz w:val="18"/>
        </w:rPr>
      </w:pPr>
    </w:p>
    <w:p>
      <w:pPr>
        <w:pStyle w:val="BodyText"/>
        <w:rPr>
          <w:sz w:val="18"/>
        </w:rPr>
      </w:pPr>
    </w:p>
    <w:p>
      <w:pPr>
        <w:pStyle w:val="BodyText"/>
        <w:spacing w:before="3"/>
        <w:rPr>
          <w:sz w:val="19"/>
        </w:rPr>
      </w:pPr>
    </w:p>
    <w:p>
      <w:pPr>
        <w:pStyle w:val="BodyText"/>
        <w:spacing w:line="271" w:lineRule="auto"/>
        <w:ind w:left="992" w:right="7731"/>
      </w:pPr>
      <w:r>
        <w:rPr/>
        <w:t>Alíquota Nominal = 7,30% Parcela</w:t>
      </w:r>
      <w:r>
        <w:rPr>
          <w:spacing w:val="-9"/>
        </w:rPr>
        <w:t> </w:t>
      </w:r>
      <w:r>
        <w:rPr/>
        <w:t>a</w:t>
      </w:r>
      <w:r>
        <w:rPr>
          <w:spacing w:val="-7"/>
        </w:rPr>
        <w:t> </w:t>
      </w:r>
      <w:r>
        <w:rPr/>
        <w:t>deduzir</w:t>
      </w:r>
      <w:r>
        <w:rPr>
          <w:spacing w:val="-8"/>
        </w:rPr>
        <w:t> </w:t>
      </w:r>
      <w:r>
        <w:rPr/>
        <w:t>=</w:t>
      </w:r>
      <w:r>
        <w:rPr>
          <w:spacing w:val="-8"/>
        </w:rPr>
        <w:t> </w:t>
      </w:r>
      <w:r>
        <w:rPr/>
        <w:t>R$</w:t>
      </w:r>
      <w:r>
        <w:rPr>
          <w:spacing w:val="-7"/>
        </w:rPr>
        <w:t> </w:t>
      </w:r>
      <w:r>
        <w:rPr/>
        <w:t>5.940,00</w:t>
      </w:r>
    </w:p>
    <w:p>
      <w:pPr>
        <w:pStyle w:val="BodyText"/>
        <w:spacing w:before="8"/>
        <w:rPr>
          <w:sz w:val="22"/>
        </w:rPr>
      </w:pPr>
    </w:p>
    <w:p>
      <w:pPr>
        <w:pStyle w:val="Heading4"/>
      </w:pPr>
      <w:r>
        <w:rPr/>
        <w:t>Alíquota</w:t>
      </w:r>
      <w:r>
        <w:rPr>
          <w:spacing w:val="-7"/>
        </w:rPr>
        <w:t> </w:t>
      </w:r>
      <w:r>
        <w:rPr/>
        <w:t>efetiva</w:t>
      </w:r>
      <w:r>
        <w:rPr>
          <w:spacing w:val="-6"/>
        </w:rPr>
        <w:t> </w:t>
      </w:r>
      <w:r>
        <w:rPr/>
        <w:t>=</w:t>
      </w:r>
      <w:r>
        <w:rPr>
          <w:spacing w:val="-4"/>
        </w:rPr>
        <w:t> </w:t>
      </w:r>
      <w:r>
        <w:rPr>
          <w:u w:val="single"/>
        </w:rPr>
        <w:t>(RBT12</w:t>
      </w:r>
      <w:r>
        <w:rPr>
          <w:spacing w:val="-5"/>
          <w:u w:val="single"/>
        </w:rPr>
        <w:t> </w:t>
      </w:r>
      <w:r>
        <w:rPr>
          <w:u w:val="single"/>
        </w:rPr>
        <w:t>x</w:t>
      </w:r>
      <w:r>
        <w:rPr>
          <w:spacing w:val="-7"/>
          <w:u w:val="single"/>
        </w:rPr>
        <w:t> </w:t>
      </w:r>
      <w:r>
        <w:rPr>
          <w:u w:val="single"/>
        </w:rPr>
        <w:t>alíquota</w:t>
      </w:r>
      <w:r>
        <w:rPr>
          <w:spacing w:val="-6"/>
          <w:u w:val="single"/>
        </w:rPr>
        <w:t> </w:t>
      </w:r>
      <w:r>
        <w:rPr>
          <w:u w:val="single"/>
        </w:rPr>
        <w:t>nominal</w:t>
      </w:r>
      <w:r>
        <w:rPr>
          <w:spacing w:val="-6"/>
          <w:u w:val="single"/>
        </w:rPr>
        <w:t> </w:t>
      </w:r>
      <w:r>
        <w:rPr>
          <w:u w:val="single"/>
        </w:rPr>
        <w:t>da</w:t>
      </w:r>
      <w:r>
        <w:rPr>
          <w:spacing w:val="-5"/>
          <w:u w:val="single"/>
        </w:rPr>
        <w:t> </w:t>
      </w:r>
      <w:r>
        <w:rPr>
          <w:u w:val="single"/>
        </w:rPr>
        <w:t>respectiva</w:t>
      </w:r>
      <w:r>
        <w:rPr>
          <w:spacing w:val="-7"/>
          <w:u w:val="single"/>
        </w:rPr>
        <w:t> </w:t>
      </w:r>
      <w:r>
        <w:rPr>
          <w:u w:val="single"/>
        </w:rPr>
        <w:t>faixa)</w:t>
      </w:r>
      <w:r>
        <w:rPr>
          <w:spacing w:val="-1"/>
          <w:u w:val="single"/>
        </w:rPr>
        <w:t> </w:t>
      </w:r>
      <w:r>
        <w:rPr>
          <w:u w:val="single"/>
        </w:rPr>
        <w:t>–</w:t>
      </w:r>
      <w:r>
        <w:rPr>
          <w:spacing w:val="-7"/>
          <w:u w:val="single"/>
        </w:rPr>
        <w:t> </w:t>
      </w:r>
      <w:r>
        <w:rPr>
          <w:u w:val="single"/>
        </w:rPr>
        <w:t>parcela</w:t>
      </w:r>
      <w:r>
        <w:rPr>
          <w:spacing w:val="-5"/>
          <w:u w:val="single"/>
        </w:rPr>
        <w:t> </w:t>
      </w:r>
      <w:r>
        <w:rPr>
          <w:u w:val="single"/>
        </w:rPr>
        <w:t>a</w:t>
      </w:r>
      <w:r>
        <w:rPr>
          <w:spacing w:val="-4"/>
          <w:u w:val="single"/>
        </w:rPr>
        <w:t> </w:t>
      </w:r>
      <w:r>
        <w:rPr>
          <w:u w:val="single"/>
        </w:rPr>
        <w:t>deduzir</w:t>
      </w:r>
      <w:r>
        <w:rPr>
          <w:spacing w:val="-7"/>
          <w:u w:val="single"/>
        </w:rPr>
        <w:t> </w:t>
      </w:r>
      <w:r>
        <w:rPr>
          <w:u w:val="single"/>
        </w:rPr>
        <w:t>da</w:t>
      </w:r>
      <w:r>
        <w:rPr>
          <w:spacing w:val="-7"/>
          <w:u w:val="single"/>
        </w:rPr>
        <w:t> </w:t>
      </w:r>
      <w:r>
        <w:rPr>
          <w:spacing w:val="-2"/>
          <w:u w:val="single"/>
        </w:rPr>
        <w:t>faixa</w:t>
      </w:r>
    </w:p>
    <w:p>
      <w:pPr>
        <w:pStyle w:val="BodyText"/>
        <w:spacing w:before="29"/>
        <w:ind w:left="968" w:right="504"/>
        <w:jc w:val="center"/>
      </w:pPr>
      <w:r>
        <w:rPr>
          <w:spacing w:val="-4"/>
        </w:rPr>
        <w:t>RBT12</w:t>
      </w:r>
    </w:p>
    <w:p>
      <w:pPr>
        <w:pStyle w:val="BodyText"/>
        <w:spacing w:before="4"/>
        <w:rPr>
          <w:sz w:val="25"/>
        </w:rPr>
      </w:pPr>
    </w:p>
    <w:p>
      <w:pPr>
        <w:pStyle w:val="BodyText"/>
        <w:ind w:left="992"/>
      </w:pPr>
      <w:r>
        <w:rPr/>
        <w:t>Alíquota</w:t>
      </w:r>
      <w:r>
        <w:rPr>
          <w:spacing w:val="-7"/>
        </w:rPr>
        <w:t> </w:t>
      </w:r>
      <w:r>
        <w:rPr/>
        <w:t>efetiva</w:t>
      </w:r>
      <w:r>
        <w:rPr>
          <w:spacing w:val="-6"/>
        </w:rPr>
        <w:t> </w:t>
      </w:r>
      <w:r>
        <w:rPr/>
        <w:t>=</w:t>
      </w:r>
      <w:r>
        <w:rPr>
          <w:spacing w:val="-5"/>
        </w:rPr>
        <w:t> </w:t>
      </w:r>
      <w:r>
        <w:rPr>
          <w:u w:val="single"/>
        </w:rPr>
        <w:t>(300.000</w:t>
      </w:r>
      <w:r>
        <w:rPr>
          <w:spacing w:val="-2"/>
          <w:u w:val="single"/>
        </w:rPr>
        <w:t> </w:t>
      </w:r>
      <w:r>
        <w:rPr>
          <w:u w:val="single"/>
        </w:rPr>
        <w:t>x</w:t>
      </w:r>
      <w:r>
        <w:rPr>
          <w:spacing w:val="-5"/>
          <w:u w:val="single"/>
        </w:rPr>
        <w:t> </w:t>
      </w:r>
      <w:r>
        <w:rPr>
          <w:u w:val="single"/>
        </w:rPr>
        <w:t>7,30%)</w:t>
      </w:r>
      <w:r>
        <w:rPr>
          <w:spacing w:val="-5"/>
          <w:u w:val="single"/>
        </w:rPr>
        <w:t> </w:t>
      </w:r>
      <w:r>
        <w:rPr>
          <w:u w:val="single"/>
        </w:rPr>
        <w:t>–</w:t>
      </w:r>
      <w:r>
        <w:rPr>
          <w:spacing w:val="-4"/>
          <w:u w:val="single"/>
        </w:rPr>
        <w:t> 5.940</w:t>
      </w:r>
    </w:p>
    <w:p>
      <w:pPr>
        <w:pStyle w:val="BodyText"/>
        <w:spacing w:before="29"/>
        <w:ind w:left="3153"/>
      </w:pPr>
      <w:r>
        <w:rPr>
          <w:spacing w:val="-2"/>
        </w:rPr>
        <w:t>300.000</w:t>
      </w:r>
    </w:p>
    <w:p>
      <w:pPr>
        <w:pStyle w:val="BodyText"/>
        <w:spacing w:before="3"/>
        <w:rPr>
          <w:sz w:val="25"/>
        </w:rPr>
      </w:pPr>
    </w:p>
    <w:p>
      <w:pPr>
        <w:pStyle w:val="BodyText"/>
        <w:ind w:left="992"/>
      </w:pPr>
      <w:r>
        <w:rPr/>
        <w:t>Alíquota</w:t>
      </w:r>
      <w:r>
        <w:rPr>
          <w:spacing w:val="-5"/>
        </w:rPr>
        <w:t> </w:t>
      </w:r>
      <w:r>
        <w:rPr/>
        <w:t>efetiva</w:t>
      </w:r>
      <w:r>
        <w:rPr>
          <w:spacing w:val="-5"/>
        </w:rPr>
        <w:t> </w:t>
      </w:r>
      <w:r>
        <w:rPr/>
        <w:t>=</w:t>
      </w:r>
      <w:r>
        <w:rPr>
          <w:spacing w:val="48"/>
        </w:rPr>
        <w:t> </w:t>
      </w:r>
      <w:r>
        <w:rPr>
          <w:u w:val="single"/>
        </w:rPr>
        <w:t>21.900</w:t>
      </w:r>
      <w:r>
        <w:rPr>
          <w:spacing w:val="-5"/>
          <w:u w:val="single"/>
        </w:rPr>
        <w:t> </w:t>
      </w:r>
      <w:r>
        <w:rPr>
          <w:u w:val="single"/>
        </w:rPr>
        <w:t>–</w:t>
      </w:r>
      <w:r>
        <w:rPr>
          <w:spacing w:val="-3"/>
          <w:u w:val="single"/>
        </w:rPr>
        <w:t> </w:t>
      </w:r>
      <w:r>
        <w:rPr>
          <w:spacing w:val="-2"/>
          <w:u w:val="single"/>
        </w:rPr>
        <w:t>5.940</w:t>
      </w:r>
    </w:p>
    <w:p>
      <w:pPr>
        <w:pStyle w:val="BodyText"/>
        <w:spacing w:before="30"/>
        <w:ind w:left="3153"/>
      </w:pPr>
      <w:r>
        <w:rPr>
          <w:spacing w:val="-2"/>
        </w:rPr>
        <w:t>300.000</w:t>
      </w:r>
    </w:p>
    <w:p>
      <w:pPr>
        <w:spacing w:after="0"/>
        <w:sectPr>
          <w:pgSz w:w="12240" w:h="15840"/>
          <w:pgMar w:header="0" w:footer="907" w:top="1080" w:bottom="1100" w:left="140" w:right="400"/>
        </w:sectPr>
      </w:pPr>
    </w:p>
    <w:p>
      <w:pPr>
        <w:pStyle w:val="BodyText"/>
        <w:tabs>
          <w:tab w:pos="1771" w:val="left" w:leader="none"/>
        </w:tabs>
        <w:spacing w:before="81"/>
        <w:ind w:right="8096"/>
        <w:jc w:val="right"/>
      </w:pPr>
      <w:r>
        <w:rPr/>
        <w:t>Alíquota</w:t>
      </w:r>
      <w:r>
        <w:rPr>
          <w:spacing w:val="-8"/>
        </w:rPr>
        <w:t> </w:t>
      </w:r>
      <w:r>
        <w:rPr/>
        <w:t>efetiva</w:t>
      </w:r>
      <w:r>
        <w:rPr>
          <w:spacing w:val="-8"/>
        </w:rPr>
        <w:t> </w:t>
      </w:r>
      <w:r>
        <w:rPr>
          <w:spacing w:val="-10"/>
        </w:rPr>
        <w:t>=</w:t>
      </w:r>
      <w:r>
        <w:rPr/>
        <w:tab/>
      </w:r>
      <w:r>
        <w:rPr>
          <w:spacing w:val="40"/>
          <w:u w:val="single"/>
        </w:rPr>
        <w:t> </w:t>
      </w:r>
      <w:r>
        <w:rPr>
          <w:u w:val="single"/>
        </w:rPr>
        <w:t>15.960</w:t>
      </w:r>
      <w:r>
        <w:rPr>
          <w:spacing w:val="80"/>
          <w:u w:val="single"/>
        </w:rPr>
        <w:t> </w:t>
      </w:r>
    </w:p>
    <w:p>
      <w:pPr>
        <w:pStyle w:val="BodyText"/>
        <w:spacing w:before="32"/>
        <w:ind w:right="8156"/>
        <w:jc w:val="right"/>
      </w:pPr>
      <w:r>
        <w:rPr>
          <w:spacing w:val="-2"/>
        </w:rPr>
        <w:t>300.000</w:t>
      </w:r>
    </w:p>
    <w:p>
      <w:pPr>
        <w:pStyle w:val="BodyText"/>
        <w:spacing w:before="1"/>
        <w:rPr>
          <w:sz w:val="25"/>
        </w:rPr>
      </w:pPr>
    </w:p>
    <w:p>
      <w:pPr>
        <w:pStyle w:val="BodyText"/>
        <w:spacing w:line="273" w:lineRule="auto"/>
        <w:ind w:left="992" w:right="6808"/>
      </w:pPr>
      <w:r>
        <w:rPr/>
        <w:t>Alíquota efetiva = 0,0532 x 100 = 5,32% Valor</w:t>
      </w:r>
      <w:r>
        <w:rPr>
          <w:spacing w:val="-14"/>
        </w:rPr>
        <w:t> </w:t>
      </w:r>
      <w:r>
        <w:rPr/>
        <w:t>devido</w:t>
      </w:r>
      <w:r>
        <w:rPr>
          <w:spacing w:val="-14"/>
        </w:rPr>
        <w:t> </w:t>
      </w:r>
      <w:r>
        <w:rPr/>
        <w:t>total</w:t>
      </w:r>
      <w:r>
        <w:rPr>
          <w:spacing w:val="-13"/>
        </w:rPr>
        <w:t> </w:t>
      </w:r>
      <w:r>
        <w:rPr/>
        <w:t>=</w:t>
      </w:r>
      <w:r>
        <w:rPr>
          <w:spacing w:val="-9"/>
        </w:rPr>
        <w:t> </w:t>
      </w:r>
      <w:r>
        <w:rPr/>
        <w:t>RPA</w:t>
      </w:r>
      <w:r>
        <w:rPr>
          <w:spacing w:val="-14"/>
        </w:rPr>
        <w:t> </w:t>
      </w:r>
      <w:r>
        <w:rPr/>
        <w:t>x</w:t>
      </w:r>
      <w:r>
        <w:rPr>
          <w:spacing w:val="-14"/>
        </w:rPr>
        <w:t> </w:t>
      </w:r>
      <w:r>
        <w:rPr/>
        <w:t>Alíquota</w:t>
      </w:r>
      <w:r>
        <w:rPr>
          <w:spacing w:val="-11"/>
        </w:rPr>
        <w:t> </w:t>
      </w:r>
      <w:r>
        <w:rPr/>
        <w:t>efetiva</w:t>
      </w:r>
    </w:p>
    <w:p>
      <w:pPr>
        <w:pStyle w:val="BodyText"/>
        <w:spacing w:line="226" w:lineRule="exact"/>
        <w:ind w:left="992"/>
      </w:pPr>
      <w:r>
        <w:rPr/>
        <w:t>Valor</w:t>
      </w:r>
      <w:r>
        <w:rPr>
          <w:spacing w:val="-7"/>
        </w:rPr>
        <w:t> </w:t>
      </w:r>
      <w:r>
        <w:rPr/>
        <w:t>devido</w:t>
      </w:r>
      <w:r>
        <w:rPr>
          <w:spacing w:val="-8"/>
        </w:rPr>
        <w:t> </w:t>
      </w:r>
      <w:r>
        <w:rPr/>
        <w:t>total</w:t>
      </w:r>
      <w:r>
        <w:rPr>
          <w:spacing w:val="-7"/>
        </w:rPr>
        <w:t> </w:t>
      </w:r>
      <w:r>
        <w:rPr/>
        <w:t>=</w:t>
      </w:r>
      <w:r>
        <w:rPr>
          <w:spacing w:val="-6"/>
        </w:rPr>
        <w:t> </w:t>
      </w:r>
      <w:r>
        <w:rPr/>
        <w:t>100.000</w:t>
      </w:r>
      <w:r>
        <w:rPr>
          <w:spacing w:val="-7"/>
        </w:rPr>
        <w:t> </w:t>
      </w:r>
      <w:r>
        <w:rPr/>
        <w:t>x</w:t>
      </w:r>
      <w:r>
        <w:rPr>
          <w:spacing w:val="-6"/>
        </w:rPr>
        <w:t> </w:t>
      </w:r>
      <w:r>
        <w:rPr/>
        <w:t>5,32%</w:t>
      </w:r>
      <w:r>
        <w:rPr>
          <w:spacing w:val="-7"/>
        </w:rPr>
        <w:t> </w:t>
      </w:r>
      <w:r>
        <w:rPr/>
        <w:t>=</w:t>
      </w:r>
      <w:r>
        <w:rPr>
          <w:spacing w:val="-6"/>
        </w:rPr>
        <w:t> </w:t>
      </w:r>
      <w:r>
        <w:rPr>
          <w:spacing w:val="-2"/>
        </w:rPr>
        <w:t>5.320,00</w:t>
      </w:r>
    </w:p>
    <w:p>
      <w:pPr>
        <w:pStyle w:val="BodyText"/>
      </w:pPr>
    </w:p>
    <w:p>
      <w:pPr>
        <w:pStyle w:val="BodyText"/>
        <w:spacing w:before="3"/>
        <w:rPr>
          <w:sz w:val="26"/>
        </w:rPr>
      </w:pPr>
      <w:r>
        <w:rPr/>
        <w:drawing>
          <wp:anchor distT="0" distB="0" distL="0" distR="0" allowOverlap="1" layoutInCell="1" locked="0" behindDoc="1" simplePos="0" relativeHeight="487661568">
            <wp:simplePos x="0" y="0"/>
            <wp:positionH relativeFrom="page">
              <wp:posOffset>720090</wp:posOffset>
            </wp:positionH>
            <wp:positionV relativeFrom="paragraph">
              <wp:posOffset>207105</wp:posOffset>
            </wp:positionV>
            <wp:extent cx="5537886" cy="1042416"/>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64" cstate="print"/>
                    <a:stretch>
                      <a:fillRect/>
                    </a:stretch>
                  </pic:blipFill>
                  <pic:spPr>
                    <a:xfrm>
                      <a:off x="0" y="0"/>
                      <a:ext cx="5537886" cy="1042416"/>
                    </a:xfrm>
                    <a:prstGeom prst="rect">
                      <a:avLst/>
                    </a:prstGeom>
                  </pic:spPr>
                </pic:pic>
              </a:graphicData>
            </a:graphic>
          </wp:anchor>
        </w:drawing>
      </w:r>
    </w:p>
    <w:p>
      <w:pPr>
        <w:spacing w:before="82"/>
        <w:ind w:left="992" w:right="0" w:firstLine="0"/>
        <w:jc w:val="left"/>
        <w:rPr>
          <w:sz w:val="16"/>
        </w:rPr>
      </w:pPr>
      <w:r>
        <w:rPr>
          <w:sz w:val="16"/>
        </w:rPr>
        <w:t>(Anexo</w:t>
      </w:r>
      <w:r>
        <w:rPr>
          <w:spacing w:val="-5"/>
          <w:sz w:val="16"/>
        </w:rPr>
        <w:t> </w:t>
      </w:r>
      <w:r>
        <w:rPr>
          <w:sz w:val="16"/>
        </w:rPr>
        <w:t>I)</w:t>
      </w:r>
      <w:r>
        <w:rPr>
          <w:spacing w:val="-1"/>
          <w:sz w:val="16"/>
        </w:rPr>
        <w:t> </w:t>
      </w:r>
      <w:r>
        <w:rPr>
          <w:sz w:val="16"/>
        </w:rPr>
        <w:t>–</w:t>
      </w:r>
      <w:r>
        <w:rPr>
          <w:spacing w:val="-3"/>
          <w:sz w:val="16"/>
        </w:rPr>
        <w:t> </w:t>
      </w:r>
      <w:r>
        <w:rPr>
          <w:sz w:val="16"/>
        </w:rPr>
        <w:t>Revenda</w:t>
      </w:r>
      <w:r>
        <w:rPr>
          <w:spacing w:val="-2"/>
          <w:sz w:val="16"/>
        </w:rPr>
        <w:t> </w:t>
      </w:r>
      <w:r>
        <w:rPr>
          <w:sz w:val="16"/>
        </w:rPr>
        <w:t>de</w:t>
      </w:r>
      <w:r>
        <w:rPr>
          <w:spacing w:val="-4"/>
          <w:sz w:val="16"/>
        </w:rPr>
        <w:t> </w:t>
      </w:r>
      <w:r>
        <w:rPr>
          <w:spacing w:val="-2"/>
          <w:sz w:val="16"/>
        </w:rPr>
        <w:t>mercadorias</w:t>
      </w:r>
    </w:p>
    <w:p>
      <w:pPr>
        <w:pStyle w:val="BodyText"/>
        <w:rPr>
          <w:sz w:val="18"/>
        </w:rPr>
      </w:pPr>
    </w:p>
    <w:p>
      <w:pPr>
        <w:pStyle w:val="BodyText"/>
        <w:rPr>
          <w:sz w:val="18"/>
        </w:rPr>
      </w:pPr>
    </w:p>
    <w:p>
      <w:pPr>
        <w:pStyle w:val="BodyText"/>
        <w:spacing w:before="135"/>
        <w:ind w:left="992"/>
      </w:pPr>
      <w:r>
        <w:rPr/>
        <w:t>Cálculo</w:t>
      </w:r>
      <w:r>
        <w:rPr>
          <w:spacing w:val="-9"/>
        </w:rPr>
        <w:t> </w:t>
      </w:r>
      <w:r>
        <w:rPr/>
        <w:t>da</w:t>
      </w:r>
      <w:r>
        <w:rPr>
          <w:spacing w:val="-8"/>
        </w:rPr>
        <w:t> </w:t>
      </w:r>
      <w:r>
        <w:rPr/>
        <w:t>repartição</w:t>
      </w:r>
      <w:r>
        <w:rPr>
          <w:spacing w:val="-7"/>
        </w:rPr>
        <w:t> </w:t>
      </w:r>
      <w:r>
        <w:rPr/>
        <w:t>dos</w:t>
      </w:r>
      <w:r>
        <w:rPr>
          <w:spacing w:val="-8"/>
        </w:rPr>
        <w:t> </w:t>
      </w:r>
      <w:r>
        <w:rPr>
          <w:spacing w:val="-2"/>
        </w:rPr>
        <w:t>tributos:</w:t>
      </w:r>
    </w:p>
    <w:p>
      <w:pPr>
        <w:pStyle w:val="BodyText"/>
        <w:spacing w:before="3"/>
        <w:rPr>
          <w:sz w:val="25"/>
        </w:rPr>
      </w:pPr>
    </w:p>
    <w:p>
      <w:pPr>
        <w:pStyle w:val="BodyText"/>
        <w:spacing w:line="271" w:lineRule="auto" w:before="1"/>
        <w:ind w:left="992" w:right="4054"/>
      </w:pPr>
      <w:r>
        <w:rPr/>
        <w:t>Alíquota</w:t>
      </w:r>
      <w:r>
        <w:rPr>
          <w:spacing w:val="-5"/>
        </w:rPr>
        <w:t> </w:t>
      </w:r>
      <w:r>
        <w:rPr/>
        <w:t>efetiva</w:t>
      </w:r>
      <w:r>
        <w:rPr>
          <w:spacing w:val="-6"/>
        </w:rPr>
        <w:t> </w:t>
      </w:r>
      <w:r>
        <w:rPr/>
        <w:t>IRPJ</w:t>
      </w:r>
      <w:r>
        <w:rPr>
          <w:spacing w:val="-5"/>
        </w:rPr>
        <w:t> </w:t>
      </w:r>
      <w:r>
        <w:rPr/>
        <w:t>=</w:t>
      </w:r>
      <w:r>
        <w:rPr>
          <w:spacing w:val="-5"/>
        </w:rPr>
        <w:t> </w:t>
      </w:r>
      <w:r>
        <w:rPr/>
        <w:t>alíquota</w:t>
      </w:r>
      <w:r>
        <w:rPr>
          <w:spacing w:val="-4"/>
        </w:rPr>
        <w:t> </w:t>
      </w:r>
      <w:r>
        <w:rPr/>
        <w:t>nominal</w:t>
      </w:r>
      <w:r>
        <w:rPr>
          <w:spacing w:val="-5"/>
        </w:rPr>
        <w:t> </w:t>
      </w:r>
      <w:r>
        <w:rPr/>
        <w:t>IRPJ</w:t>
      </w:r>
      <w:r>
        <w:rPr>
          <w:spacing w:val="-5"/>
        </w:rPr>
        <w:t> </w:t>
      </w:r>
      <w:r>
        <w:rPr/>
        <w:t>x</w:t>
      </w:r>
      <w:r>
        <w:rPr>
          <w:spacing w:val="-5"/>
        </w:rPr>
        <w:t> </w:t>
      </w:r>
      <w:r>
        <w:rPr/>
        <w:t>alíquota</w:t>
      </w:r>
      <w:r>
        <w:rPr>
          <w:spacing w:val="-5"/>
        </w:rPr>
        <w:t> </w:t>
      </w:r>
      <w:r>
        <w:rPr/>
        <w:t>efetiva</w:t>
      </w:r>
      <w:r>
        <w:rPr>
          <w:spacing w:val="-4"/>
        </w:rPr>
        <w:t> </w:t>
      </w:r>
      <w:r>
        <w:rPr/>
        <w:t>do</w:t>
      </w:r>
      <w:r>
        <w:rPr>
          <w:spacing w:val="-7"/>
        </w:rPr>
        <w:t> </w:t>
      </w:r>
      <w:r>
        <w:rPr/>
        <w:t>PA Alíquota efetiva IRPJ = 5,50% x 5,32% = 0,2926%</w:t>
      </w:r>
    </w:p>
    <w:p>
      <w:pPr>
        <w:pStyle w:val="BodyText"/>
        <w:spacing w:line="271" w:lineRule="auto" w:before="1"/>
        <w:ind w:left="992" w:right="6189"/>
      </w:pPr>
      <w:r>
        <w:rPr/>
        <w:t>Valor devido IRPJ = RPA</w:t>
      </w:r>
      <w:r>
        <w:rPr>
          <w:spacing w:val="-6"/>
        </w:rPr>
        <w:t> </w:t>
      </w:r>
      <w:r>
        <w:rPr/>
        <w:t>x alíquota efetiva IRPJ Valor</w:t>
      </w:r>
      <w:r>
        <w:rPr>
          <w:spacing w:val="-8"/>
        </w:rPr>
        <w:t> </w:t>
      </w:r>
      <w:r>
        <w:rPr/>
        <w:t>devido</w:t>
      </w:r>
      <w:r>
        <w:rPr>
          <w:spacing w:val="-9"/>
        </w:rPr>
        <w:t> </w:t>
      </w:r>
      <w:r>
        <w:rPr/>
        <w:t>IRPJ</w:t>
      </w:r>
      <w:r>
        <w:rPr>
          <w:spacing w:val="-7"/>
        </w:rPr>
        <w:t> </w:t>
      </w:r>
      <w:r>
        <w:rPr/>
        <w:t>=</w:t>
      </w:r>
      <w:r>
        <w:rPr>
          <w:spacing w:val="-7"/>
        </w:rPr>
        <w:t> </w:t>
      </w:r>
      <w:r>
        <w:rPr/>
        <w:t>100.000</w:t>
      </w:r>
      <w:r>
        <w:rPr>
          <w:spacing w:val="-8"/>
        </w:rPr>
        <w:t> </w:t>
      </w:r>
      <w:r>
        <w:rPr/>
        <w:t>x</w:t>
      </w:r>
      <w:r>
        <w:rPr>
          <w:spacing w:val="-7"/>
        </w:rPr>
        <w:t> </w:t>
      </w:r>
      <w:r>
        <w:rPr/>
        <w:t>0,2926%</w:t>
      </w:r>
      <w:r>
        <w:rPr>
          <w:spacing w:val="-8"/>
        </w:rPr>
        <w:t> </w:t>
      </w:r>
      <w:r>
        <w:rPr/>
        <w:t>=</w:t>
      </w:r>
      <w:r>
        <w:rPr>
          <w:spacing w:val="-5"/>
        </w:rPr>
        <w:t> </w:t>
      </w:r>
      <w:r>
        <w:rPr/>
        <w:t>292,60</w:t>
      </w:r>
    </w:p>
    <w:p>
      <w:pPr>
        <w:pStyle w:val="BodyText"/>
        <w:spacing w:before="7"/>
        <w:rPr>
          <w:sz w:val="22"/>
        </w:rPr>
      </w:pPr>
    </w:p>
    <w:p>
      <w:pPr>
        <w:pStyle w:val="BodyText"/>
        <w:spacing w:line="271" w:lineRule="auto"/>
        <w:ind w:left="992" w:right="4054"/>
      </w:pPr>
      <w:r>
        <w:rPr/>
        <w:t>Alíquota</w:t>
      </w:r>
      <w:r>
        <w:rPr>
          <w:spacing w:val="-6"/>
        </w:rPr>
        <w:t> </w:t>
      </w:r>
      <w:r>
        <w:rPr/>
        <w:t>efetiva</w:t>
      </w:r>
      <w:r>
        <w:rPr>
          <w:spacing w:val="-6"/>
        </w:rPr>
        <w:t> </w:t>
      </w:r>
      <w:r>
        <w:rPr/>
        <w:t>CSLL</w:t>
      </w:r>
      <w:r>
        <w:rPr>
          <w:spacing w:val="-13"/>
        </w:rPr>
        <w:t> </w:t>
      </w:r>
      <w:r>
        <w:rPr/>
        <w:t>=</w:t>
      </w:r>
      <w:r>
        <w:rPr>
          <w:spacing w:val="-5"/>
        </w:rPr>
        <w:t> </w:t>
      </w:r>
      <w:r>
        <w:rPr/>
        <w:t>alíquota</w:t>
      </w:r>
      <w:r>
        <w:rPr>
          <w:spacing w:val="-6"/>
        </w:rPr>
        <w:t> </w:t>
      </w:r>
      <w:r>
        <w:rPr/>
        <w:t>nominal</w:t>
      </w:r>
      <w:r>
        <w:rPr>
          <w:spacing w:val="-5"/>
        </w:rPr>
        <w:t> </w:t>
      </w:r>
      <w:r>
        <w:rPr/>
        <w:t>CSLL</w:t>
      </w:r>
      <w:r>
        <w:rPr>
          <w:spacing w:val="-13"/>
        </w:rPr>
        <w:t> </w:t>
      </w:r>
      <w:r>
        <w:rPr/>
        <w:t>x</w:t>
      </w:r>
      <w:r>
        <w:rPr>
          <w:spacing w:val="-5"/>
        </w:rPr>
        <w:t> </w:t>
      </w:r>
      <w:r>
        <w:rPr/>
        <w:t>alíquota</w:t>
      </w:r>
      <w:r>
        <w:rPr>
          <w:spacing w:val="-6"/>
        </w:rPr>
        <w:t> </w:t>
      </w:r>
      <w:r>
        <w:rPr/>
        <w:t>efetiva</w:t>
      </w:r>
      <w:r>
        <w:rPr>
          <w:spacing w:val="-6"/>
        </w:rPr>
        <w:t> </w:t>
      </w:r>
      <w:r>
        <w:rPr/>
        <w:t>do</w:t>
      </w:r>
      <w:r>
        <w:rPr>
          <w:spacing w:val="-4"/>
        </w:rPr>
        <w:t> </w:t>
      </w:r>
      <w:r>
        <w:rPr/>
        <w:t>PA Alíquota efetiva CSLL = 3,50% x 5,32% = 0,1862%</w:t>
      </w:r>
    </w:p>
    <w:p>
      <w:pPr>
        <w:pStyle w:val="BodyText"/>
        <w:spacing w:line="273" w:lineRule="auto"/>
        <w:ind w:left="992" w:right="6189"/>
      </w:pPr>
      <w:r>
        <w:rPr/>
        <w:t>Valor</w:t>
      </w:r>
      <w:r>
        <w:rPr>
          <w:spacing w:val="-4"/>
        </w:rPr>
        <w:t> </w:t>
      </w:r>
      <w:r>
        <w:rPr/>
        <w:t>devido</w:t>
      </w:r>
      <w:r>
        <w:rPr>
          <w:spacing w:val="-3"/>
        </w:rPr>
        <w:t> </w:t>
      </w:r>
      <w:r>
        <w:rPr/>
        <w:t>CSLL</w:t>
      </w:r>
      <w:r>
        <w:rPr>
          <w:spacing w:val="-10"/>
        </w:rPr>
        <w:t> </w:t>
      </w:r>
      <w:r>
        <w:rPr/>
        <w:t>=</w:t>
      </w:r>
      <w:r>
        <w:rPr>
          <w:spacing w:val="-1"/>
        </w:rPr>
        <w:t> </w:t>
      </w:r>
      <w:r>
        <w:rPr/>
        <w:t>RPA</w:t>
      </w:r>
      <w:r>
        <w:rPr>
          <w:spacing w:val="-14"/>
        </w:rPr>
        <w:t> </w:t>
      </w:r>
      <w:r>
        <w:rPr/>
        <w:t>x alíquota</w:t>
      </w:r>
      <w:r>
        <w:rPr>
          <w:spacing w:val="-3"/>
        </w:rPr>
        <w:t> </w:t>
      </w:r>
      <w:r>
        <w:rPr/>
        <w:t>efetiva CSLL Valor</w:t>
      </w:r>
      <w:r>
        <w:rPr>
          <w:spacing w:val="-8"/>
        </w:rPr>
        <w:t> </w:t>
      </w:r>
      <w:r>
        <w:rPr/>
        <w:t>devido</w:t>
      </w:r>
      <w:r>
        <w:rPr>
          <w:spacing w:val="-9"/>
        </w:rPr>
        <w:t> </w:t>
      </w:r>
      <w:r>
        <w:rPr/>
        <w:t>CSLL</w:t>
      </w:r>
      <w:r>
        <w:rPr>
          <w:spacing w:val="-14"/>
        </w:rPr>
        <w:t> </w:t>
      </w:r>
      <w:r>
        <w:rPr/>
        <w:t>=</w:t>
      </w:r>
      <w:r>
        <w:rPr>
          <w:spacing w:val="-7"/>
        </w:rPr>
        <w:t> </w:t>
      </w:r>
      <w:r>
        <w:rPr/>
        <w:t>100.000</w:t>
      </w:r>
      <w:r>
        <w:rPr>
          <w:spacing w:val="-8"/>
        </w:rPr>
        <w:t> </w:t>
      </w:r>
      <w:r>
        <w:rPr/>
        <w:t>x</w:t>
      </w:r>
      <w:r>
        <w:rPr>
          <w:spacing w:val="-7"/>
        </w:rPr>
        <w:t> </w:t>
      </w:r>
      <w:r>
        <w:rPr/>
        <w:t>0,1862%</w:t>
      </w:r>
      <w:r>
        <w:rPr>
          <w:spacing w:val="-6"/>
        </w:rPr>
        <w:t> </w:t>
      </w:r>
      <w:r>
        <w:rPr/>
        <w:t>=</w:t>
      </w:r>
      <w:r>
        <w:rPr>
          <w:spacing w:val="-7"/>
        </w:rPr>
        <w:t> </w:t>
      </w:r>
      <w:r>
        <w:rPr/>
        <w:t>186,20</w:t>
      </w:r>
    </w:p>
    <w:p>
      <w:pPr>
        <w:pStyle w:val="BodyText"/>
        <w:spacing w:before="1"/>
        <w:rPr>
          <w:sz w:val="22"/>
        </w:rPr>
      </w:pPr>
    </w:p>
    <w:p>
      <w:pPr>
        <w:pStyle w:val="BodyText"/>
        <w:spacing w:line="273" w:lineRule="auto" w:before="1"/>
        <w:ind w:left="992" w:right="3527"/>
      </w:pPr>
      <w:r>
        <w:rPr/>
        <w:t>Alíquota</w:t>
      </w:r>
      <w:r>
        <w:rPr>
          <w:spacing w:val="-5"/>
        </w:rPr>
        <w:t> </w:t>
      </w:r>
      <w:r>
        <w:rPr/>
        <w:t>efetiva</w:t>
      </w:r>
      <w:r>
        <w:rPr>
          <w:spacing w:val="-6"/>
        </w:rPr>
        <w:t> </w:t>
      </w:r>
      <w:r>
        <w:rPr/>
        <w:t>COFINS</w:t>
      </w:r>
      <w:r>
        <w:rPr>
          <w:spacing w:val="-6"/>
        </w:rPr>
        <w:t> </w:t>
      </w:r>
      <w:r>
        <w:rPr/>
        <w:t>=</w:t>
      </w:r>
      <w:r>
        <w:rPr>
          <w:spacing w:val="-5"/>
        </w:rPr>
        <w:t> </w:t>
      </w:r>
      <w:r>
        <w:rPr/>
        <w:t>alíquota</w:t>
      </w:r>
      <w:r>
        <w:rPr>
          <w:spacing w:val="-6"/>
        </w:rPr>
        <w:t> </w:t>
      </w:r>
      <w:r>
        <w:rPr/>
        <w:t>nominal</w:t>
      </w:r>
      <w:r>
        <w:rPr>
          <w:spacing w:val="-7"/>
        </w:rPr>
        <w:t> </w:t>
      </w:r>
      <w:r>
        <w:rPr/>
        <w:t>COFINS</w:t>
      </w:r>
      <w:r>
        <w:rPr>
          <w:spacing w:val="-6"/>
        </w:rPr>
        <w:t> </w:t>
      </w:r>
      <w:r>
        <w:rPr/>
        <w:t>x</w:t>
      </w:r>
      <w:r>
        <w:rPr>
          <w:spacing w:val="-5"/>
        </w:rPr>
        <w:t> </w:t>
      </w:r>
      <w:r>
        <w:rPr/>
        <w:t>alíquota</w:t>
      </w:r>
      <w:r>
        <w:rPr>
          <w:spacing w:val="-6"/>
        </w:rPr>
        <w:t> </w:t>
      </w:r>
      <w:r>
        <w:rPr/>
        <w:t>efetiva</w:t>
      </w:r>
      <w:r>
        <w:rPr>
          <w:spacing w:val="-4"/>
        </w:rPr>
        <w:t> </w:t>
      </w:r>
      <w:r>
        <w:rPr/>
        <w:t>do</w:t>
      </w:r>
      <w:r>
        <w:rPr>
          <w:spacing w:val="-5"/>
        </w:rPr>
        <w:t> </w:t>
      </w:r>
      <w:r>
        <w:rPr/>
        <w:t>PA Alíquota efetiva COFINS = 12,74% x 5,32% = 0,67777%</w:t>
      </w:r>
    </w:p>
    <w:p>
      <w:pPr>
        <w:pStyle w:val="BodyText"/>
        <w:spacing w:line="271" w:lineRule="auto"/>
        <w:ind w:left="992" w:right="5398"/>
      </w:pPr>
      <w:r>
        <w:rPr/>
        <w:t>Valor</w:t>
      </w:r>
      <w:r>
        <w:rPr>
          <w:spacing w:val="-14"/>
        </w:rPr>
        <w:t> </w:t>
      </w:r>
      <w:r>
        <w:rPr/>
        <w:t>devido</w:t>
      </w:r>
      <w:r>
        <w:rPr>
          <w:spacing w:val="-9"/>
        </w:rPr>
        <w:t> </w:t>
      </w:r>
      <w:r>
        <w:rPr/>
        <w:t>COFINS</w:t>
      </w:r>
      <w:r>
        <w:rPr>
          <w:spacing w:val="-9"/>
        </w:rPr>
        <w:t> </w:t>
      </w:r>
      <w:r>
        <w:rPr/>
        <w:t>=</w:t>
      </w:r>
      <w:r>
        <w:rPr>
          <w:spacing w:val="-8"/>
        </w:rPr>
        <w:t> </w:t>
      </w:r>
      <w:r>
        <w:rPr/>
        <w:t>RPA</w:t>
      </w:r>
      <w:r>
        <w:rPr>
          <w:spacing w:val="-14"/>
        </w:rPr>
        <w:t> </w:t>
      </w:r>
      <w:r>
        <w:rPr/>
        <w:t>x</w:t>
      </w:r>
      <w:r>
        <w:rPr>
          <w:spacing w:val="-8"/>
        </w:rPr>
        <w:t> </w:t>
      </w:r>
      <w:r>
        <w:rPr/>
        <w:t>alíquota</w:t>
      </w:r>
      <w:r>
        <w:rPr>
          <w:spacing w:val="-9"/>
        </w:rPr>
        <w:t> </w:t>
      </w:r>
      <w:r>
        <w:rPr/>
        <w:t>efetiva</w:t>
      </w:r>
      <w:r>
        <w:rPr>
          <w:spacing w:val="-7"/>
        </w:rPr>
        <w:t> </w:t>
      </w:r>
      <w:r>
        <w:rPr/>
        <w:t>COFINS Valor devido COFINS = 100.000 x 0,67777% = 677,77</w:t>
      </w:r>
    </w:p>
    <w:p>
      <w:pPr>
        <w:pStyle w:val="BodyText"/>
        <w:spacing w:before="3"/>
        <w:rPr>
          <w:sz w:val="22"/>
        </w:rPr>
      </w:pPr>
    </w:p>
    <w:p>
      <w:pPr>
        <w:pStyle w:val="BodyText"/>
        <w:spacing w:line="271" w:lineRule="auto"/>
        <w:ind w:left="992" w:right="4054"/>
      </w:pPr>
      <w:r>
        <w:rPr/>
        <w:t>Alíquota</w:t>
      </w:r>
      <w:r>
        <w:rPr>
          <w:spacing w:val="-6"/>
        </w:rPr>
        <w:t> </w:t>
      </w:r>
      <w:r>
        <w:rPr/>
        <w:t>efetiva</w:t>
      </w:r>
      <w:r>
        <w:rPr>
          <w:spacing w:val="-6"/>
        </w:rPr>
        <w:t> </w:t>
      </w:r>
      <w:r>
        <w:rPr/>
        <w:t>PIS</w:t>
      </w:r>
      <w:r>
        <w:rPr>
          <w:spacing w:val="-6"/>
        </w:rPr>
        <w:t> </w:t>
      </w:r>
      <w:r>
        <w:rPr/>
        <w:t>=</w:t>
      </w:r>
      <w:r>
        <w:rPr>
          <w:spacing w:val="-5"/>
        </w:rPr>
        <w:t> </w:t>
      </w:r>
      <w:r>
        <w:rPr/>
        <w:t>alíquota</w:t>
      </w:r>
      <w:r>
        <w:rPr>
          <w:spacing w:val="-7"/>
        </w:rPr>
        <w:t> </w:t>
      </w:r>
      <w:r>
        <w:rPr/>
        <w:t>nominal</w:t>
      </w:r>
      <w:r>
        <w:rPr>
          <w:spacing w:val="-5"/>
        </w:rPr>
        <w:t> </w:t>
      </w:r>
      <w:r>
        <w:rPr/>
        <w:t>PIS</w:t>
      </w:r>
      <w:r>
        <w:rPr>
          <w:spacing w:val="-7"/>
        </w:rPr>
        <w:t> </w:t>
      </w:r>
      <w:r>
        <w:rPr/>
        <w:t>x</w:t>
      </w:r>
      <w:r>
        <w:rPr>
          <w:spacing w:val="-3"/>
        </w:rPr>
        <w:t> </w:t>
      </w:r>
      <w:r>
        <w:rPr/>
        <w:t>alíquota</w:t>
      </w:r>
      <w:r>
        <w:rPr>
          <w:spacing w:val="-4"/>
        </w:rPr>
        <w:t> </w:t>
      </w:r>
      <w:r>
        <w:rPr/>
        <w:t>efetiva</w:t>
      </w:r>
      <w:r>
        <w:rPr>
          <w:spacing w:val="-6"/>
        </w:rPr>
        <w:t> </w:t>
      </w:r>
      <w:r>
        <w:rPr/>
        <w:t>do</w:t>
      </w:r>
      <w:r>
        <w:rPr>
          <w:spacing w:val="-4"/>
        </w:rPr>
        <w:t> </w:t>
      </w:r>
      <w:r>
        <w:rPr/>
        <w:t>PA Alíquota efetiva PIS = 2,76% x 5,32% = 0,14683%</w:t>
      </w:r>
    </w:p>
    <w:p>
      <w:pPr>
        <w:pStyle w:val="BodyText"/>
        <w:spacing w:line="271" w:lineRule="auto" w:before="1"/>
        <w:ind w:left="992" w:right="6189"/>
      </w:pPr>
      <w:r>
        <w:rPr/>
        <w:t>Valor devido PIS = RPA</w:t>
      </w:r>
      <w:r>
        <w:rPr>
          <w:spacing w:val="-3"/>
        </w:rPr>
        <w:t> </w:t>
      </w:r>
      <w:r>
        <w:rPr/>
        <w:t>x alíquota efetiva PIS Valor</w:t>
      </w:r>
      <w:r>
        <w:rPr>
          <w:spacing w:val="-8"/>
        </w:rPr>
        <w:t> </w:t>
      </w:r>
      <w:r>
        <w:rPr/>
        <w:t>devido</w:t>
      </w:r>
      <w:r>
        <w:rPr>
          <w:spacing w:val="-7"/>
        </w:rPr>
        <w:t> </w:t>
      </w:r>
      <w:r>
        <w:rPr/>
        <w:t>PIS</w:t>
      </w:r>
      <w:r>
        <w:rPr>
          <w:spacing w:val="-8"/>
        </w:rPr>
        <w:t> </w:t>
      </w:r>
      <w:r>
        <w:rPr/>
        <w:t>=</w:t>
      </w:r>
      <w:r>
        <w:rPr>
          <w:spacing w:val="-7"/>
        </w:rPr>
        <w:t> </w:t>
      </w:r>
      <w:r>
        <w:rPr/>
        <w:t>100.000</w:t>
      </w:r>
      <w:r>
        <w:rPr>
          <w:spacing w:val="-6"/>
        </w:rPr>
        <w:t> </w:t>
      </w:r>
      <w:r>
        <w:rPr/>
        <w:t>x</w:t>
      </w:r>
      <w:r>
        <w:rPr>
          <w:spacing w:val="-7"/>
        </w:rPr>
        <w:t> </w:t>
      </w:r>
      <w:r>
        <w:rPr/>
        <w:t>0,14683%</w:t>
      </w:r>
      <w:r>
        <w:rPr>
          <w:spacing w:val="-8"/>
        </w:rPr>
        <w:t> </w:t>
      </w:r>
      <w:r>
        <w:rPr/>
        <w:t>=</w:t>
      </w:r>
      <w:r>
        <w:rPr>
          <w:spacing w:val="-5"/>
        </w:rPr>
        <w:t> </w:t>
      </w:r>
      <w:r>
        <w:rPr/>
        <w:t>146,83</w:t>
      </w:r>
    </w:p>
    <w:p>
      <w:pPr>
        <w:pStyle w:val="BodyText"/>
        <w:spacing w:before="8"/>
        <w:rPr>
          <w:sz w:val="22"/>
        </w:rPr>
      </w:pPr>
    </w:p>
    <w:p>
      <w:pPr>
        <w:pStyle w:val="BodyText"/>
        <w:spacing w:line="271" w:lineRule="auto"/>
        <w:ind w:left="992" w:right="4054"/>
      </w:pPr>
      <w:r>
        <w:rPr/>
        <w:t>Alíquota</w:t>
      </w:r>
      <w:r>
        <w:rPr>
          <w:spacing w:val="-6"/>
        </w:rPr>
        <w:t> </w:t>
      </w:r>
      <w:r>
        <w:rPr/>
        <w:t>efetiva</w:t>
      </w:r>
      <w:r>
        <w:rPr>
          <w:spacing w:val="-6"/>
        </w:rPr>
        <w:t> </w:t>
      </w:r>
      <w:r>
        <w:rPr/>
        <w:t>CPP</w:t>
      </w:r>
      <w:r>
        <w:rPr>
          <w:spacing w:val="-9"/>
        </w:rPr>
        <w:t> </w:t>
      </w:r>
      <w:r>
        <w:rPr/>
        <w:t>=</w:t>
      </w:r>
      <w:r>
        <w:rPr>
          <w:spacing w:val="-5"/>
        </w:rPr>
        <w:t> </w:t>
      </w:r>
      <w:r>
        <w:rPr/>
        <w:t>alíquota</w:t>
      </w:r>
      <w:r>
        <w:rPr>
          <w:spacing w:val="-4"/>
        </w:rPr>
        <w:t> </w:t>
      </w:r>
      <w:r>
        <w:rPr/>
        <w:t>nominal</w:t>
      </w:r>
      <w:r>
        <w:rPr>
          <w:spacing w:val="-5"/>
        </w:rPr>
        <w:t> </w:t>
      </w:r>
      <w:r>
        <w:rPr/>
        <w:t>CPP</w:t>
      </w:r>
      <w:r>
        <w:rPr>
          <w:spacing w:val="-11"/>
        </w:rPr>
        <w:t> </w:t>
      </w:r>
      <w:r>
        <w:rPr/>
        <w:t>x</w:t>
      </w:r>
      <w:r>
        <w:rPr>
          <w:spacing w:val="-3"/>
        </w:rPr>
        <w:t> </w:t>
      </w:r>
      <w:r>
        <w:rPr/>
        <w:t>alíquota</w:t>
      </w:r>
      <w:r>
        <w:rPr>
          <w:spacing w:val="-6"/>
        </w:rPr>
        <w:t> </w:t>
      </w:r>
      <w:r>
        <w:rPr/>
        <w:t>efetiva</w:t>
      </w:r>
      <w:r>
        <w:rPr>
          <w:spacing w:val="-4"/>
        </w:rPr>
        <w:t> </w:t>
      </w:r>
      <w:r>
        <w:rPr/>
        <w:t>do</w:t>
      </w:r>
      <w:r>
        <w:rPr>
          <w:spacing w:val="-7"/>
        </w:rPr>
        <w:t> </w:t>
      </w:r>
      <w:r>
        <w:rPr/>
        <w:t>PA Alíquota efetiva CPP = 41,50% x 5,32% = 2,2078%</w:t>
      </w:r>
    </w:p>
    <w:p>
      <w:pPr>
        <w:pStyle w:val="BodyText"/>
        <w:spacing w:line="273" w:lineRule="auto"/>
        <w:ind w:left="992" w:right="6189"/>
      </w:pPr>
      <w:r>
        <w:rPr/>
        <w:t>Valor devido CPP = RPA</w:t>
      </w:r>
      <w:r>
        <w:rPr>
          <w:spacing w:val="-3"/>
        </w:rPr>
        <w:t> </w:t>
      </w:r>
      <w:r>
        <w:rPr/>
        <w:t>x alíquota efetiva CPP Valor</w:t>
      </w:r>
      <w:r>
        <w:rPr>
          <w:spacing w:val="-8"/>
        </w:rPr>
        <w:t> </w:t>
      </w:r>
      <w:r>
        <w:rPr/>
        <w:t>devido</w:t>
      </w:r>
      <w:r>
        <w:rPr>
          <w:spacing w:val="-8"/>
        </w:rPr>
        <w:t> </w:t>
      </w:r>
      <w:r>
        <w:rPr/>
        <w:t>CPP</w:t>
      </w:r>
      <w:r>
        <w:rPr>
          <w:spacing w:val="-12"/>
        </w:rPr>
        <w:t> </w:t>
      </w:r>
      <w:r>
        <w:rPr/>
        <w:t>=</w:t>
      </w:r>
      <w:r>
        <w:rPr>
          <w:spacing w:val="-7"/>
        </w:rPr>
        <w:t> </w:t>
      </w:r>
      <w:r>
        <w:rPr/>
        <w:t>100.000</w:t>
      </w:r>
      <w:r>
        <w:rPr>
          <w:spacing w:val="-8"/>
        </w:rPr>
        <w:t> </w:t>
      </w:r>
      <w:r>
        <w:rPr/>
        <w:t>x</w:t>
      </w:r>
      <w:r>
        <w:rPr>
          <w:spacing w:val="-7"/>
        </w:rPr>
        <w:t> </w:t>
      </w:r>
      <w:r>
        <w:rPr/>
        <w:t>2,2078%</w:t>
      </w:r>
      <w:r>
        <w:rPr>
          <w:spacing w:val="-8"/>
        </w:rPr>
        <w:t> </w:t>
      </w:r>
      <w:r>
        <w:rPr/>
        <w:t>=</w:t>
      </w:r>
      <w:r>
        <w:rPr>
          <w:spacing w:val="-4"/>
        </w:rPr>
        <w:t> </w:t>
      </w:r>
      <w:r>
        <w:rPr/>
        <w:t>2.207,80</w:t>
      </w:r>
    </w:p>
    <w:p>
      <w:pPr>
        <w:pStyle w:val="BodyText"/>
        <w:spacing w:before="1"/>
        <w:rPr>
          <w:sz w:val="22"/>
        </w:rPr>
      </w:pPr>
    </w:p>
    <w:p>
      <w:pPr>
        <w:pStyle w:val="BodyText"/>
        <w:spacing w:line="273" w:lineRule="auto" w:before="1"/>
        <w:ind w:left="992" w:right="4054"/>
      </w:pPr>
      <w:r>
        <w:rPr/>
        <w:t>Alíquota</w:t>
      </w:r>
      <w:r>
        <w:rPr>
          <w:spacing w:val="-7"/>
        </w:rPr>
        <w:t> </w:t>
      </w:r>
      <w:r>
        <w:rPr/>
        <w:t>efetiva</w:t>
      </w:r>
      <w:r>
        <w:rPr>
          <w:spacing w:val="-7"/>
        </w:rPr>
        <w:t> </w:t>
      </w:r>
      <w:r>
        <w:rPr/>
        <w:t>ICMS</w:t>
      </w:r>
      <w:r>
        <w:rPr>
          <w:spacing w:val="-7"/>
        </w:rPr>
        <w:t> </w:t>
      </w:r>
      <w:r>
        <w:rPr/>
        <w:t>=</w:t>
      </w:r>
      <w:r>
        <w:rPr>
          <w:spacing w:val="-6"/>
        </w:rPr>
        <w:t> </w:t>
      </w:r>
      <w:r>
        <w:rPr/>
        <w:t>alíquota</w:t>
      </w:r>
      <w:r>
        <w:rPr>
          <w:spacing w:val="-5"/>
        </w:rPr>
        <w:t> </w:t>
      </w:r>
      <w:r>
        <w:rPr/>
        <w:t>nominal</w:t>
      </w:r>
      <w:r>
        <w:rPr>
          <w:spacing w:val="-8"/>
        </w:rPr>
        <w:t> </w:t>
      </w:r>
      <w:r>
        <w:rPr/>
        <w:t>ICMS</w:t>
      </w:r>
      <w:r>
        <w:rPr>
          <w:spacing w:val="-7"/>
        </w:rPr>
        <w:t> </w:t>
      </w:r>
      <w:r>
        <w:rPr/>
        <w:t>x</w:t>
      </w:r>
      <w:r>
        <w:rPr>
          <w:spacing w:val="-6"/>
        </w:rPr>
        <w:t> </w:t>
      </w:r>
      <w:r>
        <w:rPr/>
        <w:t>alíquota</w:t>
      </w:r>
      <w:r>
        <w:rPr>
          <w:spacing w:val="-5"/>
        </w:rPr>
        <w:t> </w:t>
      </w:r>
      <w:r>
        <w:rPr/>
        <w:t>efetiva</w:t>
      </w:r>
      <w:r>
        <w:rPr>
          <w:spacing w:val="-7"/>
        </w:rPr>
        <w:t> </w:t>
      </w:r>
      <w:r>
        <w:rPr/>
        <w:t>do</w:t>
      </w:r>
      <w:r>
        <w:rPr>
          <w:spacing w:val="-7"/>
        </w:rPr>
        <w:t> </w:t>
      </w:r>
      <w:r>
        <w:rPr/>
        <w:t>PA Alíquota efetiva ICMS = 34% x 5,32% = 1,8088%</w:t>
      </w:r>
    </w:p>
    <w:p>
      <w:pPr>
        <w:pStyle w:val="BodyText"/>
        <w:spacing w:line="271" w:lineRule="auto"/>
        <w:ind w:left="992" w:right="5834"/>
      </w:pPr>
      <w:r>
        <w:rPr/>
        <w:t>Valor devido ICMS = RPA</w:t>
      </w:r>
      <w:r>
        <w:rPr>
          <w:spacing w:val="-3"/>
        </w:rPr>
        <w:t> </w:t>
      </w:r>
      <w:r>
        <w:rPr/>
        <w:t>x alíquota efetiva ICMS Valor</w:t>
      </w:r>
      <w:r>
        <w:rPr>
          <w:spacing w:val="-7"/>
        </w:rPr>
        <w:t> </w:t>
      </w:r>
      <w:r>
        <w:rPr/>
        <w:t>devido</w:t>
      </w:r>
      <w:r>
        <w:rPr>
          <w:spacing w:val="-8"/>
        </w:rPr>
        <w:t> </w:t>
      </w:r>
      <w:r>
        <w:rPr/>
        <w:t>ICMS</w:t>
      </w:r>
      <w:r>
        <w:rPr>
          <w:spacing w:val="-7"/>
        </w:rPr>
        <w:t> </w:t>
      </w:r>
      <w:r>
        <w:rPr/>
        <w:t>=</w:t>
      </w:r>
      <w:r>
        <w:rPr>
          <w:spacing w:val="-6"/>
        </w:rPr>
        <w:t> </w:t>
      </w:r>
      <w:r>
        <w:rPr/>
        <w:t>100.000</w:t>
      </w:r>
      <w:r>
        <w:rPr>
          <w:spacing w:val="-8"/>
        </w:rPr>
        <w:t> </w:t>
      </w:r>
      <w:r>
        <w:rPr/>
        <w:t>x</w:t>
      </w:r>
      <w:r>
        <w:rPr>
          <w:spacing w:val="-6"/>
        </w:rPr>
        <w:t> </w:t>
      </w:r>
      <w:r>
        <w:rPr/>
        <w:t>1,8088%</w:t>
      </w:r>
      <w:r>
        <w:rPr>
          <w:spacing w:val="-7"/>
        </w:rPr>
        <w:t> </w:t>
      </w:r>
      <w:r>
        <w:rPr/>
        <w:t>=</w:t>
      </w:r>
      <w:r>
        <w:rPr>
          <w:spacing w:val="-6"/>
        </w:rPr>
        <w:t> </w:t>
      </w:r>
      <w:r>
        <w:rPr/>
        <w:t>1.808,80</w:t>
      </w:r>
    </w:p>
    <w:p>
      <w:pPr>
        <w:spacing w:after="0" w:line="271" w:lineRule="auto"/>
        <w:sectPr>
          <w:pgSz w:w="12240" w:h="15840"/>
          <w:pgMar w:header="0" w:footer="645" w:top="1080" w:bottom="840" w:left="140" w:right="400"/>
        </w:sect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60"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line="187" w:lineRule="exact" w:before="54"/>
              <w:ind w:left="79" w:right="65"/>
              <w:rPr>
                <w:sz w:val="18"/>
              </w:rPr>
            </w:pPr>
            <w:r>
              <w:rPr>
                <w:spacing w:val="-4"/>
                <w:sz w:val="18"/>
              </w:rPr>
              <w:t>IRPJ</w:t>
            </w:r>
          </w:p>
        </w:tc>
        <w:tc>
          <w:tcPr>
            <w:tcW w:w="1070" w:type="dxa"/>
          </w:tcPr>
          <w:p>
            <w:pPr>
              <w:pStyle w:val="TableParagraph"/>
              <w:spacing w:line="187" w:lineRule="exact" w:before="54"/>
              <w:ind w:left="114" w:right="99"/>
              <w:rPr>
                <w:sz w:val="18"/>
              </w:rPr>
            </w:pPr>
            <w:r>
              <w:rPr>
                <w:spacing w:val="-4"/>
                <w:sz w:val="18"/>
              </w:rPr>
              <w:t>CSLL</w:t>
            </w:r>
          </w:p>
        </w:tc>
        <w:tc>
          <w:tcPr>
            <w:tcW w:w="967" w:type="dxa"/>
          </w:tcPr>
          <w:p>
            <w:pPr>
              <w:pStyle w:val="TableParagraph"/>
              <w:spacing w:line="187" w:lineRule="exact" w:before="54"/>
              <w:ind w:left="68" w:right="46"/>
              <w:rPr>
                <w:sz w:val="18"/>
              </w:rPr>
            </w:pPr>
            <w:r>
              <w:rPr>
                <w:spacing w:val="-2"/>
                <w:sz w:val="18"/>
              </w:rPr>
              <w:t>Cofins</w:t>
            </w:r>
          </w:p>
        </w:tc>
        <w:tc>
          <w:tcPr>
            <w:tcW w:w="1073" w:type="dxa"/>
          </w:tcPr>
          <w:p>
            <w:pPr>
              <w:pStyle w:val="TableParagraph"/>
              <w:spacing w:line="187" w:lineRule="exact" w:before="54"/>
              <w:ind w:left="102" w:right="82"/>
              <w:rPr>
                <w:sz w:val="18"/>
              </w:rPr>
            </w:pPr>
            <w:r>
              <w:rPr>
                <w:spacing w:val="-2"/>
                <w:sz w:val="18"/>
              </w:rPr>
              <w:t>PIS/Pasep</w:t>
            </w:r>
          </w:p>
        </w:tc>
        <w:tc>
          <w:tcPr>
            <w:tcW w:w="1145" w:type="dxa"/>
          </w:tcPr>
          <w:p>
            <w:pPr>
              <w:pStyle w:val="TableParagraph"/>
              <w:spacing w:line="187" w:lineRule="exact" w:before="54"/>
              <w:ind w:left="154" w:right="139"/>
              <w:rPr>
                <w:sz w:val="18"/>
              </w:rPr>
            </w:pPr>
            <w:r>
              <w:rPr>
                <w:spacing w:val="-5"/>
                <w:sz w:val="18"/>
              </w:rPr>
              <w:t>CPP</w:t>
            </w:r>
          </w:p>
        </w:tc>
        <w:tc>
          <w:tcPr>
            <w:tcW w:w="1148" w:type="dxa"/>
          </w:tcPr>
          <w:p>
            <w:pPr>
              <w:pStyle w:val="TableParagraph"/>
              <w:spacing w:line="187" w:lineRule="exact" w:before="54"/>
              <w:ind w:left="159" w:right="138"/>
              <w:rPr>
                <w:sz w:val="18"/>
              </w:rPr>
            </w:pPr>
            <w:r>
              <w:rPr>
                <w:spacing w:val="-4"/>
                <w:sz w:val="18"/>
              </w:rPr>
              <w:t>ICMS</w:t>
            </w:r>
          </w:p>
        </w:tc>
        <w:tc>
          <w:tcPr>
            <w:tcW w:w="1479" w:type="dxa"/>
          </w:tcPr>
          <w:p>
            <w:pPr>
              <w:pStyle w:val="TableParagraph"/>
              <w:spacing w:line="187" w:lineRule="exact" w:before="54"/>
              <w:ind w:left="329" w:right="311"/>
              <w:rPr>
                <w:sz w:val="18"/>
              </w:rPr>
            </w:pPr>
            <w:r>
              <w:rPr>
                <w:spacing w:val="-2"/>
                <w:sz w:val="18"/>
              </w:rPr>
              <w:t>Total</w:t>
            </w:r>
          </w:p>
        </w:tc>
      </w:tr>
      <w:tr>
        <w:trPr>
          <w:trHeight w:val="520" w:hRule="atLeast"/>
        </w:trPr>
        <w:tc>
          <w:tcPr>
            <w:tcW w:w="2112" w:type="dxa"/>
          </w:tcPr>
          <w:p>
            <w:pPr>
              <w:pStyle w:val="TableParagraph"/>
              <w:spacing w:line="262" w:lineRule="exact" w:before="0"/>
              <w:ind w:left="156" w:hanging="119"/>
              <w:jc w:val="left"/>
              <w:rPr>
                <w:sz w:val="18"/>
              </w:rPr>
            </w:pPr>
            <w:r>
              <w:rPr>
                <w:sz w:val="18"/>
              </w:rPr>
              <w:t>Percentual</w:t>
            </w:r>
            <w:r>
              <w:rPr>
                <w:spacing w:val="-15"/>
                <w:sz w:val="18"/>
              </w:rPr>
              <w:t> </w:t>
            </w:r>
            <w:r>
              <w:rPr>
                <w:sz w:val="18"/>
              </w:rPr>
              <w:t>de</w:t>
            </w:r>
            <w:r>
              <w:rPr>
                <w:spacing w:val="-12"/>
                <w:sz w:val="18"/>
              </w:rPr>
              <w:t> </w:t>
            </w:r>
            <w:r>
              <w:rPr>
                <w:sz w:val="18"/>
              </w:rPr>
              <w:t>Repartição dos Tributos - 2ª Faixa</w:t>
            </w:r>
          </w:p>
        </w:tc>
        <w:tc>
          <w:tcPr>
            <w:tcW w:w="996" w:type="dxa"/>
          </w:tcPr>
          <w:p>
            <w:pPr>
              <w:pStyle w:val="TableParagraph"/>
              <w:spacing w:before="9"/>
              <w:ind w:left="0"/>
              <w:jc w:val="left"/>
              <w:rPr>
                <w:sz w:val="15"/>
              </w:rPr>
            </w:pPr>
          </w:p>
          <w:p>
            <w:pPr>
              <w:pStyle w:val="TableParagraph"/>
              <w:spacing w:before="0"/>
              <w:ind w:left="79" w:right="63"/>
              <w:rPr>
                <w:sz w:val="18"/>
              </w:rPr>
            </w:pPr>
            <w:r>
              <w:rPr>
                <w:spacing w:val="-4"/>
                <w:sz w:val="18"/>
              </w:rPr>
              <w:t>5,50%</w:t>
            </w:r>
          </w:p>
        </w:tc>
        <w:tc>
          <w:tcPr>
            <w:tcW w:w="1070" w:type="dxa"/>
          </w:tcPr>
          <w:p>
            <w:pPr>
              <w:pStyle w:val="TableParagraph"/>
              <w:spacing w:before="9"/>
              <w:ind w:left="0"/>
              <w:jc w:val="left"/>
              <w:rPr>
                <w:sz w:val="15"/>
              </w:rPr>
            </w:pPr>
          </w:p>
          <w:p>
            <w:pPr>
              <w:pStyle w:val="TableParagraph"/>
              <w:spacing w:before="0"/>
              <w:ind w:right="99"/>
              <w:rPr>
                <w:sz w:val="18"/>
              </w:rPr>
            </w:pPr>
            <w:r>
              <w:rPr>
                <w:spacing w:val="-2"/>
                <w:sz w:val="18"/>
              </w:rPr>
              <w:t>3,50%</w:t>
            </w:r>
          </w:p>
        </w:tc>
        <w:tc>
          <w:tcPr>
            <w:tcW w:w="967" w:type="dxa"/>
          </w:tcPr>
          <w:p>
            <w:pPr>
              <w:pStyle w:val="TableParagraph"/>
              <w:spacing w:before="9"/>
              <w:ind w:left="0"/>
              <w:jc w:val="left"/>
              <w:rPr>
                <w:sz w:val="15"/>
              </w:rPr>
            </w:pPr>
          </w:p>
          <w:p>
            <w:pPr>
              <w:pStyle w:val="TableParagraph"/>
              <w:spacing w:before="0"/>
              <w:ind w:left="67" w:right="48"/>
              <w:rPr>
                <w:sz w:val="18"/>
              </w:rPr>
            </w:pPr>
            <w:r>
              <w:rPr>
                <w:spacing w:val="-2"/>
                <w:sz w:val="18"/>
              </w:rPr>
              <w:t>12,74%</w:t>
            </w:r>
          </w:p>
        </w:tc>
        <w:tc>
          <w:tcPr>
            <w:tcW w:w="1073" w:type="dxa"/>
          </w:tcPr>
          <w:p>
            <w:pPr>
              <w:pStyle w:val="TableParagraph"/>
              <w:spacing w:before="9"/>
              <w:ind w:left="0"/>
              <w:jc w:val="left"/>
              <w:rPr>
                <w:sz w:val="15"/>
              </w:rPr>
            </w:pPr>
          </w:p>
          <w:p>
            <w:pPr>
              <w:pStyle w:val="TableParagraph"/>
              <w:spacing w:before="0"/>
              <w:ind w:left="101" w:right="82"/>
              <w:rPr>
                <w:sz w:val="18"/>
              </w:rPr>
            </w:pPr>
            <w:r>
              <w:rPr>
                <w:spacing w:val="-4"/>
                <w:sz w:val="18"/>
              </w:rPr>
              <w:t>2,76%</w:t>
            </w:r>
          </w:p>
        </w:tc>
        <w:tc>
          <w:tcPr>
            <w:tcW w:w="1145" w:type="dxa"/>
          </w:tcPr>
          <w:p>
            <w:pPr>
              <w:pStyle w:val="TableParagraph"/>
              <w:spacing w:before="9"/>
              <w:ind w:left="0"/>
              <w:jc w:val="left"/>
              <w:rPr>
                <w:sz w:val="15"/>
              </w:rPr>
            </w:pPr>
          </w:p>
          <w:p>
            <w:pPr>
              <w:pStyle w:val="TableParagraph"/>
              <w:spacing w:before="0"/>
              <w:ind w:left="155" w:right="138"/>
              <w:rPr>
                <w:sz w:val="18"/>
              </w:rPr>
            </w:pPr>
            <w:r>
              <w:rPr>
                <w:spacing w:val="-2"/>
                <w:sz w:val="18"/>
              </w:rPr>
              <w:t>41,50%</w:t>
            </w:r>
          </w:p>
        </w:tc>
        <w:tc>
          <w:tcPr>
            <w:tcW w:w="1148" w:type="dxa"/>
          </w:tcPr>
          <w:p>
            <w:pPr>
              <w:pStyle w:val="TableParagraph"/>
              <w:spacing w:before="9"/>
              <w:ind w:left="0"/>
              <w:jc w:val="left"/>
              <w:rPr>
                <w:sz w:val="15"/>
              </w:rPr>
            </w:pPr>
          </w:p>
          <w:p>
            <w:pPr>
              <w:pStyle w:val="TableParagraph"/>
              <w:spacing w:before="0"/>
              <w:ind w:left="160" w:right="138"/>
              <w:rPr>
                <w:sz w:val="18"/>
              </w:rPr>
            </w:pPr>
            <w:r>
              <w:rPr>
                <w:spacing w:val="-2"/>
                <w:sz w:val="18"/>
              </w:rPr>
              <w:t>34,00%</w:t>
            </w:r>
          </w:p>
        </w:tc>
        <w:tc>
          <w:tcPr>
            <w:tcW w:w="1479" w:type="dxa"/>
          </w:tcPr>
          <w:p>
            <w:pPr>
              <w:pStyle w:val="TableParagraph"/>
              <w:spacing w:before="9"/>
              <w:ind w:left="0"/>
              <w:jc w:val="left"/>
              <w:rPr>
                <w:sz w:val="15"/>
              </w:rPr>
            </w:pPr>
          </w:p>
          <w:p>
            <w:pPr>
              <w:pStyle w:val="TableParagraph"/>
              <w:spacing w:before="0"/>
              <w:ind w:left="329" w:right="311"/>
              <w:rPr>
                <w:sz w:val="18"/>
              </w:rPr>
            </w:pPr>
            <w:r>
              <w:rPr>
                <w:spacing w:val="-4"/>
                <w:sz w:val="18"/>
              </w:rPr>
              <w:t>100%</w:t>
            </w:r>
          </w:p>
        </w:tc>
      </w:tr>
      <w:tr>
        <w:trPr>
          <w:trHeight w:val="257" w:hRule="atLeast"/>
        </w:trPr>
        <w:tc>
          <w:tcPr>
            <w:tcW w:w="2112" w:type="dxa"/>
          </w:tcPr>
          <w:p>
            <w:pPr>
              <w:pStyle w:val="TableParagraph"/>
              <w:spacing w:line="189" w:lineRule="exact" w:before="48"/>
              <w:ind w:left="29" w:right="13"/>
              <w:rPr>
                <w:sz w:val="18"/>
              </w:rPr>
            </w:pPr>
            <w:r>
              <w:rPr>
                <w:sz w:val="18"/>
              </w:rPr>
              <w:t>Alíquota</w:t>
            </w:r>
            <w:r>
              <w:rPr>
                <w:spacing w:val="-6"/>
                <w:sz w:val="18"/>
              </w:rPr>
              <w:t> </w:t>
            </w:r>
            <w:r>
              <w:rPr>
                <w:sz w:val="18"/>
              </w:rPr>
              <w:t>efetiva</w:t>
            </w:r>
            <w:r>
              <w:rPr>
                <w:spacing w:val="-3"/>
                <w:sz w:val="18"/>
              </w:rPr>
              <w:t> </w:t>
            </w:r>
            <w:r>
              <w:rPr>
                <w:spacing w:val="-4"/>
                <w:sz w:val="18"/>
              </w:rPr>
              <w:t>int.</w:t>
            </w:r>
          </w:p>
        </w:tc>
        <w:tc>
          <w:tcPr>
            <w:tcW w:w="996" w:type="dxa"/>
          </w:tcPr>
          <w:p>
            <w:pPr>
              <w:pStyle w:val="TableParagraph"/>
              <w:spacing w:line="189" w:lineRule="exact" w:before="48"/>
              <w:ind w:left="79" w:right="64"/>
              <w:rPr>
                <w:sz w:val="18"/>
              </w:rPr>
            </w:pPr>
            <w:r>
              <w:rPr>
                <w:spacing w:val="-2"/>
                <w:sz w:val="18"/>
              </w:rPr>
              <w:t>0,29260%</w:t>
            </w:r>
          </w:p>
        </w:tc>
        <w:tc>
          <w:tcPr>
            <w:tcW w:w="1070" w:type="dxa"/>
          </w:tcPr>
          <w:p>
            <w:pPr>
              <w:pStyle w:val="TableParagraph"/>
              <w:spacing w:line="189" w:lineRule="exact" w:before="48"/>
              <w:ind w:left="116" w:right="99"/>
              <w:rPr>
                <w:sz w:val="18"/>
              </w:rPr>
            </w:pPr>
            <w:r>
              <w:rPr>
                <w:spacing w:val="-2"/>
                <w:sz w:val="18"/>
              </w:rPr>
              <w:t>0,18620%</w:t>
            </w:r>
          </w:p>
        </w:tc>
        <w:tc>
          <w:tcPr>
            <w:tcW w:w="967" w:type="dxa"/>
          </w:tcPr>
          <w:p>
            <w:pPr>
              <w:pStyle w:val="TableParagraph"/>
              <w:spacing w:line="189" w:lineRule="exact" w:before="48"/>
              <w:ind w:left="68" w:right="48"/>
              <w:rPr>
                <w:sz w:val="18"/>
              </w:rPr>
            </w:pPr>
            <w:r>
              <w:rPr>
                <w:spacing w:val="-2"/>
                <w:sz w:val="18"/>
              </w:rPr>
              <w:t>0,67777%</w:t>
            </w:r>
          </w:p>
        </w:tc>
        <w:tc>
          <w:tcPr>
            <w:tcW w:w="1073" w:type="dxa"/>
          </w:tcPr>
          <w:p>
            <w:pPr>
              <w:pStyle w:val="TableParagraph"/>
              <w:spacing w:line="189" w:lineRule="exact" w:before="48"/>
              <w:ind w:left="102" w:right="81"/>
              <w:rPr>
                <w:sz w:val="18"/>
              </w:rPr>
            </w:pPr>
            <w:r>
              <w:rPr>
                <w:spacing w:val="-2"/>
                <w:sz w:val="18"/>
              </w:rPr>
              <w:t>0,14683%</w:t>
            </w:r>
          </w:p>
        </w:tc>
        <w:tc>
          <w:tcPr>
            <w:tcW w:w="1145" w:type="dxa"/>
          </w:tcPr>
          <w:p>
            <w:pPr>
              <w:pStyle w:val="TableParagraph"/>
              <w:spacing w:line="189" w:lineRule="exact" w:before="48"/>
              <w:ind w:left="155" w:right="139"/>
              <w:rPr>
                <w:sz w:val="18"/>
              </w:rPr>
            </w:pPr>
            <w:r>
              <w:rPr>
                <w:spacing w:val="-2"/>
                <w:sz w:val="18"/>
              </w:rPr>
              <w:t>2,20780%</w:t>
            </w:r>
          </w:p>
        </w:tc>
        <w:tc>
          <w:tcPr>
            <w:tcW w:w="1148" w:type="dxa"/>
          </w:tcPr>
          <w:p>
            <w:pPr>
              <w:pStyle w:val="TableParagraph"/>
              <w:spacing w:line="189" w:lineRule="exact" w:before="48"/>
              <w:ind w:left="160" w:right="138"/>
              <w:rPr>
                <w:sz w:val="18"/>
              </w:rPr>
            </w:pPr>
            <w:r>
              <w:rPr>
                <w:spacing w:val="-2"/>
                <w:sz w:val="18"/>
              </w:rPr>
              <w:t>1,80880%</w:t>
            </w:r>
          </w:p>
        </w:tc>
        <w:tc>
          <w:tcPr>
            <w:tcW w:w="1479" w:type="dxa"/>
          </w:tcPr>
          <w:p>
            <w:pPr>
              <w:pStyle w:val="TableParagraph"/>
              <w:spacing w:line="189" w:lineRule="exact" w:before="48"/>
              <w:ind w:left="329" w:right="309"/>
              <w:rPr>
                <w:sz w:val="18"/>
              </w:rPr>
            </w:pPr>
            <w:r>
              <w:rPr>
                <w:spacing w:val="-4"/>
                <w:sz w:val="18"/>
              </w:rPr>
              <w:t>5,32%</w:t>
            </w:r>
          </w:p>
        </w:tc>
      </w:tr>
      <w:tr>
        <w:trPr>
          <w:trHeight w:val="258" w:hRule="atLeast"/>
        </w:trPr>
        <w:tc>
          <w:tcPr>
            <w:tcW w:w="2112" w:type="dxa"/>
          </w:tcPr>
          <w:p>
            <w:pPr>
              <w:pStyle w:val="TableParagraph"/>
              <w:spacing w:line="187" w:lineRule="exact" w:before="51"/>
              <w:ind w:left="29" w:right="14"/>
              <w:rPr>
                <w:sz w:val="18"/>
              </w:rPr>
            </w:pPr>
            <w:r>
              <w:rPr>
                <w:sz w:val="18"/>
              </w:rPr>
              <w:t>Valor</w:t>
            </w:r>
            <w:r>
              <w:rPr>
                <w:spacing w:val="-9"/>
                <w:sz w:val="18"/>
              </w:rPr>
              <w:t> </w:t>
            </w:r>
            <w:r>
              <w:rPr>
                <w:sz w:val="18"/>
              </w:rPr>
              <w:t>Devido</w:t>
            </w:r>
            <w:r>
              <w:rPr>
                <w:spacing w:val="-9"/>
                <w:sz w:val="18"/>
              </w:rPr>
              <w:t> </w:t>
            </w:r>
            <w:r>
              <w:rPr>
                <w:spacing w:val="-4"/>
                <w:sz w:val="18"/>
              </w:rPr>
              <w:t>(R$)</w:t>
            </w:r>
          </w:p>
        </w:tc>
        <w:tc>
          <w:tcPr>
            <w:tcW w:w="996" w:type="dxa"/>
          </w:tcPr>
          <w:p>
            <w:pPr>
              <w:pStyle w:val="TableParagraph"/>
              <w:spacing w:line="187" w:lineRule="exact" w:before="51"/>
              <w:ind w:left="79" w:right="63"/>
              <w:rPr>
                <w:sz w:val="18"/>
              </w:rPr>
            </w:pPr>
            <w:r>
              <w:rPr>
                <w:spacing w:val="-2"/>
                <w:sz w:val="18"/>
              </w:rPr>
              <w:t>292,60</w:t>
            </w:r>
          </w:p>
        </w:tc>
        <w:tc>
          <w:tcPr>
            <w:tcW w:w="1070" w:type="dxa"/>
          </w:tcPr>
          <w:p>
            <w:pPr>
              <w:pStyle w:val="TableParagraph"/>
              <w:spacing w:line="187" w:lineRule="exact" w:before="51"/>
              <w:ind w:left="114" w:right="99"/>
              <w:rPr>
                <w:sz w:val="18"/>
              </w:rPr>
            </w:pPr>
            <w:r>
              <w:rPr>
                <w:spacing w:val="-2"/>
                <w:sz w:val="18"/>
              </w:rPr>
              <w:t>186,20</w:t>
            </w:r>
          </w:p>
        </w:tc>
        <w:tc>
          <w:tcPr>
            <w:tcW w:w="967" w:type="dxa"/>
          </w:tcPr>
          <w:p>
            <w:pPr>
              <w:pStyle w:val="TableParagraph"/>
              <w:spacing w:line="187" w:lineRule="exact" w:before="51"/>
              <w:ind w:left="68" w:right="45"/>
              <w:rPr>
                <w:sz w:val="18"/>
              </w:rPr>
            </w:pPr>
            <w:r>
              <w:rPr>
                <w:spacing w:val="-2"/>
                <w:sz w:val="18"/>
              </w:rPr>
              <w:t>677,77</w:t>
            </w:r>
          </w:p>
        </w:tc>
        <w:tc>
          <w:tcPr>
            <w:tcW w:w="1073" w:type="dxa"/>
          </w:tcPr>
          <w:p>
            <w:pPr>
              <w:pStyle w:val="TableParagraph"/>
              <w:spacing w:line="187" w:lineRule="exact" w:before="51"/>
              <w:ind w:left="101" w:right="82"/>
              <w:rPr>
                <w:sz w:val="18"/>
              </w:rPr>
            </w:pPr>
            <w:r>
              <w:rPr>
                <w:spacing w:val="-2"/>
                <w:sz w:val="18"/>
              </w:rPr>
              <w:t>146,83</w:t>
            </w:r>
          </w:p>
        </w:tc>
        <w:tc>
          <w:tcPr>
            <w:tcW w:w="1145" w:type="dxa"/>
          </w:tcPr>
          <w:p>
            <w:pPr>
              <w:pStyle w:val="TableParagraph"/>
              <w:spacing w:line="187" w:lineRule="exact" w:before="51"/>
              <w:ind w:left="155" w:right="139"/>
              <w:rPr>
                <w:sz w:val="18"/>
              </w:rPr>
            </w:pPr>
            <w:r>
              <w:rPr>
                <w:spacing w:val="-2"/>
                <w:sz w:val="18"/>
              </w:rPr>
              <w:t>2.207,80</w:t>
            </w:r>
          </w:p>
        </w:tc>
        <w:tc>
          <w:tcPr>
            <w:tcW w:w="1148" w:type="dxa"/>
          </w:tcPr>
          <w:p>
            <w:pPr>
              <w:pStyle w:val="TableParagraph"/>
              <w:spacing w:line="187" w:lineRule="exact" w:before="51"/>
              <w:ind w:left="160" w:right="137"/>
              <w:rPr>
                <w:sz w:val="18"/>
              </w:rPr>
            </w:pPr>
            <w:r>
              <w:rPr>
                <w:spacing w:val="-2"/>
                <w:sz w:val="18"/>
              </w:rPr>
              <w:t>1.808,80</w:t>
            </w:r>
          </w:p>
        </w:tc>
        <w:tc>
          <w:tcPr>
            <w:tcW w:w="1479" w:type="dxa"/>
          </w:tcPr>
          <w:p>
            <w:pPr>
              <w:pStyle w:val="TableParagraph"/>
              <w:spacing w:line="187" w:lineRule="exact" w:before="51"/>
              <w:ind w:left="328" w:right="311"/>
              <w:rPr>
                <w:sz w:val="18"/>
              </w:rPr>
            </w:pPr>
            <w:r>
              <w:rPr>
                <w:spacing w:val="-2"/>
                <w:sz w:val="18"/>
              </w:rPr>
              <w:t>5.320,00</w:t>
            </w:r>
          </w:p>
        </w:tc>
      </w:tr>
    </w:tbl>
    <w:p>
      <w:pPr>
        <w:pStyle w:val="BodyText"/>
      </w:pPr>
    </w:p>
    <w:p>
      <w:pPr>
        <w:pStyle w:val="BodyText"/>
        <w:rPr>
          <w:sz w:val="21"/>
        </w:rPr>
      </w:pPr>
    </w:p>
    <w:p>
      <w:pPr>
        <w:pStyle w:val="Heading4"/>
        <w:spacing w:before="93"/>
      </w:pPr>
      <w:r>
        <w:rPr>
          <w:color w:val="000000"/>
          <w:shd w:fill="C0C0C0" w:color="auto" w:val="clear"/>
        </w:rPr>
        <w:t>Exemplo</w:t>
      </w:r>
      <w:r>
        <w:rPr>
          <w:color w:val="000000"/>
          <w:spacing w:val="-9"/>
          <w:shd w:fill="C0C0C0" w:color="auto" w:val="clear"/>
        </w:rPr>
        <w:t> </w:t>
      </w:r>
      <w:r>
        <w:rPr>
          <w:color w:val="000000"/>
          <w:spacing w:val="-5"/>
          <w:shd w:fill="C0C0C0" w:color="auto" w:val="clear"/>
        </w:rPr>
        <w:t>2:</w:t>
      </w:r>
    </w:p>
    <w:p>
      <w:pPr>
        <w:pStyle w:val="BodyText"/>
        <w:spacing w:before="3"/>
        <w:rPr>
          <w:b/>
          <w:sz w:val="25"/>
        </w:rPr>
      </w:pPr>
    </w:p>
    <w:p>
      <w:pPr>
        <w:pStyle w:val="BodyText"/>
        <w:spacing w:line="271" w:lineRule="auto"/>
        <w:ind w:left="992" w:right="222"/>
        <w:jc w:val="both"/>
      </w:pPr>
      <w:r>
        <w:rPr/>
        <w:t>Suponha que a empresa ABC Ltda (do exemplo 1) possua receitas no mercado interno decorrentes de revenda de mercadorias sem substituição tributária/tributação monofásica/antecipação com encerramento de tributação e decorrentes da prestação de serviços não sujeitos ao fator “r” e tributadas pelo</w:t>
      </w:r>
      <w:r>
        <w:rPr>
          <w:spacing w:val="-1"/>
        </w:rPr>
        <w:t> </w:t>
      </w:r>
      <w:r>
        <w:rPr/>
        <w:t>Anexo III, sem retenção de ISS, com ISS devido ao próprio município.</w:t>
      </w:r>
    </w:p>
    <w:p>
      <w:pPr>
        <w:pStyle w:val="BodyText"/>
        <w:spacing w:before="7"/>
        <w:rPr>
          <w:sz w:val="22"/>
        </w:rPr>
      </w:pPr>
    </w:p>
    <w:p>
      <w:pPr>
        <w:pStyle w:val="Heading3"/>
        <w:ind w:left="992"/>
        <w:jc w:val="both"/>
      </w:pPr>
      <w:r>
        <w:rPr/>
        <w:t>PA</w:t>
      </w:r>
      <w:r>
        <w:rPr>
          <w:spacing w:val="-14"/>
        </w:rPr>
        <w:t> </w:t>
      </w:r>
      <w:r>
        <w:rPr/>
        <w:t>=</w:t>
      </w:r>
      <w:r>
        <w:rPr>
          <w:spacing w:val="-13"/>
        </w:rPr>
        <w:t> </w:t>
      </w:r>
      <w:r>
        <w:rPr>
          <w:spacing w:val="-2"/>
        </w:rPr>
        <w:t>JANEIRO/2018</w:t>
      </w:r>
    </w:p>
    <w:p>
      <w:pPr>
        <w:spacing w:before="31"/>
        <w:ind w:left="992" w:right="0" w:firstLine="0"/>
        <w:jc w:val="left"/>
        <w:rPr>
          <w:b/>
          <w:sz w:val="20"/>
        </w:rPr>
      </w:pPr>
      <w:r>
        <w:rPr>
          <w:b/>
          <w:sz w:val="20"/>
        </w:rPr>
        <w:t>RPA</w:t>
      </w:r>
      <w:r>
        <w:rPr>
          <w:b/>
          <w:spacing w:val="-14"/>
          <w:sz w:val="20"/>
        </w:rPr>
        <w:t> </w:t>
      </w:r>
      <w:r>
        <w:rPr>
          <w:b/>
          <w:sz w:val="20"/>
        </w:rPr>
        <w:t>total</w:t>
      </w:r>
      <w:r>
        <w:rPr>
          <w:b/>
          <w:spacing w:val="-14"/>
          <w:sz w:val="20"/>
        </w:rPr>
        <w:t> </w:t>
      </w:r>
      <w:r>
        <w:rPr>
          <w:b/>
          <w:sz w:val="20"/>
        </w:rPr>
        <w:t>=</w:t>
      </w:r>
      <w:r>
        <w:rPr>
          <w:b/>
          <w:spacing w:val="-11"/>
          <w:sz w:val="20"/>
        </w:rPr>
        <w:t> </w:t>
      </w:r>
      <w:r>
        <w:rPr>
          <w:b/>
          <w:sz w:val="20"/>
        </w:rPr>
        <w:t>400.000,00,</w:t>
      </w:r>
      <w:r>
        <w:rPr>
          <w:b/>
          <w:spacing w:val="-11"/>
          <w:sz w:val="20"/>
        </w:rPr>
        <w:t> </w:t>
      </w:r>
      <w:r>
        <w:rPr>
          <w:b/>
          <w:spacing w:val="-2"/>
          <w:sz w:val="20"/>
        </w:rPr>
        <w:t>sendo:</w:t>
      </w:r>
    </w:p>
    <w:p>
      <w:pPr>
        <w:spacing w:before="30"/>
        <w:ind w:left="992" w:right="0" w:firstLine="0"/>
        <w:jc w:val="left"/>
        <w:rPr>
          <w:b/>
          <w:sz w:val="20"/>
        </w:rPr>
      </w:pPr>
      <w:r>
        <w:rPr>
          <w:b/>
          <w:sz w:val="20"/>
        </w:rPr>
        <w:t>RPA</w:t>
      </w:r>
      <w:r>
        <w:rPr>
          <w:b/>
          <w:spacing w:val="-14"/>
          <w:sz w:val="20"/>
        </w:rPr>
        <w:t> </w:t>
      </w:r>
      <w:r>
        <w:rPr>
          <w:b/>
          <w:sz w:val="20"/>
        </w:rPr>
        <w:t>1</w:t>
      </w:r>
      <w:r>
        <w:rPr>
          <w:b/>
          <w:spacing w:val="-13"/>
          <w:sz w:val="20"/>
        </w:rPr>
        <w:t> </w:t>
      </w:r>
      <w:r>
        <w:rPr>
          <w:b/>
          <w:sz w:val="20"/>
        </w:rPr>
        <w:t>(Revenda</w:t>
      </w:r>
      <w:r>
        <w:rPr>
          <w:b/>
          <w:spacing w:val="-9"/>
          <w:sz w:val="20"/>
        </w:rPr>
        <w:t> </w:t>
      </w:r>
      <w:r>
        <w:rPr>
          <w:b/>
          <w:sz w:val="20"/>
        </w:rPr>
        <w:t>mercadorias)</w:t>
      </w:r>
      <w:r>
        <w:rPr>
          <w:b/>
          <w:spacing w:val="-9"/>
          <w:sz w:val="20"/>
        </w:rPr>
        <w:t> </w:t>
      </w:r>
      <w:r>
        <w:rPr>
          <w:b/>
          <w:sz w:val="20"/>
        </w:rPr>
        <w:t>=</w:t>
      </w:r>
      <w:r>
        <w:rPr>
          <w:b/>
          <w:spacing w:val="-10"/>
          <w:sz w:val="20"/>
        </w:rPr>
        <w:t> </w:t>
      </w:r>
      <w:r>
        <w:rPr>
          <w:b/>
          <w:spacing w:val="-2"/>
          <w:sz w:val="20"/>
        </w:rPr>
        <w:t>300.000,00</w:t>
      </w:r>
    </w:p>
    <w:p>
      <w:pPr>
        <w:spacing w:before="29"/>
        <w:ind w:left="992" w:right="0" w:firstLine="0"/>
        <w:jc w:val="left"/>
        <w:rPr>
          <w:b/>
          <w:sz w:val="20"/>
        </w:rPr>
      </w:pPr>
      <w:r>
        <w:rPr>
          <w:b/>
          <w:sz w:val="20"/>
        </w:rPr>
        <w:t>RPA</w:t>
      </w:r>
      <w:r>
        <w:rPr>
          <w:b/>
          <w:spacing w:val="-14"/>
          <w:sz w:val="20"/>
        </w:rPr>
        <w:t> </w:t>
      </w:r>
      <w:r>
        <w:rPr>
          <w:b/>
          <w:sz w:val="20"/>
        </w:rPr>
        <w:t>2</w:t>
      </w:r>
      <w:r>
        <w:rPr>
          <w:b/>
          <w:spacing w:val="-12"/>
          <w:sz w:val="20"/>
        </w:rPr>
        <w:t> </w:t>
      </w:r>
      <w:r>
        <w:rPr>
          <w:b/>
          <w:sz w:val="20"/>
        </w:rPr>
        <w:t>(Prestação</w:t>
      </w:r>
      <w:r>
        <w:rPr>
          <w:b/>
          <w:spacing w:val="-7"/>
          <w:sz w:val="20"/>
        </w:rPr>
        <w:t> </w:t>
      </w:r>
      <w:r>
        <w:rPr>
          <w:b/>
          <w:sz w:val="20"/>
        </w:rPr>
        <w:t>serviços)</w:t>
      </w:r>
      <w:r>
        <w:rPr>
          <w:b/>
          <w:spacing w:val="-9"/>
          <w:sz w:val="20"/>
        </w:rPr>
        <w:t> </w:t>
      </w:r>
      <w:r>
        <w:rPr>
          <w:b/>
          <w:sz w:val="20"/>
        </w:rPr>
        <w:t>=</w:t>
      </w:r>
      <w:r>
        <w:rPr>
          <w:b/>
          <w:spacing w:val="-7"/>
          <w:sz w:val="20"/>
        </w:rPr>
        <w:t> </w:t>
      </w:r>
      <w:r>
        <w:rPr>
          <w:b/>
          <w:spacing w:val="-2"/>
          <w:sz w:val="20"/>
        </w:rPr>
        <w:t>100.000,00</w:t>
      </w:r>
    </w:p>
    <w:p>
      <w:pPr>
        <w:pStyle w:val="BodyText"/>
        <w:spacing w:before="2"/>
        <w:rPr>
          <w:b/>
          <w:sz w:val="17"/>
        </w:rPr>
      </w:pPr>
    </w:p>
    <w:p>
      <w:pPr>
        <w:pStyle w:val="Heading3"/>
        <w:spacing w:before="93"/>
        <w:ind w:left="992"/>
      </w:pPr>
      <w:r>
        <w:rPr>
          <w:color w:val="000000"/>
          <w:shd w:fill="FFFF00" w:color="auto" w:val="clear"/>
        </w:rPr>
        <w:t>RBT12</w:t>
      </w:r>
      <w:r>
        <w:rPr>
          <w:color w:val="000000"/>
          <w:spacing w:val="-6"/>
        </w:rPr>
        <w:t> </w:t>
      </w:r>
      <w:r>
        <w:rPr>
          <w:color w:val="000000"/>
        </w:rPr>
        <w:t>=</w:t>
      </w:r>
      <w:r>
        <w:rPr>
          <w:color w:val="000000"/>
          <w:spacing w:val="-4"/>
        </w:rPr>
        <w:t> </w:t>
      </w:r>
      <w:r>
        <w:rPr>
          <w:color w:val="000000"/>
          <w:spacing w:val="-2"/>
        </w:rPr>
        <w:t>300.000</w:t>
      </w:r>
    </w:p>
    <w:p>
      <w:pPr>
        <w:pStyle w:val="BodyText"/>
        <w:spacing w:before="3"/>
        <w:rPr>
          <w:b/>
          <w:sz w:val="25"/>
        </w:rPr>
      </w:pPr>
    </w:p>
    <w:p>
      <w:pPr>
        <w:pStyle w:val="BodyText"/>
        <w:ind w:left="992"/>
      </w:pPr>
      <w:r>
        <w:rPr/>
        <w:t>-</w:t>
      </w:r>
      <w:r>
        <w:rPr>
          <w:spacing w:val="-10"/>
        </w:rPr>
        <w:t> </w:t>
      </w:r>
      <w:r>
        <w:rPr/>
        <w:t>Cálculo</w:t>
      </w:r>
      <w:r>
        <w:rPr>
          <w:spacing w:val="-9"/>
        </w:rPr>
        <w:t> </w:t>
      </w:r>
      <w:r>
        <w:rPr/>
        <w:t>do</w:t>
      </w:r>
      <w:r>
        <w:rPr>
          <w:spacing w:val="-8"/>
        </w:rPr>
        <w:t> </w:t>
      </w:r>
      <w:r>
        <w:rPr/>
        <w:t>valor</w:t>
      </w:r>
      <w:r>
        <w:rPr>
          <w:spacing w:val="-7"/>
        </w:rPr>
        <w:t> </w:t>
      </w:r>
      <w:r>
        <w:rPr/>
        <w:t>devido</w:t>
      </w:r>
      <w:r>
        <w:rPr>
          <w:spacing w:val="-6"/>
        </w:rPr>
        <w:t> </w:t>
      </w:r>
      <w:r>
        <w:rPr/>
        <w:t>RPA</w:t>
      </w:r>
      <w:r>
        <w:rPr>
          <w:spacing w:val="-14"/>
        </w:rPr>
        <w:t> </w:t>
      </w:r>
      <w:r>
        <w:rPr>
          <w:spacing w:val="-10"/>
        </w:rPr>
        <w:t>1</w:t>
      </w:r>
    </w:p>
    <w:p>
      <w:pPr>
        <w:pStyle w:val="BodyText"/>
        <w:spacing w:before="2"/>
        <w:rPr>
          <w:sz w:val="29"/>
        </w:rPr>
      </w:pPr>
    </w:p>
    <w:p>
      <w:pPr>
        <w:spacing w:before="1"/>
        <w:ind w:left="992" w:right="0" w:firstLine="0"/>
        <w:jc w:val="left"/>
        <w:rPr>
          <w:sz w:val="16"/>
        </w:rPr>
      </w:pPr>
      <w:r>
        <w:rPr/>
        <w:drawing>
          <wp:anchor distT="0" distB="0" distL="0" distR="0" allowOverlap="1" layoutInCell="1" locked="0" behindDoc="1" simplePos="0" relativeHeight="487662080">
            <wp:simplePos x="0" y="0"/>
            <wp:positionH relativeFrom="page">
              <wp:posOffset>727855</wp:posOffset>
            </wp:positionH>
            <wp:positionV relativeFrom="paragraph">
              <wp:posOffset>148841</wp:posOffset>
            </wp:positionV>
            <wp:extent cx="5982895" cy="765428"/>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163" cstate="print"/>
                    <a:stretch>
                      <a:fillRect/>
                    </a:stretch>
                  </pic:blipFill>
                  <pic:spPr>
                    <a:xfrm>
                      <a:off x="0" y="0"/>
                      <a:ext cx="5982895" cy="765428"/>
                    </a:xfrm>
                    <a:prstGeom prst="rect">
                      <a:avLst/>
                    </a:prstGeom>
                  </pic:spPr>
                </pic:pic>
              </a:graphicData>
            </a:graphic>
          </wp:anchor>
        </w:drawing>
      </w:r>
      <w:r>
        <w:rPr>
          <w:sz w:val="16"/>
        </w:rPr>
        <w:t>(Anexo</w:t>
      </w:r>
      <w:r>
        <w:rPr>
          <w:spacing w:val="-4"/>
          <w:sz w:val="16"/>
        </w:rPr>
        <w:t> </w:t>
      </w:r>
      <w:r>
        <w:rPr>
          <w:sz w:val="16"/>
        </w:rPr>
        <w:t>I)</w:t>
      </w:r>
      <w:r>
        <w:rPr>
          <w:spacing w:val="-2"/>
          <w:sz w:val="16"/>
        </w:rPr>
        <w:t> </w:t>
      </w:r>
      <w:r>
        <w:rPr>
          <w:sz w:val="16"/>
        </w:rPr>
        <w:t>–</w:t>
      </w:r>
      <w:r>
        <w:rPr>
          <w:spacing w:val="-3"/>
          <w:sz w:val="16"/>
        </w:rPr>
        <w:t> </w:t>
      </w:r>
      <w:r>
        <w:rPr>
          <w:sz w:val="16"/>
        </w:rPr>
        <w:t>Revenda</w:t>
      </w:r>
      <w:r>
        <w:rPr>
          <w:spacing w:val="-2"/>
          <w:sz w:val="16"/>
        </w:rPr>
        <w:t> </w:t>
      </w:r>
      <w:r>
        <w:rPr>
          <w:sz w:val="16"/>
        </w:rPr>
        <w:t>de</w:t>
      </w:r>
      <w:r>
        <w:rPr>
          <w:spacing w:val="-3"/>
          <w:sz w:val="16"/>
        </w:rPr>
        <w:t> </w:t>
      </w:r>
      <w:r>
        <w:rPr>
          <w:spacing w:val="-2"/>
          <w:sz w:val="16"/>
        </w:rPr>
        <w:t>mercadorias</w:t>
      </w:r>
    </w:p>
    <w:p>
      <w:pPr>
        <w:pStyle w:val="BodyText"/>
        <w:rPr>
          <w:sz w:val="18"/>
        </w:rPr>
      </w:pPr>
    </w:p>
    <w:p>
      <w:pPr>
        <w:pStyle w:val="BodyText"/>
        <w:rPr>
          <w:sz w:val="18"/>
        </w:rPr>
      </w:pPr>
    </w:p>
    <w:p>
      <w:pPr>
        <w:pStyle w:val="BodyText"/>
        <w:spacing w:before="3"/>
        <w:rPr>
          <w:sz w:val="19"/>
        </w:rPr>
      </w:pPr>
    </w:p>
    <w:p>
      <w:pPr>
        <w:pStyle w:val="BodyText"/>
        <w:spacing w:line="271" w:lineRule="auto"/>
        <w:ind w:left="992" w:right="7731"/>
      </w:pPr>
      <w:r>
        <w:rPr/>
        <w:t>Alíquota Nominal = 7,30% Parcela</w:t>
      </w:r>
      <w:r>
        <w:rPr>
          <w:spacing w:val="-9"/>
        </w:rPr>
        <w:t> </w:t>
      </w:r>
      <w:r>
        <w:rPr/>
        <w:t>a</w:t>
      </w:r>
      <w:r>
        <w:rPr>
          <w:spacing w:val="-8"/>
        </w:rPr>
        <w:t> </w:t>
      </w:r>
      <w:r>
        <w:rPr/>
        <w:t>deduzir</w:t>
      </w:r>
      <w:r>
        <w:rPr>
          <w:spacing w:val="-8"/>
        </w:rPr>
        <w:t> </w:t>
      </w:r>
      <w:r>
        <w:rPr/>
        <w:t>=</w:t>
      </w:r>
      <w:r>
        <w:rPr>
          <w:spacing w:val="-8"/>
        </w:rPr>
        <w:t> </w:t>
      </w:r>
      <w:r>
        <w:rPr/>
        <w:t>R$</w:t>
      </w:r>
      <w:r>
        <w:rPr>
          <w:spacing w:val="-7"/>
        </w:rPr>
        <w:t> </w:t>
      </w:r>
      <w:r>
        <w:rPr/>
        <w:t>5.940,00</w:t>
      </w:r>
    </w:p>
    <w:p>
      <w:pPr>
        <w:pStyle w:val="BodyText"/>
        <w:spacing w:before="7"/>
        <w:rPr>
          <w:sz w:val="22"/>
        </w:rPr>
      </w:pPr>
    </w:p>
    <w:p>
      <w:pPr>
        <w:spacing w:before="1"/>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4"/>
          <w:sz w:val="20"/>
        </w:rPr>
        <w:t> </w:t>
      </w:r>
      <w:r>
        <w:rPr>
          <w:b/>
          <w:sz w:val="20"/>
          <w:u w:val="single"/>
        </w:rPr>
        <w:t>(RBT12</w:t>
      </w:r>
      <w:r>
        <w:rPr>
          <w:b/>
          <w:spacing w:val="-4"/>
          <w:sz w:val="20"/>
          <w:u w:val="single"/>
        </w:rPr>
        <w:t> </w:t>
      </w:r>
      <w:r>
        <w:rPr>
          <w:b/>
          <w:sz w:val="20"/>
          <w:u w:val="single"/>
        </w:rPr>
        <w:t>x</w:t>
      </w:r>
      <w:r>
        <w:rPr>
          <w:b/>
          <w:spacing w:val="-7"/>
          <w:sz w:val="20"/>
          <w:u w:val="single"/>
        </w:rPr>
        <w:t> </w:t>
      </w:r>
      <w:r>
        <w:rPr>
          <w:b/>
          <w:sz w:val="20"/>
          <w:u w:val="single"/>
        </w:rPr>
        <w:t>alíquota</w:t>
      </w:r>
      <w:r>
        <w:rPr>
          <w:b/>
          <w:spacing w:val="-4"/>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7"/>
          <w:sz w:val="20"/>
          <w:u w:val="single"/>
        </w:rPr>
        <w:t> </w:t>
      </w:r>
      <w:r>
        <w:rPr>
          <w:b/>
          <w:sz w:val="20"/>
          <w:u w:val="single"/>
        </w:rPr>
        <w:t>faixa)</w:t>
      </w:r>
      <w:r>
        <w:rPr>
          <w:b/>
          <w:spacing w:val="-3"/>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6"/>
          <w:sz w:val="20"/>
          <w:u w:val="single"/>
        </w:rPr>
        <w:t> </w:t>
      </w:r>
      <w:r>
        <w:rPr>
          <w:b/>
          <w:sz w:val="20"/>
          <w:u w:val="single"/>
        </w:rPr>
        <w:t>da</w:t>
      </w:r>
      <w:r>
        <w:rPr>
          <w:b/>
          <w:spacing w:val="-7"/>
          <w:sz w:val="20"/>
          <w:u w:val="single"/>
        </w:rPr>
        <w:t> </w:t>
      </w:r>
      <w:r>
        <w:rPr>
          <w:b/>
          <w:spacing w:val="-2"/>
          <w:sz w:val="20"/>
          <w:u w:val="single"/>
        </w:rPr>
        <w:t>faixa</w:t>
      </w:r>
    </w:p>
    <w:p>
      <w:pPr>
        <w:pStyle w:val="Heading3"/>
        <w:spacing w:before="29"/>
        <w:ind w:left="968" w:right="827"/>
        <w:jc w:val="center"/>
      </w:pPr>
      <w:r>
        <w:rPr>
          <w:spacing w:val="-4"/>
        </w:rPr>
        <w:t>RBT12</w:t>
      </w:r>
    </w:p>
    <w:p>
      <w:pPr>
        <w:pStyle w:val="BodyText"/>
        <w:spacing w:before="3"/>
        <w:rPr>
          <w:b/>
          <w:sz w:val="25"/>
        </w:rPr>
      </w:pPr>
    </w:p>
    <w:p>
      <w:pPr>
        <w:pStyle w:val="BodyText"/>
        <w:ind w:left="992"/>
      </w:pPr>
      <w:r>
        <w:rPr/>
        <w:t>Alíquota</w:t>
      </w:r>
      <w:r>
        <w:rPr>
          <w:spacing w:val="-6"/>
        </w:rPr>
        <w:t> </w:t>
      </w:r>
      <w:r>
        <w:rPr/>
        <w:t>efetiva</w:t>
      </w:r>
      <w:r>
        <w:rPr>
          <w:spacing w:val="-6"/>
        </w:rPr>
        <w:t> </w:t>
      </w:r>
      <w:r>
        <w:rPr/>
        <w:t>=</w:t>
      </w:r>
      <w:r>
        <w:rPr>
          <w:spacing w:val="-5"/>
        </w:rPr>
        <w:t> </w:t>
      </w:r>
      <w:r>
        <w:rPr>
          <w:u w:val="single"/>
        </w:rPr>
        <w:t>(300.000</w:t>
      </w:r>
      <w:r>
        <w:rPr>
          <w:spacing w:val="-3"/>
          <w:u w:val="single"/>
        </w:rPr>
        <w:t> </w:t>
      </w:r>
      <w:r>
        <w:rPr>
          <w:u w:val="single"/>
        </w:rPr>
        <w:t>x</w:t>
      </w:r>
      <w:r>
        <w:rPr>
          <w:spacing w:val="-5"/>
          <w:u w:val="single"/>
        </w:rPr>
        <w:t> </w:t>
      </w:r>
      <w:r>
        <w:rPr>
          <w:u w:val="single"/>
        </w:rPr>
        <w:t>7,30%)</w:t>
      </w:r>
      <w:r>
        <w:rPr>
          <w:spacing w:val="-5"/>
          <w:u w:val="single"/>
        </w:rPr>
        <w:t> </w:t>
      </w:r>
      <w:r>
        <w:rPr>
          <w:u w:val="single"/>
        </w:rPr>
        <w:t>–</w:t>
      </w:r>
      <w:r>
        <w:rPr>
          <w:spacing w:val="-4"/>
          <w:u w:val="single"/>
        </w:rPr>
        <w:t> </w:t>
      </w:r>
      <w:r>
        <w:rPr>
          <w:u w:val="single"/>
        </w:rPr>
        <w:t>5.940</w:t>
      </w:r>
      <w:r>
        <w:rPr>
          <w:spacing w:val="-6"/>
          <w:u w:val="single"/>
        </w:rPr>
        <w:t> </w:t>
      </w:r>
      <w:r>
        <w:rPr/>
        <w:t>=</w:t>
      </w:r>
      <w:r>
        <w:rPr>
          <w:spacing w:val="-5"/>
        </w:rPr>
        <w:t> </w:t>
      </w:r>
      <w:r>
        <w:rPr>
          <w:spacing w:val="-4"/>
        </w:rPr>
        <w:t>5,32%</w:t>
      </w:r>
    </w:p>
    <w:p>
      <w:pPr>
        <w:pStyle w:val="BodyText"/>
        <w:spacing w:before="29"/>
        <w:ind w:left="3153"/>
      </w:pPr>
      <w:r>
        <w:rPr>
          <w:spacing w:val="-2"/>
        </w:rPr>
        <w:t>300.000</w:t>
      </w:r>
    </w:p>
    <w:p>
      <w:pPr>
        <w:pStyle w:val="BodyText"/>
        <w:spacing w:before="4"/>
        <w:rPr>
          <w:sz w:val="25"/>
        </w:rPr>
      </w:pPr>
    </w:p>
    <w:p>
      <w:pPr>
        <w:pStyle w:val="BodyText"/>
        <w:spacing w:line="542" w:lineRule="auto"/>
        <w:ind w:left="992" w:right="3527"/>
      </w:pPr>
      <w:r>
        <w:rPr/>
        <w:t>Valor devido RPA1 = RPA1 x</w:t>
      </w:r>
      <w:r>
        <w:rPr>
          <w:spacing w:val="-7"/>
        </w:rPr>
        <w:t> </w:t>
      </w:r>
      <w:r>
        <w:rPr/>
        <w:t>Alíquota efetiva = 300.000 x 5,32% = 15.960,00 Alíquota</w:t>
      </w:r>
      <w:r>
        <w:rPr>
          <w:spacing w:val="-7"/>
        </w:rPr>
        <w:t> </w:t>
      </w:r>
      <w:r>
        <w:rPr/>
        <w:t>efetiva</w:t>
      </w:r>
      <w:r>
        <w:rPr>
          <w:spacing w:val="-7"/>
        </w:rPr>
        <w:t> </w:t>
      </w:r>
      <w:r>
        <w:rPr/>
        <w:t>do</w:t>
      </w:r>
      <w:r>
        <w:rPr>
          <w:spacing w:val="-5"/>
        </w:rPr>
        <w:t> </w:t>
      </w:r>
      <w:r>
        <w:rPr/>
        <w:t>tributo</w:t>
      </w:r>
      <w:r>
        <w:rPr>
          <w:spacing w:val="-7"/>
        </w:rPr>
        <w:t> </w:t>
      </w:r>
      <w:r>
        <w:rPr/>
        <w:t>=</w:t>
      </w:r>
      <w:r>
        <w:rPr>
          <w:spacing w:val="-3"/>
        </w:rPr>
        <w:t> </w:t>
      </w:r>
      <w:r>
        <w:rPr/>
        <w:t>alíquota</w:t>
      </w:r>
      <w:r>
        <w:rPr>
          <w:spacing w:val="-7"/>
        </w:rPr>
        <w:t> </w:t>
      </w:r>
      <w:r>
        <w:rPr/>
        <w:t>nominal</w:t>
      </w:r>
      <w:r>
        <w:rPr>
          <w:spacing w:val="-8"/>
        </w:rPr>
        <w:t> </w:t>
      </w:r>
      <w:r>
        <w:rPr/>
        <w:t>do</w:t>
      </w:r>
      <w:r>
        <w:rPr>
          <w:spacing w:val="-5"/>
        </w:rPr>
        <w:t> </w:t>
      </w:r>
      <w:r>
        <w:rPr/>
        <w:t>tributo</w:t>
      </w:r>
      <w:r>
        <w:rPr>
          <w:spacing w:val="-5"/>
        </w:rPr>
        <w:t> </w:t>
      </w:r>
      <w:r>
        <w:rPr/>
        <w:t>x</w:t>
      </w:r>
      <w:r>
        <w:rPr>
          <w:spacing w:val="-5"/>
        </w:rPr>
        <w:t> </w:t>
      </w:r>
      <w:r>
        <w:rPr/>
        <w:t>alíquota</w:t>
      </w:r>
      <w:r>
        <w:rPr>
          <w:spacing w:val="-7"/>
        </w:rPr>
        <w:t> </w:t>
      </w:r>
      <w:r>
        <w:rPr/>
        <w:t>efetiva</w:t>
      </w:r>
      <w:r>
        <w:rPr>
          <w:spacing w:val="-5"/>
        </w:rPr>
        <w:t> </w:t>
      </w:r>
      <w:r>
        <w:rPr/>
        <w:t>do</w:t>
      </w:r>
      <w:r>
        <w:rPr>
          <w:spacing w:val="-4"/>
        </w:rPr>
        <w:t> </w:t>
      </w:r>
      <w:r>
        <w:rPr/>
        <w:t>PA</w:t>
      </w:r>
    </w:p>
    <w:p>
      <w:pPr>
        <w:pStyle w:val="BodyText"/>
        <w:spacing w:before="3"/>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58"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line="187" w:lineRule="exact" w:before="51"/>
              <w:ind w:left="79" w:right="65"/>
              <w:rPr>
                <w:sz w:val="18"/>
              </w:rPr>
            </w:pPr>
            <w:r>
              <w:rPr>
                <w:spacing w:val="-4"/>
                <w:sz w:val="18"/>
              </w:rPr>
              <w:t>IRPJ</w:t>
            </w:r>
          </w:p>
        </w:tc>
        <w:tc>
          <w:tcPr>
            <w:tcW w:w="1070" w:type="dxa"/>
          </w:tcPr>
          <w:p>
            <w:pPr>
              <w:pStyle w:val="TableParagraph"/>
              <w:spacing w:line="187" w:lineRule="exact" w:before="51"/>
              <w:ind w:right="99"/>
              <w:rPr>
                <w:sz w:val="18"/>
              </w:rPr>
            </w:pPr>
            <w:r>
              <w:rPr>
                <w:spacing w:val="-4"/>
                <w:sz w:val="18"/>
              </w:rPr>
              <w:t>CSLL</w:t>
            </w:r>
          </w:p>
        </w:tc>
        <w:tc>
          <w:tcPr>
            <w:tcW w:w="967" w:type="dxa"/>
          </w:tcPr>
          <w:p>
            <w:pPr>
              <w:pStyle w:val="TableParagraph"/>
              <w:spacing w:line="187" w:lineRule="exact" w:before="51"/>
              <w:ind w:left="68" w:right="44"/>
              <w:rPr>
                <w:sz w:val="18"/>
              </w:rPr>
            </w:pPr>
            <w:r>
              <w:rPr>
                <w:spacing w:val="-2"/>
                <w:sz w:val="18"/>
              </w:rPr>
              <w:t>Cofins</w:t>
            </w:r>
          </w:p>
        </w:tc>
        <w:tc>
          <w:tcPr>
            <w:tcW w:w="1073" w:type="dxa"/>
          </w:tcPr>
          <w:p>
            <w:pPr>
              <w:pStyle w:val="TableParagraph"/>
              <w:spacing w:line="187" w:lineRule="exact" w:before="51"/>
              <w:ind w:left="102" w:right="82"/>
              <w:rPr>
                <w:sz w:val="18"/>
              </w:rPr>
            </w:pPr>
            <w:r>
              <w:rPr>
                <w:spacing w:val="-2"/>
                <w:sz w:val="18"/>
              </w:rPr>
              <w:t>PIS/Pasep</w:t>
            </w:r>
          </w:p>
        </w:tc>
        <w:tc>
          <w:tcPr>
            <w:tcW w:w="1145" w:type="dxa"/>
          </w:tcPr>
          <w:p>
            <w:pPr>
              <w:pStyle w:val="TableParagraph"/>
              <w:spacing w:line="187" w:lineRule="exact" w:before="51"/>
              <w:ind w:left="154" w:right="139"/>
              <w:rPr>
                <w:sz w:val="18"/>
              </w:rPr>
            </w:pPr>
            <w:r>
              <w:rPr>
                <w:spacing w:val="-5"/>
                <w:sz w:val="18"/>
              </w:rPr>
              <w:t>CPP</w:t>
            </w:r>
          </w:p>
        </w:tc>
        <w:tc>
          <w:tcPr>
            <w:tcW w:w="1148" w:type="dxa"/>
          </w:tcPr>
          <w:p>
            <w:pPr>
              <w:pStyle w:val="TableParagraph"/>
              <w:spacing w:line="187" w:lineRule="exact" w:before="51"/>
              <w:ind w:left="159" w:right="138"/>
              <w:rPr>
                <w:sz w:val="18"/>
              </w:rPr>
            </w:pPr>
            <w:r>
              <w:rPr>
                <w:spacing w:val="-4"/>
                <w:sz w:val="18"/>
              </w:rPr>
              <w:t>ICMS</w:t>
            </w:r>
          </w:p>
        </w:tc>
        <w:tc>
          <w:tcPr>
            <w:tcW w:w="1479" w:type="dxa"/>
          </w:tcPr>
          <w:p>
            <w:pPr>
              <w:pStyle w:val="TableParagraph"/>
              <w:spacing w:line="187" w:lineRule="exact" w:before="51"/>
              <w:ind w:left="329" w:right="311"/>
              <w:rPr>
                <w:sz w:val="18"/>
              </w:rPr>
            </w:pPr>
            <w:r>
              <w:rPr>
                <w:spacing w:val="-2"/>
                <w:sz w:val="18"/>
              </w:rPr>
              <w:t>Total</w:t>
            </w:r>
          </w:p>
        </w:tc>
      </w:tr>
      <w:tr>
        <w:trPr>
          <w:trHeight w:val="520" w:hRule="atLeast"/>
        </w:trPr>
        <w:tc>
          <w:tcPr>
            <w:tcW w:w="2112" w:type="dxa"/>
          </w:tcPr>
          <w:p>
            <w:pPr>
              <w:pStyle w:val="TableParagraph"/>
              <w:spacing w:line="260" w:lineRule="atLeast" w:before="0"/>
              <w:ind w:left="156" w:hanging="119"/>
              <w:jc w:val="left"/>
              <w:rPr>
                <w:sz w:val="18"/>
              </w:rPr>
            </w:pPr>
            <w:r>
              <w:rPr>
                <w:sz w:val="18"/>
              </w:rPr>
              <w:t>Percentual</w:t>
            </w:r>
            <w:r>
              <w:rPr>
                <w:spacing w:val="-15"/>
                <w:sz w:val="18"/>
              </w:rPr>
              <w:t> </w:t>
            </w:r>
            <w:r>
              <w:rPr>
                <w:sz w:val="18"/>
              </w:rPr>
              <w:t>de</w:t>
            </w:r>
            <w:r>
              <w:rPr>
                <w:spacing w:val="-12"/>
                <w:sz w:val="18"/>
              </w:rPr>
              <w:t> </w:t>
            </w:r>
            <w:r>
              <w:rPr>
                <w:sz w:val="18"/>
              </w:rPr>
              <w:t>Repartição dos Tributos - 2ª Faixa</w:t>
            </w:r>
          </w:p>
        </w:tc>
        <w:tc>
          <w:tcPr>
            <w:tcW w:w="996" w:type="dxa"/>
          </w:tcPr>
          <w:p>
            <w:pPr>
              <w:pStyle w:val="TableParagraph"/>
              <w:spacing w:before="11"/>
              <w:ind w:left="0"/>
              <w:jc w:val="left"/>
              <w:rPr>
                <w:sz w:val="15"/>
              </w:rPr>
            </w:pPr>
          </w:p>
          <w:p>
            <w:pPr>
              <w:pStyle w:val="TableParagraph"/>
              <w:spacing w:before="0"/>
              <w:ind w:left="79" w:right="63"/>
              <w:rPr>
                <w:sz w:val="18"/>
              </w:rPr>
            </w:pPr>
            <w:r>
              <w:rPr>
                <w:spacing w:val="-4"/>
                <w:sz w:val="18"/>
              </w:rPr>
              <w:t>5,50%</w:t>
            </w:r>
          </w:p>
        </w:tc>
        <w:tc>
          <w:tcPr>
            <w:tcW w:w="1070" w:type="dxa"/>
          </w:tcPr>
          <w:p>
            <w:pPr>
              <w:pStyle w:val="TableParagraph"/>
              <w:spacing w:before="11"/>
              <w:ind w:left="0"/>
              <w:jc w:val="left"/>
              <w:rPr>
                <w:sz w:val="15"/>
              </w:rPr>
            </w:pPr>
          </w:p>
          <w:p>
            <w:pPr>
              <w:pStyle w:val="TableParagraph"/>
              <w:spacing w:before="0"/>
              <w:ind w:left="114" w:right="99"/>
              <w:rPr>
                <w:sz w:val="18"/>
              </w:rPr>
            </w:pPr>
            <w:r>
              <w:rPr>
                <w:spacing w:val="-4"/>
                <w:sz w:val="18"/>
              </w:rPr>
              <w:t>3,50%</w:t>
            </w:r>
          </w:p>
        </w:tc>
        <w:tc>
          <w:tcPr>
            <w:tcW w:w="967" w:type="dxa"/>
          </w:tcPr>
          <w:p>
            <w:pPr>
              <w:pStyle w:val="TableParagraph"/>
              <w:spacing w:before="11"/>
              <w:ind w:left="0"/>
              <w:jc w:val="left"/>
              <w:rPr>
                <w:sz w:val="15"/>
              </w:rPr>
            </w:pPr>
          </w:p>
          <w:p>
            <w:pPr>
              <w:pStyle w:val="TableParagraph"/>
              <w:spacing w:before="0"/>
              <w:ind w:left="68" w:right="48"/>
              <w:rPr>
                <w:sz w:val="18"/>
              </w:rPr>
            </w:pPr>
            <w:r>
              <w:rPr>
                <w:spacing w:val="-2"/>
                <w:sz w:val="18"/>
              </w:rPr>
              <w:t>12,74%</w:t>
            </w:r>
          </w:p>
        </w:tc>
        <w:tc>
          <w:tcPr>
            <w:tcW w:w="1073" w:type="dxa"/>
          </w:tcPr>
          <w:p>
            <w:pPr>
              <w:pStyle w:val="TableParagraph"/>
              <w:spacing w:before="11"/>
              <w:ind w:left="0"/>
              <w:jc w:val="left"/>
              <w:rPr>
                <w:sz w:val="15"/>
              </w:rPr>
            </w:pPr>
          </w:p>
          <w:p>
            <w:pPr>
              <w:pStyle w:val="TableParagraph"/>
              <w:spacing w:before="0"/>
              <w:ind w:left="101" w:right="82"/>
              <w:rPr>
                <w:sz w:val="18"/>
              </w:rPr>
            </w:pPr>
            <w:r>
              <w:rPr>
                <w:spacing w:val="-4"/>
                <w:sz w:val="18"/>
              </w:rPr>
              <w:t>2,76%</w:t>
            </w:r>
          </w:p>
        </w:tc>
        <w:tc>
          <w:tcPr>
            <w:tcW w:w="1145" w:type="dxa"/>
          </w:tcPr>
          <w:p>
            <w:pPr>
              <w:pStyle w:val="TableParagraph"/>
              <w:spacing w:before="11"/>
              <w:ind w:left="0"/>
              <w:jc w:val="left"/>
              <w:rPr>
                <w:sz w:val="15"/>
              </w:rPr>
            </w:pPr>
          </w:p>
          <w:p>
            <w:pPr>
              <w:pStyle w:val="TableParagraph"/>
              <w:spacing w:before="0"/>
              <w:ind w:left="155" w:right="139"/>
              <w:rPr>
                <w:sz w:val="18"/>
              </w:rPr>
            </w:pPr>
            <w:r>
              <w:rPr>
                <w:spacing w:val="-2"/>
                <w:sz w:val="18"/>
              </w:rPr>
              <w:t>41,50%</w:t>
            </w:r>
          </w:p>
        </w:tc>
        <w:tc>
          <w:tcPr>
            <w:tcW w:w="1148" w:type="dxa"/>
          </w:tcPr>
          <w:p>
            <w:pPr>
              <w:pStyle w:val="TableParagraph"/>
              <w:spacing w:before="11"/>
              <w:ind w:left="0"/>
              <w:jc w:val="left"/>
              <w:rPr>
                <w:sz w:val="15"/>
              </w:rPr>
            </w:pPr>
          </w:p>
          <w:p>
            <w:pPr>
              <w:pStyle w:val="TableParagraph"/>
              <w:spacing w:before="0"/>
              <w:ind w:left="160" w:right="137"/>
              <w:rPr>
                <w:sz w:val="18"/>
              </w:rPr>
            </w:pPr>
            <w:r>
              <w:rPr>
                <w:spacing w:val="-2"/>
                <w:sz w:val="18"/>
              </w:rPr>
              <w:t>34,00%</w:t>
            </w:r>
          </w:p>
        </w:tc>
        <w:tc>
          <w:tcPr>
            <w:tcW w:w="1479" w:type="dxa"/>
          </w:tcPr>
          <w:p>
            <w:pPr>
              <w:pStyle w:val="TableParagraph"/>
              <w:spacing w:before="11"/>
              <w:ind w:left="0"/>
              <w:jc w:val="left"/>
              <w:rPr>
                <w:sz w:val="15"/>
              </w:rPr>
            </w:pPr>
          </w:p>
          <w:p>
            <w:pPr>
              <w:pStyle w:val="TableParagraph"/>
              <w:spacing w:before="0"/>
              <w:ind w:left="329" w:right="311"/>
              <w:rPr>
                <w:sz w:val="18"/>
              </w:rPr>
            </w:pPr>
            <w:r>
              <w:rPr>
                <w:spacing w:val="-4"/>
                <w:sz w:val="18"/>
              </w:rPr>
              <w:t>100%</w:t>
            </w:r>
          </w:p>
        </w:tc>
      </w:tr>
      <w:tr>
        <w:trPr>
          <w:trHeight w:val="260" w:hRule="atLeast"/>
        </w:trPr>
        <w:tc>
          <w:tcPr>
            <w:tcW w:w="2112" w:type="dxa"/>
          </w:tcPr>
          <w:p>
            <w:pPr>
              <w:pStyle w:val="TableParagraph"/>
              <w:spacing w:line="187" w:lineRule="exact" w:before="54"/>
              <w:ind w:left="29" w:right="12"/>
              <w:rPr>
                <w:sz w:val="18"/>
              </w:rPr>
            </w:pPr>
            <w:r>
              <w:rPr>
                <w:sz w:val="18"/>
              </w:rPr>
              <w:t>Alíquota</w:t>
            </w:r>
            <w:r>
              <w:rPr>
                <w:spacing w:val="-6"/>
                <w:sz w:val="18"/>
              </w:rPr>
              <w:t> </w:t>
            </w:r>
            <w:r>
              <w:rPr>
                <w:sz w:val="18"/>
              </w:rPr>
              <w:t>efetiva</w:t>
            </w:r>
            <w:r>
              <w:rPr>
                <w:spacing w:val="-4"/>
                <w:sz w:val="18"/>
              </w:rPr>
              <w:t> int.</w:t>
            </w:r>
          </w:p>
        </w:tc>
        <w:tc>
          <w:tcPr>
            <w:tcW w:w="996" w:type="dxa"/>
          </w:tcPr>
          <w:p>
            <w:pPr>
              <w:pStyle w:val="TableParagraph"/>
              <w:spacing w:line="187" w:lineRule="exact" w:before="54"/>
              <w:ind w:left="78" w:right="65"/>
              <w:rPr>
                <w:sz w:val="18"/>
              </w:rPr>
            </w:pPr>
            <w:r>
              <w:rPr>
                <w:spacing w:val="-2"/>
                <w:sz w:val="18"/>
              </w:rPr>
              <w:t>0,29260%</w:t>
            </w:r>
          </w:p>
        </w:tc>
        <w:tc>
          <w:tcPr>
            <w:tcW w:w="1070" w:type="dxa"/>
          </w:tcPr>
          <w:p>
            <w:pPr>
              <w:pStyle w:val="TableParagraph"/>
              <w:spacing w:line="187" w:lineRule="exact" w:before="54"/>
              <w:ind w:left="117" w:right="99"/>
              <w:rPr>
                <w:sz w:val="18"/>
              </w:rPr>
            </w:pPr>
            <w:r>
              <w:rPr>
                <w:spacing w:val="-2"/>
                <w:sz w:val="18"/>
              </w:rPr>
              <w:t>0,18620%</w:t>
            </w:r>
          </w:p>
        </w:tc>
        <w:tc>
          <w:tcPr>
            <w:tcW w:w="967" w:type="dxa"/>
          </w:tcPr>
          <w:p>
            <w:pPr>
              <w:pStyle w:val="TableParagraph"/>
              <w:spacing w:line="187" w:lineRule="exact" w:before="54"/>
              <w:ind w:left="68" w:right="48"/>
              <w:rPr>
                <w:sz w:val="18"/>
              </w:rPr>
            </w:pPr>
            <w:r>
              <w:rPr>
                <w:spacing w:val="-2"/>
                <w:sz w:val="18"/>
              </w:rPr>
              <w:t>0,67777%</w:t>
            </w:r>
          </w:p>
        </w:tc>
        <w:tc>
          <w:tcPr>
            <w:tcW w:w="1073" w:type="dxa"/>
          </w:tcPr>
          <w:p>
            <w:pPr>
              <w:pStyle w:val="TableParagraph"/>
              <w:spacing w:line="187" w:lineRule="exact" w:before="54"/>
              <w:ind w:left="102" w:right="81"/>
              <w:rPr>
                <w:sz w:val="18"/>
              </w:rPr>
            </w:pPr>
            <w:r>
              <w:rPr>
                <w:spacing w:val="-2"/>
                <w:sz w:val="18"/>
              </w:rPr>
              <w:t>0,14683%</w:t>
            </w:r>
          </w:p>
        </w:tc>
        <w:tc>
          <w:tcPr>
            <w:tcW w:w="1145" w:type="dxa"/>
          </w:tcPr>
          <w:p>
            <w:pPr>
              <w:pStyle w:val="TableParagraph"/>
              <w:spacing w:line="187" w:lineRule="exact" w:before="54"/>
              <w:ind w:left="155" w:right="139"/>
              <w:rPr>
                <w:sz w:val="18"/>
              </w:rPr>
            </w:pPr>
            <w:r>
              <w:rPr>
                <w:spacing w:val="-2"/>
                <w:sz w:val="18"/>
              </w:rPr>
              <w:t>2,20780%</w:t>
            </w:r>
          </w:p>
        </w:tc>
        <w:tc>
          <w:tcPr>
            <w:tcW w:w="1148" w:type="dxa"/>
          </w:tcPr>
          <w:p>
            <w:pPr>
              <w:pStyle w:val="TableParagraph"/>
              <w:spacing w:line="187" w:lineRule="exact" w:before="54"/>
              <w:ind w:left="160" w:right="138"/>
              <w:rPr>
                <w:sz w:val="18"/>
              </w:rPr>
            </w:pPr>
            <w:r>
              <w:rPr>
                <w:spacing w:val="-2"/>
                <w:sz w:val="18"/>
              </w:rPr>
              <w:t>1,80880%</w:t>
            </w:r>
          </w:p>
        </w:tc>
        <w:tc>
          <w:tcPr>
            <w:tcW w:w="1479" w:type="dxa"/>
          </w:tcPr>
          <w:p>
            <w:pPr>
              <w:pStyle w:val="TableParagraph"/>
              <w:spacing w:line="187" w:lineRule="exact" w:before="54"/>
              <w:ind w:left="329" w:right="309"/>
              <w:rPr>
                <w:sz w:val="18"/>
              </w:rPr>
            </w:pPr>
            <w:r>
              <w:rPr>
                <w:spacing w:val="-4"/>
                <w:sz w:val="18"/>
              </w:rPr>
              <w:t>5,32%</w:t>
            </w:r>
          </w:p>
        </w:tc>
      </w:tr>
      <w:tr>
        <w:trPr>
          <w:trHeight w:val="261" w:hRule="atLeast"/>
        </w:trPr>
        <w:tc>
          <w:tcPr>
            <w:tcW w:w="2112" w:type="dxa"/>
          </w:tcPr>
          <w:p>
            <w:pPr>
              <w:pStyle w:val="TableParagraph"/>
              <w:spacing w:line="189" w:lineRule="exact" w:before="51"/>
              <w:ind w:left="29" w:right="14"/>
              <w:rPr>
                <w:sz w:val="18"/>
              </w:rPr>
            </w:pPr>
            <w:r>
              <w:rPr>
                <w:sz w:val="18"/>
              </w:rPr>
              <w:t>Valor</w:t>
            </w:r>
            <w:r>
              <w:rPr>
                <w:spacing w:val="-10"/>
                <w:sz w:val="18"/>
              </w:rPr>
              <w:t> </w:t>
            </w:r>
            <w:r>
              <w:rPr>
                <w:sz w:val="18"/>
              </w:rPr>
              <w:t>Devido</w:t>
            </w:r>
            <w:r>
              <w:rPr>
                <w:spacing w:val="-8"/>
                <w:sz w:val="18"/>
              </w:rPr>
              <w:t> </w:t>
            </w:r>
            <w:r>
              <w:rPr>
                <w:spacing w:val="-4"/>
                <w:sz w:val="18"/>
              </w:rPr>
              <w:t>(R$)</w:t>
            </w:r>
          </w:p>
        </w:tc>
        <w:tc>
          <w:tcPr>
            <w:tcW w:w="996" w:type="dxa"/>
          </w:tcPr>
          <w:p>
            <w:pPr>
              <w:pStyle w:val="TableParagraph"/>
              <w:spacing w:line="189" w:lineRule="exact" w:before="51"/>
              <w:ind w:left="79" w:right="63"/>
              <w:rPr>
                <w:sz w:val="18"/>
              </w:rPr>
            </w:pPr>
            <w:r>
              <w:rPr>
                <w:spacing w:val="-2"/>
                <w:sz w:val="18"/>
              </w:rPr>
              <w:t>877,80</w:t>
            </w:r>
          </w:p>
        </w:tc>
        <w:tc>
          <w:tcPr>
            <w:tcW w:w="1070" w:type="dxa"/>
          </w:tcPr>
          <w:p>
            <w:pPr>
              <w:pStyle w:val="TableParagraph"/>
              <w:spacing w:line="189" w:lineRule="exact" w:before="51"/>
              <w:ind w:left="113" w:right="99"/>
              <w:rPr>
                <w:sz w:val="18"/>
              </w:rPr>
            </w:pPr>
            <w:r>
              <w:rPr>
                <w:spacing w:val="-2"/>
                <w:sz w:val="18"/>
              </w:rPr>
              <w:t>558,60</w:t>
            </w:r>
          </w:p>
        </w:tc>
        <w:tc>
          <w:tcPr>
            <w:tcW w:w="967" w:type="dxa"/>
          </w:tcPr>
          <w:p>
            <w:pPr>
              <w:pStyle w:val="TableParagraph"/>
              <w:spacing w:line="189" w:lineRule="exact" w:before="51"/>
              <w:ind w:left="68" w:right="48"/>
              <w:rPr>
                <w:sz w:val="18"/>
              </w:rPr>
            </w:pPr>
            <w:r>
              <w:rPr>
                <w:spacing w:val="-2"/>
                <w:sz w:val="18"/>
              </w:rPr>
              <w:t>2.033,30</w:t>
            </w:r>
          </w:p>
        </w:tc>
        <w:tc>
          <w:tcPr>
            <w:tcW w:w="1073" w:type="dxa"/>
          </w:tcPr>
          <w:p>
            <w:pPr>
              <w:pStyle w:val="TableParagraph"/>
              <w:spacing w:line="189" w:lineRule="exact" w:before="51"/>
              <w:ind w:left="101" w:right="82"/>
              <w:rPr>
                <w:sz w:val="18"/>
              </w:rPr>
            </w:pPr>
            <w:r>
              <w:rPr>
                <w:spacing w:val="-2"/>
                <w:sz w:val="18"/>
              </w:rPr>
              <w:t>440,50</w:t>
            </w:r>
          </w:p>
        </w:tc>
        <w:tc>
          <w:tcPr>
            <w:tcW w:w="1145" w:type="dxa"/>
          </w:tcPr>
          <w:p>
            <w:pPr>
              <w:pStyle w:val="TableParagraph"/>
              <w:spacing w:line="189" w:lineRule="exact" w:before="51"/>
              <w:ind w:left="155" w:right="139"/>
              <w:rPr>
                <w:sz w:val="18"/>
              </w:rPr>
            </w:pPr>
            <w:r>
              <w:rPr>
                <w:spacing w:val="-2"/>
                <w:sz w:val="18"/>
              </w:rPr>
              <w:t>6.623,40</w:t>
            </w:r>
          </w:p>
        </w:tc>
        <w:tc>
          <w:tcPr>
            <w:tcW w:w="1148" w:type="dxa"/>
          </w:tcPr>
          <w:p>
            <w:pPr>
              <w:pStyle w:val="TableParagraph"/>
              <w:spacing w:line="189" w:lineRule="exact" w:before="51"/>
              <w:ind w:left="160" w:right="138"/>
              <w:rPr>
                <w:sz w:val="18"/>
              </w:rPr>
            </w:pPr>
            <w:r>
              <w:rPr>
                <w:spacing w:val="-2"/>
                <w:sz w:val="18"/>
              </w:rPr>
              <w:t>5.426,40</w:t>
            </w:r>
          </w:p>
        </w:tc>
        <w:tc>
          <w:tcPr>
            <w:tcW w:w="1479" w:type="dxa"/>
          </w:tcPr>
          <w:p>
            <w:pPr>
              <w:pStyle w:val="TableParagraph"/>
              <w:spacing w:line="189" w:lineRule="exact" w:before="51"/>
              <w:ind w:left="329" w:right="311"/>
              <w:rPr>
                <w:sz w:val="18"/>
              </w:rPr>
            </w:pPr>
            <w:r>
              <w:rPr>
                <w:spacing w:val="-2"/>
                <w:sz w:val="18"/>
              </w:rPr>
              <w:t>15.960,00</w:t>
            </w:r>
          </w:p>
        </w:tc>
      </w:tr>
    </w:tbl>
    <w:p>
      <w:pPr>
        <w:spacing w:after="0" w:line="189" w:lineRule="exact"/>
        <w:rPr>
          <w:sz w:val="18"/>
        </w:rPr>
        <w:sectPr>
          <w:pgSz w:w="12240" w:h="15840"/>
          <w:pgMar w:header="0" w:footer="907" w:top="1120" w:bottom="1100" w:left="140" w:right="400"/>
        </w:sectPr>
      </w:pPr>
    </w:p>
    <w:p>
      <w:pPr>
        <w:pStyle w:val="BodyText"/>
        <w:spacing w:before="63"/>
        <w:ind w:left="992"/>
      </w:pPr>
      <w:r>
        <w:rPr/>
        <w:t>-</w:t>
      </w:r>
      <w:r>
        <w:rPr>
          <w:spacing w:val="-11"/>
        </w:rPr>
        <w:t> </w:t>
      </w:r>
      <w:r>
        <w:rPr/>
        <w:t>Cálculo</w:t>
      </w:r>
      <w:r>
        <w:rPr>
          <w:spacing w:val="-8"/>
        </w:rPr>
        <w:t> </w:t>
      </w:r>
      <w:r>
        <w:rPr/>
        <w:t>do</w:t>
      </w:r>
      <w:r>
        <w:rPr>
          <w:spacing w:val="-8"/>
        </w:rPr>
        <w:t> </w:t>
      </w:r>
      <w:r>
        <w:rPr/>
        <w:t>valor</w:t>
      </w:r>
      <w:r>
        <w:rPr>
          <w:spacing w:val="-8"/>
        </w:rPr>
        <w:t> </w:t>
      </w:r>
      <w:r>
        <w:rPr/>
        <w:t>devido</w:t>
      </w:r>
      <w:r>
        <w:rPr>
          <w:spacing w:val="-7"/>
        </w:rPr>
        <w:t> </w:t>
      </w:r>
      <w:r>
        <w:rPr/>
        <w:t>RPA</w:t>
      </w:r>
      <w:r>
        <w:rPr>
          <w:spacing w:val="-14"/>
        </w:rPr>
        <w:t> </w:t>
      </w:r>
      <w:r>
        <w:rPr>
          <w:spacing w:val="-10"/>
        </w:rPr>
        <w:t>2</w:t>
      </w:r>
    </w:p>
    <w:p>
      <w:pPr>
        <w:pStyle w:val="BodyText"/>
      </w:pPr>
    </w:p>
    <w:p>
      <w:pPr>
        <w:pStyle w:val="BodyText"/>
        <w:spacing w:before="2"/>
        <w:rPr>
          <w:sz w:val="25"/>
        </w:rPr>
      </w:pPr>
      <w:r>
        <w:rPr/>
        <w:drawing>
          <wp:anchor distT="0" distB="0" distL="0" distR="0" allowOverlap="1" layoutInCell="1" locked="0" behindDoc="1" simplePos="0" relativeHeight="487662592">
            <wp:simplePos x="0" y="0"/>
            <wp:positionH relativeFrom="page">
              <wp:posOffset>720090</wp:posOffset>
            </wp:positionH>
            <wp:positionV relativeFrom="paragraph">
              <wp:posOffset>199222</wp:posOffset>
            </wp:positionV>
            <wp:extent cx="5552594" cy="919352"/>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165" cstate="print"/>
                    <a:stretch>
                      <a:fillRect/>
                    </a:stretch>
                  </pic:blipFill>
                  <pic:spPr>
                    <a:xfrm>
                      <a:off x="0" y="0"/>
                      <a:ext cx="5552594" cy="919352"/>
                    </a:xfrm>
                    <a:prstGeom prst="rect">
                      <a:avLst/>
                    </a:prstGeom>
                  </pic:spPr>
                </pic:pic>
              </a:graphicData>
            </a:graphic>
          </wp:anchor>
        </w:drawing>
      </w:r>
    </w:p>
    <w:p>
      <w:pPr>
        <w:spacing w:before="72"/>
        <w:ind w:left="992" w:right="0" w:firstLine="0"/>
        <w:jc w:val="left"/>
        <w:rPr>
          <w:sz w:val="16"/>
        </w:rPr>
      </w:pPr>
      <w:r>
        <w:rPr>
          <w:sz w:val="16"/>
        </w:rPr>
        <w:t>(Anexo</w:t>
      </w:r>
      <w:r>
        <w:rPr>
          <w:spacing w:val="-10"/>
          <w:sz w:val="16"/>
        </w:rPr>
        <w:t> </w:t>
      </w:r>
      <w:r>
        <w:rPr>
          <w:sz w:val="16"/>
        </w:rPr>
        <w:t>III)</w:t>
      </w:r>
      <w:r>
        <w:rPr>
          <w:spacing w:val="-2"/>
          <w:sz w:val="16"/>
        </w:rPr>
        <w:t> </w:t>
      </w:r>
      <w:r>
        <w:rPr>
          <w:sz w:val="16"/>
        </w:rPr>
        <w:t>–</w:t>
      </w:r>
      <w:r>
        <w:rPr>
          <w:spacing w:val="-5"/>
          <w:sz w:val="16"/>
        </w:rPr>
        <w:t> </w:t>
      </w:r>
      <w:r>
        <w:rPr>
          <w:sz w:val="16"/>
        </w:rPr>
        <w:t>Prestação</w:t>
      </w:r>
      <w:r>
        <w:rPr>
          <w:spacing w:val="-6"/>
          <w:sz w:val="16"/>
        </w:rPr>
        <w:t> </w:t>
      </w:r>
      <w:r>
        <w:rPr>
          <w:sz w:val="16"/>
        </w:rPr>
        <w:t>de</w:t>
      </w:r>
      <w:r>
        <w:rPr>
          <w:spacing w:val="-4"/>
          <w:sz w:val="16"/>
        </w:rPr>
        <w:t> </w:t>
      </w:r>
      <w:r>
        <w:rPr>
          <w:sz w:val="16"/>
        </w:rPr>
        <w:t>serviços</w:t>
      </w:r>
      <w:r>
        <w:rPr>
          <w:spacing w:val="-2"/>
          <w:sz w:val="16"/>
        </w:rPr>
        <w:t> </w:t>
      </w:r>
      <w:r>
        <w:rPr>
          <w:sz w:val="16"/>
        </w:rPr>
        <w:t>não</w:t>
      </w:r>
      <w:r>
        <w:rPr>
          <w:spacing w:val="-5"/>
          <w:sz w:val="16"/>
        </w:rPr>
        <w:t> </w:t>
      </w:r>
      <w:r>
        <w:rPr>
          <w:sz w:val="16"/>
        </w:rPr>
        <w:t>sujeitos</w:t>
      </w:r>
      <w:r>
        <w:rPr>
          <w:spacing w:val="-4"/>
          <w:sz w:val="16"/>
        </w:rPr>
        <w:t> </w:t>
      </w:r>
      <w:r>
        <w:rPr>
          <w:sz w:val="16"/>
        </w:rPr>
        <w:t>ao</w:t>
      </w:r>
      <w:r>
        <w:rPr>
          <w:spacing w:val="-4"/>
          <w:sz w:val="16"/>
        </w:rPr>
        <w:t> </w:t>
      </w:r>
      <w:r>
        <w:rPr>
          <w:sz w:val="16"/>
        </w:rPr>
        <w:t>fator</w:t>
      </w:r>
      <w:r>
        <w:rPr>
          <w:spacing w:val="-4"/>
          <w:sz w:val="16"/>
        </w:rPr>
        <w:t> </w:t>
      </w:r>
      <w:r>
        <w:rPr>
          <w:sz w:val="16"/>
        </w:rPr>
        <w:t>r</w:t>
      </w:r>
      <w:r>
        <w:rPr>
          <w:spacing w:val="-3"/>
          <w:sz w:val="16"/>
        </w:rPr>
        <w:t> </w:t>
      </w:r>
      <w:r>
        <w:rPr>
          <w:sz w:val="16"/>
        </w:rPr>
        <w:t>e</w:t>
      </w:r>
      <w:r>
        <w:rPr>
          <w:spacing w:val="-5"/>
          <w:sz w:val="16"/>
        </w:rPr>
        <w:t> </w:t>
      </w:r>
      <w:r>
        <w:rPr>
          <w:sz w:val="16"/>
        </w:rPr>
        <w:t>tributados</w:t>
      </w:r>
      <w:r>
        <w:rPr>
          <w:spacing w:val="-2"/>
          <w:sz w:val="16"/>
        </w:rPr>
        <w:t> </w:t>
      </w:r>
      <w:r>
        <w:rPr>
          <w:sz w:val="16"/>
        </w:rPr>
        <w:t>pelo</w:t>
      </w:r>
      <w:r>
        <w:rPr>
          <w:spacing w:val="-12"/>
          <w:sz w:val="16"/>
        </w:rPr>
        <w:t> </w:t>
      </w:r>
      <w:r>
        <w:rPr>
          <w:sz w:val="16"/>
        </w:rPr>
        <w:t>Anexo</w:t>
      </w:r>
      <w:r>
        <w:rPr>
          <w:spacing w:val="-5"/>
          <w:sz w:val="16"/>
        </w:rPr>
        <w:t> III</w:t>
      </w:r>
    </w:p>
    <w:p>
      <w:pPr>
        <w:pStyle w:val="BodyText"/>
        <w:rPr>
          <w:sz w:val="18"/>
        </w:rPr>
      </w:pPr>
    </w:p>
    <w:p>
      <w:pPr>
        <w:pStyle w:val="BodyText"/>
        <w:rPr>
          <w:sz w:val="18"/>
        </w:rPr>
      </w:pPr>
    </w:p>
    <w:p>
      <w:pPr>
        <w:pStyle w:val="BodyText"/>
        <w:spacing w:line="271" w:lineRule="auto" w:before="135"/>
        <w:ind w:left="992" w:right="7721"/>
      </w:pPr>
      <w:r>
        <w:rPr/>
        <w:t>Alíquota Nominal = 11,20% Parcela</w:t>
      </w:r>
      <w:r>
        <w:rPr>
          <w:spacing w:val="-9"/>
        </w:rPr>
        <w:t> </w:t>
      </w:r>
      <w:r>
        <w:rPr/>
        <w:t>a</w:t>
      </w:r>
      <w:r>
        <w:rPr>
          <w:spacing w:val="-8"/>
        </w:rPr>
        <w:t> </w:t>
      </w:r>
      <w:r>
        <w:rPr/>
        <w:t>deduzir</w:t>
      </w:r>
      <w:r>
        <w:rPr>
          <w:spacing w:val="-8"/>
        </w:rPr>
        <w:t> </w:t>
      </w:r>
      <w:r>
        <w:rPr/>
        <w:t>=</w:t>
      </w:r>
      <w:r>
        <w:rPr>
          <w:spacing w:val="-8"/>
        </w:rPr>
        <w:t> </w:t>
      </w:r>
      <w:r>
        <w:rPr/>
        <w:t>R$</w:t>
      </w:r>
      <w:r>
        <w:rPr>
          <w:spacing w:val="-7"/>
        </w:rPr>
        <w:t> </w:t>
      </w:r>
      <w:r>
        <w:rPr/>
        <w:t>9.360,00</w:t>
      </w:r>
    </w:p>
    <w:p>
      <w:pPr>
        <w:pStyle w:val="BodyText"/>
        <w:spacing w:before="8"/>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6"/>
          <w:sz w:val="20"/>
        </w:rPr>
        <w:t> </w:t>
      </w:r>
      <w:r>
        <w:rPr>
          <w:b/>
          <w:sz w:val="20"/>
          <w:u w:val="single"/>
        </w:rPr>
        <w:t>(RBT12</w:t>
      </w:r>
      <w:r>
        <w:rPr>
          <w:b/>
          <w:spacing w:val="-4"/>
          <w:sz w:val="20"/>
          <w:u w:val="single"/>
        </w:rPr>
        <w:t> </w:t>
      </w:r>
      <w:r>
        <w:rPr>
          <w:b/>
          <w:sz w:val="20"/>
          <w:u w:val="single"/>
        </w:rPr>
        <w:t>x</w:t>
      </w:r>
      <w:r>
        <w:rPr>
          <w:b/>
          <w:spacing w:val="-6"/>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6"/>
          <w:sz w:val="20"/>
          <w:u w:val="single"/>
        </w:rPr>
        <w:t> </w:t>
      </w:r>
      <w:r>
        <w:rPr>
          <w:b/>
          <w:sz w:val="20"/>
          <w:u w:val="single"/>
        </w:rPr>
        <w:t>faixa)</w:t>
      </w:r>
      <w:r>
        <w:rPr>
          <w:b/>
          <w:spacing w:val="-3"/>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6"/>
          <w:sz w:val="20"/>
          <w:u w:val="single"/>
        </w:rPr>
        <w:t> </w:t>
      </w:r>
      <w:r>
        <w:rPr>
          <w:b/>
          <w:sz w:val="20"/>
          <w:u w:val="single"/>
        </w:rPr>
        <w:t>deduzir</w:t>
      </w:r>
      <w:r>
        <w:rPr>
          <w:b/>
          <w:spacing w:val="-6"/>
          <w:sz w:val="20"/>
          <w:u w:val="single"/>
        </w:rPr>
        <w:t> </w:t>
      </w:r>
      <w:r>
        <w:rPr>
          <w:b/>
          <w:sz w:val="20"/>
          <w:u w:val="single"/>
        </w:rPr>
        <w:t>da</w:t>
      </w:r>
      <w:r>
        <w:rPr>
          <w:b/>
          <w:spacing w:val="-7"/>
          <w:sz w:val="20"/>
          <w:u w:val="single"/>
        </w:rPr>
        <w:t> </w:t>
      </w:r>
      <w:r>
        <w:rPr>
          <w:b/>
          <w:spacing w:val="-2"/>
          <w:sz w:val="20"/>
          <w:u w:val="single"/>
        </w:rPr>
        <w:t>faixa</w:t>
      </w:r>
    </w:p>
    <w:p>
      <w:pPr>
        <w:pStyle w:val="Heading3"/>
        <w:spacing w:before="29"/>
        <w:ind w:left="968" w:right="601"/>
        <w:jc w:val="center"/>
      </w:pPr>
      <w:r>
        <w:rPr>
          <w:spacing w:val="-4"/>
        </w:rPr>
        <w:t>RBT12</w:t>
      </w:r>
    </w:p>
    <w:p>
      <w:pPr>
        <w:pStyle w:val="BodyText"/>
        <w:spacing w:before="3"/>
        <w:rPr>
          <w:b/>
          <w:sz w:val="25"/>
        </w:rPr>
      </w:pPr>
    </w:p>
    <w:p>
      <w:pPr>
        <w:pStyle w:val="BodyText"/>
        <w:ind w:left="992"/>
      </w:pPr>
      <w:r>
        <w:rPr/>
        <w:t>Alíquota</w:t>
      </w:r>
      <w:r>
        <w:rPr>
          <w:spacing w:val="-8"/>
        </w:rPr>
        <w:t> </w:t>
      </w:r>
      <w:r>
        <w:rPr/>
        <w:t>efetiva</w:t>
      </w:r>
      <w:r>
        <w:rPr>
          <w:spacing w:val="-8"/>
        </w:rPr>
        <w:t> </w:t>
      </w:r>
      <w:r>
        <w:rPr/>
        <w:t>=</w:t>
      </w:r>
      <w:r>
        <w:rPr>
          <w:spacing w:val="-6"/>
        </w:rPr>
        <w:t> </w:t>
      </w:r>
      <w:r>
        <w:rPr>
          <w:u w:val="single"/>
        </w:rPr>
        <w:t>(300.000</w:t>
      </w:r>
      <w:r>
        <w:rPr>
          <w:spacing w:val="-4"/>
          <w:u w:val="single"/>
        </w:rPr>
        <w:t> </w:t>
      </w:r>
      <w:r>
        <w:rPr>
          <w:u w:val="single"/>
        </w:rPr>
        <w:t>x</w:t>
      </w:r>
      <w:r>
        <w:rPr>
          <w:spacing w:val="-6"/>
          <w:u w:val="single"/>
        </w:rPr>
        <w:t> </w:t>
      </w:r>
      <w:r>
        <w:rPr>
          <w:u w:val="single"/>
        </w:rPr>
        <w:t>11,20%)</w:t>
      </w:r>
      <w:r>
        <w:rPr>
          <w:spacing w:val="-4"/>
          <w:u w:val="single"/>
        </w:rPr>
        <w:t> </w:t>
      </w:r>
      <w:r>
        <w:rPr>
          <w:u w:val="single"/>
        </w:rPr>
        <w:t>–</w:t>
      </w:r>
      <w:r>
        <w:rPr>
          <w:spacing w:val="-8"/>
          <w:u w:val="single"/>
        </w:rPr>
        <w:t> </w:t>
      </w:r>
      <w:r>
        <w:rPr>
          <w:u w:val="single"/>
        </w:rPr>
        <w:t>9.360</w:t>
      </w:r>
      <w:r>
        <w:rPr>
          <w:spacing w:val="-8"/>
          <w:u w:val="single"/>
        </w:rPr>
        <w:t> </w:t>
      </w:r>
      <w:r>
        <w:rPr/>
        <w:t>=</w:t>
      </w:r>
      <w:r>
        <w:rPr>
          <w:spacing w:val="-5"/>
        </w:rPr>
        <w:t> </w:t>
      </w:r>
      <w:r>
        <w:rPr>
          <w:spacing w:val="-4"/>
        </w:rPr>
        <w:t>8,08%</w:t>
      </w:r>
    </w:p>
    <w:p>
      <w:pPr>
        <w:pStyle w:val="BodyText"/>
        <w:spacing w:before="30"/>
        <w:ind w:left="3153"/>
      </w:pPr>
      <w:r>
        <w:rPr>
          <w:spacing w:val="-2"/>
        </w:rPr>
        <w:t>300.000</w:t>
      </w:r>
    </w:p>
    <w:p>
      <w:pPr>
        <w:pStyle w:val="BodyText"/>
        <w:spacing w:before="3"/>
        <w:rPr>
          <w:sz w:val="25"/>
        </w:rPr>
      </w:pPr>
    </w:p>
    <w:p>
      <w:pPr>
        <w:pStyle w:val="BodyText"/>
        <w:spacing w:line="540" w:lineRule="auto"/>
        <w:ind w:left="992" w:right="3527"/>
      </w:pPr>
      <w:r>
        <w:rPr/>
        <w:t>Valor devido RPA2 = RPA2 x</w:t>
      </w:r>
      <w:r>
        <w:rPr>
          <w:spacing w:val="-7"/>
        </w:rPr>
        <w:t> </w:t>
      </w:r>
      <w:r>
        <w:rPr/>
        <w:t>Alíquota efetiva = 100.000 x 8,08% = 8.080,00 Alíquota</w:t>
      </w:r>
      <w:r>
        <w:rPr>
          <w:spacing w:val="-5"/>
        </w:rPr>
        <w:t> </w:t>
      </w:r>
      <w:r>
        <w:rPr/>
        <w:t>efetiva</w:t>
      </w:r>
      <w:r>
        <w:rPr>
          <w:spacing w:val="-5"/>
        </w:rPr>
        <w:t> </w:t>
      </w:r>
      <w:r>
        <w:rPr/>
        <w:t>do</w:t>
      </w:r>
      <w:r>
        <w:rPr>
          <w:spacing w:val="-4"/>
        </w:rPr>
        <w:t> </w:t>
      </w:r>
      <w:r>
        <w:rPr/>
        <w:t>tributo</w:t>
      </w:r>
      <w:r>
        <w:rPr>
          <w:spacing w:val="-6"/>
        </w:rPr>
        <w:t> </w:t>
      </w:r>
      <w:r>
        <w:rPr/>
        <w:t>=</w:t>
      </w:r>
      <w:r>
        <w:rPr>
          <w:spacing w:val="-2"/>
        </w:rPr>
        <w:t> </w:t>
      </w:r>
      <w:r>
        <w:rPr/>
        <w:t>alíquota</w:t>
      </w:r>
      <w:r>
        <w:rPr>
          <w:spacing w:val="-5"/>
        </w:rPr>
        <w:t> </w:t>
      </w:r>
      <w:r>
        <w:rPr/>
        <w:t>nominal</w:t>
      </w:r>
      <w:r>
        <w:rPr>
          <w:spacing w:val="-6"/>
        </w:rPr>
        <w:t> </w:t>
      </w:r>
      <w:r>
        <w:rPr/>
        <w:t>do</w:t>
      </w:r>
      <w:r>
        <w:rPr>
          <w:spacing w:val="-5"/>
        </w:rPr>
        <w:t> </w:t>
      </w:r>
      <w:r>
        <w:rPr/>
        <w:t>tributo</w:t>
      </w:r>
      <w:r>
        <w:rPr>
          <w:spacing w:val="-3"/>
        </w:rPr>
        <w:t> </w:t>
      </w:r>
      <w:r>
        <w:rPr/>
        <w:t>x</w:t>
      </w:r>
      <w:r>
        <w:rPr>
          <w:spacing w:val="-4"/>
        </w:rPr>
        <w:t> </w:t>
      </w:r>
      <w:r>
        <w:rPr/>
        <w:t>alíquota</w:t>
      </w:r>
      <w:r>
        <w:rPr>
          <w:spacing w:val="-5"/>
        </w:rPr>
        <w:t> </w:t>
      </w:r>
      <w:r>
        <w:rPr/>
        <w:t>efetiva</w:t>
      </w:r>
      <w:r>
        <w:rPr>
          <w:spacing w:val="-4"/>
        </w:rPr>
        <w:t> </w:t>
      </w:r>
      <w:r>
        <w:rPr/>
        <w:t>do</w:t>
      </w:r>
      <w:r>
        <w:rPr>
          <w:spacing w:val="-4"/>
        </w:rPr>
        <w:t> </w:t>
      </w:r>
      <w:r>
        <w:rPr/>
        <w:t>PA</w:t>
      </w: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61"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before="27"/>
              <w:ind w:left="79" w:right="65"/>
              <w:rPr>
                <w:sz w:val="18"/>
              </w:rPr>
            </w:pPr>
            <w:r>
              <w:rPr>
                <w:spacing w:val="-4"/>
                <w:sz w:val="18"/>
              </w:rPr>
              <w:t>IRPJ</w:t>
            </w:r>
          </w:p>
        </w:tc>
        <w:tc>
          <w:tcPr>
            <w:tcW w:w="1070" w:type="dxa"/>
          </w:tcPr>
          <w:p>
            <w:pPr>
              <w:pStyle w:val="TableParagraph"/>
              <w:spacing w:before="27"/>
              <w:ind w:left="114" w:right="99"/>
              <w:rPr>
                <w:sz w:val="18"/>
              </w:rPr>
            </w:pPr>
            <w:r>
              <w:rPr>
                <w:spacing w:val="-4"/>
                <w:sz w:val="18"/>
              </w:rPr>
              <w:t>CSLL</w:t>
            </w:r>
          </w:p>
        </w:tc>
        <w:tc>
          <w:tcPr>
            <w:tcW w:w="967" w:type="dxa"/>
          </w:tcPr>
          <w:p>
            <w:pPr>
              <w:pStyle w:val="TableParagraph"/>
              <w:spacing w:before="27"/>
              <w:ind w:left="68" w:right="44"/>
              <w:rPr>
                <w:sz w:val="18"/>
              </w:rPr>
            </w:pPr>
            <w:r>
              <w:rPr>
                <w:spacing w:val="-2"/>
                <w:sz w:val="18"/>
              </w:rPr>
              <w:t>Cofins</w:t>
            </w:r>
          </w:p>
        </w:tc>
        <w:tc>
          <w:tcPr>
            <w:tcW w:w="1073" w:type="dxa"/>
          </w:tcPr>
          <w:p>
            <w:pPr>
              <w:pStyle w:val="TableParagraph"/>
              <w:spacing w:before="27"/>
              <w:ind w:left="102" w:right="81"/>
              <w:rPr>
                <w:sz w:val="18"/>
              </w:rPr>
            </w:pPr>
            <w:r>
              <w:rPr>
                <w:spacing w:val="-2"/>
                <w:sz w:val="18"/>
              </w:rPr>
              <w:t>PIS/Pasep</w:t>
            </w:r>
          </w:p>
        </w:tc>
        <w:tc>
          <w:tcPr>
            <w:tcW w:w="1145" w:type="dxa"/>
          </w:tcPr>
          <w:p>
            <w:pPr>
              <w:pStyle w:val="TableParagraph"/>
              <w:spacing w:before="27"/>
              <w:ind w:left="154" w:right="139"/>
              <w:rPr>
                <w:sz w:val="18"/>
              </w:rPr>
            </w:pPr>
            <w:r>
              <w:rPr>
                <w:spacing w:val="-5"/>
                <w:sz w:val="18"/>
              </w:rPr>
              <w:t>CPP</w:t>
            </w:r>
          </w:p>
        </w:tc>
        <w:tc>
          <w:tcPr>
            <w:tcW w:w="1148" w:type="dxa"/>
          </w:tcPr>
          <w:p>
            <w:pPr>
              <w:pStyle w:val="TableParagraph"/>
              <w:spacing w:before="27"/>
              <w:ind w:left="156" w:right="138"/>
              <w:rPr>
                <w:sz w:val="18"/>
              </w:rPr>
            </w:pPr>
            <w:r>
              <w:rPr>
                <w:spacing w:val="-5"/>
                <w:sz w:val="18"/>
              </w:rPr>
              <w:t>ISS</w:t>
            </w:r>
          </w:p>
        </w:tc>
        <w:tc>
          <w:tcPr>
            <w:tcW w:w="1479" w:type="dxa"/>
          </w:tcPr>
          <w:p>
            <w:pPr>
              <w:pStyle w:val="TableParagraph"/>
              <w:spacing w:before="27"/>
              <w:ind w:left="329" w:right="311"/>
              <w:rPr>
                <w:sz w:val="18"/>
              </w:rPr>
            </w:pPr>
            <w:r>
              <w:rPr>
                <w:spacing w:val="-2"/>
                <w:sz w:val="18"/>
              </w:rPr>
              <w:t>Total</w:t>
            </w:r>
          </w:p>
        </w:tc>
      </w:tr>
      <w:tr>
        <w:trPr>
          <w:trHeight w:val="520" w:hRule="atLeast"/>
        </w:trPr>
        <w:tc>
          <w:tcPr>
            <w:tcW w:w="2112" w:type="dxa"/>
          </w:tcPr>
          <w:p>
            <w:pPr>
              <w:pStyle w:val="TableParagraph"/>
              <w:spacing w:before="28"/>
              <w:ind w:left="29" w:right="18"/>
              <w:rPr>
                <w:sz w:val="18"/>
              </w:rPr>
            </w:pPr>
            <w:r>
              <w:rPr>
                <w:sz w:val="18"/>
              </w:rPr>
              <w:t>Percentual</w:t>
            </w:r>
            <w:r>
              <w:rPr>
                <w:spacing w:val="-4"/>
                <w:sz w:val="18"/>
              </w:rPr>
              <w:t> </w:t>
            </w:r>
            <w:r>
              <w:rPr>
                <w:sz w:val="18"/>
              </w:rPr>
              <w:t>de</w:t>
            </w:r>
            <w:r>
              <w:rPr>
                <w:spacing w:val="-1"/>
                <w:sz w:val="18"/>
              </w:rPr>
              <w:t> </w:t>
            </w:r>
            <w:r>
              <w:rPr>
                <w:spacing w:val="-2"/>
                <w:sz w:val="18"/>
              </w:rPr>
              <w:t>Repartição</w:t>
            </w:r>
          </w:p>
          <w:p>
            <w:pPr>
              <w:pStyle w:val="TableParagraph"/>
              <w:spacing w:before="52"/>
              <w:ind w:left="29" w:right="16"/>
              <w:rPr>
                <w:sz w:val="18"/>
              </w:rPr>
            </w:pPr>
            <w:r>
              <w:rPr>
                <w:sz w:val="18"/>
              </w:rPr>
              <w:t>dos</w:t>
            </w:r>
            <w:r>
              <w:rPr>
                <w:spacing w:val="-7"/>
                <w:sz w:val="18"/>
              </w:rPr>
              <w:t> </w:t>
            </w:r>
            <w:r>
              <w:rPr>
                <w:sz w:val="18"/>
              </w:rPr>
              <w:t>Tributos</w:t>
            </w:r>
            <w:r>
              <w:rPr>
                <w:spacing w:val="-4"/>
                <w:sz w:val="18"/>
              </w:rPr>
              <w:t> </w:t>
            </w:r>
            <w:r>
              <w:rPr>
                <w:sz w:val="18"/>
              </w:rPr>
              <w:t>-</w:t>
            </w:r>
            <w:r>
              <w:rPr>
                <w:spacing w:val="-3"/>
                <w:sz w:val="18"/>
              </w:rPr>
              <w:t> </w:t>
            </w:r>
            <w:r>
              <w:rPr>
                <w:sz w:val="18"/>
              </w:rPr>
              <w:t>2ª</w:t>
            </w:r>
            <w:r>
              <w:rPr>
                <w:spacing w:val="-4"/>
                <w:sz w:val="18"/>
              </w:rPr>
              <w:t> Faixa</w:t>
            </w:r>
          </w:p>
        </w:tc>
        <w:tc>
          <w:tcPr>
            <w:tcW w:w="996" w:type="dxa"/>
          </w:tcPr>
          <w:p>
            <w:pPr>
              <w:pStyle w:val="TableParagraph"/>
              <w:spacing w:before="157"/>
              <w:ind w:left="79" w:right="62"/>
              <w:rPr>
                <w:sz w:val="18"/>
              </w:rPr>
            </w:pPr>
            <w:r>
              <w:rPr>
                <w:spacing w:val="-2"/>
                <w:sz w:val="18"/>
              </w:rPr>
              <w:t>4,00%</w:t>
            </w:r>
          </w:p>
        </w:tc>
        <w:tc>
          <w:tcPr>
            <w:tcW w:w="1070" w:type="dxa"/>
          </w:tcPr>
          <w:p>
            <w:pPr>
              <w:pStyle w:val="TableParagraph"/>
              <w:spacing w:before="157"/>
              <w:ind w:left="114" w:right="99"/>
              <w:rPr>
                <w:sz w:val="18"/>
              </w:rPr>
            </w:pPr>
            <w:r>
              <w:rPr>
                <w:spacing w:val="-4"/>
                <w:sz w:val="18"/>
              </w:rPr>
              <w:t>3,50%</w:t>
            </w:r>
          </w:p>
        </w:tc>
        <w:tc>
          <w:tcPr>
            <w:tcW w:w="967" w:type="dxa"/>
          </w:tcPr>
          <w:p>
            <w:pPr>
              <w:pStyle w:val="TableParagraph"/>
              <w:spacing w:before="157"/>
              <w:ind w:left="68" w:right="48"/>
              <w:rPr>
                <w:sz w:val="18"/>
              </w:rPr>
            </w:pPr>
            <w:r>
              <w:rPr>
                <w:spacing w:val="-2"/>
                <w:sz w:val="18"/>
              </w:rPr>
              <w:t>14,05%</w:t>
            </w:r>
          </w:p>
        </w:tc>
        <w:tc>
          <w:tcPr>
            <w:tcW w:w="1073" w:type="dxa"/>
          </w:tcPr>
          <w:p>
            <w:pPr>
              <w:pStyle w:val="TableParagraph"/>
              <w:spacing w:before="157"/>
              <w:ind w:left="101" w:right="82"/>
              <w:rPr>
                <w:sz w:val="18"/>
              </w:rPr>
            </w:pPr>
            <w:r>
              <w:rPr>
                <w:spacing w:val="-2"/>
                <w:sz w:val="18"/>
              </w:rPr>
              <w:t>3,05%</w:t>
            </w:r>
          </w:p>
        </w:tc>
        <w:tc>
          <w:tcPr>
            <w:tcW w:w="1145" w:type="dxa"/>
          </w:tcPr>
          <w:p>
            <w:pPr>
              <w:pStyle w:val="TableParagraph"/>
              <w:spacing w:before="157"/>
              <w:ind w:left="155" w:right="139"/>
              <w:rPr>
                <w:sz w:val="18"/>
              </w:rPr>
            </w:pPr>
            <w:r>
              <w:rPr>
                <w:spacing w:val="-2"/>
                <w:sz w:val="18"/>
              </w:rPr>
              <w:t>43,40%</w:t>
            </w:r>
          </w:p>
        </w:tc>
        <w:tc>
          <w:tcPr>
            <w:tcW w:w="1148" w:type="dxa"/>
          </w:tcPr>
          <w:p>
            <w:pPr>
              <w:pStyle w:val="TableParagraph"/>
              <w:spacing w:before="157"/>
              <w:ind w:left="160" w:right="137"/>
              <w:rPr>
                <w:sz w:val="18"/>
              </w:rPr>
            </w:pPr>
            <w:r>
              <w:rPr>
                <w:spacing w:val="-2"/>
                <w:sz w:val="18"/>
              </w:rPr>
              <w:t>32,00%</w:t>
            </w:r>
          </w:p>
        </w:tc>
        <w:tc>
          <w:tcPr>
            <w:tcW w:w="1479" w:type="dxa"/>
          </w:tcPr>
          <w:p>
            <w:pPr>
              <w:pStyle w:val="TableParagraph"/>
              <w:spacing w:before="157"/>
              <w:ind w:left="329" w:right="311"/>
              <w:rPr>
                <w:sz w:val="18"/>
              </w:rPr>
            </w:pPr>
            <w:r>
              <w:rPr>
                <w:spacing w:val="-4"/>
                <w:sz w:val="18"/>
              </w:rPr>
              <w:t>100%</w:t>
            </w:r>
          </w:p>
        </w:tc>
      </w:tr>
      <w:tr>
        <w:trPr>
          <w:trHeight w:val="258" w:hRule="atLeast"/>
        </w:trPr>
        <w:tc>
          <w:tcPr>
            <w:tcW w:w="2112" w:type="dxa"/>
          </w:tcPr>
          <w:p>
            <w:pPr>
              <w:pStyle w:val="TableParagraph"/>
              <w:spacing w:before="27"/>
              <w:ind w:left="29" w:right="12"/>
              <w:rPr>
                <w:sz w:val="18"/>
              </w:rPr>
            </w:pPr>
            <w:r>
              <w:rPr>
                <w:sz w:val="18"/>
              </w:rPr>
              <w:t>Alíquota</w:t>
            </w:r>
            <w:r>
              <w:rPr>
                <w:spacing w:val="-6"/>
                <w:sz w:val="18"/>
              </w:rPr>
              <w:t> </w:t>
            </w:r>
            <w:r>
              <w:rPr>
                <w:sz w:val="18"/>
              </w:rPr>
              <w:t>efetiva</w:t>
            </w:r>
            <w:r>
              <w:rPr>
                <w:spacing w:val="-4"/>
                <w:sz w:val="18"/>
              </w:rPr>
              <w:t> int.</w:t>
            </w:r>
          </w:p>
        </w:tc>
        <w:tc>
          <w:tcPr>
            <w:tcW w:w="996" w:type="dxa"/>
          </w:tcPr>
          <w:p>
            <w:pPr>
              <w:pStyle w:val="TableParagraph"/>
              <w:spacing w:before="27"/>
              <w:ind w:left="78" w:right="65"/>
              <w:rPr>
                <w:sz w:val="18"/>
              </w:rPr>
            </w:pPr>
            <w:r>
              <w:rPr>
                <w:spacing w:val="-2"/>
                <w:sz w:val="18"/>
              </w:rPr>
              <w:t>0,3232%</w:t>
            </w:r>
          </w:p>
        </w:tc>
        <w:tc>
          <w:tcPr>
            <w:tcW w:w="1070" w:type="dxa"/>
          </w:tcPr>
          <w:p>
            <w:pPr>
              <w:pStyle w:val="TableParagraph"/>
              <w:spacing w:before="27"/>
              <w:ind w:left="116" w:right="99"/>
              <w:rPr>
                <w:sz w:val="18"/>
              </w:rPr>
            </w:pPr>
            <w:r>
              <w:rPr>
                <w:spacing w:val="-2"/>
                <w:sz w:val="18"/>
              </w:rPr>
              <w:t>0,2828%</w:t>
            </w:r>
          </w:p>
        </w:tc>
        <w:tc>
          <w:tcPr>
            <w:tcW w:w="967" w:type="dxa"/>
          </w:tcPr>
          <w:p>
            <w:pPr>
              <w:pStyle w:val="TableParagraph"/>
              <w:spacing w:before="27"/>
              <w:ind w:left="68" w:right="48"/>
              <w:rPr>
                <w:sz w:val="18"/>
              </w:rPr>
            </w:pPr>
            <w:r>
              <w:rPr>
                <w:spacing w:val="-2"/>
                <w:sz w:val="18"/>
              </w:rPr>
              <w:t>1,13524%</w:t>
            </w:r>
          </w:p>
        </w:tc>
        <w:tc>
          <w:tcPr>
            <w:tcW w:w="1073" w:type="dxa"/>
          </w:tcPr>
          <w:p>
            <w:pPr>
              <w:pStyle w:val="TableParagraph"/>
              <w:spacing w:before="27"/>
              <w:ind w:left="102" w:right="81"/>
              <w:rPr>
                <w:sz w:val="18"/>
              </w:rPr>
            </w:pPr>
            <w:r>
              <w:rPr>
                <w:spacing w:val="-2"/>
                <w:sz w:val="18"/>
              </w:rPr>
              <w:t>0,24644%</w:t>
            </w:r>
          </w:p>
        </w:tc>
        <w:tc>
          <w:tcPr>
            <w:tcW w:w="1145" w:type="dxa"/>
          </w:tcPr>
          <w:p>
            <w:pPr>
              <w:pStyle w:val="TableParagraph"/>
              <w:spacing w:before="27"/>
              <w:ind w:left="155" w:right="139"/>
              <w:rPr>
                <w:sz w:val="18"/>
              </w:rPr>
            </w:pPr>
            <w:r>
              <w:rPr>
                <w:spacing w:val="-2"/>
                <w:sz w:val="18"/>
              </w:rPr>
              <w:t>3,50672%</w:t>
            </w:r>
          </w:p>
        </w:tc>
        <w:tc>
          <w:tcPr>
            <w:tcW w:w="1148" w:type="dxa"/>
          </w:tcPr>
          <w:p>
            <w:pPr>
              <w:pStyle w:val="TableParagraph"/>
              <w:spacing w:before="27"/>
              <w:ind w:left="160" w:right="138"/>
              <w:rPr>
                <w:sz w:val="18"/>
              </w:rPr>
            </w:pPr>
            <w:r>
              <w:rPr>
                <w:spacing w:val="-2"/>
                <w:sz w:val="18"/>
              </w:rPr>
              <w:t>2,5856%</w:t>
            </w:r>
          </w:p>
        </w:tc>
        <w:tc>
          <w:tcPr>
            <w:tcW w:w="1479" w:type="dxa"/>
          </w:tcPr>
          <w:p>
            <w:pPr>
              <w:pStyle w:val="TableParagraph"/>
              <w:spacing w:before="27"/>
              <w:ind w:left="329" w:right="308"/>
              <w:rPr>
                <w:sz w:val="18"/>
              </w:rPr>
            </w:pPr>
            <w:r>
              <w:rPr>
                <w:spacing w:val="-2"/>
                <w:sz w:val="18"/>
              </w:rPr>
              <w:t>8,08%</w:t>
            </w:r>
          </w:p>
        </w:tc>
      </w:tr>
      <w:tr>
        <w:trPr>
          <w:trHeight w:val="261" w:hRule="atLeast"/>
        </w:trPr>
        <w:tc>
          <w:tcPr>
            <w:tcW w:w="2112" w:type="dxa"/>
          </w:tcPr>
          <w:p>
            <w:pPr>
              <w:pStyle w:val="TableParagraph"/>
              <w:spacing w:before="27"/>
              <w:ind w:left="29" w:right="15"/>
              <w:rPr>
                <w:sz w:val="18"/>
              </w:rPr>
            </w:pPr>
            <w:r>
              <w:rPr>
                <w:sz w:val="18"/>
              </w:rPr>
              <w:t>Valor</w:t>
            </w:r>
            <w:r>
              <w:rPr>
                <w:spacing w:val="-9"/>
                <w:sz w:val="18"/>
              </w:rPr>
              <w:t> </w:t>
            </w:r>
            <w:r>
              <w:rPr>
                <w:sz w:val="18"/>
              </w:rPr>
              <w:t>Devido</w:t>
            </w:r>
            <w:r>
              <w:rPr>
                <w:spacing w:val="-7"/>
                <w:sz w:val="18"/>
              </w:rPr>
              <w:t> </w:t>
            </w:r>
            <w:r>
              <w:rPr>
                <w:spacing w:val="-4"/>
                <w:sz w:val="18"/>
              </w:rPr>
              <w:t>(R$)</w:t>
            </w:r>
          </w:p>
        </w:tc>
        <w:tc>
          <w:tcPr>
            <w:tcW w:w="996" w:type="dxa"/>
          </w:tcPr>
          <w:p>
            <w:pPr>
              <w:pStyle w:val="TableParagraph"/>
              <w:spacing w:before="27"/>
              <w:ind w:left="79" w:right="64"/>
              <w:rPr>
                <w:sz w:val="18"/>
              </w:rPr>
            </w:pPr>
            <w:r>
              <w:rPr>
                <w:spacing w:val="-2"/>
                <w:sz w:val="18"/>
              </w:rPr>
              <w:t>323,20</w:t>
            </w:r>
          </w:p>
        </w:tc>
        <w:tc>
          <w:tcPr>
            <w:tcW w:w="1070" w:type="dxa"/>
          </w:tcPr>
          <w:p>
            <w:pPr>
              <w:pStyle w:val="TableParagraph"/>
              <w:spacing w:before="27"/>
              <w:ind w:left="114" w:right="99"/>
              <w:rPr>
                <w:sz w:val="18"/>
              </w:rPr>
            </w:pPr>
            <w:r>
              <w:rPr>
                <w:spacing w:val="-2"/>
                <w:sz w:val="18"/>
              </w:rPr>
              <w:t>282,80</w:t>
            </w:r>
          </w:p>
        </w:tc>
        <w:tc>
          <w:tcPr>
            <w:tcW w:w="967" w:type="dxa"/>
          </w:tcPr>
          <w:p>
            <w:pPr>
              <w:pStyle w:val="TableParagraph"/>
              <w:spacing w:before="27"/>
              <w:ind w:left="68" w:right="48"/>
              <w:rPr>
                <w:sz w:val="18"/>
              </w:rPr>
            </w:pPr>
            <w:r>
              <w:rPr>
                <w:spacing w:val="-2"/>
                <w:sz w:val="18"/>
              </w:rPr>
              <w:t>1.135,24</w:t>
            </w:r>
          </w:p>
        </w:tc>
        <w:tc>
          <w:tcPr>
            <w:tcW w:w="1073" w:type="dxa"/>
          </w:tcPr>
          <w:p>
            <w:pPr>
              <w:pStyle w:val="TableParagraph"/>
              <w:spacing w:before="27"/>
              <w:ind w:left="101" w:right="82"/>
              <w:rPr>
                <w:sz w:val="18"/>
              </w:rPr>
            </w:pPr>
            <w:r>
              <w:rPr>
                <w:spacing w:val="-2"/>
                <w:sz w:val="18"/>
              </w:rPr>
              <w:t>246,44</w:t>
            </w:r>
          </w:p>
        </w:tc>
        <w:tc>
          <w:tcPr>
            <w:tcW w:w="1145" w:type="dxa"/>
          </w:tcPr>
          <w:p>
            <w:pPr>
              <w:pStyle w:val="TableParagraph"/>
              <w:spacing w:before="27"/>
              <w:ind w:left="155" w:right="138"/>
              <w:rPr>
                <w:sz w:val="18"/>
              </w:rPr>
            </w:pPr>
            <w:r>
              <w:rPr>
                <w:spacing w:val="-2"/>
                <w:sz w:val="18"/>
              </w:rPr>
              <w:t>3.506,72</w:t>
            </w:r>
          </w:p>
        </w:tc>
        <w:tc>
          <w:tcPr>
            <w:tcW w:w="1148" w:type="dxa"/>
          </w:tcPr>
          <w:p>
            <w:pPr>
              <w:pStyle w:val="TableParagraph"/>
              <w:spacing w:before="27"/>
              <w:ind w:left="160" w:right="138"/>
              <w:rPr>
                <w:sz w:val="18"/>
              </w:rPr>
            </w:pPr>
            <w:r>
              <w:rPr>
                <w:spacing w:val="-2"/>
                <w:sz w:val="18"/>
              </w:rPr>
              <w:t>2.585,60</w:t>
            </w:r>
          </w:p>
        </w:tc>
        <w:tc>
          <w:tcPr>
            <w:tcW w:w="1479" w:type="dxa"/>
          </w:tcPr>
          <w:p>
            <w:pPr>
              <w:pStyle w:val="TableParagraph"/>
              <w:spacing w:before="27"/>
              <w:ind w:left="329" w:right="311"/>
              <w:rPr>
                <w:sz w:val="18"/>
              </w:rPr>
            </w:pPr>
            <w:r>
              <w:rPr>
                <w:spacing w:val="-2"/>
                <w:sz w:val="18"/>
              </w:rPr>
              <w:t>8.080,00</w:t>
            </w:r>
          </w:p>
        </w:tc>
      </w:tr>
    </w:tbl>
    <w:p>
      <w:pPr>
        <w:pStyle w:val="BodyText"/>
        <w:rPr>
          <w:sz w:val="22"/>
        </w:rPr>
      </w:pPr>
    </w:p>
    <w:p>
      <w:pPr>
        <w:pStyle w:val="BodyText"/>
        <w:spacing w:before="8"/>
        <w:rPr>
          <w:sz w:val="23"/>
        </w:rPr>
      </w:pPr>
    </w:p>
    <w:p>
      <w:pPr>
        <w:pStyle w:val="BodyText"/>
        <w:spacing w:line="540" w:lineRule="auto"/>
        <w:ind w:left="992" w:right="5398"/>
      </w:pPr>
      <w:r>
        <w:rPr/>
        <w:t>Valor</w:t>
      </w:r>
      <w:r>
        <w:rPr>
          <w:spacing w:val="-11"/>
        </w:rPr>
        <w:t> </w:t>
      </w:r>
      <w:r>
        <w:rPr/>
        <w:t>devido</w:t>
      </w:r>
      <w:r>
        <w:rPr>
          <w:spacing w:val="-13"/>
        </w:rPr>
        <w:t> </w:t>
      </w:r>
      <w:r>
        <w:rPr/>
        <w:t>total</w:t>
      </w:r>
      <w:r>
        <w:rPr>
          <w:spacing w:val="-13"/>
        </w:rPr>
        <w:t> </w:t>
      </w:r>
      <w:r>
        <w:rPr/>
        <w:t>=</w:t>
      </w:r>
      <w:r>
        <w:rPr>
          <w:spacing w:val="-11"/>
        </w:rPr>
        <w:t> </w:t>
      </w:r>
      <w:r>
        <w:rPr/>
        <w:t>Valor</w:t>
      </w:r>
      <w:r>
        <w:rPr>
          <w:spacing w:val="-9"/>
        </w:rPr>
        <w:t> </w:t>
      </w:r>
      <w:r>
        <w:rPr/>
        <w:t>devido</w:t>
      </w:r>
      <w:r>
        <w:rPr>
          <w:spacing w:val="-10"/>
        </w:rPr>
        <w:t> </w:t>
      </w:r>
      <w:r>
        <w:rPr/>
        <w:t>RPA1</w:t>
      </w:r>
      <w:r>
        <w:rPr>
          <w:spacing w:val="-12"/>
        </w:rPr>
        <w:t> </w:t>
      </w:r>
      <w:r>
        <w:rPr/>
        <w:t>+</w:t>
      </w:r>
      <w:r>
        <w:rPr>
          <w:spacing w:val="-11"/>
        </w:rPr>
        <w:t> </w:t>
      </w:r>
      <w:r>
        <w:rPr/>
        <w:t>Valor</w:t>
      </w:r>
      <w:r>
        <w:rPr>
          <w:spacing w:val="-11"/>
        </w:rPr>
        <w:t> </w:t>
      </w:r>
      <w:r>
        <w:rPr/>
        <w:t>devido</w:t>
      </w:r>
      <w:r>
        <w:rPr>
          <w:spacing w:val="-11"/>
        </w:rPr>
        <w:t> </w:t>
      </w:r>
      <w:r>
        <w:rPr/>
        <w:t>RPA2 Valor devido total = 15.960,00 + 8.080,00 = 24.040,00</w:t>
      </w:r>
    </w:p>
    <w:p>
      <w:pPr>
        <w:pStyle w:val="BodyText"/>
        <w:spacing w:before="10"/>
        <w:rPr>
          <w:sz w:val="14"/>
        </w:rPr>
      </w:pPr>
    </w:p>
    <w:p>
      <w:pPr>
        <w:pStyle w:val="Heading4"/>
        <w:spacing w:before="93"/>
      </w:pPr>
      <w:r>
        <w:rPr>
          <w:color w:val="000000"/>
          <w:shd w:fill="C0C0C0" w:color="auto" w:val="clear"/>
        </w:rPr>
        <w:t>Exemplo</w:t>
      </w:r>
      <w:r>
        <w:rPr>
          <w:color w:val="000000"/>
          <w:spacing w:val="-8"/>
          <w:shd w:fill="C0C0C0" w:color="auto" w:val="clear"/>
        </w:rPr>
        <w:t> </w:t>
      </w:r>
      <w:r>
        <w:rPr>
          <w:color w:val="000000"/>
          <w:spacing w:val="-5"/>
          <w:shd w:fill="C0C0C0" w:color="auto" w:val="clear"/>
        </w:rPr>
        <w:t>3:</w:t>
      </w:r>
    </w:p>
    <w:p>
      <w:pPr>
        <w:pStyle w:val="BodyText"/>
        <w:spacing w:before="3"/>
        <w:rPr>
          <w:b/>
          <w:sz w:val="25"/>
        </w:rPr>
      </w:pPr>
    </w:p>
    <w:p>
      <w:pPr>
        <w:pStyle w:val="BodyText"/>
        <w:spacing w:line="271" w:lineRule="auto" w:before="1"/>
        <w:ind w:left="992"/>
      </w:pPr>
      <w:r>
        <w:rPr/>
        <w:t>Suponha</w:t>
      </w:r>
      <w:r>
        <w:rPr>
          <w:spacing w:val="34"/>
        </w:rPr>
        <w:t> </w:t>
      </w:r>
      <w:r>
        <w:rPr/>
        <w:t>que</w:t>
      </w:r>
      <w:r>
        <w:rPr>
          <w:spacing w:val="34"/>
        </w:rPr>
        <w:t> </w:t>
      </w:r>
      <w:r>
        <w:rPr/>
        <w:t>a</w:t>
      </w:r>
      <w:r>
        <w:rPr>
          <w:spacing w:val="34"/>
        </w:rPr>
        <w:t> </w:t>
      </w:r>
      <w:r>
        <w:rPr/>
        <w:t>empresa</w:t>
      </w:r>
      <w:r>
        <w:rPr>
          <w:spacing w:val="37"/>
        </w:rPr>
        <w:t> </w:t>
      </w:r>
      <w:r>
        <w:rPr/>
        <w:t>XYZ</w:t>
      </w:r>
      <w:r>
        <w:rPr>
          <w:spacing w:val="35"/>
        </w:rPr>
        <w:t> </w:t>
      </w:r>
      <w:r>
        <w:rPr/>
        <w:t>Ltda</w:t>
      </w:r>
      <w:r>
        <w:rPr>
          <w:spacing w:val="34"/>
        </w:rPr>
        <w:t> </w:t>
      </w:r>
      <w:r>
        <w:rPr/>
        <w:t>possua</w:t>
      </w:r>
      <w:r>
        <w:rPr>
          <w:spacing w:val="34"/>
        </w:rPr>
        <w:t> </w:t>
      </w:r>
      <w:r>
        <w:rPr/>
        <w:t>receitas</w:t>
      </w:r>
      <w:r>
        <w:rPr>
          <w:spacing w:val="36"/>
        </w:rPr>
        <w:t> </w:t>
      </w:r>
      <w:r>
        <w:rPr/>
        <w:t>no</w:t>
      </w:r>
      <w:r>
        <w:rPr>
          <w:spacing w:val="34"/>
        </w:rPr>
        <w:t> </w:t>
      </w:r>
      <w:r>
        <w:rPr/>
        <w:t>mercado</w:t>
      </w:r>
      <w:r>
        <w:rPr>
          <w:spacing w:val="34"/>
        </w:rPr>
        <w:t> </w:t>
      </w:r>
      <w:r>
        <w:rPr/>
        <w:t>interno</w:t>
      </w:r>
      <w:r>
        <w:rPr>
          <w:spacing w:val="36"/>
        </w:rPr>
        <w:t> </w:t>
      </w:r>
      <w:r>
        <w:rPr/>
        <w:t>decorrentes</w:t>
      </w:r>
      <w:r>
        <w:rPr>
          <w:spacing w:val="35"/>
        </w:rPr>
        <w:t> </w:t>
      </w:r>
      <w:r>
        <w:rPr/>
        <w:t>da</w:t>
      </w:r>
      <w:r>
        <w:rPr>
          <w:spacing w:val="34"/>
        </w:rPr>
        <w:t> </w:t>
      </w:r>
      <w:r>
        <w:rPr/>
        <w:t>revenda</w:t>
      </w:r>
      <w:r>
        <w:rPr>
          <w:spacing w:val="34"/>
        </w:rPr>
        <w:t> </w:t>
      </w:r>
      <w:r>
        <w:rPr/>
        <w:t>de</w:t>
      </w:r>
      <w:r>
        <w:rPr>
          <w:spacing w:val="39"/>
        </w:rPr>
        <w:t> </w:t>
      </w:r>
      <w:r>
        <w:rPr/>
        <w:t>mercadorias (Anexo I), aberta em janeiro/2018.</w:t>
      </w:r>
    </w:p>
    <w:p>
      <w:pPr>
        <w:pStyle w:val="BodyText"/>
        <w:spacing w:before="7"/>
        <w:rPr>
          <w:sz w:val="22"/>
        </w:rPr>
      </w:pPr>
    </w:p>
    <w:p>
      <w:pPr>
        <w:pStyle w:val="BodyText"/>
        <w:spacing w:line="271" w:lineRule="auto"/>
        <w:ind w:left="992" w:right="8824"/>
      </w:pPr>
      <w:r>
        <w:rPr/>
        <w:t>PA</w:t>
      </w:r>
      <w:r>
        <w:rPr>
          <w:spacing w:val="-7"/>
        </w:rPr>
        <w:t> </w:t>
      </w:r>
      <w:r>
        <w:rPr/>
        <w:t>Janeiro/2018</w:t>
      </w:r>
      <w:r>
        <w:rPr/>
        <w:t> RPA</w:t>
      </w:r>
      <w:r>
        <w:rPr>
          <w:spacing w:val="-14"/>
        </w:rPr>
        <w:t> </w:t>
      </w:r>
      <w:r>
        <w:rPr/>
        <w:t>Jan</w:t>
      </w:r>
      <w:r>
        <w:rPr>
          <w:spacing w:val="-14"/>
        </w:rPr>
        <w:t> </w:t>
      </w:r>
      <w:r>
        <w:rPr/>
        <w:t>=</w:t>
      </w:r>
      <w:r>
        <w:rPr>
          <w:spacing w:val="-14"/>
        </w:rPr>
        <w:t> </w:t>
      </w:r>
      <w:r>
        <w:rPr/>
        <w:t>10.000,00</w:t>
      </w:r>
    </w:p>
    <w:p>
      <w:pPr>
        <w:pStyle w:val="BodyText"/>
        <w:spacing w:before="1"/>
        <w:ind w:left="992"/>
      </w:pPr>
      <w:r>
        <w:rPr/>
        <w:t>RBT12</w:t>
      </w:r>
      <w:r>
        <w:rPr>
          <w:spacing w:val="-3"/>
        </w:rPr>
        <w:t> </w:t>
      </w:r>
      <w:r>
        <w:rPr/>
        <w:t>prop</w:t>
      </w:r>
      <w:r>
        <w:rPr>
          <w:spacing w:val="-5"/>
        </w:rPr>
        <w:t> </w:t>
      </w:r>
      <w:r>
        <w:rPr/>
        <w:t>=</w:t>
      </w:r>
      <w:r>
        <w:rPr>
          <w:spacing w:val="-2"/>
        </w:rPr>
        <w:t> </w:t>
      </w:r>
      <w:r>
        <w:rPr/>
        <w:t>10.000</w:t>
      </w:r>
      <w:r>
        <w:rPr>
          <w:spacing w:val="-5"/>
        </w:rPr>
        <w:t> </w:t>
      </w:r>
      <w:r>
        <w:rPr/>
        <w:t>x</w:t>
      </w:r>
      <w:r>
        <w:rPr>
          <w:spacing w:val="-1"/>
        </w:rPr>
        <w:t> </w:t>
      </w:r>
      <w:r>
        <w:rPr/>
        <w:t>12</w:t>
      </w:r>
      <w:r>
        <w:rPr>
          <w:spacing w:val="-4"/>
        </w:rPr>
        <w:t> </w:t>
      </w:r>
      <w:r>
        <w:rPr/>
        <w:t>=</w:t>
      </w:r>
      <w:r>
        <w:rPr>
          <w:spacing w:val="-3"/>
        </w:rPr>
        <w:t> </w:t>
      </w:r>
      <w:r>
        <w:rPr>
          <w:spacing w:val="-2"/>
        </w:rPr>
        <w:t>120.000,00</w:t>
      </w:r>
    </w:p>
    <w:p>
      <w:pPr>
        <w:pStyle w:val="BodyText"/>
        <w:spacing w:before="2"/>
        <w:rPr>
          <w:sz w:val="29"/>
        </w:rPr>
      </w:pPr>
    </w:p>
    <w:p>
      <w:pPr>
        <w:spacing w:before="0"/>
        <w:ind w:left="992" w:right="0" w:firstLine="0"/>
        <w:jc w:val="left"/>
        <w:rPr>
          <w:sz w:val="16"/>
        </w:rPr>
      </w:pPr>
      <w:r>
        <w:rPr/>
        <w:drawing>
          <wp:anchor distT="0" distB="0" distL="0" distR="0" allowOverlap="1" layoutInCell="1" locked="0" behindDoc="1" simplePos="0" relativeHeight="487663104">
            <wp:simplePos x="0" y="0"/>
            <wp:positionH relativeFrom="page">
              <wp:posOffset>742136</wp:posOffset>
            </wp:positionH>
            <wp:positionV relativeFrom="paragraph">
              <wp:posOffset>137082</wp:posOffset>
            </wp:positionV>
            <wp:extent cx="5588494" cy="469392"/>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166" cstate="print"/>
                    <a:stretch>
                      <a:fillRect/>
                    </a:stretch>
                  </pic:blipFill>
                  <pic:spPr>
                    <a:xfrm>
                      <a:off x="0" y="0"/>
                      <a:ext cx="5588494" cy="469392"/>
                    </a:xfrm>
                    <a:prstGeom prst="rect">
                      <a:avLst/>
                    </a:prstGeom>
                  </pic:spPr>
                </pic:pic>
              </a:graphicData>
            </a:graphic>
          </wp:anchor>
        </w:drawing>
      </w:r>
      <w:r>
        <w:rPr>
          <w:sz w:val="16"/>
        </w:rPr>
        <w:t>(Anexo</w:t>
      </w:r>
      <w:r>
        <w:rPr>
          <w:spacing w:val="-5"/>
          <w:sz w:val="16"/>
        </w:rPr>
        <w:t> </w:t>
      </w:r>
      <w:r>
        <w:rPr>
          <w:sz w:val="16"/>
        </w:rPr>
        <w:t>I)</w:t>
      </w:r>
      <w:r>
        <w:rPr>
          <w:spacing w:val="-1"/>
          <w:sz w:val="16"/>
        </w:rPr>
        <w:t> </w:t>
      </w:r>
      <w:r>
        <w:rPr>
          <w:sz w:val="16"/>
        </w:rPr>
        <w:t>–</w:t>
      </w:r>
      <w:r>
        <w:rPr>
          <w:spacing w:val="-3"/>
          <w:sz w:val="16"/>
        </w:rPr>
        <w:t> </w:t>
      </w:r>
      <w:r>
        <w:rPr>
          <w:sz w:val="16"/>
        </w:rPr>
        <w:t>Revenda</w:t>
      </w:r>
      <w:r>
        <w:rPr>
          <w:spacing w:val="-2"/>
          <w:sz w:val="16"/>
        </w:rPr>
        <w:t> </w:t>
      </w:r>
      <w:r>
        <w:rPr>
          <w:sz w:val="16"/>
        </w:rPr>
        <w:t>de</w:t>
      </w:r>
      <w:r>
        <w:rPr>
          <w:spacing w:val="-4"/>
          <w:sz w:val="16"/>
        </w:rPr>
        <w:t> </w:t>
      </w:r>
      <w:r>
        <w:rPr>
          <w:spacing w:val="-2"/>
          <w:sz w:val="16"/>
        </w:rPr>
        <w:t>mercadorias</w:t>
      </w:r>
    </w:p>
    <w:p>
      <w:pPr>
        <w:spacing w:after="0"/>
        <w:jc w:val="left"/>
        <w:rPr>
          <w:sz w:val="16"/>
        </w:rPr>
        <w:sectPr>
          <w:pgSz w:w="12240" w:h="15840"/>
          <w:pgMar w:header="0" w:footer="645" w:top="1360" w:bottom="840" w:left="140" w:right="400"/>
        </w:sectPr>
      </w:pPr>
    </w:p>
    <w:p>
      <w:pPr>
        <w:pStyle w:val="BodyText"/>
        <w:spacing w:line="271" w:lineRule="auto" w:before="63"/>
        <w:ind w:left="992" w:right="6246"/>
      </w:pPr>
      <w:r>
        <w:rPr/>
        <w:t>Na</w:t>
      </w:r>
      <w:r>
        <w:rPr>
          <w:spacing w:val="-6"/>
        </w:rPr>
        <w:t> </w:t>
      </w:r>
      <w:r>
        <w:rPr/>
        <w:t>1ª</w:t>
      </w:r>
      <w:r>
        <w:rPr>
          <w:spacing w:val="-5"/>
        </w:rPr>
        <w:t> </w:t>
      </w:r>
      <w:r>
        <w:rPr/>
        <w:t>faixa,</w:t>
      </w:r>
      <w:r>
        <w:rPr>
          <w:spacing w:val="-4"/>
        </w:rPr>
        <w:t> </w:t>
      </w:r>
      <w:r>
        <w:rPr/>
        <w:t>alíquota</w:t>
      </w:r>
      <w:r>
        <w:rPr>
          <w:spacing w:val="-7"/>
        </w:rPr>
        <w:t> </w:t>
      </w:r>
      <w:r>
        <w:rPr/>
        <w:t>efetiva</w:t>
      </w:r>
      <w:r>
        <w:rPr>
          <w:spacing w:val="-4"/>
        </w:rPr>
        <w:t> </w:t>
      </w:r>
      <w:r>
        <w:rPr/>
        <w:t>=</w:t>
      </w:r>
      <w:r>
        <w:rPr>
          <w:spacing w:val="-5"/>
        </w:rPr>
        <w:t> </w:t>
      </w:r>
      <w:r>
        <w:rPr/>
        <w:t>alíquota</w:t>
      </w:r>
      <w:r>
        <w:rPr>
          <w:spacing w:val="-6"/>
        </w:rPr>
        <w:t> </w:t>
      </w:r>
      <w:r>
        <w:rPr/>
        <w:t>nominal Valor devido Jan = RPA</w:t>
      </w:r>
      <w:r>
        <w:rPr>
          <w:spacing w:val="-10"/>
        </w:rPr>
        <w:t> </w:t>
      </w:r>
      <w:r>
        <w:rPr/>
        <w:t>Jan x alíquota efetiva Valor devido Jan = 10.000 x 4% = 400,00</w:t>
      </w:r>
    </w:p>
    <w:p>
      <w:pPr>
        <w:pStyle w:val="BodyText"/>
        <w:spacing w:before="6"/>
        <w:rPr>
          <w:sz w:val="22"/>
        </w:rPr>
      </w:pPr>
    </w:p>
    <w:p>
      <w:pPr>
        <w:pStyle w:val="BodyText"/>
        <w:spacing w:line="271" w:lineRule="auto"/>
        <w:ind w:left="992" w:right="8656"/>
      </w:pPr>
      <w:r>
        <w:rPr/>
        <w:t>PA</w:t>
      </w:r>
      <w:r>
        <w:rPr>
          <w:spacing w:val="-7"/>
        </w:rPr>
        <w:t> </w:t>
      </w:r>
      <w:r>
        <w:rPr/>
        <w:t>Fevereiro/2018 RPA</w:t>
      </w:r>
      <w:r>
        <w:rPr>
          <w:spacing w:val="-14"/>
        </w:rPr>
        <w:t> </w:t>
      </w:r>
      <w:r>
        <w:rPr/>
        <w:t>Fev</w:t>
      </w:r>
      <w:r>
        <w:rPr>
          <w:spacing w:val="-14"/>
        </w:rPr>
        <w:t> </w:t>
      </w:r>
      <w:r>
        <w:rPr/>
        <w:t>=</w:t>
      </w:r>
      <w:r>
        <w:rPr>
          <w:spacing w:val="-14"/>
        </w:rPr>
        <w:t> </w:t>
      </w:r>
      <w:r>
        <w:rPr/>
        <w:t>100.000,00</w:t>
      </w:r>
    </w:p>
    <w:p>
      <w:pPr>
        <w:pStyle w:val="BodyText"/>
        <w:tabs>
          <w:tab w:pos="4022" w:val="left" w:leader="none"/>
        </w:tabs>
        <w:spacing w:before="2"/>
        <w:ind w:left="992"/>
      </w:pPr>
      <w:r>
        <w:rPr/>
        <w:t>RBT12</w:t>
      </w:r>
      <w:r>
        <w:rPr>
          <w:spacing w:val="-10"/>
        </w:rPr>
        <w:t> </w:t>
      </w:r>
      <w:r>
        <w:rPr/>
        <w:t>prop</w:t>
      </w:r>
      <w:r>
        <w:rPr>
          <w:spacing w:val="-6"/>
        </w:rPr>
        <w:t> </w:t>
      </w:r>
      <w:r>
        <w:rPr/>
        <w:t>=</w:t>
      </w:r>
      <w:r>
        <w:rPr>
          <w:spacing w:val="-6"/>
        </w:rPr>
        <w:t> </w:t>
      </w:r>
      <w:r>
        <w:rPr>
          <w:u w:val="single"/>
        </w:rPr>
        <w:t>(RPA</w:t>
      </w:r>
      <w:r>
        <w:rPr>
          <w:spacing w:val="-14"/>
          <w:u w:val="single"/>
        </w:rPr>
        <w:t> </w:t>
      </w:r>
      <w:r>
        <w:rPr>
          <w:u w:val="single"/>
        </w:rPr>
        <w:t>Jan)</w:t>
      </w:r>
      <w:r>
        <w:rPr>
          <w:spacing w:val="-6"/>
          <w:u w:val="single"/>
        </w:rPr>
        <w:t> </w:t>
      </w:r>
      <w:r>
        <w:rPr>
          <w:u w:val="single"/>
        </w:rPr>
        <w:t>x</w:t>
      </w:r>
      <w:r>
        <w:rPr>
          <w:spacing w:val="-4"/>
          <w:u w:val="single"/>
        </w:rPr>
        <w:t> </w:t>
      </w:r>
      <w:r>
        <w:rPr>
          <w:u w:val="single"/>
        </w:rPr>
        <w:t>12</w:t>
      </w:r>
      <w:r>
        <w:rPr>
          <w:spacing w:val="-7"/>
        </w:rPr>
        <w:t> </w:t>
      </w:r>
      <w:r>
        <w:rPr>
          <w:spacing w:val="-10"/>
        </w:rPr>
        <w:t>=</w:t>
      </w:r>
      <w:r>
        <w:rPr/>
        <w:tab/>
      </w:r>
      <w:r>
        <w:rPr>
          <w:u w:val="single"/>
        </w:rPr>
        <w:t>(10.000)</w:t>
      </w:r>
      <w:r>
        <w:rPr>
          <w:spacing w:val="-4"/>
          <w:u w:val="single"/>
        </w:rPr>
        <w:t> </w:t>
      </w:r>
      <w:r>
        <w:rPr>
          <w:u w:val="single"/>
        </w:rPr>
        <w:t>x</w:t>
      </w:r>
      <w:r>
        <w:rPr>
          <w:spacing w:val="-3"/>
          <w:u w:val="single"/>
        </w:rPr>
        <w:t> </w:t>
      </w:r>
      <w:r>
        <w:rPr>
          <w:u w:val="single"/>
        </w:rPr>
        <w:t>12</w:t>
      </w:r>
      <w:r>
        <w:rPr>
          <w:spacing w:val="-6"/>
        </w:rPr>
        <w:t> </w:t>
      </w:r>
      <w:r>
        <w:rPr/>
        <w:t>=</w:t>
      </w:r>
      <w:r>
        <w:rPr>
          <w:spacing w:val="-1"/>
        </w:rPr>
        <w:t> </w:t>
      </w:r>
      <w:r>
        <w:rPr>
          <w:spacing w:val="-2"/>
        </w:rPr>
        <w:t>120.000,00</w:t>
      </w:r>
    </w:p>
    <w:p>
      <w:pPr>
        <w:pStyle w:val="BodyText"/>
        <w:tabs>
          <w:tab w:pos="4545" w:val="left" w:leader="none"/>
        </w:tabs>
        <w:spacing w:before="29"/>
        <w:ind w:left="2714"/>
      </w:pPr>
      <w:r>
        <w:rPr>
          <w:spacing w:val="-10"/>
        </w:rPr>
        <w:t>1</w:t>
      </w:r>
      <w:r>
        <w:rPr/>
        <w:tab/>
      </w:r>
      <w:r>
        <w:rPr>
          <w:spacing w:val="-10"/>
        </w:rPr>
        <w:t>1</w:t>
      </w:r>
    </w:p>
    <w:p>
      <w:pPr>
        <w:pStyle w:val="BodyText"/>
        <w:spacing w:before="3"/>
        <w:rPr>
          <w:sz w:val="25"/>
        </w:rPr>
      </w:pPr>
    </w:p>
    <w:p>
      <w:pPr>
        <w:pStyle w:val="BodyText"/>
        <w:spacing w:line="271" w:lineRule="auto"/>
        <w:ind w:left="992" w:right="6246"/>
      </w:pPr>
      <w:r>
        <w:rPr/>
        <w:t>Valor</w:t>
      </w:r>
      <w:r>
        <w:rPr>
          <w:spacing w:val="-14"/>
        </w:rPr>
        <w:t> </w:t>
      </w:r>
      <w:r>
        <w:rPr/>
        <w:t>devido</w:t>
      </w:r>
      <w:r>
        <w:rPr>
          <w:spacing w:val="-11"/>
        </w:rPr>
        <w:t> </w:t>
      </w:r>
      <w:r>
        <w:rPr/>
        <w:t>Fev</w:t>
      </w:r>
      <w:r>
        <w:rPr>
          <w:spacing w:val="-9"/>
        </w:rPr>
        <w:t> </w:t>
      </w:r>
      <w:r>
        <w:rPr/>
        <w:t>=</w:t>
      </w:r>
      <w:r>
        <w:rPr>
          <w:spacing w:val="-9"/>
        </w:rPr>
        <w:t> </w:t>
      </w:r>
      <w:r>
        <w:rPr/>
        <w:t>RPA</w:t>
      </w:r>
      <w:r>
        <w:rPr>
          <w:spacing w:val="-14"/>
        </w:rPr>
        <w:t> </w:t>
      </w:r>
      <w:r>
        <w:rPr/>
        <w:t>Fev</w:t>
      </w:r>
      <w:r>
        <w:rPr>
          <w:spacing w:val="-9"/>
        </w:rPr>
        <w:t> </w:t>
      </w:r>
      <w:r>
        <w:rPr/>
        <w:t>x</w:t>
      </w:r>
      <w:r>
        <w:rPr>
          <w:spacing w:val="-7"/>
        </w:rPr>
        <w:t> </w:t>
      </w:r>
      <w:r>
        <w:rPr/>
        <w:t>alíquota</w:t>
      </w:r>
      <w:r>
        <w:rPr>
          <w:spacing w:val="-9"/>
        </w:rPr>
        <w:t> </w:t>
      </w:r>
      <w:r>
        <w:rPr/>
        <w:t>efetiva Valor devido Fev = 100.000 x 4% = 4.000,00</w:t>
      </w:r>
    </w:p>
    <w:p>
      <w:pPr>
        <w:pStyle w:val="BodyText"/>
        <w:spacing w:before="7"/>
        <w:rPr>
          <w:sz w:val="22"/>
        </w:rPr>
      </w:pPr>
    </w:p>
    <w:p>
      <w:pPr>
        <w:pStyle w:val="BodyText"/>
        <w:ind w:left="992"/>
      </w:pPr>
      <w:r>
        <w:rPr>
          <w:spacing w:val="-11"/>
        </w:rPr>
        <w:t>PA</w:t>
      </w:r>
      <w:r>
        <w:rPr>
          <w:spacing w:val="-8"/>
        </w:rPr>
        <w:t> </w:t>
      </w:r>
      <w:r>
        <w:rPr>
          <w:spacing w:val="-2"/>
        </w:rPr>
        <w:t>Março/2018</w:t>
      </w:r>
    </w:p>
    <w:p>
      <w:pPr>
        <w:pStyle w:val="BodyText"/>
        <w:spacing w:before="30"/>
        <w:ind w:left="992"/>
      </w:pPr>
      <w:r>
        <w:rPr/>
        <w:t>RPA</w:t>
      </w:r>
      <w:r>
        <w:rPr>
          <w:spacing w:val="-14"/>
        </w:rPr>
        <w:t> </w:t>
      </w:r>
      <w:r>
        <w:rPr/>
        <w:t>Mar</w:t>
      </w:r>
      <w:r>
        <w:rPr>
          <w:spacing w:val="-14"/>
        </w:rPr>
        <w:t> </w:t>
      </w:r>
      <w:r>
        <w:rPr/>
        <w:t>=</w:t>
      </w:r>
      <w:r>
        <w:rPr>
          <w:spacing w:val="-7"/>
        </w:rPr>
        <w:t> </w:t>
      </w:r>
      <w:r>
        <w:rPr>
          <w:spacing w:val="-2"/>
        </w:rPr>
        <w:t>100.000,00</w:t>
      </w:r>
    </w:p>
    <w:p>
      <w:pPr>
        <w:pStyle w:val="BodyText"/>
        <w:spacing w:before="29"/>
        <w:ind w:left="992"/>
      </w:pPr>
      <w:r>
        <w:rPr/>
        <w:t>RBT12</w:t>
      </w:r>
      <w:r>
        <w:rPr>
          <w:spacing w:val="-11"/>
        </w:rPr>
        <w:t> </w:t>
      </w:r>
      <w:r>
        <w:rPr/>
        <w:t>prop</w:t>
      </w:r>
      <w:r>
        <w:rPr>
          <w:spacing w:val="-6"/>
        </w:rPr>
        <w:t> </w:t>
      </w:r>
      <w:r>
        <w:rPr/>
        <w:t>=</w:t>
      </w:r>
      <w:r>
        <w:rPr>
          <w:spacing w:val="-4"/>
        </w:rPr>
        <w:t> </w:t>
      </w:r>
      <w:r>
        <w:rPr>
          <w:u w:val="single"/>
        </w:rPr>
        <w:t>(RPA</w:t>
      </w:r>
      <w:r>
        <w:rPr>
          <w:spacing w:val="-14"/>
          <w:u w:val="single"/>
        </w:rPr>
        <w:t> </w:t>
      </w:r>
      <w:r>
        <w:rPr>
          <w:u w:val="single"/>
        </w:rPr>
        <w:t>Jan</w:t>
      </w:r>
      <w:r>
        <w:rPr>
          <w:spacing w:val="-7"/>
          <w:u w:val="single"/>
        </w:rPr>
        <w:t> </w:t>
      </w:r>
      <w:r>
        <w:rPr>
          <w:u w:val="single"/>
        </w:rPr>
        <w:t>+</w:t>
      </w:r>
      <w:r>
        <w:rPr>
          <w:spacing w:val="-3"/>
          <w:u w:val="single"/>
        </w:rPr>
        <w:t> </w:t>
      </w:r>
      <w:r>
        <w:rPr>
          <w:u w:val="single"/>
        </w:rPr>
        <w:t>RPA</w:t>
      </w:r>
      <w:r>
        <w:rPr>
          <w:spacing w:val="-14"/>
          <w:u w:val="single"/>
        </w:rPr>
        <w:t> </w:t>
      </w:r>
      <w:r>
        <w:rPr>
          <w:u w:val="single"/>
        </w:rPr>
        <w:t>Fev)</w:t>
      </w:r>
      <w:r>
        <w:rPr>
          <w:spacing w:val="-5"/>
          <w:u w:val="single"/>
        </w:rPr>
        <w:t> </w:t>
      </w:r>
      <w:r>
        <w:rPr>
          <w:u w:val="single"/>
        </w:rPr>
        <w:t>x</w:t>
      </w:r>
      <w:r>
        <w:rPr>
          <w:spacing w:val="-5"/>
          <w:u w:val="single"/>
        </w:rPr>
        <w:t> </w:t>
      </w:r>
      <w:r>
        <w:rPr>
          <w:u w:val="single"/>
        </w:rPr>
        <w:t>12</w:t>
      </w:r>
      <w:r>
        <w:rPr>
          <w:spacing w:val="-6"/>
        </w:rPr>
        <w:t> </w:t>
      </w:r>
      <w:r>
        <w:rPr/>
        <w:t>=</w:t>
      </w:r>
      <w:r>
        <w:rPr>
          <w:spacing w:val="-5"/>
        </w:rPr>
        <w:t> </w:t>
      </w:r>
      <w:r>
        <w:rPr>
          <w:u w:val="single"/>
        </w:rPr>
        <w:t>(10.000</w:t>
      </w:r>
      <w:r>
        <w:rPr>
          <w:spacing w:val="-6"/>
          <w:u w:val="single"/>
        </w:rPr>
        <w:t> </w:t>
      </w:r>
      <w:r>
        <w:rPr>
          <w:u w:val="single"/>
        </w:rPr>
        <w:t>+</w:t>
      </w:r>
      <w:r>
        <w:rPr>
          <w:spacing w:val="-4"/>
          <w:u w:val="single"/>
        </w:rPr>
        <w:t> </w:t>
      </w:r>
      <w:r>
        <w:rPr>
          <w:u w:val="single"/>
        </w:rPr>
        <w:t>100.000)</w:t>
      </w:r>
      <w:r>
        <w:rPr>
          <w:spacing w:val="-6"/>
          <w:u w:val="single"/>
        </w:rPr>
        <w:t> </w:t>
      </w:r>
      <w:r>
        <w:rPr>
          <w:u w:val="single"/>
        </w:rPr>
        <w:t>x</w:t>
      </w:r>
      <w:r>
        <w:rPr>
          <w:spacing w:val="-3"/>
          <w:u w:val="single"/>
        </w:rPr>
        <w:t> </w:t>
      </w:r>
      <w:r>
        <w:rPr>
          <w:u w:val="single"/>
        </w:rPr>
        <w:t>12</w:t>
      </w:r>
      <w:r>
        <w:rPr>
          <w:spacing w:val="-8"/>
        </w:rPr>
        <w:t> </w:t>
      </w:r>
      <w:r>
        <w:rPr/>
        <w:t>=</w:t>
      </w:r>
      <w:r>
        <w:rPr>
          <w:spacing w:val="-5"/>
        </w:rPr>
        <w:t> </w:t>
      </w:r>
      <w:r>
        <w:rPr>
          <w:spacing w:val="-2"/>
        </w:rPr>
        <w:t>660.000,00</w:t>
      </w:r>
    </w:p>
    <w:p>
      <w:pPr>
        <w:pStyle w:val="BodyText"/>
        <w:tabs>
          <w:tab w:pos="6105" w:val="left" w:leader="none"/>
        </w:tabs>
        <w:spacing w:before="32"/>
        <w:ind w:left="3215"/>
      </w:pPr>
      <w:r>
        <w:rPr>
          <w:spacing w:val="-10"/>
        </w:rPr>
        <w:t>2</w:t>
      </w:r>
      <w:r>
        <w:rPr/>
        <w:tab/>
      </w:r>
      <w:r>
        <w:rPr>
          <w:spacing w:val="-10"/>
        </w:rPr>
        <w:t>2</w:t>
      </w:r>
    </w:p>
    <w:p>
      <w:pPr>
        <w:pStyle w:val="BodyText"/>
      </w:pPr>
    </w:p>
    <w:p>
      <w:pPr>
        <w:pStyle w:val="BodyText"/>
        <w:spacing w:before="1"/>
        <w:rPr>
          <w:sz w:val="25"/>
        </w:rPr>
      </w:pPr>
      <w:r>
        <w:rPr/>
        <w:drawing>
          <wp:anchor distT="0" distB="0" distL="0" distR="0" allowOverlap="1" layoutInCell="1" locked="0" behindDoc="1" simplePos="0" relativeHeight="487663616">
            <wp:simplePos x="0" y="0"/>
            <wp:positionH relativeFrom="page">
              <wp:posOffset>720090</wp:posOffset>
            </wp:positionH>
            <wp:positionV relativeFrom="paragraph">
              <wp:posOffset>198760</wp:posOffset>
            </wp:positionV>
            <wp:extent cx="5472620" cy="907256"/>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167" cstate="print"/>
                    <a:stretch>
                      <a:fillRect/>
                    </a:stretch>
                  </pic:blipFill>
                  <pic:spPr>
                    <a:xfrm>
                      <a:off x="0" y="0"/>
                      <a:ext cx="5472620" cy="907256"/>
                    </a:xfrm>
                    <a:prstGeom prst="rect">
                      <a:avLst/>
                    </a:prstGeom>
                  </pic:spPr>
                </pic:pic>
              </a:graphicData>
            </a:graphic>
          </wp:anchor>
        </w:drawing>
      </w:r>
    </w:p>
    <w:p>
      <w:pPr>
        <w:spacing w:before="75"/>
        <w:ind w:left="992" w:right="0" w:firstLine="0"/>
        <w:jc w:val="left"/>
        <w:rPr>
          <w:sz w:val="16"/>
        </w:rPr>
      </w:pPr>
      <w:r>
        <w:rPr>
          <w:sz w:val="16"/>
        </w:rPr>
        <w:t>(Anexo</w:t>
      </w:r>
      <w:r>
        <w:rPr>
          <w:spacing w:val="-5"/>
          <w:sz w:val="16"/>
        </w:rPr>
        <w:t> </w:t>
      </w:r>
      <w:r>
        <w:rPr>
          <w:sz w:val="16"/>
        </w:rPr>
        <w:t>I)</w:t>
      </w:r>
      <w:r>
        <w:rPr>
          <w:spacing w:val="-2"/>
          <w:sz w:val="16"/>
        </w:rPr>
        <w:t> </w:t>
      </w:r>
      <w:r>
        <w:rPr>
          <w:sz w:val="16"/>
        </w:rPr>
        <w:t>–</w:t>
      </w:r>
      <w:r>
        <w:rPr>
          <w:spacing w:val="-3"/>
          <w:sz w:val="16"/>
        </w:rPr>
        <w:t> </w:t>
      </w:r>
      <w:r>
        <w:rPr>
          <w:sz w:val="16"/>
        </w:rPr>
        <w:t>Revenda</w:t>
      </w:r>
      <w:r>
        <w:rPr>
          <w:spacing w:val="-2"/>
          <w:sz w:val="16"/>
        </w:rPr>
        <w:t> </w:t>
      </w:r>
      <w:r>
        <w:rPr>
          <w:sz w:val="16"/>
        </w:rPr>
        <w:t>de</w:t>
      </w:r>
      <w:r>
        <w:rPr>
          <w:spacing w:val="-4"/>
          <w:sz w:val="16"/>
        </w:rPr>
        <w:t> </w:t>
      </w:r>
      <w:r>
        <w:rPr>
          <w:spacing w:val="-2"/>
          <w:sz w:val="16"/>
        </w:rPr>
        <w:t>mercadorias</w:t>
      </w:r>
    </w:p>
    <w:p>
      <w:pPr>
        <w:pStyle w:val="BodyText"/>
        <w:rPr>
          <w:sz w:val="18"/>
        </w:rPr>
      </w:pPr>
    </w:p>
    <w:p>
      <w:pPr>
        <w:pStyle w:val="BodyText"/>
        <w:rPr>
          <w:sz w:val="18"/>
        </w:rPr>
      </w:pPr>
    </w:p>
    <w:p>
      <w:pPr>
        <w:pStyle w:val="BodyText"/>
        <w:spacing w:line="273" w:lineRule="auto" w:before="135"/>
        <w:ind w:left="992" w:right="7721"/>
      </w:pPr>
      <w:r>
        <w:rPr/>
        <w:t>Alíquota Nominal = 9,50% Parcela</w:t>
      </w:r>
      <w:r>
        <w:rPr>
          <w:spacing w:val="-9"/>
        </w:rPr>
        <w:t> </w:t>
      </w:r>
      <w:r>
        <w:rPr/>
        <w:t>a</w:t>
      </w:r>
      <w:r>
        <w:rPr>
          <w:spacing w:val="-8"/>
        </w:rPr>
        <w:t> </w:t>
      </w:r>
      <w:r>
        <w:rPr/>
        <w:t>deduzir</w:t>
      </w:r>
      <w:r>
        <w:rPr>
          <w:spacing w:val="-8"/>
        </w:rPr>
        <w:t> </w:t>
      </w:r>
      <w:r>
        <w:rPr/>
        <w:t>=</w:t>
      </w:r>
      <w:r>
        <w:rPr>
          <w:spacing w:val="-8"/>
        </w:rPr>
        <w:t> </w:t>
      </w:r>
      <w:r>
        <w:rPr/>
        <w:t>R$</w:t>
      </w:r>
      <w:r>
        <w:rPr>
          <w:spacing w:val="-8"/>
        </w:rPr>
        <w:t> </w:t>
      </w:r>
      <w:r>
        <w:rPr/>
        <w:t>13.860,00</w:t>
      </w:r>
    </w:p>
    <w:p>
      <w:pPr>
        <w:pStyle w:val="BodyText"/>
        <w:spacing w:before="3"/>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4"/>
          <w:sz w:val="20"/>
          <w:u w:val="single"/>
        </w:rPr>
        <w:t> </w:t>
      </w:r>
      <w:r>
        <w:rPr>
          <w:b/>
          <w:sz w:val="20"/>
          <w:u w:val="single"/>
        </w:rPr>
        <w:t>x</w:t>
      </w:r>
      <w:r>
        <w:rPr>
          <w:b/>
          <w:spacing w:val="-7"/>
          <w:sz w:val="20"/>
          <w:u w:val="single"/>
        </w:rPr>
        <w:t> </w:t>
      </w:r>
      <w:r>
        <w:rPr>
          <w:b/>
          <w:sz w:val="20"/>
          <w:u w:val="single"/>
        </w:rPr>
        <w:t>alíquota</w:t>
      </w:r>
      <w:r>
        <w:rPr>
          <w:b/>
          <w:spacing w:val="-7"/>
          <w:sz w:val="20"/>
          <w:u w:val="single"/>
        </w:rPr>
        <w:t> </w:t>
      </w:r>
      <w:r>
        <w:rPr>
          <w:b/>
          <w:sz w:val="20"/>
          <w:u w:val="single"/>
        </w:rPr>
        <w:t>nominal</w:t>
      </w:r>
      <w:r>
        <w:rPr>
          <w:b/>
          <w:spacing w:val="-6"/>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32"/>
        <w:ind w:left="968" w:right="1601"/>
        <w:jc w:val="center"/>
      </w:pPr>
      <w:r>
        <w:rPr>
          <w:spacing w:val="-4"/>
        </w:rPr>
        <w:t>RBT12</w:t>
      </w:r>
    </w:p>
    <w:p>
      <w:pPr>
        <w:pStyle w:val="BodyText"/>
        <w:rPr>
          <w:b/>
          <w:sz w:val="25"/>
        </w:rPr>
      </w:pPr>
    </w:p>
    <w:p>
      <w:pPr>
        <w:pStyle w:val="BodyText"/>
        <w:spacing w:before="1"/>
        <w:ind w:left="992"/>
      </w:pPr>
      <w:r>
        <w:rPr/>
        <w:t>Alíquota</w:t>
      </w:r>
      <w:r>
        <w:rPr>
          <w:spacing w:val="-6"/>
        </w:rPr>
        <w:t> </w:t>
      </w:r>
      <w:r>
        <w:rPr/>
        <w:t>efetiva</w:t>
      </w:r>
      <w:r>
        <w:rPr>
          <w:spacing w:val="-6"/>
        </w:rPr>
        <w:t> </w:t>
      </w:r>
      <w:r>
        <w:rPr/>
        <w:t>=</w:t>
      </w:r>
      <w:r>
        <w:rPr>
          <w:spacing w:val="-5"/>
        </w:rPr>
        <w:t> </w:t>
      </w:r>
      <w:r>
        <w:rPr>
          <w:u w:val="single"/>
        </w:rPr>
        <w:t>(660.000</w:t>
      </w:r>
      <w:r>
        <w:rPr>
          <w:spacing w:val="-2"/>
          <w:u w:val="single"/>
        </w:rPr>
        <w:t> </w:t>
      </w:r>
      <w:r>
        <w:rPr>
          <w:u w:val="single"/>
        </w:rPr>
        <w:t>x</w:t>
      </w:r>
      <w:r>
        <w:rPr>
          <w:spacing w:val="-5"/>
          <w:u w:val="single"/>
        </w:rPr>
        <w:t> </w:t>
      </w:r>
      <w:r>
        <w:rPr>
          <w:u w:val="single"/>
        </w:rPr>
        <w:t>9,50%)</w:t>
      </w:r>
      <w:r>
        <w:rPr>
          <w:spacing w:val="-5"/>
          <w:u w:val="single"/>
        </w:rPr>
        <w:t> </w:t>
      </w:r>
      <w:r>
        <w:rPr>
          <w:u w:val="single"/>
        </w:rPr>
        <w:t>–</w:t>
      </w:r>
      <w:r>
        <w:rPr>
          <w:spacing w:val="-4"/>
          <w:u w:val="single"/>
        </w:rPr>
        <w:t> </w:t>
      </w:r>
      <w:r>
        <w:rPr>
          <w:u w:val="single"/>
        </w:rPr>
        <w:t>13.860</w:t>
      </w:r>
      <w:r>
        <w:rPr>
          <w:spacing w:val="-4"/>
          <w:u w:val="single"/>
        </w:rPr>
        <w:t> </w:t>
      </w:r>
      <w:r>
        <w:rPr/>
        <w:t>=</w:t>
      </w:r>
      <w:r>
        <w:rPr>
          <w:spacing w:val="-5"/>
        </w:rPr>
        <w:t> </w:t>
      </w:r>
      <w:r>
        <w:rPr>
          <w:spacing w:val="-4"/>
        </w:rPr>
        <w:t>7,40%</w:t>
      </w:r>
    </w:p>
    <w:p>
      <w:pPr>
        <w:pStyle w:val="BodyText"/>
        <w:spacing w:before="31"/>
        <w:ind w:left="3153"/>
      </w:pPr>
      <w:r>
        <w:rPr>
          <w:spacing w:val="-2"/>
        </w:rPr>
        <w:t>660.000</w:t>
      </w:r>
    </w:p>
    <w:p>
      <w:pPr>
        <w:pStyle w:val="BodyText"/>
        <w:spacing w:line="542" w:lineRule="auto" w:before="29"/>
        <w:ind w:left="992" w:right="6189"/>
      </w:pPr>
      <w:r>
        <w:rPr/>
        <w:t>Valor devido Mar = RPA</w:t>
      </w:r>
      <w:r>
        <w:rPr>
          <w:spacing w:val="-3"/>
        </w:rPr>
        <w:t> </w:t>
      </w:r>
      <w:r>
        <w:rPr/>
        <w:t>Mar x alíquota efetiva Valor</w:t>
      </w:r>
      <w:r>
        <w:rPr>
          <w:spacing w:val="-8"/>
        </w:rPr>
        <w:t> </w:t>
      </w:r>
      <w:r>
        <w:rPr/>
        <w:t>devido</w:t>
      </w:r>
      <w:r>
        <w:rPr>
          <w:spacing w:val="-7"/>
        </w:rPr>
        <w:t> </w:t>
      </w:r>
      <w:r>
        <w:rPr/>
        <w:t>Mar</w:t>
      </w:r>
      <w:r>
        <w:rPr>
          <w:spacing w:val="-7"/>
        </w:rPr>
        <w:t> </w:t>
      </w:r>
      <w:r>
        <w:rPr/>
        <w:t>=</w:t>
      </w:r>
      <w:r>
        <w:rPr>
          <w:spacing w:val="-7"/>
        </w:rPr>
        <w:t> </w:t>
      </w:r>
      <w:r>
        <w:rPr/>
        <w:t>100.000</w:t>
      </w:r>
      <w:r>
        <w:rPr>
          <w:spacing w:val="-6"/>
        </w:rPr>
        <w:t> </w:t>
      </w:r>
      <w:r>
        <w:rPr/>
        <w:t>x</w:t>
      </w:r>
      <w:r>
        <w:rPr>
          <w:spacing w:val="-7"/>
        </w:rPr>
        <w:t> </w:t>
      </w:r>
      <w:r>
        <w:rPr/>
        <w:t>7,40%</w:t>
      </w:r>
      <w:r>
        <w:rPr>
          <w:spacing w:val="-8"/>
        </w:rPr>
        <w:t> </w:t>
      </w:r>
      <w:r>
        <w:rPr/>
        <w:t>=</w:t>
      </w:r>
      <w:r>
        <w:rPr>
          <w:spacing w:val="-5"/>
        </w:rPr>
        <w:t> </w:t>
      </w:r>
      <w:r>
        <w:rPr/>
        <w:t>7.400,00</w:t>
      </w:r>
    </w:p>
    <w:p>
      <w:pPr>
        <w:pStyle w:val="BodyText"/>
        <w:spacing w:before="1"/>
        <w:ind w:left="992"/>
      </w:pPr>
      <w:r>
        <w:rPr/>
        <w:t>Alíquota</w:t>
      </w:r>
      <w:r>
        <w:rPr>
          <w:spacing w:val="-7"/>
        </w:rPr>
        <w:t> </w:t>
      </w:r>
      <w:r>
        <w:rPr/>
        <w:t>efetiva</w:t>
      </w:r>
      <w:r>
        <w:rPr>
          <w:spacing w:val="-6"/>
        </w:rPr>
        <w:t> </w:t>
      </w:r>
      <w:r>
        <w:rPr/>
        <w:t>do</w:t>
      </w:r>
      <w:r>
        <w:rPr>
          <w:spacing w:val="-5"/>
        </w:rPr>
        <w:t> </w:t>
      </w:r>
      <w:r>
        <w:rPr/>
        <w:t>tributo</w:t>
      </w:r>
      <w:r>
        <w:rPr>
          <w:spacing w:val="-7"/>
        </w:rPr>
        <w:t> </w:t>
      </w:r>
      <w:r>
        <w:rPr/>
        <w:t>=</w:t>
      </w:r>
      <w:r>
        <w:rPr>
          <w:spacing w:val="-3"/>
        </w:rPr>
        <w:t> </w:t>
      </w:r>
      <w:r>
        <w:rPr/>
        <w:t>alíquota</w:t>
      </w:r>
      <w:r>
        <w:rPr>
          <w:spacing w:val="-6"/>
        </w:rPr>
        <w:t> </w:t>
      </w:r>
      <w:r>
        <w:rPr/>
        <w:t>nominal</w:t>
      </w:r>
      <w:r>
        <w:rPr>
          <w:spacing w:val="-8"/>
        </w:rPr>
        <w:t> </w:t>
      </w:r>
      <w:r>
        <w:rPr/>
        <w:t>do</w:t>
      </w:r>
      <w:r>
        <w:rPr>
          <w:spacing w:val="-6"/>
        </w:rPr>
        <w:t> </w:t>
      </w:r>
      <w:r>
        <w:rPr/>
        <w:t>tributo</w:t>
      </w:r>
      <w:r>
        <w:rPr>
          <w:spacing w:val="-5"/>
        </w:rPr>
        <w:t> </w:t>
      </w:r>
      <w:r>
        <w:rPr/>
        <w:t>x</w:t>
      </w:r>
      <w:r>
        <w:rPr>
          <w:spacing w:val="-5"/>
        </w:rPr>
        <w:t> </w:t>
      </w:r>
      <w:r>
        <w:rPr/>
        <w:t>alíquota</w:t>
      </w:r>
      <w:r>
        <w:rPr>
          <w:spacing w:val="-7"/>
        </w:rPr>
        <w:t> </w:t>
      </w:r>
      <w:r>
        <w:rPr/>
        <w:t>efetiva</w:t>
      </w:r>
      <w:r>
        <w:rPr>
          <w:spacing w:val="-4"/>
        </w:rPr>
        <w:t> </w:t>
      </w:r>
      <w:r>
        <w:rPr/>
        <w:t>do</w:t>
      </w:r>
      <w:r>
        <w:rPr>
          <w:spacing w:val="-6"/>
        </w:rPr>
        <w:t> </w:t>
      </w:r>
      <w:r>
        <w:rPr>
          <w:spacing w:val="-5"/>
        </w:rPr>
        <w:t>PA</w:t>
      </w:r>
    </w:p>
    <w:p>
      <w:pPr>
        <w:pStyle w:val="BodyText"/>
        <w:spacing w:before="9"/>
        <w:rPr>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61"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line="189" w:lineRule="exact" w:before="51"/>
              <w:ind w:left="79" w:right="65"/>
              <w:rPr>
                <w:sz w:val="18"/>
              </w:rPr>
            </w:pPr>
            <w:r>
              <w:rPr>
                <w:spacing w:val="-4"/>
                <w:sz w:val="18"/>
              </w:rPr>
              <w:t>IRPJ</w:t>
            </w:r>
          </w:p>
        </w:tc>
        <w:tc>
          <w:tcPr>
            <w:tcW w:w="1070" w:type="dxa"/>
          </w:tcPr>
          <w:p>
            <w:pPr>
              <w:pStyle w:val="TableParagraph"/>
              <w:spacing w:line="189" w:lineRule="exact" w:before="51"/>
              <w:ind w:left="114" w:right="99"/>
              <w:rPr>
                <w:sz w:val="18"/>
              </w:rPr>
            </w:pPr>
            <w:r>
              <w:rPr>
                <w:spacing w:val="-4"/>
                <w:sz w:val="18"/>
              </w:rPr>
              <w:t>CSLL</w:t>
            </w:r>
          </w:p>
        </w:tc>
        <w:tc>
          <w:tcPr>
            <w:tcW w:w="967" w:type="dxa"/>
          </w:tcPr>
          <w:p>
            <w:pPr>
              <w:pStyle w:val="TableParagraph"/>
              <w:spacing w:line="189" w:lineRule="exact" w:before="51"/>
              <w:ind w:left="68" w:right="45"/>
              <w:rPr>
                <w:sz w:val="18"/>
              </w:rPr>
            </w:pPr>
            <w:r>
              <w:rPr>
                <w:spacing w:val="-2"/>
                <w:sz w:val="18"/>
              </w:rPr>
              <w:t>Cofins</w:t>
            </w:r>
          </w:p>
        </w:tc>
        <w:tc>
          <w:tcPr>
            <w:tcW w:w="1073" w:type="dxa"/>
          </w:tcPr>
          <w:p>
            <w:pPr>
              <w:pStyle w:val="TableParagraph"/>
              <w:spacing w:line="189" w:lineRule="exact" w:before="51"/>
              <w:ind w:left="102" w:right="81"/>
              <w:rPr>
                <w:sz w:val="18"/>
              </w:rPr>
            </w:pPr>
            <w:r>
              <w:rPr>
                <w:spacing w:val="-2"/>
                <w:sz w:val="18"/>
              </w:rPr>
              <w:t>PIS/Pasep</w:t>
            </w:r>
          </w:p>
        </w:tc>
        <w:tc>
          <w:tcPr>
            <w:tcW w:w="1145" w:type="dxa"/>
          </w:tcPr>
          <w:p>
            <w:pPr>
              <w:pStyle w:val="TableParagraph"/>
              <w:spacing w:line="189" w:lineRule="exact" w:before="51"/>
              <w:ind w:left="154" w:right="139"/>
              <w:rPr>
                <w:sz w:val="18"/>
              </w:rPr>
            </w:pPr>
            <w:r>
              <w:rPr>
                <w:spacing w:val="-5"/>
                <w:sz w:val="18"/>
              </w:rPr>
              <w:t>CPP</w:t>
            </w:r>
          </w:p>
        </w:tc>
        <w:tc>
          <w:tcPr>
            <w:tcW w:w="1148" w:type="dxa"/>
          </w:tcPr>
          <w:p>
            <w:pPr>
              <w:pStyle w:val="TableParagraph"/>
              <w:spacing w:line="189" w:lineRule="exact" w:before="51"/>
              <w:ind w:left="159" w:right="138"/>
              <w:rPr>
                <w:sz w:val="18"/>
              </w:rPr>
            </w:pPr>
            <w:r>
              <w:rPr>
                <w:spacing w:val="-4"/>
                <w:sz w:val="18"/>
              </w:rPr>
              <w:t>ICMS</w:t>
            </w:r>
          </w:p>
        </w:tc>
        <w:tc>
          <w:tcPr>
            <w:tcW w:w="1479" w:type="dxa"/>
          </w:tcPr>
          <w:p>
            <w:pPr>
              <w:pStyle w:val="TableParagraph"/>
              <w:spacing w:line="189" w:lineRule="exact" w:before="51"/>
              <w:ind w:left="329" w:right="311"/>
              <w:rPr>
                <w:sz w:val="18"/>
              </w:rPr>
            </w:pPr>
            <w:r>
              <w:rPr>
                <w:spacing w:val="-2"/>
                <w:sz w:val="18"/>
              </w:rPr>
              <w:t>Total</w:t>
            </w:r>
          </w:p>
        </w:tc>
      </w:tr>
      <w:tr>
        <w:trPr>
          <w:trHeight w:val="520" w:hRule="atLeast"/>
        </w:trPr>
        <w:tc>
          <w:tcPr>
            <w:tcW w:w="2112" w:type="dxa"/>
          </w:tcPr>
          <w:p>
            <w:pPr>
              <w:pStyle w:val="TableParagraph"/>
              <w:spacing w:line="260" w:lineRule="exact" w:before="0"/>
              <w:ind w:left="156" w:hanging="119"/>
              <w:jc w:val="left"/>
              <w:rPr>
                <w:sz w:val="18"/>
              </w:rPr>
            </w:pPr>
            <w:r>
              <w:rPr>
                <w:sz w:val="18"/>
              </w:rPr>
              <w:t>Percentual</w:t>
            </w:r>
            <w:r>
              <w:rPr>
                <w:spacing w:val="-15"/>
                <w:sz w:val="18"/>
              </w:rPr>
              <w:t> </w:t>
            </w:r>
            <w:r>
              <w:rPr>
                <w:sz w:val="18"/>
              </w:rPr>
              <w:t>de</w:t>
            </w:r>
            <w:r>
              <w:rPr>
                <w:spacing w:val="-12"/>
                <w:sz w:val="18"/>
              </w:rPr>
              <w:t> </w:t>
            </w:r>
            <w:r>
              <w:rPr>
                <w:sz w:val="18"/>
              </w:rPr>
              <w:t>Repartição dos Tributos - 3ª Faixa</w:t>
            </w:r>
          </w:p>
        </w:tc>
        <w:tc>
          <w:tcPr>
            <w:tcW w:w="996" w:type="dxa"/>
          </w:tcPr>
          <w:p>
            <w:pPr>
              <w:pStyle w:val="TableParagraph"/>
              <w:spacing w:before="8"/>
              <w:ind w:left="0"/>
              <w:jc w:val="left"/>
              <w:rPr>
                <w:sz w:val="15"/>
              </w:rPr>
            </w:pPr>
          </w:p>
          <w:p>
            <w:pPr>
              <w:pStyle w:val="TableParagraph"/>
              <w:spacing w:before="0"/>
              <w:ind w:left="79" w:right="63"/>
              <w:rPr>
                <w:sz w:val="18"/>
              </w:rPr>
            </w:pPr>
            <w:r>
              <w:rPr>
                <w:spacing w:val="-4"/>
                <w:sz w:val="18"/>
              </w:rPr>
              <w:t>5,50%</w:t>
            </w:r>
          </w:p>
        </w:tc>
        <w:tc>
          <w:tcPr>
            <w:tcW w:w="1070" w:type="dxa"/>
          </w:tcPr>
          <w:p>
            <w:pPr>
              <w:pStyle w:val="TableParagraph"/>
              <w:spacing w:before="8"/>
              <w:ind w:left="0"/>
              <w:jc w:val="left"/>
              <w:rPr>
                <w:sz w:val="15"/>
              </w:rPr>
            </w:pPr>
          </w:p>
          <w:p>
            <w:pPr>
              <w:pStyle w:val="TableParagraph"/>
              <w:spacing w:before="0"/>
              <w:ind w:left="114" w:right="99"/>
              <w:rPr>
                <w:sz w:val="18"/>
              </w:rPr>
            </w:pPr>
            <w:r>
              <w:rPr>
                <w:spacing w:val="-4"/>
                <w:sz w:val="18"/>
              </w:rPr>
              <w:t>3,50%</w:t>
            </w:r>
          </w:p>
        </w:tc>
        <w:tc>
          <w:tcPr>
            <w:tcW w:w="967" w:type="dxa"/>
          </w:tcPr>
          <w:p>
            <w:pPr>
              <w:pStyle w:val="TableParagraph"/>
              <w:spacing w:before="8"/>
              <w:ind w:left="0"/>
              <w:jc w:val="left"/>
              <w:rPr>
                <w:sz w:val="15"/>
              </w:rPr>
            </w:pPr>
          </w:p>
          <w:p>
            <w:pPr>
              <w:pStyle w:val="TableParagraph"/>
              <w:spacing w:before="0"/>
              <w:ind w:left="68" w:right="48"/>
              <w:rPr>
                <w:sz w:val="18"/>
              </w:rPr>
            </w:pPr>
            <w:r>
              <w:rPr>
                <w:spacing w:val="-2"/>
                <w:sz w:val="18"/>
              </w:rPr>
              <w:t>12,74%</w:t>
            </w:r>
          </w:p>
        </w:tc>
        <w:tc>
          <w:tcPr>
            <w:tcW w:w="1073" w:type="dxa"/>
          </w:tcPr>
          <w:p>
            <w:pPr>
              <w:pStyle w:val="TableParagraph"/>
              <w:spacing w:before="8"/>
              <w:ind w:left="0"/>
              <w:jc w:val="left"/>
              <w:rPr>
                <w:sz w:val="15"/>
              </w:rPr>
            </w:pPr>
          </w:p>
          <w:p>
            <w:pPr>
              <w:pStyle w:val="TableParagraph"/>
              <w:spacing w:before="0"/>
              <w:ind w:left="101" w:right="82"/>
              <w:rPr>
                <w:sz w:val="18"/>
              </w:rPr>
            </w:pPr>
            <w:r>
              <w:rPr>
                <w:spacing w:val="-4"/>
                <w:sz w:val="18"/>
              </w:rPr>
              <w:t>2,76%</w:t>
            </w:r>
          </w:p>
        </w:tc>
        <w:tc>
          <w:tcPr>
            <w:tcW w:w="1145" w:type="dxa"/>
          </w:tcPr>
          <w:p>
            <w:pPr>
              <w:pStyle w:val="TableParagraph"/>
              <w:spacing w:before="8"/>
              <w:ind w:left="0"/>
              <w:jc w:val="left"/>
              <w:rPr>
                <w:sz w:val="15"/>
              </w:rPr>
            </w:pPr>
          </w:p>
          <w:p>
            <w:pPr>
              <w:pStyle w:val="TableParagraph"/>
              <w:spacing w:before="0"/>
              <w:ind w:left="155" w:right="139"/>
              <w:rPr>
                <w:sz w:val="18"/>
              </w:rPr>
            </w:pPr>
            <w:r>
              <w:rPr>
                <w:spacing w:val="-2"/>
                <w:sz w:val="18"/>
              </w:rPr>
              <w:t>42,00%</w:t>
            </w:r>
          </w:p>
        </w:tc>
        <w:tc>
          <w:tcPr>
            <w:tcW w:w="1148" w:type="dxa"/>
          </w:tcPr>
          <w:p>
            <w:pPr>
              <w:pStyle w:val="TableParagraph"/>
              <w:spacing w:before="8"/>
              <w:ind w:left="0"/>
              <w:jc w:val="left"/>
              <w:rPr>
                <w:sz w:val="15"/>
              </w:rPr>
            </w:pPr>
          </w:p>
          <w:p>
            <w:pPr>
              <w:pStyle w:val="TableParagraph"/>
              <w:spacing w:before="0"/>
              <w:ind w:left="160" w:right="138"/>
              <w:rPr>
                <w:sz w:val="18"/>
              </w:rPr>
            </w:pPr>
            <w:r>
              <w:rPr>
                <w:spacing w:val="-2"/>
                <w:sz w:val="18"/>
              </w:rPr>
              <w:t>33,50%</w:t>
            </w:r>
          </w:p>
        </w:tc>
        <w:tc>
          <w:tcPr>
            <w:tcW w:w="1479" w:type="dxa"/>
          </w:tcPr>
          <w:p>
            <w:pPr>
              <w:pStyle w:val="TableParagraph"/>
              <w:spacing w:before="8"/>
              <w:ind w:left="0"/>
              <w:jc w:val="left"/>
              <w:rPr>
                <w:sz w:val="15"/>
              </w:rPr>
            </w:pPr>
          </w:p>
          <w:p>
            <w:pPr>
              <w:pStyle w:val="TableParagraph"/>
              <w:spacing w:before="0"/>
              <w:ind w:left="329" w:right="311"/>
              <w:rPr>
                <w:sz w:val="18"/>
              </w:rPr>
            </w:pPr>
            <w:r>
              <w:rPr>
                <w:spacing w:val="-4"/>
                <w:sz w:val="18"/>
              </w:rPr>
              <w:t>100%</w:t>
            </w:r>
          </w:p>
        </w:tc>
      </w:tr>
      <w:tr>
        <w:trPr>
          <w:trHeight w:val="258" w:hRule="atLeast"/>
        </w:trPr>
        <w:tc>
          <w:tcPr>
            <w:tcW w:w="2112" w:type="dxa"/>
          </w:tcPr>
          <w:p>
            <w:pPr>
              <w:pStyle w:val="TableParagraph"/>
              <w:spacing w:line="187" w:lineRule="exact" w:before="51"/>
              <w:ind w:left="29" w:right="14"/>
              <w:rPr>
                <w:sz w:val="18"/>
              </w:rPr>
            </w:pPr>
            <w:r>
              <w:rPr>
                <w:sz w:val="18"/>
              </w:rPr>
              <w:t>Alíquota</w:t>
            </w:r>
            <w:r>
              <w:rPr>
                <w:spacing w:val="-6"/>
                <w:sz w:val="18"/>
              </w:rPr>
              <w:t> </w:t>
            </w:r>
            <w:r>
              <w:rPr>
                <w:sz w:val="18"/>
              </w:rPr>
              <w:t>efetiva</w:t>
            </w:r>
            <w:r>
              <w:rPr>
                <w:spacing w:val="-4"/>
                <w:sz w:val="18"/>
              </w:rPr>
              <w:t> int.</w:t>
            </w:r>
          </w:p>
        </w:tc>
        <w:tc>
          <w:tcPr>
            <w:tcW w:w="996" w:type="dxa"/>
          </w:tcPr>
          <w:p>
            <w:pPr>
              <w:pStyle w:val="TableParagraph"/>
              <w:spacing w:line="187" w:lineRule="exact" w:before="51"/>
              <w:ind w:left="78" w:right="65"/>
              <w:rPr>
                <w:sz w:val="18"/>
              </w:rPr>
            </w:pPr>
            <w:r>
              <w:rPr>
                <w:spacing w:val="-2"/>
                <w:sz w:val="18"/>
              </w:rPr>
              <w:t>0,407%</w:t>
            </w:r>
          </w:p>
        </w:tc>
        <w:tc>
          <w:tcPr>
            <w:tcW w:w="1070" w:type="dxa"/>
          </w:tcPr>
          <w:p>
            <w:pPr>
              <w:pStyle w:val="TableParagraph"/>
              <w:spacing w:line="187" w:lineRule="exact" w:before="51"/>
              <w:ind w:left="116" w:right="99"/>
              <w:rPr>
                <w:sz w:val="18"/>
              </w:rPr>
            </w:pPr>
            <w:r>
              <w:rPr>
                <w:spacing w:val="-2"/>
                <w:sz w:val="18"/>
              </w:rPr>
              <w:t>0,259%</w:t>
            </w:r>
          </w:p>
        </w:tc>
        <w:tc>
          <w:tcPr>
            <w:tcW w:w="967" w:type="dxa"/>
          </w:tcPr>
          <w:p>
            <w:pPr>
              <w:pStyle w:val="TableParagraph"/>
              <w:spacing w:line="187" w:lineRule="exact" w:before="51"/>
              <w:ind w:left="68" w:right="48"/>
              <w:rPr>
                <w:sz w:val="18"/>
              </w:rPr>
            </w:pPr>
            <w:r>
              <w:rPr>
                <w:spacing w:val="-2"/>
                <w:sz w:val="18"/>
              </w:rPr>
              <w:t>0,94276%</w:t>
            </w:r>
          </w:p>
        </w:tc>
        <w:tc>
          <w:tcPr>
            <w:tcW w:w="1073" w:type="dxa"/>
          </w:tcPr>
          <w:p>
            <w:pPr>
              <w:pStyle w:val="TableParagraph"/>
              <w:spacing w:line="187" w:lineRule="exact" w:before="51"/>
              <w:ind w:left="102" w:right="81"/>
              <w:rPr>
                <w:sz w:val="18"/>
              </w:rPr>
            </w:pPr>
            <w:r>
              <w:rPr>
                <w:spacing w:val="-2"/>
                <w:sz w:val="18"/>
              </w:rPr>
              <w:t>0,20424%</w:t>
            </w:r>
          </w:p>
        </w:tc>
        <w:tc>
          <w:tcPr>
            <w:tcW w:w="1145" w:type="dxa"/>
          </w:tcPr>
          <w:p>
            <w:pPr>
              <w:pStyle w:val="TableParagraph"/>
              <w:spacing w:line="187" w:lineRule="exact" w:before="51"/>
              <w:ind w:left="155" w:right="139"/>
              <w:rPr>
                <w:sz w:val="18"/>
              </w:rPr>
            </w:pPr>
            <w:r>
              <w:rPr>
                <w:spacing w:val="-2"/>
                <w:sz w:val="18"/>
              </w:rPr>
              <w:t>3,108%</w:t>
            </w:r>
          </w:p>
        </w:tc>
        <w:tc>
          <w:tcPr>
            <w:tcW w:w="1148" w:type="dxa"/>
          </w:tcPr>
          <w:p>
            <w:pPr>
              <w:pStyle w:val="TableParagraph"/>
              <w:spacing w:line="187" w:lineRule="exact" w:before="51"/>
              <w:ind w:left="160" w:right="138"/>
              <w:rPr>
                <w:sz w:val="18"/>
              </w:rPr>
            </w:pPr>
            <w:r>
              <w:rPr>
                <w:spacing w:val="-2"/>
                <w:sz w:val="18"/>
              </w:rPr>
              <w:t>2,479%</w:t>
            </w:r>
          </w:p>
        </w:tc>
        <w:tc>
          <w:tcPr>
            <w:tcW w:w="1479" w:type="dxa"/>
          </w:tcPr>
          <w:p>
            <w:pPr>
              <w:pStyle w:val="TableParagraph"/>
              <w:spacing w:line="187" w:lineRule="exact" w:before="51"/>
              <w:ind w:left="329" w:right="308"/>
              <w:rPr>
                <w:sz w:val="18"/>
              </w:rPr>
            </w:pPr>
            <w:r>
              <w:rPr>
                <w:spacing w:val="-2"/>
                <w:sz w:val="18"/>
              </w:rPr>
              <w:t>7,40%</w:t>
            </w:r>
          </w:p>
        </w:tc>
      </w:tr>
      <w:tr>
        <w:trPr>
          <w:trHeight w:val="260" w:hRule="atLeast"/>
        </w:trPr>
        <w:tc>
          <w:tcPr>
            <w:tcW w:w="2112" w:type="dxa"/>
          </w:tcPr>
          <w:p>
            <w:pPr>
              <w:pStyle w:val="TableParagraph"/>
              <w:spacing w:line="189" w:lineRule="exact" w:before="51"/>
              <w:ind w:left="29" w:right="15"/>
              <w:rPr>
                <w:sz w:val="18"/>
              </w:rPr>
            </w:pPr>
            <w:r>
              <w:rPr>
                <w:sz w:val="18"/>
              </w:rPr>
              <w:t>Valor</w:t>
            </w:r>
            <w:r>
              <w:rPr>
                <w:spacing w:val="-9"/>
                <w:sz w:val="18"/>
              </w:rPr>
              <w:t> </w:t>
            </w:r>
            <w:r>
              <w:rPr>
                <w:sz w:val="18"/>
              </w:rPr>
              <w:t>Devido</w:t>
            </w:r>
            <w:r>
              <w:rPr>
                <w:spacing w:val="-8"/>
                <w:sz w:val="18"/>
              </w:rPr>
              <w:t> </w:t>
            </w:r>
            <w:r>
              <w:rPr>
                <w:spacing w:val="-4"/>
                <w:sz w:val="18"/>
              </w:rPr>
              <w:t>(R$)</w:t>
            </w:r>
          </w:p>
        </w:tc>
        <w:tc>
          <w:tcPr>
            <w:tcW w:w="996" w:type="dxa"/>
          </w:tcPr>
          <w:p>
            <w:pPr>
              <w:pStyle w:val="TableParagraph"/>
              <w:spacing w:line="189" w:lineRule="exact" w:before="51"/>
              <w:ind w:left="79" w:right="63"/>
              <w:rPr>
                <w:sz w:val="18"/>
              </w:rPr>
            </w:pPr>
            <w:r>
              <w:rPr>
                <w:spacing w:val="-2"/>
                <w:sz w:val="18"/>
              </w:rPr>
              <w:t>407,00</w:t>
            </w:r>
          </w:p>
        </w:tc>
        <w:tc>
          <w:tcPr>
            <w:tcW w:w="1070" w:type="dxa"/>
          </w:tcPr>
          <w:p>
            <w:pPr>
              <w:pStyle w:val="TableParagraph"/>
              <w:spacing w:line="189" w:lineRule="exact" w:before="51"/>
              <w:ind w:left="113" w:right="99"/>
              <w:rPr>
                <w:sz w:val="18"/>
              </w:rPr>
            </w:pPr>
            <w:r>
              <w:rPr>
                <w:spacing w:val="-2"/>
                <w:sz w:val="18"/>
              </w:rPr>
              <w:t>259,00</w:t>
            </w:r>
          </w:p>
        </w:tc>
        <w:tc>
          <w:tcPr>
            <w:tcW w:w="967" w:type="dxa"/>
          </w:tcPr>
          <w:p>
            <w:pPr>
              <w:pStyle w:val="TableParagraph"/>
              <w:spacing w:line="189" w:lineRule="exact" w:before="51"/>
              <w:ind w:left="68" w:right="45"/>
              <w:rPr>
                <w:sz w:val="18"/>
              </w:rPr>
            </w:pPr>
            <w:r>
              <w:rPr>
                <w:spacing w:val="-2"/>
                <w:sz w:val="18"/>
              </w:rPr>
              <w:t>942,76</w:t>
            </w:r>
          </w:p>
        </w:tc>
        <w:tc>
          <w:tcPr>
            <w:tcW w:w="1073" w:type="dxa"/>
          </w:tcPr>
          <w:p>
            <w:pPr>
              <w:pStyle w:val="TableParagraph"/>
              <w:spacing w:line="189" w:lineRule="exact" w:before="51"/>
              <w:ind w:left="101" w:right="82"/>
              <w:rPr>
                <w:sz w:val="18"/>
              </w:rPr>
            </w:pPr>
            <w:r>
              <w:rPr>
                <w:spacing w:val="-2"/>
                <w:sz w:val="18"/>
              </w:rPr>
              <w:t>204,24</w:t>
            </w:r>
          </w:p>
        </w:tc>
        <w:tc>
          <w:tcPr>
            <w:tcW w:w="1145" w:type="dxa"/>
          </w:tcPr>
          <w:p>
            <w:pPr>
              <w:pStyle w:val="TableParagraph"/>
              <w:spacing w:line="189" w:lineRule="exact" w:before="51"/>
              <w:ind w:left="155" w:right="139"/>
              <w:rPr>
                <w:sz w:val="18"/>
              </w:rPr>
            </w:pPr>
            <w:r>
              <w:rPr>
                <w:spacing w:val="-2"/>
                <w:sz w:val="18"/>
              </w:rPr>
              <w:t>3.108,00</w:t>
            </w:r>
          </w:p>
        </w:tc>
        <w:tc>
          <w:tcPr>
            <w:tcW w:w="1148" w:type="dxa"/>
          </w:tcPr>
          <w:p>
            <w:pPr>
              <w:pStyle w:val="TableParagraph"/>
              <w:spacing w:line="189" w:lineRule="exact" w:before="51"/>
              <w:ind w:left="160" w:right="138"/>
              <w:rPr>
                <w:sz w:val="18"/>
              </w:rPr>
            </w:pPr>
            <w:r>
              <w:rPr>
                <w:spacing w:val="-2"/>
                <w:sz w:val="18"/>
              </w:rPr>
              <w:t>2.479,00</w:t>
            </w:r>
          </w:p>
        </w:tc>
        <w:tc>
          <w:tcPr>
            <w:tcW w:w="1479" w:type="dxa"/>
          </w:tcPr>
          <w:p>
            <w:pPr>
              <w:pStyle w:val="TableParagraph"/>
              <w:spacing w:line="189" w:lineRule="exact" w:before="51"/>
              <w:ind w:left="329" w:right="311"/>
              <w:rPr>
                <w:sz w:val="18"/>
              </w:rPr>
            </w:pPr>
            <w:r>
              <w:rPr>
                <w:spacing w:val="-2"/>
                <w:sz w:val="18"/>
              </w:rPr>
              <w:t>7.400,00</w:t>
            </w:r>
          </w:p>
        </w:tc>
      </w:tr>
    </w:tbl>
    <w:p>
      <w:pPr>
        <w:pStyle w:val="BodyText"/>
        <w:rPr>
          <w:sz w:val="22"/>
        </w:rPr>
      </w:pPr>
    </w:p>
    <w:p>
      <w:pPr>
        <w:pStyle w:val="BodyText"/>
        <w:spacing w:before="9"/>
        <w:rPr>
          <w:sz w:val="25"/>
        </w:rPr>
      </w:pPr>
    </w:p>
    <w:p>
      <w:pPr>
        <w:pStyle w:val="Heading4"/>
        <w:spacing w:before="1"/>
      </w:pPr>
      <w:r>
        <w:rPr>
          <w:color w:val="000000"/>
          <w:shd w:fill="C0C0C0" w:color="auto" w:val="clear"/>
        </w:rPr>
        <w:t>Exemplo</w:t>
      </w:r>
      <w:r>
        <w:rPr>
          <w:color w:val="000000"/>
          <w:spacing w:val="-11"/>
          <w:shd w:fill="C0C0C0" w:color="auto" w:val="clear"/>
        </w:rPr>
        <w:t> </w:t>
      </w:r>
      <w:r>
        <w:rPr>
          <w:color w:val="000000"/>
          <w:spacing w:val="-5"/>
          <w:shd w:fill="C0C0C0" w:color="auto" w:val="clear"/>
        </w:rPr>
        <w:t>4:</w:t>
      </w:r>
    </w:p>
    <w:p>
      <w:pPr>
        <w:spacing w:after="0"/>
        <w:sectPr>
          <w:pgSz w:w="12240" w:h="15840"/>
          <w:pgMar w:header="0" w:footer="907" w:top="1360" w:bottom="1100" w:left="140" w:right="400"/>
        </w:sectPr>
      </w:pPr>
    </w:p>
    <w:p>
      <w:pPr>
        <w:pStyle w:val="BodyText"/>
        <w:spacing w:before="81"/>
        <w:ind w:left="992"/>
      </w:pPr>
      <w:r>
        <w:rPr/>
        <w:t>Considerando</w:t>
      </w:r>
      <w:r>
        <w:rPr>
          <w:spacing w:val="-3"/>
        </w:rPr>
        <w:t> </w:t>
      </w:r>
      <w:r>
        <w:rPr/>
        <w:t>a</w:t>
      </w:r>
      <w:r>
        <w:rPr>
          <w:spacing w:val="-3"/>
        </w:rPr>
        <w:t> </w:t>
      </w:r>
      <w:r>
        <w:rPr/>
        <w:t>empresa</w:t>
      </w:r>
      <w:r>
        <w:rPr>
          <w:spacing w:val="-11"/>
        </w:rPr>
        <w:t> </w:t>
      </w:r>
      <w:r>
        <w:rPr/>
        <w:t>Alfa</w:t>
      </w:r>
      <w:r>
        <w:rPr>
          <w:spacing w:val="-3"/>
        </w:rPr>
        <w:t> </w:t>
      </w:r>
      <w:r>
        <w:rPr/>
        <w:t>Ltda</w:t>
      </w:r>
      <w:r>
        <w:rPr>
          <w:spacing w:val="-3"/>
        </w:rPr>
        <w:t> </w:t>
      </w:r>
      <w:r>
        <w:rPr/>
        <w:t>com</w:t>
      </w:r>
      <w:r>
        <w:rPr>
          <w:spacing w:val="-2"/>
        </w:rPr>
        <w:t> </w:t>
      </w:r>
      <w:r>
        <w:rPr/>
        <w:t>receitas</w:t>
      </w:r>
      <w:r>
        <w:rPr>
          <w:spacing w:val="-2"/>
        </w:rPr>
        <w:t> </w:t>
      </w:r>
      <w:r>
        <w:rPr/>
        <w:t>de</w:t>
      </w:r>
      <w:r>
        <w:rPr>
          <w:spacing w:val="-3"/>
        </w:rPr>
        <w:t> </w:t>
      </w:r>
      <w:r>
        <w:rPr/>
        <w:t>prestação</w:t>
      </w:r>
      <w:r>
        <w:rPr>
          <w:spacing w:val="-3"/>
        </w:rPr>
        <w:t> </w:t>
      </w:r>
      <w:r>
        <w:rPr/>
        <w:t>de</w:t>
      </w:r>
      <w:r>
        <w:rPr>
          <w:spacing w:val="-3"/>
        </w:rPr>
        <w:t> </w:t>
      </w:r>
      <w:r>
        <w:rPr/>
        <w:t>serviços,</w:t>
      </w:r>
      <w:r>
        <w:rPr>
          <w:spacing w:val="-3"/>
        </w:rPr>
        <w:t> </w:t>
      </w:r>
      <w:r>
        <w:rPr/>
        <w:t>exceto</w:t>
      </w:r>
      <w:r>
        <w:rPr>
          <w:spacing w:val="-3"/>
        </w:rPr>
        <w:t> </w:t>
      </w:r>
      <w:r>
        <w:rPr/>
        <w:t>para</w:t>
      </w:r>
      <w:r>
        <w:rPr>
          <w:spacing w:val="-3"/>
        </w:rPr>
        <w:t> </w:t>
      </w:r>
      <w:r>
        <w:rPr/>
        <w:t>o</w:t>
      </w:r>
      <w:r>
        <w:rPr>
          <w:spacing w:val="-3"/>
        </w:rPr>
        <w:t> </w:t>
      </w:r>
      <w:r>
        <w:rPr/>
        <w:t>exterior,</w:t>
      </w:r>
      <w:r>
        <w:rPr>
          <w:spacing w:val="-2"/>
        </w:rPr>
        <w:t> </w:t>
      </w:r>
      <w:r>
        <w:rPr/>
        <w:t>sujeitos</w:t>
      </w:r>
      <w:r>
        <w:rPr>
          <w:spacing w:val="-3"/>
        </w:rPr>
        <w:t> </w:t>
      </w:r>
      <w:r>
        <w:rPr/>
        <w:t>ao</w:t>
      </w:r>
      <w:r>
        <w:rPr>
          <w:spacing w:val="-3"/>
        </w:rPr>
        <w:t> </w:t>
      </w:r>
      <w:r>
        <w:rPr/>
        <w:t>fator</w:t>
      </w:r>
      <w:r>
        <w:rPr>
          <w:spacing w:val="-2"/>
        </w:rPr>
        <w:t> </w:t>
      </w:r>
      <w:r>
        <w:rPr>
          <w:spacing w:val="-4"/>
        </w:rPr>
        <w:t>“r”.</w:t>
      </w:r>
    </w:p>
    <w:p>
      <w:pPr>
        <w:pStyle w:val="BodyText"/>
        <w:spacing w:before="32"/>
        <w:ind w:left="992"/>
      </w:pPr>
      <w:r>
        <w:rPr/>
        <w:t>Empresa</w:t>
      </w:r>
      <w:r>
        <w:rPr>
          <w:spacing w:val="-6"/>
        </w:rPr>
        <w:t> </w:t>
      </w:r>
      <w:r>
        <w:rPr/>
        <w:t>aberta</w:t>
      </w:r>
      <w:r>
        <w:rPr>
          <w:spacing w:val="-8"/>
        </w:rPr>
        <w:t> </w:t>
      </w:r>
      <w:r>
        <w:rPr/>
        <w:t>em</w:t>
      </w:r>
      <w:r>
        <w:rPr>
          <w:spacing w:val="-8"/>
        </w:rPr>
        <w:t> </w:t>
      </w:r>
      <w:r>
        <w:rPr/>
        <w:t>2009,</w:t>
      </w:r>
      <w:r>
        <w:rPr>
          <w:spacing w:val="-5"/>
        </w:rPr>
        <w:t> </w:t>
      </w:r>
      <w:r>
        <w:rPr/>
        <w:t>optante</w:t>
      </w:r>
      <w:r>
        <w:rPr>
          <w:spacing w:val="-6"/>
        </w:rPr>
        <w:t> </w:t>
      </w:r>
      <w:r>
        <w:rPr/>
        <w:t>desde</w:t>
      </w:r>
      <w:r>
        <w:rPr>
          <w:spacing w:val="-7"/>
        </w:rPr>
        <w:t> </w:t>
      </w:r>
      <w:r>
        <w:rPr>
          <w:spacing w:val="-2"/>
        </w:rPr>
        <w:t>01/01/2018.</w:t>
      </w:r>
    </w:p>
    <w:p>
      <w:pPr>
        <w:pStyle w:val="BodyText"/>
        <w:spacing w:before="7"/>
        <w:rPr>
          <w:sz w:val="22"/>
        </w:r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717"/>
        <w:gridCol w:w="719"/>
        <w:gridCol w:w="720"/>
        <w:gridCol w:w="717"/>
        <w:gridCol w:w="719"/>
        <w:gridCol w:w="721"/>
        <w:gridCol w:w="717"/>
        <w:gridCol w:w="719"/>
        <w:gridCol w:w="719"/>
        <w:gridCol w:w="720"/>
        <w:gridCol w:w="719"/>
        <w:gridCol w:w="719"/>
        <w:gridCol w:w="858"/>
      </w:tblGrid>
      <w:tr>
        <w:trPr>
          <w:trHeight w:val="261" w:hRule="atLeast"/>
        </w:trPr>
        <w:tc>
          <w:tcPr>
            <w:tcW w:w="1781" w:type="dxa"/>
          </w:tcPr>
          <w:p>
            <w:pPr>
              <w:pStyle w:val="TableParagraph"/>
              <w:spacing w:before="0"/>
              <w:ind w:left="0"/>
              <w:jc w:val="left"/>
              <w:rPr>
                <w:rFonts w:ascii="Times New Roman"/>
                <w:sz w:val="18"/>
              </w:rPr>
            </w:pPr>
          </w:p>
        </w:tc>
        <w:tc>
          <w:tcPr>
            <w:tcW w:w="717" w:type="dxa"/>
          </w:tcPr>
          <w:p>
            <w:pPr>
              <w:pStyle w:val="TableParagraph"/>
              <w:spacing w:line="163" w:lineRule="exact" w:before="77"/>
              <w:ind w:left="89" w:right="82"/>
              <w:rPr>
                <w:b/>
                <w:sz w:val="16"/>
              </w:rPr>
            </w:pPr>
            <w:r>
              <w:rPr>
                <w:b/>
                <w:spacing w:val="-5"/>
                <w:sz w:val="16"/>
              </w:rPr>
              <w:t>JUL</w:t>
            </w:r>
          </w:p>
        </w:tc>
        <w:tc>
          <w:tcPr>
            <w:tcW w:w="719" w:type="dxa"/>
          </w:tcPr>
          <w:p>
            <w:pPr>
              <w:pStyle w:val="TableParagraph"/>
              <w:spacing w:line="163" w:lineRule="exact" w:before="77"/>
              <w:ind w:left="55" w:right="38"/>
              <w:rPr>
                <w:b/>
                <w:sz w:val="16"/>
              </w:rPr>
            </w:pPr>
            <w:r>
              <w:rPr>
                <w:b/>
                <w:spacing w:val="-5"/>
                <w:sz w:val="16"/>
              </w:rPr>
              <w:t>AGO</w:t>
            </w:r>
          </w:p>
        </w:tc>
        <w:tc>
          <w:tcPr>
            <w:tcW w:w="720" w:type="dxa"/>
          </w:tcPr>
          <w:p>
            <w:pPr>
              <w:pStyle w:val="TableParagraph"/>
              <w:spacing w:line="163" w:lineRule="exact" w:before="77"/>
              <w:ind w:left="100" w:right="83"/>
              <w:rPr>
                <w:b/>
                <w:sz w:val="16"/>
              </w:rPr>
            </w:pPr>
            <w:r>
              <w:rPr>
                <w:b/>
                <w:spacing w:val="-5"/>
                <w:sz w:val="16"/>
              </w:rPr>
              <w:t>SET</w:t>
            </w:r>
          </w:p>
        </w:tc>
        <w:tc>
          <w:tcPr>
            <w:tcW w:w="717" w:type="dxa"/>
          </w:tcPr>
          <w:p>
            <w:pPr>
              <w:pStyle w:val="TableParagraph"/>
              <w:spacing w:line="163" w:lineRule="exact" w:before="77"/>
              <w:ind w:left="98" w:right="79"/>
              <w:rPr>
                <w:b/>
                <w:sz w:val="16"/>
              </w:rPr>
            </w:pPr>
            <w:r>
              <w:rPr>
                <w:b/>
                <w:spacing w:val="-5"/>
                <w:sz w:val="16"/>
              </w:rPr>
              <w:t>OUT</w:t>
            </w:r>
          </w:p>
        </w:tc>
        <w:tc>
          <w:tcPr>
            <w:tcW w:w="719" w:type="dxa"/>
          </w:tcPr>
          <w:p>
            <w:pPr>
              <w:pStyle w:val="TableParagraph"/>
              <w:spacing w:line="163" w:lineRule="exact" w:before="77"/>
              <w:ind w:left="61" w:right="38"/>
              <w:rPr>
                <w:b/>
                <w:sz w:val="16"/>
              </w:rPr>
            </w:pPr>
            <w:r>
              <w:rPr>
                <w:b/>
                <w:spacing w:val="-5"/>
                <w:sz w:val="16"/>
              </w:rPr>
              <w:t>NOV</w:t>
            </w:r>
          </w:p>
        </w:tc>
        <w:tc>
          <w:tcPr>
            <w:tcW w:w="721" w:type="dxa"/>
          </w:tcPr>
          <w:p>
            <w:pPr>
              <w:pStyle w:val="TableParagraph"/>
              <w:spacing w:line="163" w:lineRule="exact" w:before="77"/>
              <w:ind w:left="100" w:right="79"/>
              <w:rPr>
                <w:b/>
                <w:sz w:val="16"/>
              </w:rPr>
            </w:pPr>
            <w:r>
              <w:rPr>
                <w:b/>
                <w:spacing w:val="-5"/>
                <w:sz w:val="16"/>
              </w:rPr>
              <w:t>DEZ</w:t>
            </w:r>
          </w:p>
        </w:tc>
        <w:tc>
          <w:tcPr>
            <w:tcW w:w="717" w:type="dxa"/>
          </w:tcPr>
          <w:p>
            <w:pPr>
              <w:pStyle w:val="TableParagraph"/>
              <w:spacing w:line="163" w:lineRule="exact" w:before="77"/>
              <w:ind w:left="98" w:right="71"/>
              <w:rPr>
                <w:b/>
                <w:sz w:val="16"/>
              </w:rPr>
            </w:pPr>
            <w:r>
              <w:rPr>
                <w:b/>
                <w:spacing w:val="-5"/>
                <w:sz w:val="16"/>
              </w:rPr>
              <w:t>JAN</w:t>
            </w:r>
          </w:p>
        </w:tc>
        <w:tc>
          <w:tcPr>
            <w:tcW w:w="719" w:type="dxa"/>
          </w:tcPr>
          <w:p>
            <w:pPr>
              <w:pStyle w:val="TableParagraph"/>
              <w:spacing w:line="163" w:lineRule="exact" w:before="77"/>
              <w:ind w:left="65" w:right="36"/>
              <w:rPr>
                <w:b/>
                <w:sz w:val="16"/>
              </w:rPr>
            </w:pPr>
            <w:r>
              <w:rPr>
                <w:b/>
                <w:spacing w:val="-5"/>
                <w:sz w:val="16"/>
              </w:rPr>
              <w:t>FEV</w:t>
            </w:r>
          </w:p>
        </w:tc>
        <w:tc>
          <w:tcPr>
            <w:tcW w:w="719" w:type="dxa"/>
          </w:tcPr>
          <w:p>
            <w:pPr>
              <w:pStyle w:val="TableParagraph"/>
              <w:spacing w:line="163" w:lineRule="exact" w:before="77"/>
              <w:ind w:left="64" w:right="38"/>
              <w:rPr>
                <w:b/>
                <w:sz w:val="16"/>
              </w:rPr>
            </w:pPr>
            <w:r>
              <w:rPr>
                <w:b/>
                <w:spacing w:val="-5"/>
                <w:sz w:val="16"/>
              </w:rPr>
              <w:t>MAR</w:t>
            </w:r>
          </w:p>
        </w:tc>
        <w:tc>
          <w:tcPr>
            <w:tcW w:w="720" w:type="dxa"/>
          </w:tcPr>
          <w:p>
            <w:pPr>
              <w:pStyle w:val="TableParagraph"/>
              <w:spacing w:line="163" w:lineRule="exact" w:before="77"/>
              <w:ind w:left="105" w:right="78"/>
              <w:rPr>
                <w:b/>
                <w:sz w:val="16"/>
              </w:rPr>
            </w:pPr>
            <w:r>
              <w:rPr>
                <w:b/>
                <w:spacing w:val="-5"/>
                <w:sz w:val="16"/>
              </w:rPr>
              <w:t>ABR</w:t>
            </w:r>
          </w:p>
        </w:tc>
        <w:tc>
          <w:tcPr>
            <w:tcW w:w="719" w:type="dxa"/>
          </w:tcPr>
          <w:p>
            <w:pPr>
              <w:pStyle w:val="TableParagraph"/>
              <w:spacing w:line="163" w:lineRule="exact" w:before="77"/>
              <w:ind w:left="65" w:right="35"/>
              <w:rPr>
                <w:b/>
                <w:sz w:val="16"/>
              </w:rPr>
            </w:pPr>
            <w:r>
              <w:rPr>
                <w:b/>
                <w:spacing w:val="-5"/>
                <w:sz w:val="16"/>
              </w:rPr>
              <w:t>MAI</w:t>
            </w:r>
          </w:p>
        </w:tc>
        <w:tc>
          <w:tcPr>
            <w:tcW w:w="719" w:type="dxa"/>
          </w:tcPr>
          <w:p>
            <w:pPr>
              <w:pStyle w:val="TableParagraph"/>
              <w:spacing w:line="163" w:lineRule="exact" w:before="77"/>
              <w:ind w:left="65" w:right="36"/>
              <w:rPr>
                <w:b/>
                <w:sz w:val="16"/>
              </w:rPr>
            </w:pPr>
            <w:r>
              <w:rPr>
                <w:b/>
                <w:spacing w:val="-5"/>
                <w:sz w:val="16"/>
              </w:rPr>
              <w:t>JUN</w:t>
            </w:r>
          </w:p>
        </w:tc>
        <w:tc>
          <w:tcPr>
            <w:tcW w:w="858" w:type="dxa"/>
          </w:tcPr>
          <w:p>
            <w:pPr>
              <w:pStyle w:val="TableParagraph"/>
              <w:spacing w:line="163" w:lineRule="exact" w:before="77"/>
              <w:ind w:left="136" w:right="106"/>
              <w:rPr>
                <w:b/>
                <w:sz w:val="16"/>
              </w:rPr>
            </w:pPr>
            <w:r>
              <w:rPr>
                <w:b/>
                <w:spacing w:val="-2"/>
                <w:sz w:val="16"/>
              </w:rPr>
              <w:t>JUL/18</w:t>
            </w:r>
          </w:p>
        </w:tc>
      </w:tr>
      <w:tr>
        <w:trPr>
          <w:trHeight w:val="258" w:hRule="atLeast"/>
        </w:trPr>
        <w:tc>
          <w:tcPr>
            <w:tcW w:w="1781" w:type="dxa"/>
          </w:tcPr>
          <w:p>
            <w:pPr>
              <w:pStyle w:val="TableParagraph"/>
              <w:spacing w:line="163" w:lineRule="exact"/>
              <w:ind w:left="127" w:right="117"/>
              <w:rPr>
                <w:sz w:val="16"/>
              </w:rPr>
            </w:pPr>
            <w:r>
              <w:rPr>
                <w:sz w:val="16"/>
              </w:rPr>
              <w:t>Folha</w:t>
            </w:r>
            <w:r>
              <w:rPr>
                <w:spacing w:val="-5"/>
                <w:sz w:val="16"/>
              </w:rPr>
              <w:t> </w:t>
            </w:r>
            <w:r>
              <w:rPr>
                <w:sz w:val="16"/>
              </w:rPr>
              <w:t>de</w:t>
            </w:r>
            <w:r>
              <w:rPr>
                <w:spacing w:val="-4"/>
                <w:sz w:val="16"/>
              </w:rPr>
              <w:t> </w:t>
            </w:r>
            <w:r>
              <w:rPr>
                <w:spacing w:val="-2"/>
                <w:sz w:val="16"/>
              </w:rPr>
              <w:t>salários</w:t>
            </w:r>
          </w:p>
        </w:tc>
        <w:tc>
          <w:tcPr>
            <w:tcW w:w="717" w:type="dxa"/>
          </w:tcPr>
          <w:p>
            <w:pPr>
              <w:pStyle w:val="TableParagraph"/>
              <w:spacing w:line="163" w:lineRule="exact"/>
              <w:ind w:left="90" w:right="82"/>
              <w:rPr>
                <w:sz w:val="16"/>
              </w:rPr>
            </w:pPr>
            <w:r>
              <w:rPr>
                <w:spacing w:val="-2"/>
                <w:sz w:val="16"/>
              </w:rPr>
              <w:t>15.000</w:t>
            </w:r>
          </w:p>
        </w:tc>
        <w:tc>
          <w:tcPr>
            <w:tcW w:w="719" w:type="dxa"/>
          </w:tcPr>
          <w:p>
            <w:pPr>
              <w:pStyle w:val="TableParagraph"/>
              <w:spacing w:line="163" w:lineRule="exact"/>
              <w:ind w:left="55" w:right="38"/>
              <w:rPr>
                <w:sz w:val="16"/>
              </w:rPr>
            </w:pPr>
            <w:r>
              <w:rPr>
                <w:spacing w:val="-2"/>
                <w:sz w:val="16"/>
              </w:rPr>
              <w:t>15.000</w:t>
            </w:r>
          </w:p>
        </w:tc>
        <w:tc>
          <w:tcPr>
            <w:tcW w:w="720" w:type="dxa"/>
          </w:tcPr>
          <w:p>
            <w:pPr>
              <w:pStyle w:val="TableParagraph"/>
              <w:spacing w:line="163" w:lineRule="exact"/>
              <w:ind w:left="101" w:right="83"/>
              <w:rPr>
                <w:sz w:val="16"/>
              </w:rPr>
            </w:pPr>
            <w:r>
              <w:rPr>
                <w:spacing w:val="-2"/>
                <w:sz w:val="16"/>
              </w:rPr>
              <w:t>15.000</w:t>
            </w:r>
          </w:p>
        </w:tc>
        <w:tc>
          <w:tcPr>
            <w:tcW w:w="717" w:type="dxa"/>
          </w:tcPr>
          <w:p>
            <w:pPr>
              <w:pStyle w:val="TableParagraph"/>
              <w:spacing w:line="163" w:lineRule="exact"/>
              <w:ind w:left="98" w:right="81"/>
              <w:rPr>
                <w:sz w:val="16"/>
              </w:rPr>
            </w:pPr>
            <w:r>
              <w:rPr>
                <w:spacing w:val="-2"/>
                <w:sz w:val="16"/>
              </w:rPr>
              <w:t>15.000</w:t>
            </w:r>
          </w:p>
        </w:tc>
        <w:tc>
          <w:tcPr>
            <w:tcW w:w="719" w:type="dxa"/>
          </w:tcPr>
          <w:p>
            <w:pPr>
              <w:pStyle w:val="TableParagraph"/>
              <w:spacing w:line="163" w:lineRule="exact"/>
              <w:ind w:left="59" w:right="38"/>
              <w:rPr>
                <w:sz w:val="16"/>
              </w:rPr>
            </w:pPr>
            <w:r>
              <w:rPr>
                <w:spacing w:val="-2"/>
                <w:sz w:val="16"/>
              </w:rPr>
              <w:t>15.000</w:t>
            </w:r>
          </w:p>
        </w:tc>
        <w:tc>
          <w:tcPr>
            <w:tcW w:w="721" w:type="dxa"/>
          </w:tcPr>
          <w:p>
            <w:pPr>
              <w:pStyle w:val="TableParagraph"/>
              <w:spacing w:line="163" w:lineRule="exact"/>
              <w:ind w:left="100" w:right="79"/>
              <w:rPr>
                <w:sz w:val="16"/>
              </w:rPr>
            </w:pPr>
            <w:r>
              <w:rPr>
                <w:spacing w:val="-2"/>
                <w:sz w:val="16"/>
              </w:rPr>
              <w:t>30.000</w:t>
            </w:r>
          </w:p>
        </w:tc>
        <w:tc>
          <w:tcPr>
            <w:tcW w:w="717" w:type="dxa"/>
          </w:tcPr>
          <w:p>
            <w:pPr>
              <w:pStyle w:val="TableParagraph"/>
              <w:spacing w:line="163" w:lineRule="exact"/>
              <w:ind w:left="98" w:right="74"/>
              <w:rPr>
                <w:sz w:val="16"/>
              </w:rPr>
            </w:pPr>
            <w:r>
              <w:rPr>
                <w:spacing w:val="-2"/>
                <w:sz w:val="16"/>
              </w:rPr>
              <w:t>15.000</w:t>
            </w:r>
          </w:p>
        </w:tc>
        <w:tc>
          <w:tcPr>
            <w:tcW w:w="719" w:type="dxa"/>
          </w:tcPr>
          <w:p>
            <w:pPr>
              <w:pStyle w:val="TableParagraph"/>
              <w:spacing w:line="163" w:lineRule="exact"/>
              <w:ind w:left="65" w:right="37"/>
              <w:rPr>
                <w:sz w:val="16"/>
              </w:rPr>
            </w:pPr>
            <w:r>
              <w:rPr>
                <w:spacing w:val="-2"/>
                <w:sz w:val="16"/>
              </w:rPr>
              <w:t>15.000</w:t>
            </w:r>
          </w:p>
        </w:tc>
        <w:tc>
          <w:tcPr>
            <w:tcW w:w="719" w:type="dxa"/>
          </w:tcPr>
          <w:p>
            <w:pPr>
              <w:pStyle w:val="TableParagraph"/>
              <w:spacing w:line="163" w:lineRule="exact"/>
              <w:ind w:left="63" w:right="38"/>
              <w:rPr>
                <w:sz w:val="16"/>
              </w:rPr>
            </w:pPr>
            <w:r>
              <w:rPr>
                <w:spacing w:val="-2"/>
                <w:sz w:val="16"/>
              </w:rPr>
              <w:t>15.000</w:t>
            </w:r>
          </w:p>
        </w:tc>
        <w:tc>
          <w:tcPr>
            <w:tcW w:w="720" w:type="dxa"/>
          </w:tcPr>
          <w:p>
            <w:pPr>
              <w:pStyle w:val="TableParagraph"/>
              <w:spacing w:line="163" w:lineRule="exact"/>
              <w:ind w:left="105" w:right="79"/>
              <w:rPr>
                <w:sz w:val="16"/>
              </w:rPr>
            </w:pPr>
            <w:r>
              <w:rPr>
                <w:spacing w:val="-2"/>
                <w:sz w:val="16"/>
              </w:rPr>
              <w:t>30.000</w:t>
            </w:r>
          </w:p>
        </w:tc>
        <w:tc>
          <w:tcPr>
            <w:tcW w:w="719" w:type="dxa"/>
          </w:tcPr>
          <w:p>
            <w:pPr>
              <w:pStyle w:val="TableParagraph"/>
              <w:spacing w:line="163" w:lineRule="exact"/>
              <w:ind w:left="65" w:right="37"/>
              <w:rPr>
                <w:sz w:val="16"/>
              </w:rPr>
            </w:pPr>
            <w:r>
              <w:rPr>
                <w:spacing w:val="-2"/>
                <w:sz w:val="16"/>
              </w:rPr>
              <w:t>35.000</w:t>
            </w:r>
          </w:p>
        </w:tc>
        <w:tc>
          <w:tcPr>
            <w:tcW w:w="719" w:type="dxa"/>
          </w:tcPr>
          <w:p>
            <w:pPr>
              <w:pStyle w:val="TableParagraph"/>
              <w:spacing w:line="163" w:lineRule="exact"/>
              <w:ind w:left="65" w:right="34"/>
              <w:rPr>
                <w:sz w:val="16"/>
              </w:rPr>
            </w:pPr>
            <w:r>
              <w:rPr>
                <w:spacing w:val="-2"/>
                <w:sz w:val="16"/>
              </w:rPr>
              <w:t>35.000</w:t>
            </w:r>
          </w:p>
        </w:tc>
        <w:tc>
          <w:tcPr>
            <w:tcW w:w="858" w:type="dxa"/>
          </w:tcPr>
          <w:p>
            <w:pPr>
              <w:pStyle w:val="TableParagraph"/>
              <w:spacing w:line="163" w:lineRule="exact"/>
              <w:ind w:left="136" w:right="103"/>
              <w:rPr>
                <w:sz w:val="16"/>
              </w:rPr>
            </w:pPr>
            <w:r>
              <w:rPr>
                <w:spacing w:val="-2"/>
                <w:sz w:val="16"/>
              </w:rPr>
              <w:t>15.000</w:t>
            </w:r>
          </w:p>
        </w:tc>
      </w:tr>
      <w:tr>
        <w:trPr>
          <w:trHeight w:val="261" w:hRule="atLeast"/>
        </w:trPr>
        <w:tc>
          <w:tcPr>
            <w:tcW w:w="1781" w:type="dxa"/>
          </w:tcPr>
          <w:p>
            <w:pPr>
              <w:pStyle w:val="TableParagraph"/>
              <w:spacing w:line="163" w:lineRule="exact" w:before="77"/>
              <w:ind w:left="130" w:right="117"/>
              <w:rPr>
                <w:sz w:val="16"/>
              </w:rPr>
            </w:pPr>
            <w:r>
              <w:rPr>
                <w:sz w:val="16"/>
              </w:rPr>
              <w:t>Receita</w:t>
            </w:r>
            <w:r>
              <w:rPr>
                <w:spacing w:val="-2"/>
                <w:sz w:val="16"/>
              </w:rPr>
              <w:t> </w:t>
            </w:r>
            <w:r>
              <w:rPr>
                <w:sz w:val="16"/>
              </w:rPr>
              <w:t>da</w:t>
            </w:r>
            <w:r>
              <w:rPr>
                <w:spacing w:val="-4"/>
                <w:sz w:val="16"/>
              </w:rPr>
              <w:t> </w:t>
            </w:r>
            <w:r>
              <w:rPr>
                <w:spacing w:val="-2"/>
                <w:sz w:val="16"/>
              </w:rPr>
              <w:t>empresa</w:t>
            </w:r>
          </w:p>
        </w:tc>
        <w:tc>
          <w:tcPr>
            <w:tcW w:w="717" w:type="dxa"/>
          </w:tcPr>
          <w:p>
            <w:pPr>
              <w:pStyle w:val="TableParagraph"/>
              <w:spacing w:line="163" w:lineRule="exact" w:before="77"/>
              <w:ind w:left="90" w:right="82"/>
              <w:rPr>
                <w:sz w:val="16"/>
              </w:rPr>
            </w:pPr>
            <w:r>
              <w:rPr>
                <w:spacing w:val="-2"/>
                <w:sz w:val="16"/>
              </w:rPr>
              <w:t>10.000</w:t>
            </w:r>
          </w:p>
        </w:tc>
        <w:tc>
          <w:tcPr>
            <w:tcW w:w="719" w:type="dxa"/>
          </w:tcPr>
          <w:p>
            <w:pPr>
              <w:pStyle w:val="TableParagraph"/>
              <w:spacing w:line="163" w:lineRule="exact" w:before="77"/>
              <w:ind w:left="55" w:right="38"/>
              <w:rPr>
                <w:sz w:val="16"/>
              </w:rPr>
            </w:pPr>
            <w:r>
              <w:rPr>
                <w:spacing w:val="-2"/>
                <w:sz w:val="16"/>
              </w:rPr>
              <w:t>30.000</w:t>
            </w:r>
          </w:p>
        </w:tc>
        <w:tc>
          <w:tcPr>
            <w:tcW w:w="720" w:type="dxa"/>
          </w:tcPr>
          <w:p>
            <w:pPr>
              <w:pStyle w:val="TableParagraph"/>
              <w:spacing w:line="163" w:lineRule="exact" w:before="77"/>
              <w:ind w:left="101" w:right="83"/>
              <w:rPr>
                <w:sz w:val="16"/>
              </w:rPr>
            </w:pPr>
            <w:r>
              <w:rPr>
                <w:spacing w:val="-2"/>
                <w:sz w:val="16"/>
              </w:rPr>
              <w:t>25.000</w:t>
            </w:r>
          </w:p>
        </w:tc>
        <w:tc>
          <w:tcPr>
            <w:tcW w:w="717" w:type="dxa"/>
          </w:tcPr>
          <w:p>
            <w:pPr>
              <w:pStyle w:val="TableParagraph"/>
              <w:spacing w:line="163" w:lineRule="exact" w:before="77"/>
              <w:ind w:left="98" w:right="81"/>
              <w:rPr>
                <w:sz w:val="16"/>
              </w:rPr>
            </w:pPr>
            <w:r>
              <w:rPr>
                <w:spacing w:val="-2"/>
                <w:sz w:val="16"/>
              </w:rPr>
              <w:t>35.000</w:t>
            </w:r>
          </w:p>
        </w:tc>
        <w:tc>
          <w:tcPr>
            <w:tcW w:w="719" w:type="dxa"/>
          </w:tcPr>
          <w:p>
            <w:pPr>
              <w:pStyle w:val="TableParagraph"/>
              <w:spacing w:line="163" w:lineRule="exact" w:before="77"/>
              <w:ind w:left="59" w:right="38"/>
              <w:rPr>
                <w:sz w:val="16"/>
              </w:rPr>
            </w:pPr>
            <w:r>
              <w:rPr>
                <w:spacing w:val="-2"/>
                <w:sz w:val="16"/>
              </w:rPr>
              <w:t>40.000</w:t>
            </w:r>
          </w:p>
        </w:tc>
        <w:tc>
          <w:tcPr>
            <w:tcW w:w="721" w:type="dxa"/>
          </w:tcPr>
          <w:p>
            <w:pPr>
              <w:pStyle w:val="TableParagraph"/>
              <w:spacing w:line="163" w:lineRule="exact" w:before="77"/>
              <w:ind w:left="100" w:right="79"/>
              <w:rPr>
                <w:sz w:val="16"/>
              </w:rPr>
            </w:pPr>
            <w:r>
              <w:rPr>
                <w:spacing w:val="-2"/>
                <w:sz w:val="16"/>
              </w:rPr>
              <w:t>60.000</w:t>
            </w:r>
          </w:p>
        </w:tc>
        <w:tc>
          <w:tcPr>
            <w:tcW w:w="717" w:type="dxa"/>
          </w:tcPr>
          <w:p>
            <w:pPr>
              <w:pStyle w:val="TableParagraph"/>
              <w:spacing w:line="163" w:lineRule="exact" w:before="77"/>
              <w:ind w:left="98" w:right="74"/>
              <w:rPr>
                <w:sz w:val="16"/>
              </w:rPr>
            </w:pPr>
            <w:r>
              <w:rPr>
                <w:spacing w:val="-2"/>
                <w:sz w:val="16"/>
              </w:rPr>
              <w:t>50.000</w:t>
            </w:r>
          </w:p>
        </w:tc>
        <w:tc>
          <w:tcPr>
            <w:tcW w:w="719" w:type="dxa"/>
          </w:tcPr>
          <w:p>
            <w:pPr>
              <w:pStyle w:val="TableParagraph"/>
              <w:spacing w:line="163" w:lineRule="exact" w:before="77"/>
              <w:ind w:left="65" w:right="37"/>
              <w:rPr>
                <w:sz w:val="16"/>
              </w:rPr>
            </w:pPr>
            <w:r>
              <w:rPr>
                <w:spacing w:val="-2"/>
                <w:sz w:val="16"/>
              </w:rPr>
              <w:t>60.000</w:t>
            </w:r>
          </w:p>
        </w:tc>
        <w:tc>
          <w:tcPr>
            <w:tcW w:w="719" w:type="dxa"/>
          </w:tcPr>
          <w:p>
            <w:pPr>
              <w:pStyle w:val="TableParagraph"/>
              <w:spacing w:line="163" w:lineRule="exact" w:before="77"/>
              <w:ind w:left="63" w:right="38"/>
              <w:rPr>
                <w:sz w:val="16"/>
              </w:rPr>
            </w:pPr>
            <w:r>
              <w:rPr>
                <w:spacing w:val="-2"/>
                <w:sz w:val="16"/>
              </w:rPr>
              <w:t>40.000</w:t>
            </w:r>
          </w:p>
        </w:tc>
        <w:tc>
          <w:tcPr>
            <w:tcW w:w="720" w:type="dxa"/>
          </w:tcPr>
          <w:p>
            <w:pPr>
              <w:pStyle w:val="TableParagraph"/>
              <w:spacing w:line="163" w:lineRule="exact" w:before="77"/>
              <w:ind w:left="105" w:right="79"/>
              <w:rPr>
                <w:sz w:val="16"/>
              </w:rPr>
            </w:pPr>
            <w:r>
              <w:rPr>
                <w:spacing w:val="-2"/>
                <w:sz w:val="16"/>
              </w:rPr>
              <w:t>50.000</w:t>
            </w:r>
          </w:p>
        </w:tc>
        <w:tc>
          <w:tcPr>
            <w:tcW w:w="719" w:type="dxa"/>
          </w:tcPr>
          <w:p>
            <w:pPr>
              <w:pStyle w:val="TableParagraph"/>
              <w:spacing w:line="163" w:lineRule="exact" w:before="77"/>
              <w:ind w:left="65" w:right="37"/>
              <w:rPr>
                <w:sz w:val="16"/>
              </w:rPr>
            </w:pPr>
            <w:r>
              <w:rPr>
                <w:spacing w:val="-2"/>
                <w:sz w:val="16"/>
              </w:rPr>
              <w:t>50.000</w:t>
            </w:r>
          </w:p>
        </w:tc>
        <w:tc>
          <w:tcPr>
            <w:tcW w:w="719" w:type="dxa"/>
          </w:tcPr>
          <w:p>
            <w:pPr>
              <w:pStyle w:val="TableParagraph"/>
              <w:spacing w:line="163" w:lineRule="exact" w:before="77"/>
              <w:ind w:left="65" w:right="34"/>
              <w:rPr>
                <w:sz w:val="16"/>
              </w:rPr>
            </w:pPr>
            <w:r>
              <w:rPr>
                <w:spacing w:val="-2"/>
                <w:sz w:val="16"/>
              </w:rPr>
              <w:t>50.000</w:t>
            </w:r>
          </w:p>
        </w:tc>
        <w:tc>
          <w:tcPr>
            <w:tcW w:w="858" w:type="dxa"/>
            <w:shd w:val="clear" w:color="auto" w:fill="C0C0C0"/>
          </w:tcPr>
          <w:p>
            <w:pPr>
              <w:pStyle w:val="TableParagraph"/>
              <w:spacing w:line="163" w:lineRule="exact" w:before="77"/>
              <w:ind w:left="136" w:right="103"/>
              <w:rPr>
                <w:sz w:val="16"/>
              </w:rPr>
            </w:pPr>
            <w:r>
              <w:rPr>
                <w:spacing w:val="-2"/>
                <w:sz w:val="16"/>
              </w:rPr>
              <w:t>10.000</w:t>
            </w:r>
          </w:p>
        </w:tc>
      </w:tr>
      <w:tr>
        <w:trPr>
          <w:trHeight w:val="258" w:hRule="atLeast"/>
        </w:trPr>
        <w:tc>
          <w:tcPr>
            <w:tcW w:w="1781" w:type="dxa"/>
            <w:tcBorders>
              <w:left w:val="nil"/>
              <w:bottom w:val="nil"/>
            </w:tcBorders>
          </w:tcPr>
          <w:p>
            <w:pPr>
              <w:pStyle w:val="TableParagraph"/>
              <w:spacing w:before="0"/>
              <w:ind w:left="0"/>
              <w:jc w:val="left"/>
              <w:rPr>
                <w:rFonts w:ascii="Times New Roman"/>
                <w:sz w:val="18"/>
              </w:rPr>
            </w:pPr>
          </w:p>
        </w:tc>
        <w:tc>
          <w:tcPr>
            <w:tcW w:w="8626" w:type="dxa"/>
            <w:gridSpan w:val="12"/>
            <w:shd w:val="clear" w:color="auto" w:fill="FFFF99"/>
          </w:tcPr>
          <w:p>
            <w:pPr>
              <w:pStyle w:val="TableParagraph"/>
              <w:spacing w:line="163" w:lineRule="exact"/>
              <w:ind w:left="4049" w:right="4028"/>
              <w:rPr>
                <w:sz w:val="16"/>
              </w:rPr>
            </w:pPr>
            <w:r>
              <w:rPr>
                <w:spacing w:val="-2"/>
                <w:sz w:val="16"/>
              </w:rPr>
              <w:t>RBT12</w:t>
            </w:r>
          </w:p>
        </w:tc>
        <w:tc>
          <w:tcPr>
            <w:tcW w:w="858" w:type="dxa"/>
            <w:tcBorders>
              <w:right w:val="nil"/>
            </w:tcBorders>
          </w:tcPr>
          <w:p>
            <w:pPr>
              <w:pStyle w:val="TableParagraph"/>
              <w:spacing w:before="0"/>
              <w:ind w:left="0"/>
              <w:jc w:val="left"/>
              <w:rPr>
                <w:rFonts w:ascii="Times New Roman"/>
                <w:sz w:val="18"/>
              </w:rPr>
            </w:pPr>
          </w:p>
        </w:tc>
      </w:tr>
      <w:tr>
        <w:trPr>
          <w:trHeight w:val="261" w:hRule="atLeast"/>
        </w:trPr>
        <w:tc>
          <w:tcPr>
            <w:tcW w:w="6094" w:type="dxa"/>
            <w:gridSpan w:val="7"/>
            <w:tcBorders>
              <w:top w:val="nil"/>
              <w:left w:val="nil"/>
              <w:bottom w:val="nil"/>
            </w:tcBorders>
          </w:tcPr>
          <w:p>
            <w:pPr>
              <w:pStyle w:val="TableParagraph"/>
              <w:spacing w:before="0"/>
              <w:ind w:left="0"/>
              <w:jc w:val="left"/>
              <w:rPr>
                <w:rFonts w:ascii="Times New Roman"/>
                <w:sz w:val="18"/>
              </w:rPr>
            </w:pPr>
          </w:p>
        </w:tc>
        <w:tc>
          <w:tcPr>
            <w:tcW w:w="5171" w:type="dxa"/>
            <w:gridSpan w:val="7"/>
            <w:shd w:val="clear" w:color="auto" w:fill="00FFFF"/>
          </w:tcPr>
          <w:p>
            <w:pPr>
              <w:pStyle w:val="TableParagraph"/>
              <w:spacing w:line="163" w:lineRule="exact" w:before="77"/>
              <w:ind w:left="2409" w:right="2376"/>
              <w:rPr>
                <w:sz w:val="16"/>
              </w:rPr>
            </w:pPr>
            <w:r>
              <w:rPr>
                <w:spacing w:val="-5"/>
                <w:sz w:val="16"/>
              </w:rPr>
              <w:t>RBA</w:t>
            </w:r>
          </w:p>
        </w:tc>
      </w:tr>
      <w:tr>
        <w:trPr>
          <w:trHeight w:val="261" w:hRule="atLeast"/>
        </w:trPr>
        <w:tc>
          <w:tcPr>
            <w:tcW w:w="1781" w:type="dxa"/>
            <w:tcBorders>
              <w:top w:val="nil"/>
              <w:left w:val="nil"/>
              <w:bottom w:val="nil"/>
            </w:tcBorders>
          </w:tcPr>
          <w:p>
            <w:pPr>
              <w:pStyle w:val="TableParagraph"/>
              <w:spacing w:before="0"/>
              <w:ind w:left="0"/>
              <w:jc w:val="left"/>
              <w:rPr>
                <w:rFonts w:ascii="Times New Roman"/>
                <w:sz w:val="18"/>
              </w:rPr>
            </w:pPr>
          </w:p>
        </w:tc>
        <w:tc>
          <w:tcPr>
            <w:tcW w:w="8626" w:type="dxa"/>
            <w:gridSpan w:val="12"/>
            <w:shd w:val="clear" w:color="auto" w:fill="FF99CC"/>
          </w:tcPr>
          <w:p>
            <w:pPr>
              <w:pStyle w:val="TableParagraph"/>
              <w:spacing w:line="166" w:lineRule="exact"/>
              <w:ind w:left="4049" w:right="4029"/>
              <w:rPr>
                <w:sz w:val="16"/>
              </w:rPr>
            </w:pPr>
            <w:r>
              <w:rPr>
                <w:spacing w:val="-4"/>
                <w:sz w:val="16"/>
              </w:rPr>
              <w:t>FS12</w:t>
            </w:r>
          </w:p>
        </w:tc>
        <w:tc>
          <w:tcPr>
            <w:tcW w:w="858" w:type="dxa"/>
            <w:tcBorders>
              <w:bottom w:val="nil"/>
              <w:right w:val="nil"/>
            </w:tcBorders>
          </w:tcPr>
          <w:p>
            <w:pPr>
              <w:pStyle w:val="TableParagraph"/>
              <w:spacing w:before="0"/>
              <w:ind w:left="0"/>
              <w:jc w:val="left"/>
              <w:rPr>
                <w:rFonts w:ascii="Times New Roman"/>
                <w:sz w:val="18"/>
              </w:rPr>
            </w:pPr>
          </w:p>
        </w:tc>
      </w:tr>
    </w:tbl>
    <w:p>
      <w:pPr>
        <w:pStyle w:val="BodyText"/>
        <w:spacing w:before="2"/>
        <w:rPr>
          <w:sz w:val="25"/>
        </w:rPr>
      </w:pPr>
    </w:p>
    <w:p>
      <w:pPr>
        <w:pStyle w:val="BodyText"/>
        <w:ind w:left="992"/>
      </w:pPr>
      <w:r>
        <w:rPr/>
        <w:t>FS12:</w:t>
      </w:r>
      <w:r>
        <w:rPr>
          <w:spacing w:val="-8"/>
        </w:rPr>
        <w:t> </w:t>
      </w:r>
      <w:r>
        <w:rPr>
          <w:spacing w:val="-2"/>
        </w:rPr>
        <w:t>250.000,00</w:t>
      </w:r>
    </w:p>
    <w:p>
      <w:pPr>
        <w:pStyle w:val="BodyText"/>
        <w:spacing w:before="29"/>
        <w:ind w:left="992"/>
      </w:pPr>
      <w:r>
        <w:rPr/>
        <w:t>RBT12</w:t>
      </w:r>
      <w:r>
        <w:rPr>
          <w:spacing w:val="-5"/>
        </w:rPr>
        <w:t> </w:t>
      </w:r>
      <w:r>
        <w:rPr/>
        <w:t>int:</w:t>
      </w:r>
      <w:r>
        <w:rPr>
          <w:spacing w:val="-6"/>
        </w:rPr>
        <w:t> </w:t>
      </w:r>
      <w:r>
        <w:rPr>
          <w:spacing w:val="-2"/>
        </w:rPr>
        <w:t>500.000,00</w:t>
      </w:r>
    </w:p>
    <w:p>
      <w:pPr>
        <w:pStyle w:val="BodyText"/>
        <w:spacing w:before="32"/>
        <w:ind w:left="992"/>
      </w:pPr>
      <w:r>
        <w:rPr/>
        <w:t>RBA</w:t>
      </w:r>
      <w:r>
        <w:rPr>
          <w:spacing w:val="-14"/>
        </w:rPr>
        <w:t> </w:t>
      </w:r>
      <w:r>
        <w:rPr/>
        <w:t>int:</w:t>
      </w:r>
      <w:r>
        <w:rPr>
          <w:spacing w:val="-3"/>
        </w:rPr>
        <w:t> </w:t>
      </w:r>
      <w:r>
        <w:rPr>
          <w:spacing w:val="-2"/>
        </w:rPr>
        <w:t>310.000,00</w:t>
      </w:r>
    </w:p>
    <w:p>
      <w:pPr>
        <w:pStyle w:val="BodyText"/>
        <w:spacing w:before="29"/>
        <w:ind w:left="992"/>
      </w:pPr>
      <w:r>
        <w:rPr>
          <w:spacing w:val="-2"/>
        </w:rPr>
        <w:t>RPA</w:t>
      </w:r>
      <w:r>
        <w:rPr>
          <w:spacing w:val="-14"/>
        </w:rPr>
        <w:t> </w:t>
      </w:r>
      <w:r>
        <w:rPr>
          <w:spacing w:val="-2"/>
        </w:rPr>
        <w:t>07/2018:</w:t>
      </w:r>
      <w:r>
        <w:rPr>
          <w:spacing w:val="-5"/>
        </w:rPr>
        <w:t> </w:t>
      </w:r>
      <w:r>
        <w:rPr>
          <w:spacing w:val="-2"/>
        </w:rPr>
        <w:t>10.000,00</w:t>
      </w:r>
    </w:p>
    <w:p>
      <w:pPr>
        <w:pStyle w:val="BodyText"/>
        <w:spacing w:before="30"/>
        <w:ind w:left="992"/>
      </w:pPr>
      <w:r>
        <w:rPr/>
        <w:t>Fator</w:t>
      </w:r>
      <w:r>
        <w:rPr>
          <w:spacing w:val="-4"/>
        </w:rPr>
        <w:t> </w:t>
      </w:r>
      <w:r>
        <w:rPr/>
        <w:t>“r”</w:t>
      </w:r>
      <w:r>
        <w:rPr>
          <w:spacing w:val="-3"/>
        </w:rPr>
        <w:t> </w:t>
      </w:r>
      <w:r>
        <w:rPr/>
        <w:t>=</w:t>
      </w:r>
      <w:r>
        <w:rPr>
          <w:spacing w:val="51"/>
        </w:rPr>
        <w:t> </w:t>
      </w:r>
      <w:r>
        <w:rPr>
          <w:spacing w:val="-4"/>
          <w:u w:val="single"/>
        </w:rPr>
        <w:t> </w:t>
      </w:r>
      <w:r>
        <w:rPr>
          <w:u w:val="single"/>
        </w:rPr>
        <w:t>FS12</w:t>
      </w:r>
      <w:r>
        <w:rPr>
          <w:spacing w:val="51"/>
          <w:u w:val="single"/>
        </w:rPr>
        <w:t> </w:t>
      </w:r>
      <w:r>
        <w:rPr/>
        <w:t>=</w:t>
      </w:r>
      <w:r>
        <w:rPr>
          <w:spacing w:val="-3"/>
        </w:rPr>
        <w:t> </w:t>
      </w:r>
      <w:r>
        <w:rPr>
          <w:u w:val="single"/>
        </w:rPr>
        <w:t>250.000</w:t>
      </w:r>
      <w:r>
        <w:rPr>
          <w:spacing w:val="-4"/>
        </w:rPr>
        <w:t> </w:t>
      </w:r>
      <w:r>
        <w:rPr/>
        <w:t>=</w:t>
      </w:r>
      <w:r>
        <w:rPr>
          <w:spacing w:val="-2"/>
        </w:rPr>
        <w:t> </w:t>
      </w:r>
      <w:r>
        <w:rPr>
          <w:spacing w:val="-4"/>
        </w:rPr>
        <w:t>0,50</w:t>
      </w:r>
    </w:p>
    <w:p>
      <w:pPr>
        <w:pStyle w:val="BodyText"/>
        <w:tabs>
          <w:tab w:pos="2835" w:val="left" w:leader="none"/>
        </w:tabs>
        <w:spacing w:before="31"/>
        <w:ind w:left="1991"/>
      </w:pPr>
      <w:r>
        <w:rPr>
          <w:spacing w:val="-2"/>
        </w:rPr>
        <w:t>RBT12</w:t>
      </w:r>
      <w:r>
        <w:rPr/>
        <w:tab/>
      </w:r>
      <w:r>
        <w:rPr>
          <w:spacing w:val="-2"/>
        </w:rPr>
        <w:t>500.000</w:t>
      </w:r>
    </w:p>
    <w:p>
      <w:pPr>
        <w:pStyle w:val="BodyText"/>
        <w:spacing w:before="1"/>
        <w:rPr>
          <w:sz w:val="25"/>
        </w:rPr>
      </w:pPr>
    </w:p>
    <w:p>
      <w:pPr>
        <w:pStyle w:val="BodyText"/>
        <w:ind w:left="992"/>
      </w:pPr>
      <w:r>
        <w:rPr/>
        <w:t>Como</w:t>
      </w:r>
      <w:r>
        <w:rPr>
          <w:spacing w:val="-4"/>
        </w:rPr>
        <w:t> </w:t>
      </w:r>
      <w:r>
        <w:rPr/>
        <w:t>o</w:t>
      </w:r>
      <w:r>
        <w:rPr>
          <w:spacing w:val="-6"/>
        </w:rPr>
        <w:t> </w:t>
      </w:r>
      <w:r>
        <w:rPr/>
        <w:t>fator</w:t>
      </w:r>
      <w:r>
        <w:rPr>
          <w:spacing w:val="-5"/>
        </w:rPr>
        <w:t> </w:t>
      </w:r>
      <w:r>
        <w:rPr/>
        <w:t>“r”</w:t>
      </w:r>
      <w:r>
        <w:rPr>
          <w:spacing w:val="-5"/>
        </w:rPr>
        <w:t> </w:t>
      </w:r>
      <w:r>
        <w:rPr/>
        <w:t>é</w:t>
      </w:r>
      <w:r>
        <w:rPr>
          <w:spacing w:val="-6"/>
        </w:rPr>
        <w:t> </w:t>
      </w:r>
      <w:r>
        <w:rPr/>
        <w:t>igual</w:t>
      </w:r>
      <w:r>
        <w:rPr>
          <w:spacing w:val="-7"/>
        </w:rPr>
        <w:t> </w:t>
      </w:r>
      <w:r>
        <w:rPr/>
        <w:t>ou</w:t>
      </w:r>
      <w:r>
        <w:rPr>
          <w:spacing w:val="-3"/>
        </w:rPr>
        <w:t> </w:t>
      </w:r>
      <w:r>
        <w:rPr/>
        <w:t>superior</w:t>
      </w:r>
      <w:r>
        <w:rPr>
          <w:spacing w:val="-3"/>
        </w:rPr>
        <w:t> </w:t>
      </w:r>
      <w:r>
        <w:rPr/>
        <w:t>a</w:t>
      </w:r>
      <w:r>
        <w:rPr>
          <w:spacing w:val="-5"/>
        </w:rPr>
        <w:t> </w:t>
      </w:r>
      <w:r>
        <w:rPr/>
        <w:t>0,28,</w:t>
      </w:r>
      <w:r>
        <w:rPr>
          <w:spacing w:val="-2"/>
        </w:rPr>
        <w:t> </w:t>
      </w:r>
      <w:r>
        <w:rPr/>
        <w:t>efetuar</w:t>
      </w:r>
      <w:r>
        <w:rPr>
          <w:spacing w:val="-5"/>
        </w:rPr>
        <w:t> </w:t>
      </w:r>
      <w:r>
        <w:rPr/>
        <w:t>o</w:t>
      </w:r>
      <w:r>
        <w:rPr>
          <w:spacing w:val="-6"/>
        </w:rPr>
        <w:t> </w:t>
      </w:r>
      <w:r>
        <w:rPr/>
        <w:t>cálculo</w:t>
      </w:r>
      <w:r>
        <w:rPr>
          <w:spacing w:val="-6"/>
        </w:rPr>
        <w:t> </w:t>
      </w:r>
      <w:r>
        <w:rPr/>
        <w:t>considerando</w:t>
      </w:r>
      <w:r>
        <w:rPr>
          <w:spacing w:val="-3"/>
        </w:rPr>
        <w:t> </w:t>
      </w:r>
      <w:r>
        <w:rPr/>
        <w:t>o</w:t>
      </w:r>
      <w:r>
        <w:rPr>
          <w:spacing w:val="-13"/>
        </w:rPr>
        <w:t> </w:t>
      </w:r>
      <w:r>
        <w:rPr/>
        <w:t>Anexo</w:t>
      </w:r>
      <w:r>
        <w:rPr>
          <w:spacing w:val="-6"/>
        </w:rPr>
        <w:t> </w:t>
      </w:r>
      <w:r>
        <w:rPr>
          <w:spacing w:val="-4"/>
        </w:rPr>
        <w:t>III.</w:t>
      </w:r>
    </w:p>
    <w:p>
      <w:pPr>
        <w:pStyle w:val="BodyText"/>
        <w:spacing w:before="5"/>
        <w:rPr>
          <w:sz w:val="29"/>
        </w:rPr>
      </w:pPr>
    </w:p>
    <w:p>
      <w:pPr>
        <w:spacing w:before="0"/>
        <w:ind w:left="992" w:right="0" w:firstLine="0"/>
        <w:jc w:val="left"/>
        <w:rPr>
          <w:sz w:val="16"/>
        </w:rPr>
      </w:pPr>
      <w:r>
        <w:rPr/>
        <w:drawing>
          <wp:anchor distT="0" distB="0" distL="0" distR="0" allowOverlap="1" layoutInCell="1" locked="0" behindDoc="1" simplePos="0" relativeHeight="487664128">
            <wp:simplePos x="0" y="0"/>
            <wp:positionH relativeFrom="page">
              <wp:posOffset>727822</wp:posOffset>
            </wp:positionH>
            <wp:positionV relativeFrom="paragraph">
              <wp:posOffset>139704</wp:posOffset>
            </wp:positionV>
            <wp:extent cx="5485766" cy="1157287"/>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68" cstate="print"/>
                    <a:stretch>
                      <a:fillRect/>
                    </a:stretch>
                  </pic:blipFill>
                  <pic:spPr>
                    <a:xfrm>
                      <a:off x="0" y="0"/>
                      <a:ext cx="5485766" cy="1157287"/>
                    </a:xfrm>
                    <a:prstGeom prst="rect">
                      <a:avLst/>
                    </a:prstGeom>
                  </pic:spPr>
                </pic:pic>
              </a:graphicData>
            </a:graphic>
          </wp:anchor>
        </w:drawing>
      </w:r>
      <w:r>
        <w:rPr>
          <w:sz w:val="16"/>
        </w:rPr>
        <w:t>(Anexo</w:t>
      </w:r>
      <w:r>
        <w:rPr>
          <w:spacing w:val="-5"/>
          <w:sz w:val="16"/>
        </w:rPr>
        <w:t> </w:t>
      </w:r>
      <w:r>
        <w:rPr>
          <w:sz w:val="16"/>
        </w:rPr>
        <w:t>III)</w:t>
      </w:r>
      <w:r>
        <w:rPr>
          <w:spacing w:val="-1"/>
          <w:sz w:val="16"/>
        </w:rPr>
        <w:t> </w:t>
      </w:r>
      <w:r>
        <w:rPr>
          <w:sz w:val="16"/>
        </w:rPr>
        <w:t>–</w:t>
      </w:r>
      <w:r>
        <w:rPr>
          <w:spacing w:val="-4"/>
          <w:sz w:val="16"/>
        </w:rPr>
        <w:t> </w:t>
      </w:r>
      <w:r>
        <w:rPr>
          <w:sz w:val="16"/>
        </w:rPr>
        <w:t>Prestação</w:t>
      </w:r>
      <w:r>
        <w:rPr>
          <w:spacing w:val="-5"/>
          <w:sz w:val="16"/>
        </w:rPr>
        <w:t> </w:t>
      </w:r>
      <w:r>
        <w:rPr>
          <w:sz w:val="16"/>
        </w:rPr>
        <w:t>de</w:t>
      </w:r>
      <w:r>
        <w:rPr>
          <w:spacing w:val="-4"/>
          <w:sz w:val="16"/>
        </w:rPr>
        <w:t> </w:t>
      </w:r>
      <w:r>
        <w:rPr>
          <w:spacing w:val="-2"/>
          <w:sz w:val="16"/>
        </w:rPr>
        <w:t>serviços</w:t>
      </w:r>
    </w:p>
    <w:p>
      <w:pPr>
        <w:pStyle w:val="BodyText"/>
        <w:rPr>
          <w:sz w:val="18"/>
        </w:rPr>
      </w:pPr>
    </w:p>
    <w:p>
      <w:pPr>
        <w:pStyle w:val="BodyText"/>
        <w:rPr>
          <w:sz w:val="18"/>
        </w:rPr>
      </w:pPr>
    </w:p>
    <w:p>
      <w:pPr>
        <w:pStyle w:val="BodyText"/>
        <w:spacing w:line="273" w:lineRule="auto" w:before="139"/>
        <w:ind w:left="992" w:right="7721"/>
      </w:pPr>
      <w:r>
        <w:rPr/>
        <w:t>Alíquota Nominal = 13,50% Parcela</w:t>
      </w:r>
      <w:r>
        <w:rPr>
          <w:spacing w:val="-9"/>
        </w:rPr>
        <w:t> </w:t>
      </w:r>
      <w:r>
        <w:rPr/>
        <w:t>a</w:t>
      </w:r>
      <w:r>
        <w:rPr>
          <w:spacing w:val="-8"/>
        </w:rPr>
        <w:t> </w:t>
      </w:r>
      <w:r>
        <w:rPr/>
        <w:t>deduzir</w:t>
      </w:r>
      <w:r>
        <w:rPr>
          <w:spacing w:val="-8"/>
        </w:rPr>
        <w:t> </w:t>
      </w:r>
      <w:r>
        <w:rPr/>
        <w:t>=</w:t>
      </w:r>
      <w:r>
        <w:rPr>
          <w:spacing w:val="-8"/>
        </w:rPr>
        <w:t> </w:t>
      </w:r>
      <w:r>
        <w:rPr/>
        <w:t>R$</w:t>
      </w:r>
      <w:r>
        <w:rPr>
          <w:spacing w:val="-7"/>
        </w:rPr>
        <w:t> </w:t>
      </w:r>
      <w:r>
        <w:rPr/>
        <w:t>17.640,00</w:t>
      </w:r>
    </w:p>
    <w:p>
      <w:pPr>
        <w:pStyle w:val="BodyText"/>
        <w:spacing w:before="2"/>
        <w:rPr>
          <w:sz w:val="22"/>
        </w:rPr>
      </w:pPr>
    </w:p>
    <w:p>
      <w:pPr>
        <w:spacing w:before="1"/>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5"/>
          <w:sz w:val="20"/>
          <w:u w:val="single"/>
        </w:rPr>
        <w:t> </w:t>
      </w:r>
      <w:r>
        <w:rPr>
          <w:b/>
          <w:sz w:val="20"/>
          <w:u w:val="single"/>
        </w:rPr>
        <w:t>x</w:t>
      </w:r>
      <w:r>
        <w:rPr>
          <w:b/>
          <w:spacing w:val="-7"/>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7"/>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5"/>
          <w:sz w:val="20"/>
          <w:u w:val="single"/>
        </w:rPr>
        <w:t> </w:t>
      </w:r>
      <w:r>
        <w:rPr>
          <w:b/>
          <w:sz w:val="20"/>
          <w:u w:val="single"/>
        </w:rPr>
        <w:t>da</w:t>
      </w:r>
      <w:r>
        <w:rPr>
          <w:b/>
          <w:spacing w:val="-7"/>
          <w:sz w:val="20"/>
          <w:u w:val="single"/>
        </w:rPr>
        <w:t> </w:t>
      </w:r>
      <w:r>
        <w:rPr>
          <w:b/>
          <w:spacing w:val="-2"/>
          <w:sz w:val="20"/>
          <w:u w:val="single"/>
        </w:rPr>
        <w:t>faixa</w:t>
      </w:r>
    </w:p>
    <w:p>
      <w:pPr>
        <w:pStyle w:val="Heading3"/>
        <w:spacing w:before="31"/>
        <w:ind w:left="968" w:right="1155"/>
        <w:jc w:val="center"/>
      </w:pPr>
      <w:r>
        <w:rPr>
          <w:spacing w:val="-4"/>
        </w:rPr>
        <w:t>RBT12</w:t>
      </w:r>
    </w:p>
    <w:p>
      <w:pPr>
        <w:pStyle w:val="BodyText"/>
        <w:spacing w:before="1"/>
        <w:rPr>
          <w:b/>
          <w:sz w:val="25"/>
        </w:rPr>
      </w:pPr>
    </w:p>
    <w:p>
      <w:pPr>
        <w:pStyle w:val="BodyText"/>
        <w:ind w:left="111" w:right="4730"/>
        <w:jc w:val="center"/>
      </w:pPr>
      <w:r>
        <w:rPr/>
        <w:t>Alíquota</w:t>
      </w:r>
      <w:r>
        <w:rPr>
          <w:spacing w:val="-6"/>
        </w:rPr>
        <w:t> </w:t>
      </w:r>
      <w:r>
        <w:rPr/>
        <w:t>efetiva</w:t>
      </w:r>
      <w:r>
        <w:rPr>
          <w:spacing w:val="-6"/>
        </w:rPr>
        <w:t> </w:t>
      </w:r>
      <w:r>
        <w:rPr/>
        <w:t>=</w:t>
      </w:r>
      <w:r>
        <w:rPr>
          <w:spacing w:val="-6"/>
        </w:rPr>
        <w:t> </w:t>
      </w:r>
      <w:r>
        <w:rPr>
          <w:u w:val="single"/>
        </w:rPr>
        <w:t>(500.000</w:t>
      </w:r>
      <w:r>
        <w:rPr>
          <w:spacing w:val="-2"/>
          <w:u w:val="single"/>
        </w:rPr>
        <w:t> </w:t>
      </w:r>
      <w:r>
        <w:rPr>
          <w:u w:val="single"/>
        </w:rPr>
        <w:t>x</w:t>
      </w:r>
      <w:r>
        <w:rPr>
          <w:spacing w:val="-5"/>
          <w:u w:val="single"/>
        </w:rPr>
        <w:t> </w:t>
      </w:r>
      <w:r>
        <w:rPr>
          <w:u w:val="single"/>
        </w:rPr>
        <w:t>13,50%)</w:t>
      </w:r>
      <w:r>
        <w:rPr>
          <w:spacing w:val="-2"/>
          <w:u w:val="single"/>
        </w:rPr>
        <w:t> </w:t>
      </w:r>
      <w:r>
        <w:rPr>
          <w:u w:val="single"/>
        </w:rPr>
        <w:t>–</w:t>
      </w:r>
      <w:r>
        <w:rPr>
          <w:spacing w:val="-6"/>
          <w:u w:val="single"/>
        </w:rPr>
        <w:t> </w:t>
      </w:r>
      <w:r>
        <w:rPr>
          <w:u w:val="single"/>
        </w:rPr>
        <w:t>17.640</w:t>
      </w:r>
      <w:r>
        <w:rPr>
          <w:spacing w:val="-6"/>
          <w:u w:val="single"/>
        </w:rPr>
        <w:t> </w:t>
      </w:r>
      <w:r>
        <w:rPr/>
        <w:t>=</w:t>
      </w:r>
      <w:r>
        <w:rPr>
          <w:spacing w:val="-5"/>
        </w:rPr>
        <w:t> </w:t>
      </w:r>
      <w:r>
        <w:rPr>
          <w:spacing w:val="-2"/>
        </w:rPr>
        <w:t>9,972%</w:t>
      </w:r>
    </w:p>
    <w:p>
      <w:pPr>
        <w:pStyle w:val="BodyText"/>
        <w:spacing w:before="32"/>
        <w:ind w:left="59" w:right="4730"/>
        <w:jc w:val="center"/>
      </w:pPr>
      <w:r>
        <w:rPr>
          <w:spacing w:val="-2"/>
        </w:rPr>
        <w:t>500.000</w:t>
      </w:r>
    </w:p>
    <w:p>
      <w:pPr>
        <w:pStyle w:val="BodyText"/>
        <w:spacing w:before="1"/>
        <w:rPr>
          <w:sz w:val="25"/>
        </w:rPr>
      </w:pPr>
    </w:p>
    <w:p>
      <w:pPr>
        <w:pStyle w:val="BodyText"/>
        <w:ind w:left="992"/>
      </w:pPr>
      <w:r>
        <w:rPr/>
        <w:t>Valor</w:t>
      </w:r>
      <w:r>
        <w:rPr>
          <w:spacing w:val="-14"/>
        </w:rPr>
        <w:t> </w:t>
      </w:r>
      <w:r>
        <w:rPr/>
        <w:t>devido</w:t>
      </w:r>
      <w:r>
        <w:rPr>
          <w:spacing w:val="-9"/>
        </w:rPr>
        <w:t> </w:t>
      </w:r>
      <w:r>
        <w:rPr/>
        <w:t>=</w:t>
      </w:r>
      <w:r>
        <w:rPr>
          <w:spacing w:val="-7"/>
        </w:rPr>
        <w:t> </w:t>
      </w:r>
      <w:r>
        <w:rPr/>
        <w:t>RPA</w:t>
      </w:r>
      <w:r>
        <w:rPr>
          <w:spacing w:val="-14"/>
        </w:rPr>
        <w:t> </w:t>
      </w:r>
      <w:r>
        <w:rPr/>
        <w:t>x</w:t>
      </w:r>
      <w:r>
        <w:rPr>
          <w:spacing w:val="-14"/>
        </w:rPr>
        <w:t> </w:t>
      </w:r>
      <w:r>
        <w:rPr/>
        <w:t>Alíquota</w:t>
      </w:r>
      <w:r>
        <w:rPr>
          <w:spacing w:val="-9"/>
        </w:rPr>
        <w:t> </w:t>
      </w:r>
      <w:r>
        <w:rPr/>
        <w:t>efetiva</w:t>
      </w:r>
      <w:r>
        <w:rPr>
          <w:spacing w:val="-7"/>
        </w:rPr>
        <w:t> </w:t>
      </w:r>
      <w:r>
        <w:rPr/>
        <w:t>=</w:t>
      </w:r>
      <w:r>
        <w:rPr>
          <w:spacing w:val="-7"/>
        </w:rPr>
        <w:t> </w:t>
      </w:r>
      <w:r>
        <w:rPr/>
        <w:t>10.000</w:t>
      </w:r>
      <w:r>
        <w:rPr>
          <w:spacing w:val="-3"/>
        </w:rPr>
        <w:t> </w:t>
      </w:r>
      <w:r>
        <w:rPr/>
        <w:t>x</w:t>
      </w:r>
      <w:r>
        <w:rPr>
          <w:spacing w:val="-6"/>
        </w:rPr>
        <w:t> </w:t>
      </w:r>
      <w:r>
        <w:rPr/>
        <w:t>9,972%</w:t>
      </w:r>
      <w:r>
        <w:rPr>
          <w:spacing w:val="-8"/>
        </w:rPr>
        <w:t> </w:t>
      </w:r>
      <w:r>
        <w:rPr/>
        <w:t>=</w:t>
      </w:r>
      <w:r>
        <w:rPr>
          <w:spacing w:val="-7"/>
        </w:rPr>
        <w:t> </w:t>
      </w:r>
      <w:r>
        <w:rPr>
          <w:spacing w:val="-2"/>
        </w:rPr>
        <w:t>997,20</w:t>
      </w:r>
    </w:p>
    <w:p>
      <w:pPr>
        <w:pStyle w:val="BodyText"/>
        <w:spacing w:before="3"/>
        <w:rPr>
          <w:sz w:val="25"/>
        </w:rPr>
      </w:pPr>
    </w:p>
    <w:p>
      <w:pPr>
        <w:pStyle w:val="BodyText"/>
        <w:spacing w:before="1"/>
        <w:ind w:left="992"/>
      </w:pPr>
      <w:r>
        <w:rPr/>
        <w:t>Alíquota</w:t>
      </w:r>
      <w:r>
        <w:rPr>
          <w:spacing w:val="-6"/>
        </w:rPr>
        <w:t> </w:t>
      </w:r>
      <w:r>
        <w:rPr/>
        <w:t>efetiva</w:t>
      </w:r>
      <w:r>
        <w:rPr>
          <w:spacing w:val="-7"/>
        </w:rPr>
        <w:t> </w:t>
      </w:r>
      <w:r>
        <w:rPr/>
        <w:t>do</w:t>
      </w:r>
      <w:r>
        <w:rPr>
          <w:spacing w:val="-4"/>
        </w:rPr>
        <w:t> </w:t>
      </w:r>
      <w:r>
        <w:rPr/>
        <w:t>tributo</w:t>
      </w:r>
      <w:r>
        <w:rPr>
          <w:spacing w:val="-8"/>
        </w:rPr>
        <w:t> </w:t>
      </w:r>
      <w:r>
        <w:rPr/>
        <w:t>=</w:t>
      </w:r>
      <w:r>
        <w:rPr>
          <w:spacing w:val="-2"/>
        </w:rPr>
        <w:t> </w:t>
      </w:r>
      <w:r>
        <w:rPr/>
        <w:t>alíquota</w:t>
      </w:r>
      <w:r>
        <w:rPr>
          <w:spacing w:val="-7"/>
        </w:rPr>
        <w:t> </w:t>
      </w:r>
      <w:r>
        <w:rPr/>
        <w:t>nominal</w:t>
      </w:r>
      <w:r>
        <w:rPr>
          <w:spacing w:val="-7"/>
        </w:rPr>
        <w:t> </w:t>
      </w:r>
      <w:r>
        <w:rPr/>
        <w:t>do</w:t>
      </w:r>
      <w:r>
        <w:rPr>
          <w:spacing w:val="-7"/>
        </w:rPr>
        <w:t> </w:t>
      </w:r>
      <w:r>
        <w:rPr/>
        <w:t>tributo</w:t>
      </w:r>
      <w:r>
        <w:rPr>
          <w:spacing w:val="-4"/>
        </w:rPr>
        <w:t> </w:t>
      </w:r>
      <w:r>
        <w:rPr/>
        <w:t>x</w:t>
      </w:r>
      <w:r>
        <w:rPr>
          <w:spacing w:val="-6"/>
        </w:rPr>
        <w:t> </w:t>
      </w:r>
      <w:r>
        <w:rPr/>
        <w:t>alíquota</w:t>
      </w:r>
      <w:r>
        <w:rPr>
          <w:spacing w:val="-6"/>
        </w:rPr>
        <w:t> </w:t>
      </w:r>
      <w:r>
        <w:rPr/>
        <w:t>efetiva</w:t>
      </w:r>
      <w:r>
        <w:rPr>
          <w:spacing w:val="-4"/>
        </w:rPr>
        <w:t> </w:t>
      </w:r>
      <w:r>
        <w:rPr/>
        <w:t>do</w:t>
      </w:r>
      <w:r>
        <w:rPr>
          <w:spacing w:val="-6"/>
        </w:rPr>
        <w:t> </w:t>
      </w:r>
      <w:r>
        <w:rPr>
          <w:spacing w:val="-5"/>
        </w:rPr>
        <w:t>PA</w:t>
      </w:r>
    </w:p>
    <w:p>
      <w:pPr>
        <w:pStyle w:val="BodyText"/>
        <w:spacing w:before="9"/>
        <w:rPr>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44"/>
        <w:gridCol w:w="843"/>
        <w:gridCol w:w="917"/>
        <w:gridCol w:w="905"/>
        <w:gridCol w:w="1112"/>
        <w:gridCol w:w="1040"/>
        <w:gridCol w:w="1041"/>
        <w:gridCol w:w="1547"/>
      </w:tblGrid>
      <w:tr>
        <w:trPr>
          <w:trHeight w:val="258" w:hRule="atLeast"/>
        </w:trPr>
        <w:tc>
          <w:tcPr>
            <w:tcW w:w="2544" w:type="dxa"/>
          </w:tcPr>
          <w:p>
            <w:pPr>
              <w:pStyle w:val="TableParagraph"/>
              <w:spacing w:before="0"/>
              <w:ind w:left="0"/>
              <w:jc w:val="left"/>
              <w:rPr>
                <w:rFonts w:ascii="Times New Roman"/>
                <w:sz w:val="18"/>
              </w:rPr>
            </w:pPr>
          </w:p>
        </w:tc>
        <w:tc>
          <w:tcPr>
            <w:tcW w:w="843" w:type="dxa"/>
          </w:tcPr>
          <w:p>
            <w:pPr>
              <w:pStyle w:val="TableParagraph"/>
              <w:spacing w:line="187" w:lineRule="exact" w:before="51"/>
              <w:ind w:left="40" w:right="26"/>
              <w:rPr>
                <w:sz w:val="18"/>
              </w:rPr>
            </w:pPr>
            <w:r>
              <w:rPr>
                <w:spacing w:val="-4"/>
                <w:sz w:val="18"/>
              </w:rPr>
              <w:t>IRPJ</w:t>
            </w:r>
          </w:p>
        </w:tc>
        <w:tc>
          <w:tcPr>
            <w:tcW w:w="917" w:type="dxa"/>
          </w:tcPr>
          <w:p>
            <w:pPr>
              <w:pStyle w:val="TableParagraph"/>
              <w:spacing w:line="187" w:lineRule="exact" w:before="51"/>
              <w:ind w:left="38" w:right="25"/>
              <w:rPr>
                <w:sz w:val="18"/>
              </w:rPr>
            </w:pPr>
            <w:r>
              <w:rPr>
                <w:spacing w:val="-4"/>
                <w:sz w:val="18"/>
              </w:rPr>
              <w:t>CSLL</w:t>
            </w:r>
          </w:p>
        </w:tc>
        <w:tc>
          <w:tcPr>
            <w:tcW w:w="905" w:type="dxa"/>
          </w:tcPr>
          <w:p>
            <w:pPr>
              <w:pStyle w:val="TableParagraph"/>
              <w:spacing w:line="187" w:lineRule="exact" w:before="51"/>
              <w:ind w:left="22" w:right="7"/>
              <w:rPr>
                <w:sz w:val="18"/>
              </w:rPr>
            </w:pPr>
            <w:r>
              <w:rPr>
                <w:spacing w:val="-2"/>
                <w:sz w:val="18"/>
              </w:rPr>
              <w:t>Cofins</w:t>
            </w:r>
          </w:p>
        </w:tc>
        <w:tc>
          <w:tcPr>
            <w:tcW w:w="1112" w:type="dxa"/>
          </w:tcPr>
          <w:p>
            <w:pPr>
              <w:pStyle w:val="TableParagraph"/>
              <w:spacing w:line="187" w:lineRule="exact" w:before="51"/>
              <w:ind w:left="118" w:right="106"/>
              <w:rPr>
                <w:sz w:val="18"/>
              </w:rPr>
            </w:pPr>
            <w:r>
              <w:rPr>
                <w:spacing w:val="-2"/>
                <w:sz w:val="18"/>
              </w:rPr>
              <w:t>PIS/Pasep</w:t>
            </w:r>
          </w:p>
        </w:tc>
        <w:tc>
          <w:tcPr>
            <w:tcW w:w="1040" w:type="dxa"/>
          </w:tcPr>
          <w:p>
            <w:pPr>
              <w:pStyle w:val="TableParagraph"/>
              <w:spacing w:line="187" w:lineRule="exact" w:before="51"/>
              <w:ind w:left="90" w:right="75"/>
              <w:rPr>
                <w:sz w:val="18"/>
              </w:rPr>
            </w:pPr>
            <w:r>
              <w:rPr>
                <w:spacing w:val="-5"/>
                <w:sz w:val="18"/>
              </w:rPr>
              <w:t>CPP</w:t>
            </w:r>
          </w:p>
        </w:tc>
        <w:tc>
          <w:tcPr>
            <w:tcW w:w="1041" w:type="dxa"/>
          </w:tcPr>
          <w:p>
            <w:pPr>
              <w:pStyle w:val="TableParagraph"/>
              <w:spacing w:line="187" w:lineRule="exact" w:before="51"/>
              <w:ind w:left="88" w:right="79"/>
              <w:rPr>
                <w:sz w:val="18"/>
              </w:rPr>
            </w:pPr>
            <w:r>
              <w:rPr>
                <w:spacing w:val="-5"/>
                <w:sz w:val="18"/>
              </w:rPr>
              <w:t>ISS</w:t>
            </w:r>
          </w:p>
        </w:tc>
        <w:tc>
          <w:tcPr>
            <w:tcW w:w="1547" w:type="dxa"/>
          </w:tcPr>
          <w:p>
            <w:pPr>
              <w:pStyle w:val="TableParagraph"/>
              <w:spacing w:line="187" w:lineRule="exact" w:before="51"/>
              <w:ind w:left="341" w:right="332"/>
              <w:rPr>
                <w:sz w:val="18"/>
              </w:rPr>
            </w:pPr>
            <w:r>
              <w:rPr>
                <w:spacing w:val="-2"/>
                <w:sz w:val="18"/>
              </w:rPr>
              <w:t>Total</w:t>
            </w:r>
          </w:p>
        </w:tc>
      </w:tr>
      <w:tr>
        <w:trPr>
          <w:trHeight w:val="520" w:hRule="atLeast"/>
        </w:trPr>
        <w:tc>
          <w:tcPr>
            <w:tcW w:w="2544" w:type="dxa"/>
          </w:tcPr>
          <w:p>
            <w:pPr>
              <w:pStyle w:val="TableParagraph"/>
              <w:spacing w:line="262" w:lineRule="exact" w:before="0"/>
              <w:ind w:left="540" w:hanging="456"/>
              <w:jc w:val="left"/>
              <w:rPr>
                <w:sz w:val="18"/>
              </w:rPr>
            </w:pPr>
            <w:r>
              <w:rPr>
                <w:sz w:val="18"/>
              </w:rPr>
              <w:t>Percentual</w:t>
            </w:r>
            <w:r>
              <w:rPr>
                <w:spacing w:val="-13"/>
                <w:sz w:val="18"/>
              </w:rPr>
              <w:t> </w:t>
            </w:r>
            <w:r>
              <w:rPr>
                <w:sz w:val="18"/>
              </w:rPr>
              <w:t>de</w:t>
            </w:r>
            <w:r>
              <w:rPr>
                <w:spacing w:val="-12"/>
                <w:sz w:val="18"/>
              </w:rPr>
              <w:t> </w:t>
            </w:r>
            <w:r>
              <w:rPr>
                <w:sz w:val="18"/>
              </w:rPr>
              <w:t>Repartição</w:t>
            </w:r>
            <w:r>
              <w:rPr>
                <w:spacing w:val="-12"/>
                <w:sz w:val="18"/>
              </w:rPr>
              <w:t> </w:t>
            </w:r>
            <w:r>
              <w:rPr>
                <w:sz w:val="18"/>
              </w:rPr>
              <w:t>dos Tributos - 3ª Faixa</w:t>
            </w:r>
          </w:p>
        </w:tc>
        <w:tc>
          <w:tcPr>
            <w:tcW w:w="843" w:type="dxa"/>
          </w:tcPr>
          <w:p>
            <w:pPr>
              <w:pStyle w:val="TableParagraph"/>
              <w:spacing w:before="11"/>
              <w:ind w:left="0"/>
              <w:jc w:val="left"/>
              <w:rPr>
                <w:sz w:val="15"/>
              </w:rPr>
            </w:pPr>
          </w:p>
          <w:p>
            <w:pPr>
              <w:pStyle w:val="TableParagraph"/>
              <w:spacing w:before="0"/>
              <w:ind w:left="40" w:right="24"/>
              <w:rPr>
                <w:sz w:val="18"/>
              </w:rPr>
            </w:pPr>
            <w:r>
              <w:rPr>
                <w:spacing w:val="-4"/>
                <w:sz w:val="18"/>
              </w:rPr>
              <w:t>4,00%</w:t>
            </w:r>
          </w:p>
        </w:tc>
        <w:tc>
          <w:tcPr>
            <w:tcW w:w="917" w:type="dxa"/>
          </w:tcPr>
          <w:p>
            <w:pPr>
              <w:pStyle w:val="TableParagraph"/>
              <w:spacing w:before="11"/>
              <w:ind w:left="0"/>
              <w:jc w:val="left"/>
              <w:rPr>
                <w:sz w:val="15"/>
              </w:rPr>
            </w:pPr>
          </w:p>
          <w:p>
            <w:pPr>
              <w:pStyle w:val="TableParagraph"/>
              <w:spacing w:before="0"/>
              <w:ind w:left="38" w:right="25"/>
              <w:rPr>
                <w:sz w:val="18"/>
              </w:rPr>
            </w:pPr>
            <w:r>
              <w:rPr>
                <w:spacing w:val="-4"/>
                <w:sz w:val="18"/>
              </w:rPr>
              <w:t>3,50%</w:t>
            </w:r>
          </w:p>
        </w:tc>
        <w:tc>
          <w:tcPr>
            <w:tcW w:w="905" w:type="dxa"/>
          </w:tcPr>
          <w:p>
            <w:pPr>
              <w:pStyle w:val="TableParagraph"/>
              <w:spacing w:before="11"/>
              <w:ind w:left="0"/>
              <w:jc w:val="left"/>
              <w:rPr>
                <w:sz w:val="15"/>
              </w:rPr>
            </w:pPr>
          </w:p>
          <w:p>
            <w:pPr>
              <w:pStyle w:val="TableParagraph"/>
              <w:spacing w:before="0"/>
              <w:ind w:left="25" w:right="7"/>
              <w:rPr>
                <w:sz w:val="18"/>
              </w:rPr>
            </w:pPr>
            <w:r>
              <w:rPr>
                <w:spacing w:val="-2"/>
                <w:sz w:val="18"/>
              </w:rPr>
              <w:t>13,64%</w:t>
            </w:r>
          </w:p>
        </w:tc>
        <w:tc>
          <w:tcPr>
            <w:tcW w:w="1112" w:type="dxa"/>
          </w:tcPr>
          <w:p>
            <w:pPr>
              <w:pStyle w:val="TableParagraph"/>
              <w:spacing w:before="11"/>
              <w:ind w:left="0"/>
              <w:jc w:val="left"/>
              <w:rPr>
                <w:sz w:val="15"/>
              </w:rPr>
            </w:pPr>
          </w:p>
          <w:p>
            <w:pPr>
              <w:pStyle w:val="TableParagraph"/>
              <w:spacing w:before="0"/>
              <w:ind w:left="118" w:right="103"/>
              <w:rPr>
                <w:sz w:val="18"/>
              </w:rPr>
            </w:pPr>
            <w:r>
              <w:rPr>
                <w:spacing w:val="-4"/>
                <w:sz w:val="18"/>
              </w:rPr>
              <w:t>2,96%</w:t>
            </w:r>
          </w:p>
        </w:tc>
        <w:tc>
          <w:tcPr>
            <w:tcW w:w="1040" w:type="dxa"/>
          </w:tcPr>
          <w:p>
            <w:pPr>
              <w:pStyle w:val="TableParagraph"/>
              <w:spacing w:before="11"/>
              <w:ind w:left="0"/>
              <w:jc w:val="left"/>
              <w:rPr>
                <w:sz w:val="15"/>
              </w:rPr>
            </w:pPr>
          </w:p>
          <w:p>
            <w:pPr>
              <w:pStyle w:val="TableParagraph"/>
              <w:spacing w:before="0"/>
              <w:ind w:left="91" w:right="75"/>
              <w:rPr>
                <w:sz w:val="18"/>
              </w:rPr>
            </w:pPr>
            <w:r>
              <w:rPr>
                <w:spacing w:val="-2"/>
                <w:sz w:val="18"/>
              </w:rPr>
              <w:t>43,40%</w:t>
            </w:r>
          </w:p>
        </w:tc>
        <w:tc>
          <w:tcPr>
            <w:tcW w:w="1041" w:type="dxa"/>
          </w:tcPr>
          <w:p>
            <w:pPr>
              <w:pStyle w:val="TableParagraph"/>
              <w:spacing w:before="11"/>
              <w:ind w:left="0"/>
              <w:jc w:val="left"/>
              <w:rPr>
                <w:sz w:val="15"/>
              </w:rPr>
            </w:pPr>
          </w:p>
          <w:p>
            <w:pPr>
              <w:pStyle w:val="TableParagraph"/>
              <w:spacing w:before="0"/>
              <w:ind w:left="88" w:right="80"/>
              <w:rPr>
                <w:sz w:val="18"/>
              </w:rPr>
            </w:pPr>
            <w:r>
              <w:rPr>
                <w:spacing w:val="-2"/>
                <w:sz w:val="18"/>
              </w:rPr>
              <w:t>32,50%</w:t>
            </w:r>
          </w:p>
        </w:tc>
        <w:tc>
          <w:tcPr>
            <w:tcW w:w="1547" w:type="dxa"/>
          </w:tcPr>
          <w:p>
            <w:pPr>
              <w:pStyle w:val="TableParagraph"/>
              <w:spacing w:before="11"/>
              <w:ind w:left="0"/>
              <w:jc w:val="left"/>
              <w:rPr>
                <w:sz w:val="15"/>
              </w:rPr>
            </w:pPr>
          </w:p>
          <w:p>
            <w:pPr>
              <w:pStyle w:val="TableParagraph"/>
              <w:spacing w:before="0"/>
              <w:ind w:left="341" w:right="331"/>
              <w:rPr>
                <w:sz w:val="18"/>
              </w:rPr>
            </w:pPr>
            <w:r>
              <w:rPr>
                <w:spacing w:val="-4"/>
                <w:sz w:val="18"/>
              </w:rPr>
              <w:t>100%</w:t>
            </w:r>
          </w:p>
        </w:tc>
      </w:tr>
      <w:tr>
        <w:trPr>
          <w:trHeight w:val="257" w:hRule="atLeast"/>
        </w:trPr>
        <w:tc>
          <w:tcPr>
            <w:tcW w:w="2544" w:type="dxa"/>
          </w:tcPr>
          <w:p>
            <w:pPr>
              <w:pStyle w:val="TableParagraph"/>
              <w:spacing w:line="189" w:lineRule="exact" w:before="48"/>
              <w:ind w:left="61" w:right="50"/>
              <w:rPr>
                <w:sz w:val="18"/>
              </w:rPr>
            </w:pPr>
            <w:r>
              <w:rPr>
                <w:sz w:val="18"/>
              </w:rPr>
              <w:t>Alíquota</w:t>
            </w:r>
            <w:r>
              <w:rPr>
                <w:spacing w:val="-4"/>
                <w:sz w:val="18"/>
              </w:rPr>
              <w:t> </w:t>
            </w:r>
            <w:r>
              <w:rPr>
                <w:sz w:val="18"/>
              </w:rPr>
              <w:t>efetiva</w:t>
            </w:r>
            <w:r>
              <w:rPr>
                <w:spacing w:val="-1"/>
                <w:sz w:val="18"/>
              </w:rPr>
              <w:t> </w:t>
            </w:r>
            <w:r>
              <w:rPr>
                <w:sz w:val="18"/>
              </w:rPr>
              <w:t>-</w:t>
            </w:r>
            <w:r>
              <w:rPr>
                <w:spacing w:val="-3"/>
                <w:sz w:val="18"/>
              </w:rPr>
              <w:t> </w:t>
            </w:r>
            <w:r>
              <w:rPr>
                <w:sz w:val="18"/>
              </w:rPr>
              <w:t>3ª</w:t>
            </w:r>
            <w:r>
              <w:rPr>
                <w:spacing w:val="-2"/>
                <w:sz w:val="18"/>
              </w:rPr>
              <w:t> </w:t>
            </w:r>
            <w:r>
              <w:rPr>
                <w:spacing w:val="-4"/>
                <w:sz w:val="18"/>
              </w:rPr>
              <w:t>faixa</w:t>
            </w:r>
          </w:p>
        </w:tc>
        <w:tc>
          <w:tcPr>
            <w:tcW w:w="843" w:type="dxa"/>
          </w:tcPr>
          <w:p>
            <w:pPr>
              <w:pStyle w:val="TableParagraph"/>
              <w:spacing w:line="189" w:lineRule="exact" w:before="48"/>
              <w:ind w:left="14" w:right="-15"/>
              <w:rPr>
                <w:sz w:val="18"/>
              </w:rPr>
            </w:pPr>
            <w:r>
              <w:rPr>
                <w:spacing w:val="-2"/>
                <w:sz w:val="18"/>
              </w:rPr>
              <w:t>0,39888%</w:t>
            </w:r>
          </w:p>
        </w:tc>
        <w:tc>
          <w:tcPr>
            <w:tcW w:w="917" w:type="dxa"/>
          </w:tcPr>
          <w:p>
            <w:pPr>
              <w:pStyle w:val="TableParagraph"/>
              <w:spacing w:line="189" w:lineRule="exact" w:before="48"/>
              <w:ind w:left="42" w:right="25"/>
              <w:rPr>
                <w:sz w:val="18"/>
              </w:rPr>
            </w:pPr>
            <w:r>
              <w:rPr>
                <w:spacing w:val="-2"/>
                <w:sz w:val="18"/>
              </w:rPr>
              <w:t>0,34902%</w:t>
            </w:r>
          </w:p>
        </w:tc>
        <w:tc>
          <w:tcPr>
            <w:tcW w:w="905" w:type="dxa"/>
          </w:tcPr>
          <w:p>
            <w:pPr>
              <w:pStyle w:val="TableParagraph"/>
              <w:spacing w:line="189" w:lineRule="exact" w:before="48"/>
              <w:ind w:left="24" w:right="7"/>
              <w:rPr>
                <w:sz w:val="18"/>
              </w:rPr>
            </w:pPr>
            <w:r>
              <w:rPr>
                <w:spacing w:val="-2"/>
                <w:sz w:val="18"/>
              </w:rPr>
              <w:t>1,36018%</w:t>
            </w:r>
          </w:p>
        </w:tc>
        <w:tc>
          <w:tcPr>
            <w:tcW w:w="1112" w:type="dxa"/>
          </w:tcPr>
          <w:p>
            <w:pPr>
              <w:pStyle w:val="TableParagraph"/>
              <w:spacing w:line="189" w:lineRule="exact" w:before="48"/>
              <w:ind w:left="118" w:right="106"/>
              <w:rPr>
                <w:sz w:val="18"/>
              </w:rPr>
            </w:pPr>
            <w:r>
              <w:rPr>
                <w:spacing w:val="-2"/>
                <w:sz w:val="18"/>
              </w:rPr>
              <w:t>0,29517%</w:t>
            </w:r>
          </w:p>
        </w:tc>
        <w:tc>
          <w:tcPr>
            <w:tcW w:w="1040" w:type="dxa"/>
          </w:tcPr>
          <w:p>
            <w:pPr>
              <w:pStyle w:val="TableParagraph"/>
              <w:spacing w:line="189" w:lineRule="exact" w:before="48"/>
              <w:ind w:left="91" w:right="74"/>
              <w:rPr>
                <w:sz w:val="18"/>
              </w:rPr>
            </w:pPr>
            <w:r>
              <w:rPr>
                <w:spacing w:val="-2"/>
                <w:sz w:val="18"/>
              </w:rPr>
              <w:t>4,32785%</w:t>
            </w:r>
          </w:p>
        </w:tc>
        <w:tc>
          <w:tcPr>
            <w:tcW w:w="1041" w:type="dxa"/>
          </w:tcPr>
          <w:p>
            <w:pPr>
              <w:pStyle w:val="TableParagraph"/>
              <w:spacing w:line="189" w:lineRule="exact" w:before="48"/>
              <w:ind w:left="88" w:right="80"/>
              <w:rPr>
                <w:sz w:val="18"/>
              </w:rPr>
            </w:pPr>
            <w:r>
              <w:rPr>
                <w:spacing w:val="-2"/>
                <w:sz w:val="18"/>
              </w:rPr>
              <w:t>3,24090%</w:t>
            </w:r>
          </w:p>
        </w:tc>
        <w:tc>
          <w:tcPr>
            <w:tcW w:w="1547" w:type="dxa"/>
          </w:tcPr>
          <w:p>
            <w:pPr>
              <w:pStyle w:val="TableParagraph"/>
              <w:spacing w:line="189" w:lineRule="exact" w:before="48"/>
              <w:ind w:left="340" w:right="332"/>
              <w:rPr>
                <w:sz w:val="18"/>
              </w:rPr>
            </w:pPr>
            <w:r>
              <w:rPr>
                <w:spacing w:val="-2"/>
                <w:sz w:val="18"/>
              </w:rPr>
              <w:t>9,97200%</w:t>
            </w:r>
          </w:p>
        </w:tc>
      </w:tr>
      <w:tr>
        <w:trPr>
          <w:trHeight w:val="258" w:hRule="atLeast"/>
        </w:trPr>
        <w:tc>
          <w:tcPr>
            <w:tcW w:w="2544" w:type="dxa"/>
          </w:tcPr>
          <w:p>
            <w:pPr>
              <w:pStyle w:val="TableParagraph"/>
              <w:spacing w:line="187" w:lineRule="exact" w:before="51"/>
              <w:ind w:left="61" w:right="47"/>
              <w:rPr>
                <w:sz w:val="18"/>
              </w:rPr>
            </w:pPr>
            <w:r>
              <w:rPr>
                <w:sz w:val="18"/>
              </w:rPr>
              <w:t>Valor</w:t>
            </w:r>
            <w:r>
              <w:rPr>
                <w:spacing w:val="-9"/>
                <w:sz w:val="18"/>
              </w:rPr>
              <w:t> </w:t>
            </w:r>
            <w:r>
              <w:rPr>
                <w:sz w:val="18"/>
              </w:rPr>
              <w:t>Devido</w:t>
            </w:r>
            <w:r>
              <w:rPr>
                <w:spacing w:val="-8"/>
                <w:sz w:val="18"/>
              </w:rPr>
              <w:t> </w:t>
            </w:r>
            <w:r>
              <w:rPr>
                <w:spacing w:val="-4"/>
                <w:sz w:val="18"/>
              </w:rPr>
              <w:t>(R$)</w:t>
            </w:r>
          </w:p>
        </w:tc>
        <w:tc>
          <w:tcPr>
            <w:tcW w:w="843" w:type="dxa"/>
          </w:tcPr>
          <w:p>
            <w:pPr>
              <w:pStyle w:val="TableParagraph"/>
              <w:spacing w:line="187" w:lineRule="exact" w:before="51"/>
              <w:ind w:left="40" w:right="27"/>
              <w:rPr>
                <w:sz w:val="18"/>
              </w:rPr>
            </w:pPr>
            <w:r>
              <w:rPr>
                <w:sz w:val="18"/>
              </w:rPr>
              <w:t>R$</w:t>
            </w:r>
            <w:r>
              <w:rPr>
                <w:spacing w:val="-1"/>
                <w:sz w:val="18"/>
              </w:rPr>
              <w:t> </w:t>
            </w:r>
            <w:r>
              <w:rPr>
                <w:spacing w:val="-2"/>
                <w:sz w:val="18"/>
              </w:rPr>
              <w:t>39,89</w:t>
            </w:r>
          </w:p>
        </w:tc>
        <w:tc>
          <w:tcPr>
            <w:tcW w:w="917" w:type="dxa"/>
          </w:tcPr>
          <w:p>
            <w:pPr>
              <w:pStyle w:val="TableParagraph"/>
              <w:spacing w:line="187" w:lineRule="exact" w:before="51"/>
              <w:ind w:left="40" w:right="25"/>
              <w:rPr>
                <w:sz w:val="18"/>
              </w:rPr>
            </w:pPr>
            <w:r>
              <w:rPr>
                <w:sz w:val="18"/>
              </w:rPr>
              <w:t>R$</w:t>
            </w:r>
            <w:r>
              <w:rPr>
                <w:spacing w:val="-1"/>
                <w:sz w:val="18"/>
              </w:rPr>
              <w:t> </w:t>
            </w:r>
            <w:r>
              <w:rPr>
                <w:spacing w:val="-2"/>
                <w:sz w:val="18"/>
              </w:rPr>
              <w:t>34,90</w:t>
            </w:r>
          </w:p>
        </w:tc>
        <w:tc>
          <w:tcPr>
            <w:tcW w:w="905" w:type="dxa"/>
          </w:tcPr>
          <w:p>
            <w:pPr>
              <w:pStyle w:val="TableParagraph"/>
              <w:spacing w:line="187" w:lineRule="exact" w:before="51"/>
              <w:ind w:left="25" w:right="7"/>
              <w:rPr>
                <w:sz w:val="18"/>
              </w:rPr>
            </w:pPr>
            <w:r>
              <w:rPr>
                <w:sz w:val="18"/>
              </w:rPr>
              <w:t>R$</w:t>
            </w:r>
            <w:r>
              <w:rPr>
                <w:spacing w:val="-1"/>
                <w:sz w:val="18"/>
              </w:rPr>
              <w:t> </w:t>
            </w:r>
            <w:r>
              <w:rPr>
                <w:spacing w:val="-2"/>
                <w:sz w:val="18"/>
              </w:rPr>
              <w:t>136,02</w:t>
            </w:r>
          </w:p>
        </w:tc>
        <w:tc>
          <w:tcPr>
            <w:tcW w:w="1112" w:type="dxa"/>
          </w:tcPr>
          <w:p>
            <w:pPr>
              <w:pStyle w:val="TableParagraph"/>
              <w:spacing w:line="187" w:lineRule="exact" w:before="51"/>
              <w:ind w:left="118" w:right="106"/>
              <w:rPr>
                <w:sz w:val="18"/>
              </w:rPr>
            </w:pPr>
            <w:r>
              <w:rPr>
                <w:sz w:val="18"/>
              </w:rPr>
              <w:t>R$</w:t>
            </w:r>
            <w:r>
              <w:rPr>
                <w:spacing w:val="-1"/>
                <w:sz w:val="18"/>
              </w:rPr>
              <w:t> </w:t>
            </w:r>
            <w:r>
              <w:rPr>
                <w:spacing w:val="-2"/>
                <w:sz w:val="18"/>
              </w:rPr>
              <w:t>29,52</w:t>
            </w:r>
          </w:p>
        </w:tc>
        <w:tc>
          <w:tcPr>
            <w:tcW w:w="1040" w:type="dxa"/>
          </w:tcPr>
          <w:p>
            <w:pPr>
              <w:pStyle w:val="TableParagraph"/>
              <w:spacing w:line="187" w:lineRule="exact" w:before="51"/>
              <w:ind w:left="91" w:right="75"/>
              <w:rPr>
                <w:sz w:val="18"/>
              </w:rPr>
            </w:pPr>
            <w:r>
              <w:rPr>
                <w:sz w:val="18"/>
              </w:rPr>
              <w:t>R$</w:t>
            </w:r>
            <w:r>
              <w:rPr>
                <w:spacing w:val="-1"/>
                <w:sz w:val="18"/>
              </w:rPr>
              <w:t> </w:t>
            </w:r>
            <w:r>
              <w:rPr>
                <w:spacing w:val="-2"/>
                <w:sz w:val="18"/>
              </w:rPr>
              <w:t>432,78</w:t>
            </w:r>
          </w:p>
        </w:tc>
        <w:tc>
          <w:tcPr>
            <w:tcW w:w="1041" w:type="dxa"/>
          </w:tcPr>
          <w:p>
            <w:pPr>
              <w:pStyle w:val="TableParagraph"/>
              <w:spacing w:line="187" w:lineRule="exact" w:before="51"/>
              <w:ind w:left="88" w:right="80"/>
              <w:rPr>
                <w:sz w:val="18"/>
              </w:rPr>
            </w:pPr>
            <w:r>
              <w:rPr>
                <w:sz w:val="18"/>
              </w:rPr>
              <w:t>R$</w:t>
            </w:r>
            <w:r>
              <w:rPr>
                <w:spacing w:val="-1"/>
                <w:sz w:val="18"/>
              </w:rPr>
              <w:t> </w:t>
            </w:r>
            <w:r>
              <w:rPr>
                <w:spacing w:val="-2"/>
                <w:sz w:val="18"/>
              </w:rPr>
              <w:t>324,09</w:t>
            </w:r>
          </w:p>
        </w:tc>
        <w:tc>
          <w:tcPr>
            <w:tcW w:w="1547" w:type="dxa"/>
          </w:tcPr>
          <w:p>
            <w:pPr>
              <w:pStyle w:val="TableParagraph"/>
              <w:spacing w:line="187" w:lineRule="exact" w:before="51"/>
              <w:ind w:left="341" w:right="332"/>
              <w:rPr>
                <w:sz w:val="18"/>
              </w:rPr>
            </w:pPr>
            <w:r>
              <w:rPr>
                <w:sz w:val="18"/>
              </w:rPr>
              <w:t>R$</w:t>
            </w:r>
            <w:r>
              <w:rPr>
                <w:spacing w:val="-1"/>
                <w:sz w:val="18"/>
              </w:rPr>
              <w:t> </w:t>
            </w:r>
            <w:r>
              <w:rPr>
                <w:spacing w:val="-2"/>
                <w:sz w:val="18"/>
              </w:rPr>
              <w:t>997,20</w:t>
            </w:r>
          </w:p>
        </w:tc>
      </w:tr>
    </w:tbl>
    <w:p>
      <w:pPr>
        <w:pStyle w:val="BodyText"/>
        <w:rPr>
          <w:sz w:val="22"/>
        </w:rPr>
      </w:pPr>
    </w:p>
    <w:p>
      <w:pPr>
        <w:pStyle w:val="BodyText"/>
        <w:spacing w:before="9"/>
        <w:rPr>
          <w:sz w:val="25"/>
        </w:rPr>
      </w:pPr>
    </w:p>
    <w:p>
      <w:pPr>
        <w:pStyle w:val="Heading4"/>
      </w:pPr>
      <w:r>
        <w:rPr>
          <w:color w:val="000000"/>
          <w:shd w:fill="C0C0C0" w:color="auto" w:val="clear"/>
        </w:rPr>
        <w:t>Exemplo</w:t>
      </w:r>
      <w:r>
        <w:rPr>
          <w:color w:val="000000"/>
          <w:spacing w:val="-11"/>
          <w:shd w:fill="C0C0C0" w:color="auto" w:val="clear"/>
        </w:rPr>
        <w:t> </w:t>
      </w:r>
      <w:r>
        <w:rPr>
          <w:color w:val="000000"/>
          <w:spacing w:val="-5"/>
          <w:shd w:fill="C0C0C0" w:color="auto" w:val="clear"/>
        </w:rPr>
        <w:t>5:</w:t>
      </w:r>
    </w:p>
    <w:p>
      <w:pPr>
        <w:spacing w:after="0"/>
        <w:sectPr>
          <w:pgSz w:w="12240" w:h="15840"/>
          <w:pgMar w:header="0" w:footer="645" w:top="1080" w:bottom="840" w:left="140" w:right="400"/>
        </w:sectPr>
      </w:pPr>
    </w:p>
    <w:p>
      <w:pPr>
        <w:pStyle w:val="BodyText"/>
        <w:spacing w:before="81"/>
        <w:ind w:left="992"/>
      </w:pPr>
      <w:r>
        <w:rPr/>
        <w:t>Considerando</w:t>
      </w:r>
      <w:r>
        <w:rPr>
          <w:spacing w:val="-3"/>
        </w:rPr>
        <w:t> </w:t>
      </w:r>
      <w:r>
        <w:rPr/>
        <w:t>a</w:t>
      </w:r>
      <w:r>
        <w:rPr>
          <w:spacing w:val="-3"/>
        </w:rPr>
        <w:t> </w:t>
      </w:r>
      <w:r>
        <w:rPr/>
        <w:t>empresa</w:t>
      </w:r>
      <w:r>
        <w:rPr>
          <w:spacing w:val="-11"/>
        </w:rPr>
        <w:t> </w:t>
      </w:r>
      <w:r>
        <w:rPr/>
        <w:t>Alfa</w:t>
      </w:r>
      <w:r>
        <w:rPr>
          <w:spacing w:val="-2"/>
        </w:rPr>
        <w:t> </w:t>
      </w:r>
      <w:r>
        <w:rPr/>
        <w:t>Ltda</w:t>
      </w:r>
      <w:r>
        <w:rPr>
          <w:spacing w:val="-3"/>
        </w:rPr>
        <w:t> </w:t>
      </w:r>
      <w:r>
        <w:rPr/>
        <w:t>com</w:t>
      </w:r>
      <w:r>
        <w:rPr>
          <w:spacing w:val="-3"/>
        </w:rPr>
        <w:t> </w:t>
      </w:r>
      <w:r>
        <w:rPr/>
        <w:t>receitas</w:t>
      </w:r>
      <w:r>
        <w:rPr>
          <w:spacing w:val="-1"/>
        </w:rPr>
        <w:t> </w:t>
      </w:r>
      <w:r>
        <w:rPr/>
        <w:t>de</w:t>
      </w:r>
      <w:r>
        <w:rPr>
          <w:spacing w:val="-3"/>
        </w:rPr>
        <w:t> </w:t>
      </w:r>
      <w:r>
        <w:rPr/>
        <w:t>prestação</w:t>
      </w:r>
      <w:r>
        <w:rPr>
          <w:spacing w:val="-3"/>
        </w:rPr>
        <w:t> </w:t>
      </w:r>
      <w:r>
        <w:rPr/>
        <w:t>de</w:t>
      </w:r>
      <w:r>
        <w:rPr>
          <w:spacing w:val="-2"/>
        </w:rPr>
        <w:t> </w:t>
      </w:r>
      <w:r>
        <w:rPr/>
        <w:t>serviços,</w:t>
      </w:r>
      <w:r>
        <w:rPr>
          <w:spacing w:val="-2"/>
        </w:rPr>
        <w:t> </w:t>
      </w:r>
      <w:r>
        <w:rPr/>
        <w:t>exceto</w:t>
      </w:r>
      <w:r>
        <w:rPr>
          <w:spacing w:val="-3"/>
        </w:rPr>
        <w:t> </w:t>
      </w:r>
      <w:r>
        <w:rPr/>
        <w:t>para</w:t>
      </w:r>
      <w:r>
        <w:rPr>
          <w:spacing w:val="-2"/>
        </w:rPr>
        <w:t> </w:t>
      </w:r>
      <w:r>
        <w:rPr/>
        <w:t>o</w:t>
      </w:r>
      <w:r>
        <w:rPr>
          <w:spacing w:val="-2"/>
        </w:rPr>
        <w:t> </w:t>
      </w:r>
      <w:r>
        <w:rPr/>
        <w:t>exterior,</w:t>
      </w:r>
      <w:r>
        <w:rPr>
          <w:spacing w:val="-2"/>
        </w:rPr>
        <w:t> </w:t>
      </w:r>
      <w:r>
        <w:rPr/>
        <w:t>sujeitos</w:t>
      </w:r>
      <w:r>
        <w:rPr>
          <w:spacing w:val="-2"/>
        </w:rPr>
        <w:t> </w:t>
      </w:r>
      <w:r>
        <w:rPr/>
        <w:t>ao</w:t>
      </w:r>
      <w:r>
        <w:rPr>
          <w:spacing w:val="-2"/>
        </w:rPr>
        <w:t> </w:t>
      </w:r>
      <w:r>
        <w:rPr/>
        <w:t>fator</w:t>
      </w:r>
      <w:r>
        <w:rPr>
          <w:spacing w:val="-1"/>
        </w:rPr>
        <w:t> </w:t>
      </w:r>
      <w:r>
        <w:rPr>
          <w:spacing w:val="-4"/>
        </w:rPr>
        <w:t>“r”.</w:t>
      </w:r>
    </w:p>
    <w:p>
      <w:pPr>
        <w:pStyle w:val="BodyText"/>
        <w:spacing w:before="32"/>
        <w:ind w:left="992"/>
      </w:pPr>
      <w:r>
        <w:rPr/>
        <w:t>Empresa</w:t>
      </w:r>
      <w:r>
        <w:rPr>
          <w:spacing w:val="-6"/>
        </w:rPr>
        <w:t> </w:t>
      </w:r>
      <w:r>
        <w:rPr/>
        <w:t>aberta</w:t>
      </w:r>
      <w:r>
        <w:rPr>
          <w:spacing w:val="-6"/>
        </w:rPr>
        <w:t> </w:t>
      </w:r>
      <w:r>
        <w:rPr/>
        <w:t>em</w:t>
      </w:r>
      <w:r>
        <w:rPr>
          <w:spacing w:val="-8"/>
        </w:rPr>
        <w:t> </w:t>
      </w:r>
      <w:r>
        <w:rPr/>
        <w:t>2009,</w:t>
      </w:r>
      <w:r>
        <w:rPr>
          <w:spacing w:val="-5"/>
        </w:rPr>
        <w:t> </w:t>
      </w:r>
      <w:r>
        <w:rPr/>
        <w:t>optante</w:t>
      </w:r>
      <w:r>
        <w:rPr>
          <w:spacing w:val="-7"/>
        </w:rPr>
        <w:t> </w:t>
      </w:r>
      <w:r>
        <w:rPr/>
        <w:t>desde</w:t>
      </w:r>
      <w:r>
        <w:rPr>
          <w:spacing w:val="-5"/>
        </w:rPr>
        <w:t> </w:t>
      </w:r>
      <w:r>
        <w:rPr>
          <w:spacing w:val="-2"/>
        </w:rPr>
        <w:t>01/01/2018.</w:t>
      </w:r>
    </w:p>
    <w:p>
      <w:pPr>
        <w:pStyle w:val="BodyText"/>
        <w:spacing w:before="7"/>
        <w:rPr>
          <w:sz w:val="22"/>
        </w:rPr>
      </w:pPr>
    </w:p>
    <w:tbl>
      <w:tblPr>
        <w:tblW w:w="0" w:type="auto"/>
        <w:jc w:val="left"/>
        <w:tblInd w:w="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717"/>
        <w:gridCol w:w="719"/>
        <w:gridCol w:w="720"/>
        <w:gridCol w:w="717"/>
        <w:gridCol w:w="719"/>
        <w:gridCol w:w="722"/>
        <w:gridCol w:w="719"/>
        <w:gridCol w:w="719"/>
        <w:gridCol w:w="719"/>
        <w:gridCol w:w="717"/>
        <w:gridCol w:w="719"/>
        <w:gridCol w:w="719"/>
        <w:gridCol w:w="861"/>
      </w:tblGrid>
      <w:tr>
        <w:trPr>
          <w:trHeight w:val="261" w:hRule="atLeast"/>
        </w:trPr>
        <w:tc>
          <w:tcPr>
            <w:tcW w:w="1781" w:type="dxa"/>
          </w:tcPr>
          <w:p>
            <w:pPr>
              <w:pStyle w:val="TableParagraph"/>
              <w:spacing w:before="0"/>
              <w:ind w:left="0"/>
              <w:jc w:val="left"/>
              <w:rPr>
                <w:rFonts w:ascii="Times New Roman"/>
                <w:sz w:val="18"/>
              </w:rPr>
            </w:pPr>
          </w:p>
        </w:tc>
        <w:tc>
          <w:tcPr>
            <w:tcW w:w="717" w:type="dxa"/>
          </w:tcPr>
          <w:p>
            <w:pPr>
              <w:pStyle w:val="TableParagraph"/>
              <w:spacing w:line="163" w:lineRule="exact" w:before="77"/>
              <w:ind w:left="89" w:right="82"/>
              <w:rPr>
                <w:b/>
                <w:sz w:val="16"/>
              </w:rPr>
            </w:pPr>
            <w:r>
              <w:rPr>
                <w:b/>
                <w:spacing w:val="-5"/>
                <w:sz w:val="16"/>
              </w:rPr>
              <w:t>JUL</w:t>
            </w:r>
          </w:p>
        </w:tc>
        <w:tc>
          <w:tcPr>
            <w:tcW w:w="719" w:type="dxa"/>
          </w:tcPr>
          <w:p>
            <w:pPr>
              <w:pStyle w:val="TableParagraph"/>
              <w:spacing w:line="163" w:lineRule="exact" w:before="77"/>
              <w:ind w:left="55" w:right="38"/>
              <w:rPr>
                <w:b/>
                <w:sz w:val="16"/>
              </w:rPr>
            </w:pPr>
            <w:r>
              <w:rPr>
                <w:b/>
                <w:spacing w:val="-5"/>
                <w:sz w:val="16"/>
              </w:rPr>
              <w:t>AGO</w:t>
            </w:r>
          </w:p>
        </w:tc>
        <w:tc>
          <w:tcPr>
            <w:tcW w:w="720" w:type="dxa"/>
          </w:tcPr>
          <w:p>
            <w:pPr>
              <w:pStyle w:val="TableParagraph"/>
              <w:spacing w:line="163" w:lineRule="exact" w:before="77"/>
              <w:ind w:left="101" w:right="83"/>
              <w:rPr>
                <w:b/>
                <w:sz w:val="16"/>
              </w:rPr>
            </w:pPr>
            <w:r>
              <w:rPr>
                <w:b/>
                <w:spacing w:val="-5"/>
                <w:sz w:val="16"/>
              </w:rPr>
              <w:t>SET</w:t>
            </w:r>
          </w:p>
        </w:tc>
        <w:tc>
          <w:tcPr>
            <w:tcW w:w="717" w:type="dxa"/>
          </w:tcPr>
          <w:p>
            <w:pPr>
              <w:pStyle w:val="TableParagraph"/>
              <w:spacing w:line="163" w:lineRule="exact" w:before="77"/>
              <w:ind w:left="98" w:right="79"/>
              <w:rPr>
                <w:b/>
                <w:sz w:val="16"/>
              </w:rPr>
            </w:pPr>
            <w:r>
              <w:rPr>
                <w:b/>
                <w:spacing w:val="-5"/>
                <w:sz w:val="16"/>
              </w:rPr>
              <w:t>OUT</w:t>
            </w:r>
          </w:p>
        </w:tc>
        <w:tc>
          <w:tcPr>
            <w:tcW w:w="719" w:type="dxa"/>
          </w:tcPr>
          <w:p>
            <w:pPr>
              <w:pStyle w:val="TableParagraph"/>
              <w:spacing w:line="163" w:lineRule="exact" w:before="77"/>
              <w:ind w:left="61" w:right="38"/>
              <w:rPr>
                <w:b/>
                <w:sz w:val="16"/>
              </w:rPr>
            </w:pPr>
            <w:r>
              <w:rPr>
                <w:b/>
                <w:spacing w:val="-5"/>
                <w:sz w:val="16"/>
              </w:rPr>
              <w:t>NOV</w:t>
            </w:r>
          </w:p>
        </w:tc>
        <w:tc>
          <w:tcPr>
            <w:tcW w:w="722" w:type="dxa"/>
          </w:tcPr>
          <w:p>
            <w:pPr>
              <w:pStyle w:val="TableParagraph"/>
              <w:spacing w:line="163" w:lineRule="exact" w:before="77"/>
              <w:ind w:left="107" w:right="83"/>
              <w:rPr>
                <w:b/>
                <w:sz w:val="16"/>
              </w:rPr>
            </w:pPr>
            <w:r>
              <w:rPr>
                <w:b/>
                <w:spacing w:val="-5"/>
                <w:sz w:val="16"/>
              </w:rPr>
              <w:t>DEZ</w:t>
            </w:r>
          </w:p>
        </w:tc>
        <w:tc>
          <w:tcPr>
            <w:tcW w:w="719" w:type="dxa"/>
          </w:tcPr>
          <w:p>
            <w:pPr>
              <w:pStyle w:val="TableParagraph"/>
              <w:spacing w:line="163" w:lineRule="exact" w:before="77"/>
              <w:ind w:left="61" w:right="38"/>
              <w:rPr>
                <w:b/>
                <w:sz w:val="16"/>
              </w:rPr>
            </w:pPr>
            <w:r>
              <w:rPr>
                <w:b/>
                <w:spacing w:val="-5"/>
                <w:sz w:val="16"/>
              </w:rPr>
              <w:t>JAN</w:t>
            </w:r>
          </w:p>
        </w:tc>
        <w:tc>
          <w:tcPr>
            <w:tcW w:w="719" w:type="dxa"/>
          </w:tcPr>
          <w:p>
            <w:pPr>
              <w:pStyle w:val="TableParagraph"/>
              <w:spacing w:line="163" w:lineRule="exact" w:before="77"/>
              <w:ind w:left="62" w:right="38"/>
              <w:rPr>
                <w:b/>
                <w:sz w:val="16"/>
              </w:rPr>
            </w:pPr>
            <w:r>
              <w:rPr>
                <w:b/>
                <w:spacing w:val="-5"/>
                <w:sz w:val="16"/>
              </w:rPr>
              <w:t>FEV</w:t>
            </w:r>
          </w:p>
        </w:tc>
        <w:tc>
          <w:tcPr>
            <w:tcW w:w="719" w:type="dxa"/>
          </w:tcPr>
          <w:p>
            <w:pPr>
              <w:pStyle w:val="TableParagraph"/>
              <w:spacing w:line="163" w:lineRule="exact" w:before="77"/>
              <w:ind w:left="63" w:right="38"/>
              <w:rPr>
                <w:b/>
                <w:sz w:val="16"/>
              </w:rPr>
            </w:pPr>
            <w:r>
              <w:rPr>
                <w:b/>
                <w:spacing w:val="-5"/>
                <w:sz w:val="16"/>
              </w:rPr>
              <w:t>MAR</w:t>
            </w:r>
          </w:p>
        </w:tc>
        <w:tc>
          <w:tcPr>
            <w:tcW w:w="717" w:type="dxa"/>
          </w:tcPr>
          <w:p>
            <w:pPr>
              <w:pStyle w:val="TableParagraph"/>
              <w:spacing w:line="163" w:lineRule="exact" w:before="77"/>
              <w:ind w:left="98" w:right="75"/>
              <w:rPr>
                <w:b/>
                <w:sz w:val="16"/>
              </w:rPr>
            </w:pPr>
            <w:r>
              <w:rPr>
                <w:b/>
                <w:spacing w:val="-5"/>
                <w:sz w:val="16"/>
              </w:rPr>
              <w:t>ABR</w:t>
            </w:r>
          </w:p>
        </w:tc>
        <w:tc>
          <w:tcPr>
            <w:tcW w:w="719" w:type="dxa"/>
          </w:tcPr>
          <w:p>
            <w:pPr>
              <w:pStyle w:val="TableParagraph"/>
              <w:spacing w:line="163" w:lineRule="exact" w:before="77"/>
              <w:ind w:left="65" w:right="30"/>
              <w:rPr>
                <w:b/>
                <w:sz w:val="16"/>
              </w:rPr>
            </w:pPr>
            <w:r>
              <w:rPr>
                <w:b/>
                <w:spacing w:val="-5"/>
                <w:sz w:val="16"/>
              </w:rPr>
              <w:t>MAI</w:t>
            </w:r>
          </w:p>
        </w:tc>
        <w:tc>
          <w:tcPr>
            <w:tcW w:w="719" w:type="dxa"/>
          </w:tcPr>
          <w:p>
            <w:pPr>
              <w:pStyle w:val="TableParagraph"/>
              <w:spacing w:line="163" w:lineRule="exact" w:before="77"/>
              <w:ind w:left="65" w:right="32"/>
              <w:rPr>
                <w:b/>
                <w:sz w:val="16"/>
              </w:rPr>
            </w:pPr>
            <w:r>
              <w:rPr>
                <w:b/>
                <w:spacing w:val="-5"/>
                <w:sz w:val="16"/>
              </w:rPr>
              <w:t>JUN</w:t>
            </w:r>
          </w:p>
        </w:tc>
        <w:tc>
          <w:tcPr>
            <w:tcW w:w="861" w:type="dxa"/>
          </w:tcPr>
          <w:p>
            <w:pPr>
              <w:pStyle w:val="TableParagraph"/>
              <w:spacing w:line="163" w:lineRule="exact" w:before="77"/>
              <w:ind w:left="165" w:right="133"/>
              <w:rPr>
                <w:b/>
                <w:sz w:val="16"/>
              </w:rPr>
            </w:pPr>
            <w:r>
              <w:rPr>
                <w:b/>
                <w:spacing w:val="-2"/>
                <w:sz w:val="16"/>
              </w:rPr>
              <w:t>JUL/18</w:t>
            </w:r>
          </w:p>
        </w:tc>
      </w:tr>
      <w:tr>
        <w:trPr>
          <w:trHeight w:val="258" w:hRule="atLeast"/>
        </w:trPr>
        <w:tc>
          <w:tcPr>
            <w:tcW w:w="1781" w:type="dxa"/>
          </w:tcPr>
          <w:p>
            <w:pPr>
              <w:pStyle w:val="TableParagraph"/>
              <w:spacing w:line="163" w:lineRule="exact"/>
              <w:ind w:left="166" w:right="83"/>
              <w:rPr>
                <w:sz w:val="16"/>
              </w:rPr>
            </w:pPr>
            <w:r>
              <w:rPr>
                <w:sz w:val="16"/>
              </w:rPr>
              <w:t>Folha</w:t>
            </w:r>
            <w:r>
              <w:rPr>
                <w:spacing w:val="-3"/>
                <w:sz w:val="16"/>
              </w:rPr>
              <w:t> </w:t>
            </w:r>
            <w:r>
              <w:rPr>
                <w:sz w:val="16"/>
              </w:rPr>
              <w:t>de</w:t>
            </w:r>
            <w:r>
              <w:rPr>
                <w:spacing w:val="-3"/>
                <w:sz w:val="16"/>
              </w:rPr>
              <w:t> </w:t>
            </w:r>
            <w:r>
              <w:rPr>
                <w:spacing w:val="-2"/>
                <w:sz w:val="16"/>
              </w:rPr>
              <w:t>salários</w:t>
            </w:r>
          </w:p>
        </w:tc>
        <w:tc>
          <w:tcPr>
            <w:tcW w:w="717" w:type="dxa"/>
          </w:tcPr>
          <w:p>
            <w:pPr>
              <w:pStyle w:val="TableParagraph"/>
              <w:spacing w:line="163" w:lineRule="exact"/>
              <w:ind w:left="90" w:right="82"/>
              <w:rPr>
                <w:sz w:val="16"/>
              </w:rPr>
            </w:pPr>
            <w:r>
              <w:rPr>
                <w:spacing w:val="-2"/>
                <w:sz w:val="16"/>
              </w:rPr>
              <w:t>10.000</w:t>
            </w:r>
          </w:p>
        </w:tc>
        <w:tc>
          <w:tcPr>
            <w:tcW w:w="719" w:type="dxa"/>
          </w:tcPr>
          <w:p>
            <w:pPr>
              <w:pStyle w:val="TableParagraph"/>
              <w:spacing w:line="163" w:lineRule="exact"/>
              <w:ind w:left="55" w:right="38"/>
              <w:rPr>
                <w:sz w:val="16"/>
              </w:rPr>
            </w:pPr>
            <w:r>
              <w:rPr>
                <w:spacing w:val="-2"/>
                <w:sz w:val="16"/>
              </w:rPr>
              <w:t>10.000</w:t>
            </w:r>
          </w:p>
        </w:tc>
        <w:tc>
          <w:tcPr>
            <w:tcW w:w="720" w:type="dxa"/>
          </w:tcPr>
          <w:p>
            <w:pPr>
              <w:pStyle w:val="TableParagraph"/>
              <w:spacing w:line="163" w:lineRule="exact"/>
              <w:ind w:left="101" w:right="83"/>
              <w:rPr>
                <w:sz w:val="16"/>
              </w:rPr>
            </w:pPr>
            <w:r>
              <w:rPr>
                <w:spacing w:val="-2"/>
                <w:sz w:val="16"/>
              </w:rPr>
              <w:t>10.000</w:t>
            </w:r>
          </w:p>
        </w:tc>
        <w:tc>
          <w:tcPr>
            <w:tcW w:w="717" w:type="dxa"/>
          </w:tcPr>
          <w:p>
            <w:pPr>
              <w:pStyle w:val="TableParagraph"/>
              <w:spacing w:line="163" w:lineRule="exact"/>
              <w:ind w:left="98" w:right="81"/>
              <w:rPr>
                <w:sz w:val="16"/>
              </w:rPr>
            </w:pPr>
            <w:r>
              <w:rPr>
                <w:spacing w:val="-2"/>
                <w:sz w:val="16"/>
              </w:rPr>
              <w:t>10.000</w:t>
            </w:r>
          </w:p>
        </w:tc>
        <w:tc>
          <w:tcPr>
            <w:tcW w:w="719" w:type="dxa"/>
          </w:tcPr>
          <w:p>
            <w:pPr>
              <w:pStyle w:val="TableParagraph"/>
              <w:spacing w:line="163" w:lineRule="exact"/>
              <w:ind w:left="59" w:right="38"/>
              <w:rPr>
                <w:sz w:val="16"/>
              </w:rPr>
            </w:pPr>
            <w:r>
              <w:rPr>
                <w:spacing w:val="-2"/>
                <w:sz w:val="16"/>
              </w:rPr>
              <w:t>10.000</w:t>
            </w:r>
          </w:p>
        </w:tc>
        <w:tc>
          <w:tcPr>
            <w:tcW w:w="722" w:type="dxa"/>
          </w:tcPr>
          <w:p>
            <w:pPr>
              <w:pStyle w:val="TableParagraph"/>
              <w:spacing w:line="163" w:lineRule="exact"/>
              <w:ind w:left="107" w:right="84"/>
              <w:rPr>
                <w:sz w:val="16"/>
              </w:rPr>
            </w:pPr>
            <w:r>
              <w:rPr>
                <w:spacing w:val="-2"/>
                <w:sz w:val="16"/>
              </w:rPr>
              <w:t>5.000</w:t>
            </w:r>
          </w:p>
        </w:tc>
        <w:tc>
          <w:tcPr>
            <w:tcW w:w="719" w:type="dxa"/>
          </w:tcPr>
          <w:p>
            <w:pPr>
              <w:pStyle w:val="TableParagraph"/>
              <w:spacing w:line="163" w:lineRule="exact"/>
              <w:ind w:left="58" w:right="38"/>
              <w:rPr>
                <w:sz w:val="16"/>
              </w:rPr>
            </w:pPr>
            <w:r>
              <w:rPr>
                <w:spacing w:val="-2"/>
                <w:sz w:val="16"/>
              </w:rPr>
              <w:t>10.000</w:t>
            </w:r>
          </w:p>
        </w:tc>
        <w:tc>
          <w:tcPr>
            <w:tcW w:w="719" w:type="dxa"/>
          </w:tcPr>
          <w:p>
            <w:pPr>
              <w:pStyle w:val="TableParagraph"/>
              <w:spacing w:line="163" w:lineRule="exact"/>
              <w:ind w:left="60" w:right="38"/>
              <w:rPr>
                <w:sz w:val="16"/>
              </w:rPr>
            </w:pPr>
            <w:r>
              <w:rPr>
                <w:spacing w:val="-2"/>
                <w:sz w:val="16"/>
              </w:rPr>
              <w:t>10.000</w:t>
            </w:r>
          </w:p>
        </w:tc>
        <w:tc>
          <w:tcPr>
            <w:tcW w:w="719" w:type="dxa"/>
          </w:tcPr>
          <w:p>
            <w:pPr>
              <w:pStyle w:val="TableParagraph"/>
              <w:spacing w:line="163" w:lineRule="exact"/>
              <w:ind w:left="62" w:right="38"/>
              <w:rPr>
                <w:sz w:val="16"/>
              </w:rPr>
            </w:pPr>
            <w:r>
              <w:rPr>
                <w:spacing w:val="-2"/>
                <w:sz w:val="16"/>
              </w:rPr>
              <w:t>10.000</w:t>
            </w:r>
          </w:p>
        </w:tc>
        <w:tc>
          <w:tcPr>
            <w:tcW w:w="717" w:type="dxa"/>
          </w:tcPr>
          <w:p>
            <w:pPr>
              <w:pStyle w:val="TableParagraph"/>
              <w:spacing w:line="163" w:lineRule="exact"/>
              <w:ind w:left="98" w:right="72"/>
              <w:rPr>
                <w:sz w:val="16"/>
              </w:rPr>
            </w:pPr>
            <w:r>
              <w:rPr>
                <w:spacing w:val="-2"/>
                <w:sz w:val="16"/>
              </w:rPr>
              <w:t>5.000</w:t>
            </w:r>
          </w:p>
        </w:tc>
        <w:tc>
          <w:tcPr>
            <w:tcW w:w="719" w:type="dxa"/>
          </w:tcPr>
          <w:p>
            <w:pPr>
              <w:pStyle w:val="TableParagraph"/>
              <w:spacing w:line="163" w:lineRule="exact"/>
              <w:ind w:left="65" w:right="34"/>
              <w:rPr>
                <w:sz w:val="16"/>
              </w:rPr>
            </w:pPr>
            <w:r>
              <w:rPr>
                <w:spacing w:val="-2"/>
                <w:sz w:val="16"/>
              </w:rPr>
              <w:t>5.000</w:t>
            </w:r>
          </w:p>
        </w:tc>
        <w:tc>
          <w:tcPr>
            <w:tcW w:w="719" w:type="dxa"/>
          </w:tcPr>
          <w:p>
            <w:pPr>
              <w:pStyle w:val="TableParagraph"/>
              <w:spacing w:line="163" w:lineRule="exact"/>
              <w:ind w:left="65" w:right="32"/>
              <w:rPr>
                <w:sz w:val="16"/>
              </w:rPr>
            </w:pPr>
            <w:r>
              <w:rPr>
                <w:spacing w:val="-2"/>
                <w:sz w:val="16"/>
              </w:rPr>
              <w:t>5.000</w:t>
            </w:r>
          </w:p>
        </w:tc>
        <w:tc>
          <w:tcPr>
            <w:tcW w:w="861" w:type="dxa"/>
          </w:tcPr>
          <w:p>
            <w:pPr>
              <w:pStyle w:val="TableParagraph"/>
              <w:spacing w:line="163" w:lineRule="exact"/>
              <w:ind w:left="165" w:right="133"/>
              <w:rPr>
                <w:sz w:val="16"/>
              </w:rPr>
            </w:pPr>
            <w:r>
              <w:rPr>
                <w:spacing w:val="-2"/>
                <w:sz w:val="16"/>
              </w:rPr>
              <w:t>5.000</w:t>
            </w:r>
          </w:p>
        </w:tc>
      </w:tr>
      <w:tr>
        <w:trPr>
          <w:trHeight w:val="261" w:hRule="atLeast"/>
        </w:trPr>
        <w:tc>
          <w:tcPr>
            <w:tcW w:w="1781" w:type="dxa"/>
          </w:tcPr>
          <w:p>
            <w:pPr>
              <w:pStyle w:val="TableParagraph"/>
              <w:spacing w:line="163" w:lineRule="exact" w:before="77"/>
              <w:ind w:left="166" w:right="81"/>
              <w:rPr>
                <w:sz w:val="16"/>
              </w:rPr>
            </w:pPr>
            <w:r>
              <w:rPr>
                <w:sz w:val="16"/>
              </w:rPr>
              <w:t>Receita</w:t>
            </w:r>
            <w:r>
              <w:rPr>
                <w:spacing w:val="-2"/>
                <w:sz w:val="16"/>
              </w:rPr>
              <w:t> </w:t>
            </w:r>
            <w:r>
              <w:rPr>
                <w:sz w:val="16"/>
              </w:rPr>
              <w:t>da</w:t>
            </w:r>
            <w:r>
              <w:rPr>
                <w:spacing w:val="-4"/>
                <w:sz w:val="16"/>
              </w:rPr>
              <w:t> </w:t>
            </w:r>
            <w:r>
              <w:rPr>
                <w:spacing w:val="-2"/>
                <w:sz w:val="16"/>
              </w:rPr>
              <w:t>empresa</w:t>
            </w:r>
          </w:p>
        </w:tc>
        <w:tc>
          <w:tcPr>
            <w:tcW w:w="717" w:type="dxa"/>
          </w:tcPr>
          <w:p>
            <w:pPr>
              <w:pStyle w:val="TableParagraph"/>
              <w:spacing w:line="163" w:lineRule="exact" w:before="77"/>
              <w:ind w:left="90" w:right="82"/>
              <w:rPr>
                <w:sz w:val="16"/>
              </w:rPr>
            </w:pPr>
            <w:r>
              <w:rPr>
                <w:spacing w:val="-2"/>
                <w:sz w:val="16"/>
              </w:rPr>
              <w:t>10.000</w:t>
            </w:r>
          </w:p>
        </w:tc>
        <w:tc>
          <w:tcPr>
            <w:tcW w:w="719" w:type="dxa"/>
          </w:tcPr>
          <w:p>
            <w:pPr>
              <w:pStyle w:val="TableParagraph"/>
              <w:spacing w:line="163" w:lineRule="exact" w:before="77"/>
              <w:ind w:left="55" w:right="38"/>
              <w:rPr>
                <w:sz w:val="16"/>
              </w:rPr>
            </w:pPr>
            <w:r>
              <w:rPr>
                <w:spacing w:val="-2"/>
                <w:sz w:val="16"/>
              </w:rPr>
              <w:t>30.000</w:t>
            </w:r>
          </w:p>
        </w:tc>
        <w:tc>
          <w:tcPr>
            <w:tcW w:w="720" w:type="dxa"/>
          </w:tcPr>
          <w:p>
            <w:pPr>
              <w:pStyle w:val="TableParagraph"/>
              <w:spacing w:line="163" w:lineRule="exact" w:before="77"/>
              <w:ind w:left="101" w:right="83"/>
              <w:rPr>
                <w:sz w:val="16"/>
              </w:rPr>
            </w:pPr>
            <w:r>
              <w:rPr>
                <w:spacing w:val="-2"/>
                <w:sz w:val="16"/>
              </w:rPr>
              <w:t>25.000</w:t>
            </w:r>
          </w:p>
        </w:tc>
        <w:tc>
          <w:tcPr>
            <w:tcW w:w="717" w:type="dxa"/>
          </w:tcPr>
          <w:p>
            <w:pPr>
              <w:pStyle w:val="TableParagraph"/>
              <w:spacing w:line="163" w:lineRule="exact" w:before="77"/>
              <w:ind w:left="98" w:right="80"/>
              <w:rPr>
                <w:sz w:val="16"/>
              </w:rPr>
            </w:pPr>
            <w:r>
              <w:rPr>
                <w:spacing w:val="-2"/>
                <w:sz w:val="16"/>
              </w:rPr>
              <w:t>35.000</w:t>
            </w:r>
          </w:p>
        </w:tc>
        <w:tc>
          <w:tcPr>
            <w:tcW w:w="719" w:type="dxa"/>
          </w:tcPr>
          <w:p>
            <w:pPr>
              <w:pStyle w:val="TableParagraph"/>
              <w:spacing w:line="163" w:lineRule="exact" w:before="77"/>
              <w:ind w:left="59" w:right="38"/>
              <w:rPr>
                <w:sz w:val="16"/>
              </w:rPr>
            </w:pPr>
            <w:r>
              <w:rPr>
                <w:spacing w:val="-2"/>
                <w:sz w:val="16"/>
              </w:rPr>
              <w:t>40.000</w:t>
            </w:r>
          </w:p>
        </w:tc>
        <w:tc>
          <w:tcPr>
            <w:tcW w:w="722" w:type="dxa"/>
          </w:tcPr>
          <w:p>
            <w:pPr>
              <w:pStyle w:val="TableParagraph"/>
              <w:spacing w:line="163" w:lineRule="exact" w:before="77"/>
              <w:ind w:left="107" w:right="87"/>
              <w:rPr>
                <w:sz w:val="16"/>
              </w:rPr>
            </w:pPr>
            <w:r>
              <w:rPr>
                <w:spacing w:val="-2"/>
                <w:sz w:val="16"/>
              </w:rPr>
              <w:t>60.000</w:t>
            </w:r>
          </w:p>
        </w:tc>
        <w:tc>
          <w:tcPr>
            <w:tcW w:w="719" w:type="dxa"/>
          </w:tcPr>
          <w:p>
            <w:pPr>
              <w:pStyle w:val="TableParagraph"/>
              <w:spacing w:line="163" w:lineRule="exact" w:before="77"/>
              <w:ind w:left="58" w:right="38"/>
              <w:rPr>
                <w:sz w:val="16"/>
              </w:rPr>
            </w:pPr>
            <w:r>
              <w:rPr>
                <w:spacing w:val="-2"/>
                <w:sz w:val="16"/>
              </w:rPr>
              <w:t>50.000</w:t>
            </w:r>
          </w:p>
        </w:tc>
        <w:tc>
          <w:tcPr>
            <w:tcW w:w="719" w:type="dxa"/>
          </w:tcPr>
          <w:p>
            <w:pPr>
              <w:pStyle w:val="TableParagraph"/>
              <w:spacing w:line="163" w:lineRule="exact" w:before="77"/>
              <w:ind w:left="60" w:right="38"/>
              <w:rPr>
                <w:sz w:val="16"/>
              </w:rPr>
            </w:pPr>
            <w:r>
              <w:rPr>
                <w:spacing w:val="-2"/>
                <w:sz w:val="16"/>
              </w:rPr>
              <w:t>60.000</w:t>
            </w:r>
          </w:p>
        </w:tc>
        <w:tc>
          <w:tcPr>
            <w:tcW w:w="719" w:type="dxa"/>
          </w:tcPr>
          <w:p>
            <w:pPr>
              <w:pStyle w:val="TableParagraph"/>
              <w:spacing w:line="163" w:lineRule="exact" w:before="77"/>
              <w:ind w:left="62" w:right="38"/>
              <w:rPr>
                <w:sz w:val="16"/>
              </w:rPr>
            </w:pPr>
            <w:r>
              <w:rPr>
                <w:spacing w:val="-2"/>
                <w:sz w:val="16"/>
              </w:rPr>
              <w:t>40.000</w:t>
            </w:r>
          </w:p>
        </w:tc>
        <w:tc>
          <w:tcPr>
            <w:tcW w:w="717" w:type="dxa"/>
          </w:tcPr>
          <w:p>
            <w:pPr>
              <w:pStyle w:val="TableParagraph"/>
              <w:spacing w:line="163" w:lineRule="exact" w:before="77"/>
              <w:ind w:left="98" w:right="75"/>
              <w:rPr>
                <w:sz w:val="16"/>
              </w:rPr>
            </w:pPr>
            <w:r>
              <w:rPr>
                <w:spacing w:val="-2"/>
                <w:sz w:val="16"/>
              </w:rPr>
              <w:t>50.000</w:t>
            </w:r>
          </w:p>
        </w:tc>
        <w:tc>
          <w:tcPr>
            <w:tcW w:w="719" w:type="dxa"/>
          </w:tcPr>
          <w:p>
            <w:pPr>
              <w:pStyle w:val="TableParagraph"/>
              <w:spacing w:line="163" w:lineRule="exact" w:before="77"/>
              <w:ind w:left="65" w:right="32"/>
              <w:rPr>
                <w:sz w:val="16"/>
              </w:rPr>
            </w:pPr>
            <w:r>
              <w:rPr>
                <w:spacing w:val="-2"/>
                <w:sz w:val="16"/>
              </w:rPr>
              <w:t>50.000</w:t>
            </w:r>
          </w:p>
        </w:tc>
        <w:tc>
          <w:tcPr>
            <w:tcW w:w="719" w:type="dxa"/>
          </w:tcPr>
          <w:p>
            <w:pPr>
              <w:pStyle w:val="TableParagraph"/>
              <w:spacing w:line="163" w:lineRule="exact" w:before="77"/>
              <w:ind w:left="65" w:right="30"/>
              <w:rPr>
                <w:sz w:val="16"/>
              </w:rPr>
            </w:pPr>
            <w:r>
              <w:rPr>
                <w:spacing w:val="-2"/>
                <w:sz w:val="16"/>
              </w:rPr>
              <w:t>50.000</w:t>
            </w:r>
          </w:p>
        </w:tc>
        <w:tc>
          <w:tcPr>
            <w:tcW w:w="861" w:type="dxa"/>
            <w:shd w:val="clear" w:color="auto" w:fill="C0C0C0"/>
          </w:tcPr>
          <w:p>
            <w:pPr>
              <w:pStyle w:val="TableParagraph"/>
              <w:spacing w:line="163" w:lineRule="exact" w:before="77"/>
              <w:ind w:left="165" w:right="131"/>
              <w:rPr>
                <w:sz w:val="16"/>
              </w:rPr>
            </w:pPr>
            <w:r>
              <w:rPr>
                <w:spacing w:val="-2"/>
                <w:sz w:val="16"/>
              </w:rPr>
              <w:t>10.000</w:t>
            </w:r>
          </w:p>
        </w:tc>
      </w:tr>
      <w:tr>
        <w:trPr>
          <w:trHeight w:val="258" w:hRule="atLeast"/>
        </w:trPr>
        <w:tc>
          <w:tcPr>
            <w:tcW w:w="1781" w:type="dxa"/>
            <w:tcBorders>
              <w:left w:val="nil"/>
              <w:bottom w:val="nil"/>
            </w:tcBorders>
          </w:tcPr>
          <w:p>
            <w:pPr>
              <w:pStyle w:val="TableParagraph"/>
              <w:spacing w:before="0"/>
              <w:ind w:left="0"/>
              <w:jc w:val="left"/>
              <w:rPr>
                <w:rFonts w:ascii="Times New Roman"/>
                <w:sz w:val="18"/>
              </w:rPr>
            </w:pPr>
          </w:p>
        </w:tc>
        <w:tc>
          <w:tcPr>
            <w:tcW w:w="8626" w:type="dxa"/>
            <w:gridSpan w:val="12"/>
            <w:shd w:val="clear" w:color="auto" w:fill="FFFF99"/>
          </w:tcPr>
          <w:p>
            <w:pPr>
              <w:pStyle w:val="TableParagraph"/>
              <w:spacing w:line="163" w:lineRule="exact"/>
              <w:ind w:left="4049" w:right="4028"/>
              <w:rPr>
                <w:sz w:val="16"/>
              </w:rPr>
            </w:pPr>
            <w:r>
              <w:rPr>
                <w:spacing w:val="-2"/>
                <w:sz w:val="16"/>
              </w:rPr>
              <w:t>RBT12</w:t>
            </w:r>
          </w:p>
        </w:tc>
        <w:tc>
          <w:tcPr>
            <w:tcW w:w="861" w:type="dxa"/>
            <w:tcBorders>
              <w:right w:val="nil"/>
            </w:tcBorders>
          </w:tcPr>
          <w:p>
            <w:pPr>
              <w:pStyle w:val="TableParagraph"/>
              <w:spacing w:before="0"/>
              <w:ind w:left="0"/>
              <w:jc w:val="left"/>
              <w:rPr>
                <w:rFonts w:ascii="Times New Roman"/>
                <w:sz w:val="18"/>
              </w:rPr>
            </w:pPr>
          </w:p>
        </w:tc>
      </w:tr>
      <w:tr>
        <w:trPr>
          <w:trHeight w:val="261" w:hRule="atLeast"/>
        </w:trPr>
        <w:tc>
          <w:tcPr>
            <w:tcW w:w="6095" w:type="dxa"/>
            <w:gridSpan w:val="7"/>
            <w:tcBorders>
              <w:top w:val="nil"/>
              <w:left w:val="nil"/>
              <w:bottom w:val="nil"/>
            </w:tcBorders>
          </w:tcPr>
          <w:p>
            <w:pPr>
              <w:pStyle w:val="TableParagraph"/>
              <w:spacing w:before="0"/>
              <w:ind w:left="0"/>
              <w:jc w:val="left"/>
              <w:rPr>
                <w:rFonts w:ascii="Times New Roman"/>
                <w:sz w:val="18"/>
              </w:rPr>
            </w:pPr>
          </w:p>
        </w:tc>
        <w:tc>
          <w:tcPr>
            <w:tcW w:w="5173" w:type="dxa"/>
            <w:gridSpan w:val="7"/>
            <w:shd w:val="clear" w:color="auto" w:fill="00FFFF"/>
          </w:tcPr>
          <w:p>
            <w:pPr>
              <w:pStyle w:val="TableParagraph"/>
              <w:spacing w:line="163" w:lineRule="exact" w:before="77"/>
              <w:ind w:left="30"/>
              <w:rPr>
                <w:sz w:val="16"/>
              </w:rPr>
            </w:pPr>
            <w:r>
              <w:rPr>
                <w:spacing w:val="-5"/>
                <w:sz w:val="16"/>
              </w:rPr>
              <w:t>RBA</w:t>
            </w:r>
          </w:p>
        </w:tc>
      </w:tr>
      <w:tr>
        <w:trPr>
          <w:trHeight w:val="261" w:hRule="atLeast"/>
        </w:trPr>
        <w:tc>
          <w:tcPr>
            <w:tcW w:w="1781" w:type="dxa"/>
            <w:tcBorders>
              <w:top w:val="nil"/>
              <w:left w:val="nil"/>
              <w:bottom w:val="nil"/>
            </w:tcBorders>
          </w:tcPr>
          <w:p>
            <w:pPr>
              <w:pStyle w:val="TableParagraph"/>
              <w:spacing w:before="0"/>
              <w:ind w:left="0"/>
              <w:jc w:val="left"/>
              <w:rPr>
                <w:rFonts w:ascii="Times New Roman"/>
                <w:sz w:val="18"/>
              </w:rPr>
            </w:pPr>
          </w:p>
        </w:tc>
        <w:tc>
          <w:tcPr>
            <w:tcW w:w="8626" w:type="dxa"/>
            <w:gridSpan w:val="12"/>
            <w:shd w:val="clear" w:color="auto" w:fill="FF99CC"/>
          </w:tcPr>
          <w:p>
            <w:pPr>
              <w:pStyle w:val="TableParagraph"/>
              <w:spacing w:line="166" w:lineRule="exact"/>
              <w:ind w:left="4049" w:right="4024"/>
              <w:rPr>
                <w:sz w:val="16"/>
              </w:rPr>
            </w:pPr>
            <w:r>
              <w:rPr>
                <w:spacing w:val="-4"/>
                <w:sz w:val="16"/>
              </w:rPr>
              <w:t>FS12</w:t>
            </w:r>
          </w:p>
        </w:tc>
        <w:tc>
          <w:tcPr>
            <w:tcW w:w="861" w:type="dxa"/>
            <w:tcBorders>
              <w:bottom w:val="nil"/>
              <w:right w:val="nil"/>
            </w:tcBorders>
          </w:tcPr>
          <w:p>
            <w:pPr>
              <w:pStyle w:val="TableParagraph"/>
              <w:spacing w:before="0"/>
              <w:ind w:left="0"/>
              <w:jc w:val="left"/>
              <w:rPr>
                <w:rFonts w:ascii="Times New Roman"/>
                <w:sz w:val="18"/>
              </w:rPr>
            </w:pPr>
          </w:p>
        </w:tc>
      </w:tr>
    </w:tbl>
    <w:p>
      <w:pPr>
        <w:pStyle w:val="BodyText"/>
        <w:rPr>
          <w:sz w:val="22"/>
        </w:rPr>
      </w:pPr>
    </w:p>
    <w:p>
      <w:pPr>
        <w:pStyle w:val="BodyText"/>
        <w:spacing w:before="8"/>
        <w:rPr>
          <w:sz w:val="25"/>
        </w:rPr>
      </w:pPr>
    </w:p>
    <w:p>
      <w:pPr>
        <w:pStyle w:val="BodyText"/>
        <w:ind w:left="992"/>
      </w:pPr>
      <w:r>
        <w:rPr/>
        <w:t>FS12:</w:t>
      </w:r>
      <w:r>
        <w:rPr>
          <w:spacing w:val="-8"/>
        </w:rPr>
        <w:t> </w:t>
      </w:r>
      <w:r>
        <w:rPr>
          <w:spacing w:val="-2"/>
        </w:rPr>
        <w:t>100.000,00</w:t>
      </w:r>
    </w:p>
    <w:p>
      <w:pPr>
        <w:pStyle w:val="BodyText"/>
        <w:spacing w:before="32"/>
        <w:ind w:left="992"/>
      </w:pPr>
      <w:r>
        <w:rPr/>
        <w:t>RBT12</w:t>
      </w:r>
      <w:r>
        <w:rPr>
          <w:spacing w:val="-5"/>
        </w:rPr>
        <w:t> </w:t>
      </w:r>
      <w:r>
        <w:rPr/>
        <w:t>int:</w:t>
      </w:r>
      <w:r>
        <w:rPr>
          <w:spacing w:val="-5"/>
        </w:rPr>
        <w:t> </w:t>
      </w:r>
      <w:r>
        <w:rPr>
          <w:spacing w:val="-2"/>
        </w:rPr>
        <w:t>500.000,00</w:t>
      </w:r>
    </w:p>
    <w:p>
      <w:pPr>
        <w:pStyle w:val="BodyText"/>
        <w:spacing w:before="29"/>
        <w:ind w:left="992"/>
      </w:pPr>
      <w:r>
        <w:rPr>
          <w:spacing w:val="-2"/>
        </w:rPr>
        <w:t>RPA</w:t>
      </w:r>
      <w:r>
        <w:rPr>
          <w:spacing w:val="-14"/>
        </w:rPr>
        <w:t> </w:t>
      </w:r>
      <w:r>
        <w:rPr>
          <w:spacing w:val="-2"/>
        </w:rPr>
        <w:t>07/2018:</w:t>
      </w:r>
      <w:r>
        <w:rPr>
          <w:spacing w:val="-4"/>
        </w:rPr>
        <w:t> </w:t>
      </w:r>
      <w:r>
        <w:rPr>
          <w:spacing w:val="-2"/>
        </w:rPr>
        <w:t>10.000,00</w:t>
      </w:r>
    </w:p>
    <w:p>
      <w:pPr>
        <w:pStyle w:val="BodyText"/>
        <w:spacing w:before="30"/>
        <w:ind w:left="992"/>
      </w:pPr>
      <w:r>
        <w:rPr/>
        <w:t>Fator</w:t>
      </w:r>
      <w:r>
        <w:rPr>
          <w:spacing w:val="-3"/>
        </w:rPr>
        <w:t> </w:t>
      </w:r>
      <w:r>
        <w:rPr/>
        <w:t>“r”</w:t>
      </w:r>
      <w:r>
        <w:rPr>
          <w:spacing w:val="-3"/>
        </w:rPr>
        <w:t> </w:t>
      </w:r>
      <w:r>
        <w:rPr/>
        <w:t>=</w:t>
      </w:r>
      <w:r>
        <w:rPr>
          <w:spacing w:val="50"/>
        </w:rPr>
        <w:t> </w:t>
      </w:r>
      <w:r>
        <w:rPr>
          <w:spacing w:val="-5"/>
          <w:u w:val="single"/>
        </w:rPr>
        <w:t> </w:t>
      </w:r>
      <w:r>
        <w:rPr>
          <w:u w:val="single"/>
        </w:rPr>
        <w:t>FS12</w:t>
      </w:r>
      <w:r>
        <w:rPr>
          <w:spacing w:val="51"/>
          <w:u w:val="single"/>
        </w:rPr>
        <w:t> </w:t>
      </w:r>
      <w:r>
        <w:rPr/>
        <w:t>=</w:t>
      </w:r>
      <w:r>
        <w:rPr>
          <w:spacing w:val="-3"/>
        </w:rPr>
        <w:t> </w:t>
      </w:r>
      <w:r>
        <w:rPr>
          <w:u w:val="single"/>
        </w:rPr>
        <w:t>100.000</w:t>
      </w:r>
      <w:r>
        <w:rPr>
          <w:spacing w:val="-4"/>
        </w:rPr>
        <w:t> </w:t>
      </w:r>
      <w:r>
        <w:rPr/>
        <w:t>=</w:t>
      </w:r>
      <w:r>
        <w:rPr>
          <w:spacing w:val="-3"/>
        </w:rPr>
        <w:t> </w:t>
      </w:r>
      <w:r>
        <w:rPr>
          <w:spacing w:val="-4"/>
        </w:rPr>
        <w:t>0,20</w:t>
      </w:r>
    </w:p>
    <w:p>
      <w:pPr>
        <w:pStyle w:val="BodyText"/>
        <w:tabs>
          <w:tab w:pos="2836" w:val="left" w:leader="none"/>
        </w:tabs>
        <w:spacing w:before="31"/>
        <w:ind w:left="1991"/>
      </w:pPr>
      <w:r>
        <w:rPr>
          <w:spacing w:val="-4"/>
        </w:rPr>
        <w:t>RBT12</w:t>
      </w:r>
      <w:r>
        <w:rPr/>
        <w:tab/>
      </w:r>
      <w:r>
        <w:rPr>
          <w:spacing w:val="-2"/>
        </w:rPr>
        <w:t>500.000</w:t>
      </w:r>
    </w:p>
    <w:p>
      <w:pPr>
        <w:pStyle w:val="BodyText"/>
        <w:spacing w:before="1"/>
        <w:rPr>
          <w:sz w:val="25"/>
        </w:rPr>
      </w:pPr>
    </w:p>
    <w:p>
      <w:pPr>
        <w:pStyle w:val="BodyText"/>
        <w:ind w:left="992"/>
      </w:pPr>
      <w:r>
        <w:rPr/>
        <w:t>Como</w:t>
      </w:r>
      <w:r>
        <w:rPr>
          <w:spacing w:val="-5"/>
        </w:rPr>
        <w:t> </w:t>
      </w:r>
      <w:r>
        <w:rPr/>
        <w:t>o</w:t>
      </w:r>
      <w:r>
        <w:rPr>
          <w:spacing w:val="-6"/>
        </w:rPr>
        <w:t> </w:t>
      </w:r>
      <w:r>
        <w:rPr/>
        <w:t>fator</w:t>
      </w:r>
      <w:r>
        <w:rPr>
          <w:spacing w:val="-5"/>
        </w:rPr>
        <w:t> </w:t>
      </w:r>
      <w:r>
        <w:rPr/>
        <w:t>“r”</w:t>
      </w:r>
      <w:r>
        <w:rPr>
          <w:spacing w:val="-4"/>
        </w:rPr>
        <w:t> </w:t>
      </w:r>
      <w:r>
        <w:rPr/>
        <w:t>é</w:t>
      </w:r>
      <w:r>
        <w:rPr>
          <w:spacing w:val="-7"/>
        </w:rPr>
        <w:t> </w:t>
      </w:r>
      <w:r>
        <w:rPr/>
        <w:t>inferior</w:t>
      </w:r>
      <w:r>
        <w:rPr>
          <w:spacing w:val="-4"/>
        </w:rPr>
        <w:t> </w:t>
      </w:r>
      <w:r>
        <w:rPr/>
        <w:t>a</w:t>
      </w:r>
      <w:r>
        <w:rPr>
          <w:spacing w:val="-4"/>
        </w:rPr>
        <w:t> </w:t>
      </w:r>
      <w:r>
        <w:rPr/>
        <w:t>0,28,</w:t>
      </w:r>
      <w:r>
        <w:rPr>
          <w:spacing w:val="-5"/>
        </w:rPr>
        <w:t> </w:t>
      </w:r>
      <w:r>
        <w:rPr/>
        <w:t>efetuar</w:t>
      </w:r>
      <w:r>
        <w:rPr>
          <w:spacing w:val="-3"/>
        </w:rPr>
        <w:t> </w:t>
      </w:r>
      <w:r>
        <w:rPr/>
        <w:t>o</w:t>
      </w:r>
      <w:r>
        <w:rPr>
          <w:spacing w:val="-6"/>
        </w:rPr>
        <w:t> </w:t>
      </w:r>
      <w:r>
        <w:rPr/>
        <w:t>cálculo</w:t>
      </w:r>
      <w:r>
        <w:rPr>
          <w:spacing w:val="-6"/>
        </w:rPr>
        <w:t> </w:t>
      </w:r>
      <w:r>
        <w:rPr/>
        <w:t>considerando</w:t>
      </w:r>
      <w:r>
        <w:rPr>
          <w:spacing w:val="-4"/>
        </w:rPr>
        <w:t> </w:t>
      </w:r>
      <w:r>
        <w:rPr/>
        <w:t>o</w:t>
      </w:r>
      <w:r>
        <w:rPr>
          <w:spacing w:val="-14"/>
        </w:rPr>
        <w:t> </w:t>
      </w:r>
      <w:r>
        <w:rPr/>
        <w:t>Anexo</w:t>
      </w:r>
      <w:r>
        <w:rPr>
          <w:spacing w:val="-4"/>
        </w:rPr>
        <w:t> </w:t>
      </w:r>
      <w:r>
        <w:rPr>
          <w:spacing w:val="-5"/>
        </w:rPr>
        <w:t>V.</w:t>
      </w:r>
    </w:p>
    <w:p>
      <w:pPr>
        <w:pStyle w:val="BodyText"/>
      </w:pPr>
    </w:p>
    <w:p>
      <w:pPr>
        <w:pStyle w:val="BodyText"/>
        <w:spacing w:before="4"/>
        <w:rPr>
          <w:sz w:val="24"/>
        </w:rPr>
      </w:pPr>
      <w:r>
        <w:rPr/>
        <w:drawing>
          <wp:anchor distT="0" distB="0" distL="0" distR="0" allowOverlap="1" layoutInCell="1" locked="0" behindDoc="1" simplePos="0" relativeHeight="487664640">
            <wp:simplePos x="0" y="0"/>
            <wp:positionH relativeFrom="page">
              <wp:posOffset>727709</wp:posOffset>
            </wp:positionH>
            <wp:positionV relativeFrom="paragraph">
              <wp:posOffset>193044</wp:posOffset>
            </wp:positionV>
            <wp:extent cx="5836920" cy="1112519"/>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169" cstate="print"/>
                    <a:stretch>
                      <a:fillRect/>
                    </a:stretch>
                  </pic:blipFill>
                  <pic:spPr>
                    <a:xfrm>
                      <a:off x="0" y="0"/>
                      <a:ext cx="5836920" cy="1112519"/>
                    </a:xfrm>
                    <a:prstGeom prst="rect">
                      <a:avLst/>
                    </a:prstGeom>
                  </pic:spPr>
                </pic:pic>
              </a:graphicData>
            </a:graphic>
          </wp:anchor>
        </w:drawing>
      </w:r>
    </w:p>
    <w:p>
      <w:pPr>
        <w:spacing w:before="78"/>
        <w:ind w:left="992" w:right="0" w:firstLine="0"/>
        <w:jc w:val="left"/>
        <w:rPr>
          <w:sz w:val="16"/>
        </w:rPr>
      </w:pPr>
      <w:r>
        <w:rPr>
          <w:sz w:val="16"/>
        </w:rPr>
        <w:t>(Anexo</w:t>
      </w:r>
      <w:r>
        <w:rPr>
          <w:spacing w:val="-4"/>
          <w:sz w:val="16"/>
        </w:rPr>
        <w:t> </w:t>
      </w:r>
      <w:r>
        <w:rPr>
          <w:sz w:val="16"/>
        </w:rPr>
        <w:t>V)</w:t>
      </w:r>
      <w:r>
        <w:rPr>
          <w:spacing w:val="-2"/>
          <w:sz w:val="16"/>
        </w:rPr>
        <w:t> </w:t>
      </w:r>
      <w:r>
        <w:rPr>
          <w:sz w:val="16"/>
        </w:rPr>
        <w:t>–</w:t>
      </w:r>
      <w:r>
        <w:rPr>
          <w:spacing w:val="-4"/>
          <w:sz w:val="16"/>
        </w:rPr>
        <w:t> </w:t>
      </w:r>
      <w:r>
        <w:rPr>
          <w:sz w:val="16"/>
        </w:rPr>
        <w:t>Prestação</w:t>
      </w:r>
      <w:r>
        <w:rPr>
          <w:spacing w:val="-4"/>
          <w:sz w:val="16"/>
        </w:rPr>
        <w:t> </w:t>
      </w:r>
      <w:r>
        <w:rPr>
          <w:sz w:val="16"/>
        </w:rPr>
        <w:t>de</w:t>
      </w:r>
      <w:r>
        <w:rPr>
          <w:spacing w:val="-3"/>
          <w:sz w:val="16"/>
        </w:rPr>
        <w:t> </w:t>
      </w:r>
      <w:r>
        <w:rPr>
          <w:spacing w:val="-2"/>
          <w:sz w:val="16"/>
        </w:rPr>
        <w:t>serviços</w:t>
      </w:r>
    </w:p>
    <w:p>
      <w:pPr>
        <w:pStyle w:val="BodyText"/>
        <w:rPr>
          <w:sz w:val="18"/>
        </w:rPr>
      </w:pPr>
    </w:p>
    <w:p>
      <w:pPr>
        <w:pStyle w:val="BodyText"/>
        <w:rPr>
          <w:sz w:val="18"/>
        </w:rPr>
      </w:pPr>
    </w:p>
    <w:p>
      <w:pPr>
        <w:pStyle w:val="BodyText"/>
        <w:spacing w:line="273" w:lineRule="auto" w:before="135"/>
        <w:ind w:left="992" w:right="7721"/>
      </w:pPr>
      <w:r>
        <w:rPr/>
        <w:t>Alíquota Nominal = 19,50% Parcela</w:t>
      </w:r>
      <w:r>
        <w:rPr>
          <w:spacing w:val="-9"/>
        </w:rPr>
        <w:t> </w:t>
      </w:r>
      <w:r>
        <w:rPr/>
        <w:t>a</w:t>
      </w:r>
      <w:r>
        <w:rPr>
          <w:spacing w:val="-7"/>
        </w:rPr>
        <w:t> </w:t>
      </w:r>
      <w:r>
        <w:rPr/>
        <w:t>deduzir</w:t>
      </w:r>
      <w:r>
        <w:rPr>
          <w:spacing w:val="-8"/>
        </w:rPr>
        <w:t> </w:t>
      </w:r>
      <w:r>
        <w:rPr/>
        <w:t>=</w:t>
      </w:r>
      <w:r>
        <w:rPr>
          <w:spacing w:val="-8"/>
        </w:rPr>
        <w:t> </w:t>
      </w:r>
      <w:r>
        <w:rPr/>
        <w:t>R$</w:t>
      </w:r>
      <w:r>
        <w:rPr>
          <w:spacing w:val="-7"/>
        </w:rPr>
        <w:t> </w:t>
      </w:r>
      <w:r>
        <w:rPr/>
        <w:t>9.900,00</w:t>
      </w:r>
    </w:p>
    <w:p>
      <w:pPr>
        <w:pStyle w:val="BodyText"/>
        <w:spacing w:before="3"/>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5"/>
          <w:sz w:val="20"/>
          <w:u w:val="single"/>
        </w:rPr>
        <w:t> </w:t>
      </w:r>
      <w:r>
        <w:rPr>
          <w:b/>
          <w:sz w:val="20"/>
          <w:u w:val="single"/>
        </w:rPr>
        <w:t>x</w:t>
      </w:r>
      <w:r>
        <w:rPr>
          <w:b/>
          <w:spacing w:val="-7"/>
          <w:sz w:val="20"/>
          <w:u w:val="single"/>
        </w:rPr>
        <w:t> </w:t>
      </w:r>
      <w:r>
        <w:rPr>
          <w:b/>
          <w:sz w:val="20"/>
          <w:u w:val="single"/>
        </w:rPr>
        <w:t>alíquota</w:t>
      </w:r>
      <w:r>
        <w:rPr>
          <w:b/>
          <w:spacing w:val="-6"/>
          <w:sz w:val="20"/>
          <w:u w:val="single"/>
        </w:rPr>
        <w:t> </w:t>
      </w:r>
      <w:r>
        <w:rPr>
          <w:b/>
          <w:sz w:val="20"/>
          <w:u w:val="single"/>
        </w:rPr>
        <w:t>nominal</w:t>
      </w:r>
      <w:r>
        <w:rPr>
          <w:b/>
          <w:spacing w:val="-7"/>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7"/>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31"/>
        <w:ind w:left="3825"/>
      </w:pPr>
      <w:r>
        <w:rPr>
          <w:spacing w:val="-4"/>
        </w:rPr>
        <w:t>RBT12</w:t>
      </w:r>
    </w:p>
    <w:p>
      <w:pPr>
        <w:pStyle w:val="BodyText"/>
        <w:spacing w:before="1"/>
        <w:rPr>
          <w:b/>
          <w:sz w:val="25"/>
        </w:rPr>
      </w:pPr>
    </w:p>
    <w:p>
      <w:pPr>
        <w:pStyle w:val="BodyText"/>
        <w:ind w:left="3" w:right="4730"/>
        <w:jc w:val="center"/>
      </w:pPr>
      <w:r>
        <w:rPr/>
        <w:t>Alíquota</w:t>
      </w:r>
      <w:r>
        <w:rPr>
          <w:spacing w:val="-7"/>
        </w:rPr>
        <w:t> </w:t>
      </w:r>
      <w:r>
        <w:rPr/>
        <w:t>efetiva</w:t>
      </w:r>
      <w:r>
        <w:rPr>
          <w:spacing w:val="-6"/>
        </w:rPr>
        <w:t> </w:t>
      </w:r>
      <w:r>
        <w:rPr/>
        <w:t>=</w:t>
      </w:r>
      <w:r>
        <w:rPr>
          <w:spacing w:val="-4"/>
        </w:rPr>
        <w:t> </w:t>
      </w:r>
      <w:r>
        <w:rPr>
          <w:u w:val="single"/>
        </w:rPr>
        <w:t>(500.000</w:t>
      </w:r>
      <w:r>
        <w:rPr>
          <w:spacing w:val="-2"/>
          <w:u w:val="single"/>
        </w:rPr>
        <w:t> </w:t>
      </w:r>
      <w:r>
        <w:rPr>
          <w:u w:val="single"/>
        </w:rPr>
        <w:t>x</w:t>
      </w:r>
      <w:r>
        <w:rPr>
          <w:spacing w:val="-5"/>
          <w:u w:val="single"/>
        </w:rPr>
        <w:t> </w:t>
      </w:r>
      <w:r>
        <w:rPr>
          <w:u w:val="single"/>
        </w:rPr>
        <w:t>19,50%)</w:t>
      </w:r>
      <w:r>
        <w:rPr>
          <w:spacing w:val="-3"/>
          <w:u w:val="single"/>
        </w:rPr>
        <w:t> </w:t>
      </w:r>
      <w:r>
        <w:rPr>
          <w:u w:val="single"/>
        </w:rPr>
        <w:t>–</w:t>
      </w:r>
      <w:r>
        <w:rPr>
          <w:spacing w:val="-6"/>
          <w:u w:val="single"/>
        </w:rPr>
        <w:t> </w:t>
      </w:r>
      <w:r>
        <w:rPr>
          <w:u w:val="single"/>
        </w:rPr>
        <w:t>9.900</w:t>
      </w:r>
      <w:r>
        <w:rPr>
          <w:spacing w:val="-4"/>
          <w:u w:val="single"/>
        </w:rPr>
        <w:t> </w:t>
      </w:r>
      <w:r>
        <w:rPr/>
        <w:t>=</w:t>
      </w:r>
      <w:r>
        <w:rPr>
          <w:spacing w:val="-6"/>
        </w:rPr>
        <w:t> </w:t>
      </w:r>
      <w:r>
        <w:rPr>
          <w:spacing w:val="-2"/>
        </w:rPr>
        <w:t>17,52%</w:t>
      </w:r>
    </w:p>
    <w:p>
      <w:pPr>
        <w:pStyle w:val="BodyText"/>
        <w:spacing w:before="32"/>
        <w:ind w:left="59" w:right="4730"/>
        <w:jc w:val="center"/>
      </w:pPr>
      <w:r>
        <w:rPr>
          <w:spacing w:val="-2"/>
        </w:rPr>
        <w:t>500.000</w:t>
      </w:r>
    </w:p>
    <w:p>
      <w:pPr>
        <w:pStyle w:val="BodyText"/>
        <w:spacing w:before="1"/>
        <w:rPr>
          <w:sz w:val="25"/>
        </w:rPr>
      </w:pPr>
    </w:p>
    <w:p>
      <w:pPr>
        <w:pStyle w:val="BodyText"/>
        <w:ind w:left="992"/>
      </w:pPr>
      <w:r>
        <w:rPr/>
        <w:t>Valor</w:t>
      </w:r>
      <w:r>
        <w:rPr>
          <w:spacing w:val="-12"/>
        </w:rPr>
        <w:t> </w:t>
      </w:r>
      <w:r>
        <w:rPr/>
        <w:t>devido</w:t>
      </w:r>
      <w:r>
        <w:rPr>
          <w:spacing w:val="-9"/>
        </w:rPr>
        <w:t> </w:t>
      </w:r>
      <w:r>
        <w:rPr/>
        <w:t>=</w:t>
      </w:r>
      <w:r>
        <w:rPr>
          <w:spacing w:val="-7"/>
        </w:rPr>
        <w:t> </w:t>
      </w:r>
      <w:r>
        <w:rPr/>
        <w:t>RPA</w:t>
      </w:r>
      <w:r>
        <w:rPr>
          <w:spacing w:val="-14"/>
        </w:rPr>
        <w:t> </w:t>
      </w:r>
      <w:r>
        <w:rPr/>
        <w:t>x</w:t>
      </w:r>
      <w:r>
        <w:rPr>
          <w:spacing w:val="-14"/>
        </w:rPr>
        <w:t> </w:t>
      </w:r>
      <w:r>
        <w:rPr/>
        <w:t>Alíquota</w:t>
      </w:r>
      <w:r>
        <w:rPr>
          <w:spacing w:val="-8"/>
        </w:rPr>
        <w:t> </w:t>
      </w:r>
      <w:r>
        <w:rPr/>
        <w:t>efetiva</w:t>
      </w:r>
      <w:r>
        <w:rPr>
          <w:spacing w:val="-8"/>
        </w:rPr>
        <w:t> </w:t>
      </w:r>
      <w:r>
        <w:rPr/>
        <w:t>=</w:t>
      </w:r>
      <w:r>
        <w:rPr>
          <w:spacing w:val="-7"/>
        </w:rPr>
        <w:t> </w:t>
      </w:r>
      <w:r>
        <w:rPr/>
        <w:t>10.000</w:t>
      </w:r>
      <w:r>
        <w:rPr>
          <w:spacing w:val="-6"/>
        </w:rPr>
        <w:t> </w:t>
      </w:r>
      <w:r>
        <w:rPr/>
        <w:t>x</w:t>
      </w:r>
      <w:r>
        <w:rPr>
          <w:spacing w:val="-6"/>
        </w:rPr>
        <w:t> </w:t>
      </w:r>
      <w:r>
        <w:rPr/>
        <w:t>17,52%</w:t>
      </w:r>
      <w:r>
        <w:rPr>
          <w:spacing w:val="-8"/>
        </w:rPr>
        <w:t> </w:t>
      </w:r>
      <w:r>
        <w:rPr/>
        <w:t>=</w:t>
      </w:r>
      <w:r>
        <w:rPr>
          <w:spacing w:val="-7"/>
        </w:rPr>
        <w:t> </w:t>
      </w:r>
      <w:r>
        <w:rPr>
          <w:spacing w:val="-2"/>
        </w:rPr>
        <w:t>1.752,00</w:t>
      </w:r>
    </w:p>
    <w:p>
      <w:pPr>
        <w:pStyle w:val="BodyText"/>
        <w:spacing w:before="4"/>
        <w:rPr>
          <w:sz w:val="25"/>
        </w:rPr>
      </w:pPr>
    </w:p>
    <w:p>
      <w:pPr>
        <w:pStyle w:val="BodyText"/>
        <w:ind w:left="992"/>
      </w:pPr>
      <w:r>
        <w:rPr/>
        <w:t>Alíquota</w:t>
      </w:r>
      <w:r>
        <w:rPr>
          <w:spacing w:val="-7"/>
        </w:rPr>
        <w:t> </w:t>
      </w:r>
      <w:r>
        <w:rPr/>
        <w:t>efetiva</w:t>
      </w:r>
      <w:r>
        <w:rPr>
          <w:spacing w:val="-7"/>
        </w:rPr>
        <w:t> </w:t>
      </w:r>
      <w:r>
        <w:rPr/>
        <w:t>do</w:t>
      </w:r>
      <w:r>
        <w:rPr>
          <w:spacing w:val="-5"/>
        </w:rPr>
        <w:t> </w:t>
      </w:r>
      <w:r>
        <w:rPr/>
        <w:t>tributo</w:t>
      </w:r>
      <w:r>
        <w:rPr>
          <w:spacing w:val="-7"/>
        </w:rPr>
        <w:t> </w:t>
      </w:r>
      <w:r>
        <w:rPr/>
        <w:t>=</w:t>
      </w:r>
      <w:r>
        <w:rPr>
          <w:spacing w:val="-3"/>
        </w:rPr>
        <w:t> </w:t>
      </w:r>
      <w:r>
        <w:rPr/>
        <w:t>alíquota</w:t>
      </w:r>
      <w:r>
        <w:rPr>
          <w:spacing w:val="-7"/>
        </w:rPr>
        <w:t> </w:t>
      </w:r>
      <w:r>
        <w:rPr/>
        <w:t>nominal</w:t>
      </w:r>
      <w:r>
        <w:rPr>
          <w:spacing w:val="-6"/>
        </w:rPr>
        <w:t> </w:t>
      </w:r>
      <w:r>
        <w:rPr/>
        <w:t>do</w:t>
      </w:r>
      <w:r>
        <w:rPr>
          <w:spacing w:val="-7"/>
        </w:rPr>
        <w:t> </w:t>
      </w:r>
      <w:r>
        <w:rPr/>
        <w:t>tributo</w:t>
      </w:r>
      <w:r>
        <w:rPr>
          <w:spacing w:val="-5"/>
        </w:rPr>
        <w:t> </w:t>
      </w:r>
      <w:r>
        <w:rPr/>
        <w:t>x</w:t>
      </w:r>
      <w:r>
        <w:rPr>
          <w:spacing w:val="-5"/>
        </w:rPr>
        <w:t> </w:t>
      </w:r>
      <w:r>
        <w:rPr/>
        <w:t>alíquota</w:t>
      </w:r>
      <w:r>
        <w:rPr>
          <w:spacing w:val="-6"/>
        </w:rPr>
        <w:t> </w:t>
      </w:r>
      <w:r>
        <w:rPr/>
        <w:t>efetiva</w:t>
      </w:r>
      <w:r>
        <w:rPr>
          <w:spacing w:val="-5"/>
        </w:rPr>
        <w:t> </w:t>
      </w:r>
      <w:r>
        <w:rPr/>
        <w:t>do</w:t>
      </w:r>
      <w:r>
        <w:rPr>
          <w:spacing w:val="-6"/>
        </w:rPr>
        <w:t> </w:t>
      </w:r>
      <w:r>
        <w:rPr>
          <w:spacing w:val="-5"/>
        </w:rPr>
        <w:t>PA</w:t>
      </w:r>
    </w:p>
    <w:p>
      <w:pPr>
        <w:pStyle w:val="BodyText"/>
        <w:spacing w:before="9"/>
        <w:rPr>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492"/>
        <w:gridCol w:w="915"/>
        <w:gridCol w:w="917"/>
        <w:gridCol w:w="917"/>
        <w:gridCol w:w="1109"/>
        <w:gridCol w:w="1034"/>
        <w:gridCol w:w="1035"/>
        <w:gridCol w:w="1526"/>
      </w:tblGrid>
      <w:tr>
        <w:trPr>
          <w:trHeight w:val="258" w:hRule="atLeast"/>
        </w:trPr>
        <w:tc>
          <w:tcPr>
            <w:tcW w:w="2492" w:type="dxa"/>
          </w:tcPr>
          <w:p>
            <w:pPr>
              <w:pStyle w:val="TableParagraph"/>
              <w:spacing w:before="0"/>
              <w:ind w:left="0"/>
              <w:jc w:val="left"/>
              <w:rPr>
                <w:rFonts w:ascii="Times New Roman"/>
                <w:sz w:val="18"/>
              </w:rPr>
            </w:pPr>
          </w:p>
        </w:tc>
        <w:tc>
          <w:tcPr>
            <w:tcW w:w="915" w:type="dxa"/>
          </w:tcPr>
          <w:p>
            <w:pPr>
              <w:pStyle w:val="TableParagraph"/>
              <w:spacing w:line="210" w:lineRule="exact" w:before="28"/>
              <w:ind w:left="101" w:right="91"/>
              <w:rPr>
                <w:sz w:val="20"/>
              </w:rPr>
            </w:pPr>
            <w:r>
              <w:rPr>
                <w:spacing w:val="-4"/>
                <w:sz w:val="20"/>
              </w:rPr>
              <w:t>IRPJ</w:t>
            </w:r>
          </w:p>
        </w:tc>
        <w:tc>
          <w:tcPr>
            <w:tcW w:w="917" w:type="dxa"/>
          </w:tcPr>
          <w:p>
            <w:pPr>
              <w:pStyle w:val="TableParagraph"/>
              <w:spacing w:line="210" w:lineRule="exact" w:before="28"/>
              <w:ind w:left="41" w:right="25"/>
              <w:rPr>
                <w:sz w:val="20"/>
              </w:rPr>
            </w:pPr>
            <w:r>
              <w:rPr>
                <w:spacing w:val="-4"/>
                <w:sz w:val="20"/>
              </w:rPr>
              <w:t>CSLL</w:t>
            </w:r>
          </w:p>
        </w:tc>
        <w:tc>
          <w:tcPr>
            <w:tcW w:w="917" w:type="dxa"/>
          </w:tcPr>
          <w:p>
            <w:pPr>
              <w:pStyle w:val="TableParagraph"/>
              <w:spacing w:line="210" w:lineRule="exact" w:before="28"/>
              <w:ind w:left="36" w:right="25"/>
              <w:rPr>
                <w:sz w:val="20"/>
              </w:rPr>
            </w:pPr>
            <w:r>
              <w:rPr>
                <w:spacing w:val="-2"/>
                <w:sz w:val="20"/>
              </w:rPr>
              <w:t>Cofins</w:t>
            </w:r>
          </w:p>
        </w:tc>
        <w:tc>
          <w:tcPr>
            <w:tcW w:w="1109" w:type="dxa"/>
          </w:tcPr>
          <w:p>
            <w:pPr>
              <w:pStyle w:val="TableParagraph"/>
              <w:spacing w:line="210" w:lineRule="exact" w:before="28"/>
              <w:ind w:left="66" w:right="60"/>
              <w:rPr>
                <w:sz w:val="20"/>
              </w:rPr>
            </w:pPr>
            <w:r>
              <w:rPr>
                <w:spacing w:val="-2"/>
                <w:sz w:val="20"/>
              </w:rPr>
              <w:t>PIS/Pasep</w:t>
            </w:r>
          </w:p>
        </w:tc>
        <w:tc>
          <w:tcPr>
            <w:tcW w:w="1034" w:type="dxa"/>
          </w:tcPr>
          <w:p>
            <w:pPr>
              <w:pStyle w:val="TableParagraph"/>
              <w:spacing w:line="210" w:lineRule="exact" w:before="28"/>
              <w:ind w:left="52" w:right="40"/>
              <w:rPr>
                <w:sz w:val="20"/>
              </w:rPr>
            </w:pPr>
            <w:r>
              <w:rPr>
                <w:spacing w:val="-5"/>
                <w:sz w:val="20"/>
              </w:rPr>
              <w:t>CPP</w:t>
            </w:r>
          </w:p>
        </w:tc>
        <w:tc>
          <w:tcPr>
            <w:tcW w:w="1035" w:type="dxa"/>
          </w:tcPr>
          <w:p>
            <w:pPr>
              <w:pStyle w:val="TableParagraph"/>
              <w:spacing w:line="210" w:lineRule="exact" w:before="28"/>
              <w:ind w:left="51" w:right="42"/>
              <w:rPr>
                <w:sz w:val="20"/>
              </w:rPr>
            </w:pPr>
            <w:r>
              <w:rPr>
                <w:spacing w:val="-5"/>
                <w:sz w:val="20"/>
              </w:rPr>
              <w:t>ISS</w:t>
            </w:r>
          </w:p>
        </w:tc>
        <w:tc>
          <w:tcPr>
            <w:tcW w:w="1526" w:type="dxa"/>
          </w:tcPr>
          <w:p>
            <w:pPr>
              <w:pStyle w:val="TableParagraph"/>
              <w:spacing w:line="210" w:lineRule="exact" w:before="28"/>
              <w:ind w:left="362" w:right="345"/>
              <w:rPr>
                <w:sz w:val="20"/>
              </w:rPr>
            </w:pPr>
            <w:r>
              <w:rPr>
                <w:spacing w:val="-2"/>
                <w:sz w:val="20"/>
              </w:rPr>
              <w:t>Total</w:t>
            </w:r>
          </w:p>
        </w:tc>
      </w:tr>
      <w:tr>
        <w:trPr>
          <w:trHeight w:val="520" w:hRule="atLeast"/>
        </w:trPr>
        <w:tc>
          <w:tcPr>
            <w:tcW w:w="2492" w:type="dxa"/>
          </w:tcPr>
          <w:p>
            <w:pPr>
              <w:pStyle w:val="TableParagraph"/>
              <w:spacing w:line="262" w:lineRule="exact" w:before="0"/>
              <w:ind w:left="244" w:hanging="130"/>
              <w:jc w:val="left"/>
              <w:rPr>
                <w:sz w:val="20"/>
              </w:rPr>
            </w:pPr>
            <w:r>
              <w:rPr>
                <w:sz w:val="20"/>
              </w:rPr>
              <w:t>Percentual</w:t>
            </w:r>
            <w:r>
              <w:rPr>
                <w:spacing w:val="-14"/>
                <w:sz w:val="20"/>
              </w:rPr>
              <w:t> </w:t>
            </w:r>
            <w:r>
              <w:rPr>
                <w:sz w:val="20"/>
              </w:rPr>
              <w:t>de</w:t>
            </w:r>
            <w:r>
              <w:rPr>
                <w:spacing w:val="-14"/>
                <w:sz w:val="20"/>
              </w:rPr>
              <w:t> </w:t>
            </w:r>
            <w:r>
              <w:rPr>
                <w:sz w:val="20"/>
              </w:rPr>
              <w:t>Repartição dos Tributos - 3ª Faixa</w:t>
            </w:r>
          </w:p>
        </w:tc>
        <w:tc>
          <w:tcPr>
            <w:tcW w:w="915" w:type="dxa"/>
          </w:tcPr>
          <w:p>
            <w:pPr>
              <w:pStyle w:val="TableParagraph"/>
              <w:spacing w:before="160"/>
              <w:ind w:left="101" w:right="91"/>
              <w:rPr>
                <w:sz w:val="20"/>
              </w:rPr>
            </w:pPr>
            <w:r>
              <w:rPr>
                <w:spacing w:val="-2"/>
                <w:sz w:val="20"/>
              </w:rPr>
              <w:t>24,00%</w:t>
            </w:r>
          </w:p>
        </w:tc>
        <w:tc>
          <w:tcPr>
            <w:tcW w:w="917" w:type="dxa"/>
          </w:tcPr>
          <w:p>
            <w:pPr>
              <w:pStyle w:val="TableParagraph"/>
              <w:spacing w:before="160"/>
              <w:ind w:left="37" w:right="25"/>
              <w:rPr>
                <w:sz w:val="20"/>
              </w:rPr>
            </w:pPr>
            <w:r>
              <w:rPr>
                <w:spacing w:val="-2"/>
                <w:sz w:val="20"/>
              </w:rPr>
              <w:t>15,00%</w:t>
            </w:r>
          </w:p>
        </w:tc>
        <w:tc>
          <w:tcPr>
            <w:tcW w:w="917" w:type="dxa"/>
          </w:tcPr>
          <w:p>
            <w:pPr>
              <w:pStyle w:val="TableParagraph"/>
              <w:spacing w:before="160"/>
              <w:ind w:left="37" w:right="25"/>
              <w:rPr>
                <w:sz w:val="20"/>
              </w:rPr>
            </w:pPr>
            <w:r>
              <w:rPr>
                <w:spacing w:val="-2"/>
                <w:sz w:val="20"/>
              </w:rPr>
              <w:t>14,92%</w:t>
            </w:r>
          </w:p>
        </w:tc>
        <w:tc>
          <w:tcPr>
            <w:tcW w:w="1109" w:type="dxa"/>
          </w:tcPr>
          <w:p>
            <w:pPr>
              <w:pStyle w:val="TableParagraph"/>
              <w:spacing w:before="160"/>
              <w:ind w:left="65" w:right="60"/>
              <w:rPr>
                <w:sz w:val="20"/>
              </w:rPr>
            </w:pPr>
            <w:r>
              <w:rPr>
                <w:spacing w:val="-2"/>
                <w:sz w:val="20"/>
              </w:rPr>
              <w:t>3,23%</w:t>
            </w:r>
          </w:p>
        </w:tc>
        <w:tc>
          <w:tcPr>
            <w:tcW w:w="1034" w:type="dxa"/>
          </w:tcPr>
          <w:p>
            <w:pPr>
              <w:pStyle w:val="TableParagraph"/>
              <w:spacing w:before="160"/>
              <w:ind w:left="52" w:right="42"/>
              <w:rPr>
                <w:sz w:val="20"/>
              </w:rPr>
            </w:pPr>
            <w:r>
              <w:rPr>
                <w:spacing w:val="-2"/>
                <w:sz w:val="20"/>
              </w:rPr>
              <w:t>23,85%</w:t>
            </w:r>
          </w:p>
        </w:tc>
        <w:tc>
          <w:tcPr>
            <w:tcW w:w="1035" w:type="dxa"/>
          </w:tcPr>
          <w:p>
            <w:pPr>
              <w:pStyle w:val="TableParagraph"/>
              <w:spacing w:before="160"/>
              <w:ind w:left="52" w:right="42"/>
              <w:rPr>
                <w:sz w:val="20"/>
              </w:rPr>
            </w:pPr>
            <w:r>
              <w:rPr>
                <w:spacing w:val="-2"/>
                <w:sz w:val="20"/>
              </w:rPr>
              <w:t>19,00%</w:t>
            </w:r>
          </w:p>
        </w:tc>
        <w:tc>
          <w:tcPr>
            <w:tcW w:w="1526" w:type="dxa"/>
          </w:tcPr>
          <w:p>
            <w:pPr>
              <w:pStyle w:val="TableParagraph"/>
              <w:spacing w:before="160"/>
              <w:ind w:left="358" w:right="345"/>
              <w:rPr>
                <w:sz w:val="20"/>
              </w:rPr>
            </w:pPr>
            <w:r>
              <w:rPr>
                <w:spacing w:val="-4"/>
                <w:sz w:val="20"/>
              </w:rPr>
              <w:t>100%</w:t>
            </w:r>
          </w:p>
        </w:tc>
      </w:tr>
      <w:tr>
        <w:trPr>
          <w:trHeight w:val="256" w:hRule="atLeast"/>
        </w:trPr>
        <w:tc>
          <w:tcPr>
            <w:tcW w:w="2492" w:type="dxa"/>
          </w:tcPr>
          <w:p>
            <w:pPr>
              <w:pStyle w:val="TableParagraph"/>
              <w:spacing w:line="213" w:lineRule="exact" w:before="24"/>
              <w:ind w:left="133" w:right="124"/>
              <w:rPr>
                <w:sz w:val="20"/>
              </w:rPr>
            </w:pPr>
            <w:r>
              <w:rPr>
                <w:sz w:val="20"/>
              </w:rPr>
              <w:t>Alíquota</w:t>
            </w:r>
            <w:r>
              <w:rPr>
                <w:spacing w:val="-6"/>
                <w:sz w:val="20"/>
              </w:rPr>
              <w:t> </w:t>
            </w:r>
            <w:r>
              <w:rPr>
                <w:sz w:val="20"/>
              </w:rPr>
              <w:t>efetiva</w:t>
            </w:r>
            <w:r>
              <w:rPr>
                <w:spacing w:val="-5"/>
                <w:sz w:val="20"/>
              </w:rPr>
              <w:t> </w:t>
            </w:r>
            <w:r>
              <w:rPr>
                <w:sz w:val="20"/>
              </w:rPr>
              <w:t>-</w:t>
            </w:r>
            <w:r>
              <w:rPr>
                <w:spacing w:val="-5"/>
                <w:sz w:val="20"/>
              </w:rPr>
              <w:t> </w:t>
            </w:r>
            <w:r>
              <w:rPr>
                <w:sz w:val="20"/>
              </w:rPr>
              <w:t>3ª</w:t>
            </w:r>
            <w:r>
              <w:rPr>
                <w:spacing w:val="-5"/>
                <w:sz w:val="20"/>
              </w:rPr>
              <w:t> </w:t>
            </w:r>
            <w:r>
              <w:rPr>
                <w:spacing w:val="-4"/>
                <w:sz w:val="20"/>
              </w:rPr>
              <w:t>faixa</w:t>
            </w:r>
          </w:p>
        </w:tc>
        <w:tc>
          <w:tcPr>
            <w:tcW w:w="915" w:type="dxa"/>
          </w:tcPr>
          <w:p>
            <w:pPr>
              <w:pStyle w:val="TableParagraph"/>
              <w:spacing w:line="213" w:lineRule="exact" w:before="24"/>
              <w:ind w:left="6" w:right="-15"/>
              <w:rPr>
                <w:sz w:val="20"/>
              </w:rPr>
            </w:pPr>
            <w:r>
              <w:rPr>
                <w:spacing w:val="-2"/>
                <w:sz w:val="20"/>
              </w:rPr>
              <w:t>4,20480%</w:t>
            </w:r>
          </w:p>
        </w:tc>
        <w:tc>
          <w:tcPr>
            <w:tcW w:w="917" w:type="dxa"/>
          </w:tcPr>
          <w:p>
            <w:pPr>
              <w:pStyle w:val="TableParagraph"/>
              <w:spacing w:line="213" w:lineRule="exact" w:before="24"/>
              <w:ind w:left="8" w:right="-15"/>
              <w:rPr>
                <w:sz w:val="20"/>
              </w:rPr>
            </w:pPr>
            <w:r>
              <w:rPr>
                <w:spacing w:val="-2"/>
                <w:sz w:val="20"/>
              </w:rPr>
              <w:t>2,62800%</w:t>
            </w:r>
          </w:p>
        </w:tc>
        <w:tc>
          <w:tcPr>
            <w:tcW w:w="917" w:type="dxa"/>
          </w:tcPr>
          <w:p>
            <w:pPr>
              <w:pStyle w:val="TableParagraph"/>
              <w:spacing w:line="213" w:lineRule="exact" w:before="24"/>
              <w:ind w:left="8" w:right="-15"/>
              <w:rPr>
                <w:sz w:val="20"/>
              </w:rPr>
            </w:pPr>
            <w:r>
              <w:rPr>
                <w:spacing w:val="-2"/>
                <w:sz w:val="20"/>
              </w:rPr>
              <w:t>2,61398%</w:t>
            </w:r>
          </w:p>
        </w:tc>
        <w:tc>
          <w:tcPr>
            <w:tcW w:w="1109" w:type="dxa"/>
          </w:tcPr>
          <w:p>
            <w:pPr>
              <w:pStyle w:val="TableParagraph"/>
              <w:spacing w:line="213" w:lineRule="exact" w:before="24"/>
              <w:ind w:left="66" w:right="58"/>
              <w:rPr>
                <w:sz w:val="20"/>
              </w:rPr>
            </w:pPr>
            <w:r>
              <w:rPr>
                <w:spacing w:val="-2"/>
                <w:sz w:val="20"/>
              </w:rPr>
              <w:t>0,56590%</w:t>
            </w:r>
          </w:p>
        </w:tc>
        <w:tc>
          <w:tcPr>
            <w:tcW w:w="1034" w:type="dxa"/>
          </w:tcPr>
          <w:p>
            <w:pPr>
              <w:pStyle w:val="TableParagraph"/>
              <w:spacing w:line="213" w:lineRule="exact" w:before="24"/>
              <w:ind w:left="52" w:right="42"/>
              <w:rPr>
                <w:sz w:val="20"/>
              </w:rPr>
            </w:pPr>
            <w:r>
              <w:rPr>
                <w:spacing w:val="-2"/>
                <w:sz w:val="20"/>
              </w:rPr>
              <w:t>4,17852%</w:t>
            </w:r>
          </w:p>
        </w:tc>
        <w:tc>
          <w:tcPr>
            <w:tcW w:w="1035" w:type="dxa"/>
          </w:tcPr>
          <w:p>
            <w:pPr>
              <w:pStyle w:val="TableParagraph"/>
              <w:spacing w:line="213" w:lineRule="exact" w:before="24"/>
              <w:ind w:left="52" w:right="42"/>
              <w:rPr>
                <w:sz w:val="20"/>
              </w:rPr>
            </w:pPr>
            <w:r>
              <w:rPr>
                <w:spacing w:val="-2"/>
                <w:sz w:val="20"/>
              </w:rPr>
              <w:t>3,32880%</w:t>
            </w:r>
          </w:p>
        </w:tc>
        <w:tc>
          <w:tcPr>
            <w:tcW w:w="1526" w:type="dxa"/>
          </w:tcPr>
          <w:p>
            <w:pPr>
              <w:pStyle w:val="TableParagraph"/>
              <w:spacing w:line="213" w:lineRule="exact" w:before="24"/>
              <w:ind w:left="358" w:right="345"/>
              <w:rPr>
                <w:sz w:val="20"/>
              </w:rPr>
            </w:pPr>
            <w:r>
              <w:rPr>
                <w:spacing w:val="-2"/>
                <w:sz w:val="20"/>
              </w:rPr>
              <w:t>17,52%</w:t>
            </w:r>
          </w:p>
        </w:tc>
      </w:tr>
      <w:tr>
        <w:trPr>
          <w:trHeight w:val="258" w:hRule="atLeast"/>
        </w:trPr>
        <w:tc>
          <w:tcPr>
            <w:tcW w:w="2492" w:type="dxa"/>
          </w:tcPr>
          <w:p>
            <w:pPr>
              <w:pStyle w:val="TableParagraph"/>
              <w:spacing w:line="210" w:lineRule="exact" w:before="28"/>
              <w:ind w:left="129" w:right="124"/>
              <w:rPr>
                <w:sz w:val="20"/>
              </w:rPr>
            </w:pPr>
            <w:r>
              <w:rPr>
                <w:spacing w:val="-2"/>
                <w:sz w:val="20"/>
              </w:rPr>
              <w:t>Valor</w:t>
            </w:r>
            <w:r>
              <w:rPr>
                <w:spacing w:val="-3"/>
                <w:sz w:val="20"/>
              </w:rPr>
              <w:t> </w:t>
            </w:r>
            <w:r>
              <w:rPr>
                <w:spacing w:val="-2"/>
                <w:sz w:val="20"/>
              </w:rPr>
              <w:t>Devido</w:t>
            </w:r>
            <w:r>
              <w:rPr>
                <w:spacing w:val="-5"/>
                <w:sz w:val="20"/>
              </w:rPr>
              <w:t> </w:t>
            </w:r>
            <w:r>
              <w:rPr>
                <w:spacing w:val="-4"/>
                <w:sz w:val="20"/>
              </w:rPr>
              <w:t>(R$)</w:t>
            </w:r>
          </w:p>
        </w:tc>
        <w:tc>
          <w:tcPr>
            <w:tcW w:w="915" w:type="dxa"/>
          </w:tcPr>
          <w:p>
            <w:pPr>
              <w:pStyle w:val="TableParagraph"/>
              <w:spacing w:line="210" w:lineRule="exact" w:before="28"/>
              <w:ind w:left="101" w:right="90"/>
              <w:rPr>
                <w:sz w:val="20"/>
              </w:rPr>
            </w:pPr>
            <w:r>
              <w:rPr>
                <w:spacing w:val="-2"/>
                <w:sz w:val="20"/>
              </w:rPr>
              <w:t>420,48</w:t>
            </w:r>
          </w:p>
        </w:tc>
        <w:tc>
          <w:tcPr>
            <w:tcW w:w="917" w:type="dxa"/>
          </w:tcPr>
          <w:p>
            <w:pPr>
              <w:pStyle w:val="TableParagraph"/>
              <w:spacing w:line="210" w:lineRule="exact" w:before="28"/>
              <w:ind w:left="38" w:right="25"/>
              <w:rPr>
                <w:sz w:val="20"/>
              </w:rPr>
            </w:pPr>
            <w:r>
              <w:rPr>
                <w:spacing w:val="-2"/>
                <w:sz w:val="20"/>
              </w:rPr>
              <w:t>262,80</w:t>
            </w:r>
          </w:p>
        </w:tc>
        <w:tc>
          <w:tcPr>
            <w:tcW w:w="917" w:type="dxa"/>
          </w:tcPr>
          <w:p>
            <w:pPr>
              <w:pStyle w:val="TableParagraph"/>
              <w:spacing w:line="210" w:lineRule="exact" w:before="28"/>
              <w:ind w:left="37" w:right="25"/>
              <w:rPr>
                <w:sz w:val="20"/>
              </w:rPr>
            </w:pPr>
            <w:r>
              <w:rPr>
                <w:spacing w:val="-2"/>
                <w:sz w:val="20"/>
              </w:rPr>
              <w:t>261,40</w:t>
            </w:r>
          </w:p>
        </w:tc>
        <w:tc>
          <w:tcPr>
            <w:tcW w:w="1109" w:type="dxa"/>
          </w:tcPr>
          <w:p>
            <w:pPr>
              <w:pStyle w:val="TableParagraph"/>
              <w:spacing w:line="210" w:lineRule="exact" w:before="28"/>
              <w:ind w:left="66" w:right="58"/>
              <w:rPr>
                <w:sz w:val="20"/>
              </w:rPr>
            </w:pPr>
            <w:r>
              <w:rPr>
                <w:spacing w:val="-2"/>
                <w:sz w:val="20"/>
              </w:rPr>
              <w:t>56,59</w:t>
            </w:r>
          </w:p>
        </w:tc>
        <w:tc>
          <w:tcPr>
            <w:tcW w:w="1034" w:type="dxa"/>
          </w:tcPr>
          <w:p>
            <w:pPr>
              <w:pStyle w:val="TableParagraph"/>
              <w:spacing w:line="210" w:lineRule="exact" w:before="28"/>
              <w:ind w:left="52" w:right="41"/>
              <w:rPr>
                <w:sz w:val="20"/>
              </w:rPr>
            </w:pPr>
            <w:r>
              <w:rPr>
                <w:spacing w:val="-2"/>
                <w:sz w:val="20"/>
              </w:rPr>
              <w:t>417,85</w:t>
            </w:r>
          </w:p>
        </w:tc>
        <w:tc>
          <w:tcPr>
            <w:tcW w:w="1035" w:type="dxa"/>
          </w:tcPr>
          <w:p>
            <w:pPr>
              <w:pStyle w:val="TableParagraph"/>
              <w:spacing w:line="210" w:lineRule="exact" w:before="28"/>
              <w:ind w:left="52" w:right="41"/>
              <w:rPr>
                <w:sz w:val="20"/>
              </w:rPr>
            </w:pPr>
            <w:r>
              <w:rPr>
                <w:spacing w:val="-2"/>
                <w:sz w:val="20"/>
              </w:rPr>
              <w:t>332,88</w:t>
            </w:r>
          </w:p>
        </w:tc>
        <w:tc>
          <w:tcPr>
            <w:tcW w:w="1526" w:type="dxa"/>
          </w:tcPr>
          <w:p>
            <w:pPr>
              <w:pStyle w:val="TableParagraph"/>
              <w:spacing w:line="210" w:lineRule="exact" w:before="28"/>
              <w:ind w:left="362" w:right="345"/>
              <w:rPr>
                <w:sz w:val="20"/>
              </w:rPr>
            </w:pPr>
            <w:r>
              <w:rPr>
                <w:spacing w:val="-2"/>
                <w:sz w:val="20"/>
              </w:rPr>
              <w:t>1.752,00</w:t>
            </w:r>
          </w:p>
        </w:tc>
      </w:tr>
    </w:tbl>
    <w:p>
      <w:pPr>
        <w:pStyle w:val="BodyText"/>
        <w:rPr>
          <w:sz w:val="22"/>
        </w:rPr>
      </w:pPr>
    </w:p>
    <w:p>
      <w:pPr>
        <w:pStyle w:val="BodyText"/>
        <w:spacing w:before="10"/>
        <w:rPr>
          <w:sz w:val="25"/>
        </w:rPr>
      </w:pPr>
    </w:p>
    <w:p>
      <w:pPr>
        <w:pStyle w:val="Heading4"/>
      </w:pPr>
      <w:r>
        <w:rPr>
          <w:color w:val="000000"/>
          <w:shd w:fill="C0C0C0" w:color="auto" w:val="clear"/>
        </w:rPr>
        <w:t>Exemplo</w:t>
      </w:r>
      <w:r>
        <w:rPr>
          <w:color w:val="000000"/>
          <w:spacing w:val="-11"/>
          <w:shd w:fill="C0C0C0" w:color="auto" w:val="clear"/>
        </w:rPr>
        <w:t> </w:t>
      </w:r>
      <w:r>
        <w:rPr>
          <w:color w:val="000000"/>
          <w:spacing w:val="-5"/>
          <w:shd w:fill="C0C0C0" w:color="auto" w:val="clear"/>
        </w:rPr>
        <w:t>6:</w:t>
      </w:r>
    </w:p>
    <w:p>
      <w:pPr>
        <w:spacing w:after="0"/>
        <w:sectPr>
          <w:pgSz w:w="12240" w:h="15840"/>
          <w:pgMar w:header="0" w:footer="907" w:top="1080" w:bottom="1100" w:left="140" w:right="400"/>
        </w:sectPr>
      </w:pPr>
    </w:p>
    <w:p>
      <w:pPr>
        <w:pStyle w:val="BodyText"/>
        <w:spacing w:line="271" w:lineRule="auto" w:before="63"/>
        <w:ind w:left="992" w:right="224"/>
        <w:jc w:val="both"/>
      </w:pPr>
      <w:r>
        <w:rPr/>
        <w:t>Considere que a empresa JBP Ltda, localizada no estado de São Paulo (com sublimite vigente de R$ 3.600.00,00) possui receitas no mercado interno decorrentes de revenda de mercadorias não sujeitas à substituição tributária/tributação monofásica/antecipação com encerramento de tributação e receitas de revenda de mercadorias no mercado externo (Anexo I da LC 123/2006).</w:t>
      </w:r>
    </w:p>
    <w:p>
      <w:pPr>
        <w:pStyle w:val="BodyText"/>
      </w:pPr>
    </w:p>
    <w:tbl>
      <w:tblPr>
        <w:tblW w:w="0" w:type="auto"/>
        <w:jc w:val="left"/>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711"/>
        <w:gridCol w:w="708"/>
        <w:gridCol w:w="852"/>
        <w:gridCol w:w="848"/>
        <w:gridCol w:w="852"/>
        <w:gridCol w:w="850"/>
        <w:gridCol w:w="850"/>
        <w:gridCol w:w="850"/>
        <w:gridCol w:w="852"/>
        <w:gridCol w:w="850"/>
        <w:gridCol w:w="849"/>
        <w:gridCol w:w="731"/>
        <w:gridCol w:w="803"/>
      </w:tblGrid>
      <w:tr>
        <w:trPr>
          <w:trHeight w:val="261" w:hRule="atLeast"/>
        </w:trPr>
        <w:tc>
          <w:tcPr>
            <w:tcW w:w="564" w:type="dxa"/>
            <w:tcBorders>
              <w:top w:val="nil"/>
              <w:left w:val="nil"/>
            </w:tcBorders>
          </w:tcPr>
          <w:p>
            <w:pPr>
              <w:pStyle w:val="TableParagraph"/>
              <w:spacing w:before="0"/>
              <w:ind w:left="0"/>
              <w:jc w:val="left"/>
              <w:rPr>
                <w:rFonts w:ascii="Times New Roman"/>
                <w:sz w:val="18"/>
              </w:rPr>
            </w:pPr>
          </w:p>
        </w:tc>
        <w:tc>
          <w:tcPr>
            <w:tcW w:w="711" w:type="dxa"/>
          </w:tcPr>
          <w:p>
            <w:pPr>
              <w:pStyle w:val="TableParagraph"/>
              <w:spacing w:line="163" w:lineRule="exact" w:before="77"/>
              <w:ind w:left="96" w:right="84"/>
              <w:rPr>
                <w:b/>
                <w:sz w:val="16"/>
              </w:rPr>
            </w:pPr>
            <w:r>
              <w:rPr>
                <w:b/>
                <w:spacing w:val="-5"/>
                <w:sz w:val="16"/>
              </w:rPr>
              <w:t>JAN</w:t>
            </w:r>
          </w:p>
        </w:tc>
        <w:tc>
          <w:tcPr>
            <w:tcW w:w="708" w:type="dxa"/>
          </w:tcPr>
          <w:p>
            <w:pPr>
              <w:pStyle w:val="TableParagraph"/>
              <w:spacing w:line="163" w:lineRule="exact" w:before="77"/>
              <w:ind w:left="96" w:right="83"/>
              <w:rPr>
                <w:b/>
                <w:sz w:val="16"/>
              </w:rPr>
            </w:pPr>
            <w:r>
              <w:rPr>
                <w:b/>
                <w:spacing w:val="-5"/>
                <w:sz w:val="16"/>
              </w:rPr>
              <w:t>FEV</w:t>
            </w:r>
          </w:p>
        </w:tc>
        <w:tc>
          <w:tcPr>
            <w:tcW w:w="852" w:type="dxa"/>
          </w:tcPr>
          <w:p>
            <w:pPr>
              <w:pStyle w:val="TableParagraph"/>
              <w:spacing w:line="163" w:lineRule="exact" w:before="77"/>
              <w:ind w:left="119" w:right="111"/>
              <w:rPr>
                <w:b/>
                <w:sz w:val="16"/>
              </w:rPr>
            </w:pPr>
            <w:r>
              <w:rPr>
                <w:b/>
                <w:spacing w:val="-5"/>
                <w:sz w:val="16"/>
              </w:rPr>
              <w:t>MAR</w:t>
            </w:r>
          </w:p>
        </w:tc>
        <w:tc>
          <w:tcPr>
            <w:tcW w:w="848" w:type="dxa"/>
          </w:tcPr>
          <w:p>
            <w:pPr>
              <w:pStyle w:val="TableParagraph"/>
              <w:spacing w:line="163" w:lineRule="exact" w:before="77"/>
              <w:ind w:left="114" w:right="109"/>
              <w:rPr>
                <w:b/>
                <w:sz w:val="16"/>
              </w:rPr>
            </w:pPr>
            <w:r>
              <w:rPr>
                <w:b/>
                <w:spacing w:val="-5"/>
                <w:sz w:val="16"/>
              </w:rPr>
              <w:t>ABR</w:t>
            </w:r>
          </w:p>
        </w:tc>
        <w:tc>
          <w:tcPr>
            <w:tcW w:w="852" w:type="dxa"/>
          </w:tcPr>
          <w:p>
            <w:pPr>
              <w:pStyle w:val="TableParagraph"/>
              <w:spacing w:line="163" w:lineRule="exact" w:before="77"/>
              <w:ind w:left="122" w:right="109"/>
              <w:rPr>
                <w:b/>
                <w:sz w:val="16"/>
              </w:rPr>
            </w:pPr>
            <w:r>
              <w:rPr>
                <w:b/>
                <w:spacing w:val="-5"/>
                <w:sz w:val="16"/>
              </w:rPr>
              <w:t>MAI</w:t>
            </w:r>
          </w:p>
        </w:tc>
        <w:tc>
          <w:tcPr>
            <w:tcW w:w="850" w:type="dxa"/>
          </w:tcPr>
          <w:p>
            <w:pPr>
              <w:pStyle w:val="TableParagraph"/>
              <w:spacing w:line="163" w:lineRule="exact" w:before="77"/>
              <w:ind w:left="119" w:right="108"/>
              <w:rPr>
                <w:b/>
                <w:sz w:val="16"/>
              </w:rPr>
            </w:pPr>
            <w:r>
              <w:rPr>
                <w:b/>
                <w:spacing w:val="-5"/>
                <w:sz w:val="16"/>
              </w:rPr>
              <w:t>JUN</w:t>
            </w:r>
          </w:p>
        </w:tc>
        <w:tc>
          <w:tcPr>
            <w:tcW w:w="850" w:type="dxa"/>
          </w:tcPr>
          <w:p>
            <w:pPr>
              <w:pStyle w:val="TableParagraph"/>
              <w:spacing w:line="163" w:lineRule="exact" w:before="77"/>
              <w:ind w:left="119" w:right="112"/>
              <w:rPr>
                <w:b/>
                <w:sz w:val="16"/>
              </w:rPr>
            </w:pPr>
            <w:r>
              <w:rPr>
                <w:b/>
                <w:spacing w:val="-5"/>
                <w:sz w:val="16"/>
              </w:rPr>
              <w:t>JUL</w:t>
            </w:r>
          </w:p>
        </w:tc>
        <w:tc>
          <w:tcPr>
            <w:tcW w:w="850" w:type="dxa"/>
          </w:tcPr>
          <w:p>
            <w:pPr>
              <w:pStyle w:val="TableParagraph"/>
              <w:spacing w:line="163" w:lineRule="exact" w:before="77"/>
              <w:ind w:left="119" w:right="111"/>
              <w:rPr>
                <w:b/>
                <w:sz w:val="16"/>
              </w:rPr>
            </w:pPr>
            <w:r>
              <w:rPr>
                <w:b/>
                <w:spacing w:val="-5"/>
                <w:sz w:val="16"/>
              </w:rPr>
              <w:t>AGO</w:t>
            </w:r>
          </w:p>
        </w:tc>
        <w:tc>
          <w:tcPr>
            <w:tcW w:w="852" w:type="dxa"/>
          </w:tcPr>
          <w:p>
            <w:pPr>
              <w:pStyle w:val="TableParagraph"/>
              <w:spacing w:line="163" w:lineRule="exact" w:before="77"/>
              <w:ind w:left="120" w:right="111"/>
              <w:rPr>
                <w:b/>
                <w:sz w:val="16"/>
              </w:rPr>
            </w:pPr>
            <w:r>
              <w:rPr>
                <w:b/>
                <w:spacing w:val="-5"/>
                <w:sz w:val="16"/>
              </w:rPr>
              <w:t>SET</w:t>
            </w:r>
          </w:p>
        </w:tc>
        <w:tc>
          <w:tcPr>
            <w:tcW w:w="850" w:type="dxa"/>
          </w:tcPr>
          <w:p>
            <w:pPr>
              <w:pStyle w:val="TableParagraph"/>
              <w:spacing w:line="163" w:lineRule="exact" w:before="77"/>
              <w:ind w:left="116" w:right="112"/>
              <w:rPr>
                <w:b/>
                <w:sz w:val="16"/>
              </w:rPr>
            </w:pPr>
            <w:r>
              <w:rPr>
                <w:b/>
                <w:spacing w:val="-5"/>
                <w:sz w:val="16"/>
              </w:rPr>
              <w:t>OUT</w:t>
            </w:r>
          </w:p>
        </w:tc>
        <w:tc>
          <w:tcPr>
            <w:tcW w:w="849" w:type="dxa"/>
          </w:tcPr>
          <w:p>
            <w:pPr>
              <w:pStyle w:val="TableParagraph"/>
              <w:spacing w:line="163" w:lineRule="exact" w:before="77"/>
              <w:ind w:left="119" w:right="109"/>
              <w:rPr>
                <w:b/>
                <w:sz w:val="16"/>
              </w:rPr>
            </w:pPr>
            <w:r>
              <w:rPr>
                <w:b/>
                <w:spacing w:val="-5"/>
                <w:sz w:val="16"/>
              </w:rPr>
              <w:t>NOV</w:t>
            </w:r>
          </w:p>
        </w:tc>
        <w:tc>
          <w:tcPr>
            <w:tcW w:w="731" w:type="dxa"/>
          </w:tcPr>
          <w:p>
            <w:pPr>
              <w:pStyle w:val="TableParagraph"/>
              <w:spacing w:line="163" w:lineRule="exact" w:before="77"/>
              <w:ind w:left="65" w:right="49"/>
              <w:rPr>
                <w:b/>
                <w:sz w:val="16"/>
              </w:rPr>
            </w:pPr>
            <w:r>
              <w:rPr>
                <w:b/>
                <w:spacing w:val="-5"/>
                <w:sz w:val="16"/>
              </w:rPr>
              <w:t>DEZ</w:t>
            </w:r>
          </w:p>
        </w:tc>
        <w:tc>
          <w:tcPr>
            <w:tcW w:w="803" w:type="dxa"/>
          </w:tcPr>
          <w:p>
            <w:pPr>
              <w:pStyle w:val="TableParagraph"/>
              <w:spacing w:line="163" w:lineRule="exact" w:before="77"/>
              <w:ind w:left="24" w:right="127"/>
              <w:rPr>
                <w:b/>
                <w:sz w:val="16"/>
              </w:rPr>
            </w:pPr>
            <w:r>
              <w:rPr>
                <w:b/>
                <w:spacing w:val="-2"/>
                <w:sz w:val="16"/>
              </w:rPr>
              <w:t>JAN/18</w:t>
            </w:r>
          </w:p>
        </w:tc>
      </w:tr>
      <w:tr>
        <w:trPr>
          <w:trHeight w:val="258" w:hRule="atLeast"/>
        </w:trPr>
        <w:tc>
          <w:tcPr>
            <w:tcW w:w="564" w:type="dxa"/>
          </w:tcPr>
          <w:p>
            <w:pPr>
              <w:pStyle w:val="TableParagraph"/>
              <w:spacing w:line="163" w:lineRule="exact"/>
              <w:ind w:left="91" w:right="77"/>
              <w:rPr>
                <w:sz w:val="16"/>
              </w:rPr>
            </w:pPr>
            <w:r>
              <w:rPr>
                <w:spacing w:val="-4"/>
                <w:sz w:val="16"/>
              </w:rPr>
              <w:t>Int*</w:t>
            </w:r>
          </w:p>
        </w:tc>
        <w:tc>
          <w:tcPr>
            <w:tcW w:w="711" w:type="dxa"/>
          </w:tcPr>
          <w:p>
            <w:pPr>
              <w:pStyle w:val="TableParagraph"/>
              <w:spacing w:line="163" w:lineRule="exact"/>
              <w:ind w:left="98" w:right="84"/>
              <w:rPr>
                <w:sz w:val="16"/>
              </w:rPr>
            </w:pPr>
            <w:r>
              <w:rPr>
                <w:spacing w:val="-2"/>
                <w:sz w:val="16"/>
              </w:rPr>
              <w:t>50.000</w:t>
            </w:r>
          </w:p>
        </w:tc>
        <w:tc>
          <w:tcPr>
            <w:tcW w:w="708" w:type="dxa"/>
          </w:tcPr>
          <w:p>
            <w:pPr>
              <w:pStyle w:val="TableParagraph"/>
              <w:spacing w:line="163" w:lineRule="exact"/>
              <w:ind w:left="96" w:right="84"/>
              <w:rPr>
                <w:sz w:val="16"/>
              </w:rPr>
            </w:pPr>
            <w:r>
              <w:rPr>
                <w:spacing w:val="-2"/>
                <w:sz w:val="16"/>
              </w:rPr>
              <w:t>50.000</w:t>
            </w:r>
          </w:p>
        </w:tc>
        <w:tc>
          <w:tcPr>
            <w:tcW w:w="852" w:type="dxa"/>
          </w:tcPr>
          <w:p>
            <w:pPr>
              <w:pStyle w:val="TableParagraph"/>
              <w:spacing w:line="163" w:lineRule="exact"/>
              <w:ind w:left="120" w:right="111"/>
              <w:rPr>
                <w:sz w:val="16"/>
              </w:rPr>
            </w:pPr>
            <w:r>
              <w:rPr>
                <w:spacing w:val="-2"/>
                <w:sz w:val="16"/>
              </w:rPr>
              <w:t>100.000</w:t>
            </w:r>
          </w:p>
        </w:tc>
        <w:tc>
          <w:tcPr>
            <w:tcW w:w="848" w:type="dxa"/>
          </w:tcPr>
          <w:p>
            <w:pPr>
              <w:pStyle w:val="TableParagraph"/>
              <w:spacing w:line="163" w:lineRule="exact"/>
              <w:ind w:left="117" w:right="109"/>
              <w:rPr>
                <w:sz w:val="16"/>
              </w:rPr>
            </w:pPr>
            <w:r>
              <w:rPr>
                <w:spacing w:val="-2"/>
                <w:sz w:val="16"/>
              </w:rPr>
              <w:t>100.000</w:t>
            </w:r>
          </w:p>
        </w:tc>
        <w:tc>
          <w:tcPr>
            <w:tcW w:w="852" w:type="dxa"/>
          </w:tcPr>
          <w:p>
            <w:pPr>
              <w:pStyle w:val="TableParagraph"/>
              <w:spacing w:line="163" w:lineRule="exact"/>
              <w:ind w:left="122" w:right="108"/>
              <w:rPr>
                <w:sz w:val="16"/>
              </w:rPr>
            </w:pPr>
            <w:r>
              <w:rPr>
                <w:spacing w:val="-2"/>
                <w:sz w:val="16"/>
              </w:rPr>
              <w:t>100.000</w:t>
            </w:r>
          </w:p>
        </w:tc>
        <w:tc>
          <w:tcPr>
            <w:tcW w:w="850" w:type="dxa"/>
          </w:tcPr>
          <w:p>
            <w:pPr>
              <w:pStyle w:val="TableParagraph"/>
              <w:spacing w:line="163" w:lineRule="exact"/>
              <w:ind w:left="119" w:right="108"/>
              <w:rPr>
                <w:sz w:val="16"/>
              </w:rPr>
            </w:pPr>
            <w:r>
              <w:rPr>
                <w:spacing w:val="-2"/>
                <w:sz w:val="16"/>
              </w:rPr>
              <w:t>100.000</w:t>
            </w:r>
          </w:p>
        </w:tc>
        <w:tc>
          <w:tcPr>
            <w:tcW w:w="850" w:type="dxa"/>
          </w:tcPr>
          <w:p>
            <w:pPr>
              <w:pStyle w:val="TableParagraph"/>
              <w:spacing w:line="163" w:lineRule="exact"/>
              <w:ind w:left="117" w:right="112"/>
              <w:rPr>
                <w:sz w:val="16"/>
              </w:rPr>
            </w:pPr>
            <w:r>
              <w:rPr>
                <w:spacing w:val="-2"/>
                <w:sz w:val="16"/>
              </w:rPr>
              <w:t>100.000</w:t>
            </w:r>
          </w:p>
        </w:tc>
        <w:tc>
          <w:tcPr>
            <w:tcW w:w="850" w:type="dxa"/>
          </w:tcPr>
          <w:p>
            <w:pPr>
              <w:pStyle w:val="TableParagraph"/>
              <w:spacing w:line="163" w:lineRule="exact"/>
              <w:ind w:left="119" w:right="109"/>
              <w:rPr>
                <w:sz w:val="16"/>
              </w:rPr>
            </w:pPr>
            <w:r>
              <w:rPr>
                <w:spacing w:val="-2"/>
                <w:sz w:val="16"/>
              </w:rPr>
              <w:t>100.000</w:t>
            </w:r>
          </w:p>
        </w:tc>
        <w:tc>
          <w:tcPr>
            <w:tcW w:w="852" w:type="dxa"/>
          </w:tcPr>
          <w:p>
            <w:pPr>
              <w:pStyle w:val="TableParagraph"/>
              <w:spacing w:line="163" w:lineRule="exact"/>
              <w:ind w:left="118" w:right="111"/>
              <w:rPr>
                <w:sz w:val="16"/>
              </w:rPr>
            </w:pPr>
            <w:r>
              <w:rPr>
                <w:spacing w:val="-2"/>
                <w:sz w:val="16"/>
              </w:rPr>
              <w:t>300.000</w:t>
            </w:r>
          </w:p>
        </w:tc>
        <w:tc>
          <w:tcPr>
            <w:tcW w:w="850" w:type="dxa"/>
          </w:tcPr>
          <w:p>
            <w:pPr>
              <w:pStyle w:val="TableParagraph"/>
              <w:spacing w:line="163" w:lineRule="exact"/>
              <w:ind w:left="116" w:right="112"/>
              <w:rPr>
                <w:sz w:val="16"/>
              </w:rPr>
            </w:pPr>
            <w:r>
              <w:rPr>
                <w:spacing w:val="-2"/>
                <w:sz w:val="16"/>
              </w:rPr>
              <w:t>300.000</w:t>
            </w:r>
          </w:p>
        </w:tc>
        <w:tc>
          <w:tcPr>
            <w:tcW w:w="849" w:type="dxa"/>
          </w:tcPr>
          <w:p>
            <w:pPr>
              <w:pStyle w:val="TableParagraph"/>
              <w:spacing w:line="163" w:lineRule="exact"/>
              <w:ind w:left="116" w:right="111"/>
              <w:rPr>
                <w:sz w:val="16"/>
              </w:rPr>
            </w:pPr>
            <w:r>
              <w:rPr>
                <w:spacing w:val="-2"/>
                <w:sz w:val="16"/>
              </w:rPr>
              <w:t>500.000</w:t>
            </w:r>
          </w:p>
        </w:tc>
        <w:tc>
          <w:tcPr>
            <w:tcW w:w="731" w:type="dxa"/>
          </w:tcPr>
          <w:p>
            <w:pPr>
              <w:pStyle w:val="TableParagraph"/>
              <w:spacing w:line="163" w:lineRule="exact"/>
              <w:ind w:left="65" w:right="51"/>
              <w:rPr>
                <w:sz w:val="16"/>
              </w:rPr>
            </w:pPr>
            <w:r>
              <w:rPr>
                <w:spacing w:val="-2"/>
                <w:sz w:val="16"/>
              </w:rPr>
              <w:t>200.000</w:t>
            </w:r>
          </w:p>
        </w:tc>
        <w:tc>
          <w:tcPr>
            <w:tcW w:w="803" w:type="dxa"/>
            <w:shd w:val="clear" w:color="auto" w:fill="C0C0C0"/>
          </w:tcPr>
          <w:p>
            <w:pPr>
              <w:pStyle w:val="TableParagraph"/>
              <w:spacing w:line="163" w:lineRule="exact"/>
              <w:ind w:left="59" w:right="126"/>
              <w:rPr>
                <w:sz w:val="16"/>
              </w:rPr>
            </w:pPr>
            <w:r>
              <w:rPr>
                <w:spacing w:val="-2"/>
                <w:sz w:val="16"/>
              </w:rPr>
              <w:t>100.000</w:t>
            </w:r>
          </w:p>
        </w:tc>
      </w:tr>
      <w:tr>
        <w:trPr>
          <w:trHeight w:val="261" w:hRule="atLeast"/>
        </w:trPr>
        <w:tc>
          <w:tcPr>
            <w:tcW w:w="564" w:type="dxa"/>
          </w:tcPr>
          <w:p>
            <w:pPr>
              <w:pStyle w:val="TableParagraph"/>
              <w:spacing w:line="163" w:lineRule="exact" w:before="77"/>
              <w:ind w:left="91" w:right="77"/>
              <w:rPr>
                <w:sz w:val="16"/>
              </w:rPr>
            </w:pPr>
            <w:r>
              <w:rPr>
                <w:spacing w:val="-2"/>
                <w:sz w:val="16"/>
              </w:rPr>
              <w:t>Ext**</w:t>
            </w:r>
          </w:p>
        </w:tc>
        <w:tc>
          <w:tcPr>
            <w:tcW w:w="711" w:type="dxa"/>
          </w:tcPr>
          <w:p>
            <w:pPr>
              <w:pStyle w:val="TableParagraph"/>
              <w:spacing w:line="163" w:lineRule="exact" w:before="77"/>
              <w:ind w:left="12"/>
              <w:rPr>
                <w:sz w:val="16"/>
              </w:rPr>
            </w:pPr>
            <w:r>
              <w:rPr>
                <w:w w:val="100"/>
                <w:sz w:val="16"/>
              </w:rPr>
              <w:t>0</w:t>
            </w:r>
          </w:p>
        </w:tc>
        <w:tc>
          <w:tcPr>
            <w:tcW w:w="708" w:type="dxa"/>
          </w:tcPr>
          <w:p>
            <w:pPr>
              <w:pStyle w:val="TableParagraph"/>
              <w:spacing w:line="163" w:lineRule="exact" w:before="77"/>
              <w:ind w:left="9"/>
              <w:rPr>
                <w:sz w:val="16"/>
              </w:rPr>
            </w:pPr>
            <w:r>
              <w:rPr>
                <w:w w:val="100"/>
                <w:sz w:val="16"/>
              </w:rPr>
              <w:t>0</w:t>
            </w:r>
          </w:p>
        </w:tc>
        <w:tc>
          <w:tcPr>
            <w:tcW w:w="852" w:type="dxa"/>
          </w:tcPr>
          <w:p>
            <w:pPr>
              <w:pStyle w:val="TableParagraph"/>
              <w:spacing w:line="163" w:lineRule="exact" w:before="77"/>
              <w:ind w:left="9"/>
              <w:rPr>
                <w:sz w:val="16"/>
              </w:rPr>
            </w:pPr>
            <w:r>
              <w:rPr>
                <w:w w:val="100"/>
                <w:sz w:val="16"/>
              </w:rPr>
              <w:t>0</w:t>
            </w:r>
          </w:p>
        </w:tc>
        <w:tc>
          <w:tcPr>
            <w:tcW w:w="848" w:type="dxa"/>
          </w:tcPr>
          <w:p>
            <w:pPr>
              <w:pStyle w:val="TableParagraph"/>
              <w:spacing w:line="163" w:lineRule="exact" w:before="77"/>
              <w:ind w:left="9"/>
              <w:rPr>
                <w:sz w:val="16"/>
              </w:rPr>
            </w:pPr>
            <w:r>
              <w:rPr>
                <w:w w:val="100"/>
                <w:sz w:val="16"/>
              </w:rPr>
              <w:t>0</w:t>
            </w:r>
          </w:p>
        </w:tc>
        <w:tc>
          <w:tcPr>
            <w:tcW w:w="852" w:type="dxa"/>
          </w:tcPr>
          <w:p>
            <w:pPr>
              <w:pStyle w:val="TableParagraph"/>
              <w:spacing w:line="163" w:lineRule="exact" w:before="77"/>
              <w:ind w:left="14"/>
              <w:rPr>
                <w:sz w:val="16"/>
              </w:rPr>
            </w:pPr>
            <w:r>
              <w:rPr>
                <w:w w:val="100"/>
                <w:sz w:val="16"/>
              </w:rPr>
              <w:t>0</w:t>
            </w:r>
          </w:p>
        </w:tc>
        <w:tc>
          <w:tcPr>
            <w:tcW w:w="850" w:type="dxa"/>
          </w:tcPr>
          <w:p>
            <w:pPr>
              <w:pStyle w:val="TableParagraph"/>
              <w:spacing w:line="163" w:lineRule="exact" w:before="77"/>
              <w:ind w:left="119" w:right="108"/>
              <w:rPr>
                <w:sz w:val="16"/>
              </w:rPr>
            </w:pPr>
            <w:r>
              <w:rPr>
                <w:spacing w:val="-2"/>
                <w:sz w:val="16"/>
              </w:rPr>
              <w:t>200.000</w:t>
            </w:r>
          </w:p>
        </w:tc>
        <w:tc>
          <w:tcPr>
            <w:tcW w:w="850" w:type="dxa"/>
          </w:tcPr>
          <w:p>
            <w:pPr>
              <w:pStyle w:val="TableParagraph"/>
              <w:spacing w:line="163" w:lineRule="exact" w:before="77"/>
              <w:ind w:left="5"/>
              <w:rPr>
                <w:sz w:val="16"/>
              </w:rPr>
            </w:pPr>
            <w:r>
              <w:rPr>
                <w:w w:val="100"/>
                <w:sz w:val="16"/>
              </w:rPr>
              <w:t>0</w:t>
            </w:r>
          </w:p>
        </w:tc>
        <w:tc>
          <w:tcPr>
            <w:tcW w:w="850" w:type="dxa"/>
          </w:tcPr>
          <w:p>
            <w:pPr>
              <w:pStyle w:val="TableParagraph"/>
              <w:spacing w:line="163" w:lineRule="exact" w:before="77"/>
              <w:ind w:left="119" w:right="109"/>
              <w:rPr>
                <w:sz w:val="16"/>
              </w:rPr>
            </w:pPr>
            <w:r>
              <w:rPr>
                <w:spacing w:val="-2"/>
                <w:sz w:val="16"/>
              </w:rPr>
              <w:t>500.000</w:t>
            </w:r>
          </w:p>
        </w:tc>
        <w:tc>
          <w:tcPr>
            <w:tcW w:w="852" w:type="dxa"/>
          </w:tcPr>
          <w:p>
            <w:pPr>
              <w:pStyle w:val="TableParagraph"/>
              <w:spacing w:line="163" w:lineRule="exact" w:before="77"/>
              <w:ind w:left="118" w:right="111"/>
              <w:rPr>
                <w:sz w:val="16"/>
              </w:rPr>
            </w:pPr>
            <w:r>
              <w:rPr>
                <w:spacing w:val="-2"/>
                <w:sz w:val="16"/>
              </w:rPr>
              <w:t>300.000</w:t>
            </w:r>
          </w:p>
        </w:tc>
        <w:tc>
          <w:tcPr>
            <w:tcW w:w="850" w:type="dxa"/>
          </w:tcPr>
          <w:p>
            <w:pPr>
              <w:pStyle w:val="TableParagraph"/>
              <w:spacing w:line="163" w:lineRule="exact" w:before="77"/>
              <w:ind w:left="5"/>
              <w:rPr>
                <w:sz w:val="16"/>
              </w:rPr>
            </w:pPr>
            <w:r>
              <w:rPr>
                <w:w w:val="100"/>
                <w:sz w:val="16"/>
              </w:rPr>
              <w:t>0</w:t>
            </w:r>
          </w:p>
        </w:tc>
        <w:tc>
          <w:tcPr>
            <w:tcW w:w="849" w:type="dxa"/>
          </w:tcPr>
          <w:p>
            <w:pPr>
              <w:pStyle w:val="TableParagraph"/>
              <w:spacing w:line="163" w:lineRule="exact" w:before="77"/>
              <w:ind w:left="6"/>
              <w:rPr>
                <w:sz w:val="16"/>
              </w:rPr>
            </w:pPr>
            <w:r>
              <w:rPr>
                <w:w w:val="100"/>
                <w:sz w:val="16"/>
              </w:rPr>
              <w:t>0</w:t>
            </w:r>
          </w:p>
        </w:tc>
        <w:tc>
          <w:tcPr>
            <w:tcW w:w="731" w:type="dxa"/>
          </w:tcPr>
          <w:p>
            <w:pPr>
              <w:pStyle w:val="TableParagraph"/>
              <w:spacing w:line="163" w:lineRule="exact" w:before="77"/>
              <w:ind w:left="15"/>
              <w:rPr>
                <w:sz w:val="16"/>
              </w:rPr>
            </w:pPr>
            <w:r>
              <w:rPr>
                <w:w w:val="100"/>
                <w:sz w:val="16"/>
              </w:rPr>
              <w:t>0</w:t>
            </w:r>
          </w:p>
        </w:tc>
        <w:tc>
          <w:tcPr>
            <w:tcW w:w="803" w:type="dxa"/>
            <w:shd w:val="clear" w:color="auto" w:fill="C0C0C0"/>
          </w:tcPr>
          <w:p>
            <w:pPr>
              <w:pStyle w:val="TableParagraph"/>
              <w:spacing w:line="163" w:lineRule="exact" w:before="77"/>
              <w:ind w:left="59" w:right="215"/>
              <w:rPr>
                <w:sz w:val="16"/>
              </w:rPr>
            </w:pPr>
            <w:r>
              <w:rPr>
                <w:spacing w:val="-2"/>
                <w:sz w:val="16"/>
              </w:rPr>
              <w:t>50.000</w:t>
            </w:r>
          </w:p>
        </w:tc>
      </w:tr>
      <w:tr>
        <w:trPr>
          <w:trHeight w:val="258" w:hRule="atLeast"/>
        </w:trPr>
        <w:tc>
          <w:tcPr>
            <w:tcW w:w="564" w:type="dxa"/>
            <w:vMerge w:val="restart"/>
            <w:tcBorders>
              <w:left w:val="nil"/>
              <w:bottom w:val="nil"/>
            </w:tcBorders>
          </w:tcPr>
          <w:p>
            <w:pPr>
              <w:pStyle w:val="TableParagraph"/>
              <w:spacing w:before="0"/>
              <w:ind w:left="0"/>
              <w:jc w:val="left"/>
              <w:rPr>
                <w:rFonts w:ascii="Times New Roman"/>
                <w:sz w:val="18"/>
              </w:rPr>
            </w:pPr>
          </w:p>
        </w:tc>
        <w:tc>
          <w:tcPr>
            <w:tcW w:w="9803" w:type="dxa"/>
            <w:gridSpan w:val="12"/>
            <w:shd w:val="clear" w:color="auto" w:fill="FFFF99"/>
          </w:tcPr>
          <w:p>
            <w:pPr>
              <w:pStyle w:val="TableParagraph"/>
              <w:spacing w:line="163" w:lineRule="exact"/>
              <w:ind w:left="4049" w:right="4033"/>
              <w:rPr>
                <w:b/>
                <w:sz w:val="16"/>
              </w:rPr>
            </w:pPr>
            <w:r>
              <w:rPr>
                <w:b/>
                <w:sz w:val="16"/>
              </w:rPr>
              <w:t>RBT12</w:t>
            </w:r>
            <w:r>
              <w:rPr>
                <w:b/>
                <w:spacing w:val="-3"/>
                <w:sz w:val="16"/>
              </w:rPr>
              <w:t> </w:t>
            </w:r>
            <w:r>
              <w:rPr>
                <w:b/>
                <w:sz w:val="16"/>
              </w:rPr>
              <w:t>Int =</w:t>
            </w:r>
            <w:r>
              <w:rPr>
                <w:b/>
                <w:spacing w:val="-2"/>
                <w:sz w:val="16"/>
              </w:rPr>
              <w:t> 2.000.000</w:t>
            </w:r>
          </w:p>
        </w:tc>
        <w:tc>
          <w:tcPr>
            <w:tcW w:w="803" w:type="dxa"/>
            <w:vMerge w:val="restart"/>
            <w:tcBorders>
              <w:bottom w:val="nil"/>
              <w:right w:val="nil"/>
            </w:tcBorders>
          </w:tcPr>
          <w:p>
            <w:pPr>
              <w:pStyle w:val="TableParagraph"/>
              <w:spacing w:before="0"/>
              <w:ind w:left="0"/>
              <w:jc w:val="left"/>
              <w:rPr>
                <w:rFonts w:ascii="Times New Roman"/>
                <w:sz w:val="18"/>
              </w:rPr>
            </w:pPr>
          </w:p>
        </w:tc>
      </w:tr>
      <w:tr>
        <w:trPr>
          <w:trHeight w:val="261" w:hRule="atLeast"/>
        </w:trPr>
        <w:tc>
          <w:tcPr>
            <w:tcW w:w="564" w:type="dxa"/>
            <w:vMerge/>
            <w:tcBorders>
              <w:top w:val="nil"/>
              <w:left w:val="nil"/>
              <w:bottom w:val="nil"/>
            </w:tcBorders>
          </w:tcPr>
          <w:p>
            <w:pPr>
              <w:rPr>
                <w:sz w:val="2"/>
                <w:szCs w:val="2"/>
              </w:rPr>
            </w:pPr>
          </w:p>
        </w:tc>
        <w:tc>
          <w:tcPr>
            <w:tcW w:w="9803" w:type="dxa"/>
            <w:gridSpan w:val="12"/>
            <w:shd w:val="clear" w:color="auto" w:fill="FFFF99"/>
          </w:tcPr>
          <w:p>
            <w:pPr>
              <w:pStyle w:val="TableParagraph"/>
              <w:spacing w:line="163" w:lineRule="exact" w:before="77"/>
              <w:ind w:left="4050" w:right="4033"/>
              <w:rPr>
                <w:b/>
                <w:sz w:val="16"/>
              </w:rPr>
            </w:pPr>
            <w:r>
              <w:rPr>
                <w:b/>
                <w:sz w:val="16"/>
              </w:rPr>
              <w:t>RBT12</w:t>
            </w:r>
            <w:r>
              <w:rPr>
                <w:b/>
                <w:spacing w:val="-5"/>
                <w:sz w:val="16"/>
              </w:rPr>
              <w:t> </w:t>
            </w:r>
            <w:r>
              <w:rPr>
                <w:b/>
                <w:sz w:val="16"/>
              </w:rPr>
              <w:t>Ext</w:t>
            </w:r>
            <w:r>
              <w:rPr>
                <w:b/>
                <w:spacing w:val="-1"/>
                <w:sz w:val="16"/>
              </w:rPr>
              <w:t> </w:t>
            </w:r>
            <w:r>
              <w:rPr>
                <w:b/>
                <w:sz w:val="16"/>
              </w:rPr>
              <w:t>=</w:t>
            </w:r>
            <w:r>
              <w:rPr>
                <w:b/>
                <w:spacing w:val="-2"/>
                <w:sz w:val="16"/>
              </w:rPr>
              <w:t> 1.000.000</w:t>
            </w:r>
          </w:p>
        </w:tc>
        <w:tc>
          <w:tcPr>
            <w:tcW w:w="803" w:type="dxa"/>
            <w:vMerge/>
            <w:tcBorders>
              <w:top w:val="nil"/>
              <w:bottom w:val="nil"/>
              <w:right w:val="nil"/>
            </w:tcBorders>
          </w:tcPr>
          <w:p>
            <w:pPr>
              <w:rPr>
                <w:sz w:val="2"/>
                <w:szCs w:val="2"/>
              </w:rPr>
            </w:pPr>
          </w:p>
        </w:tc>
      </w:tr>
    </w:tbl>
    <w:p>
      <w:pPr>
        <w:pStyle w:val="BodyText"/>
        <w:spacing w:before="30"/>
        <w:ind w:left="992"/>
      </w:pPr>
      <w:r>
        <w:rPr/>
        <w:t>*</w:t>
      </w:r>
      <w:r>
        <w:rPr>
          <w:spacing w:val="-6"/>
        </w:rPr>
        <w:t> </w:t>
      </w:r>
      <w:r>
        <w:rPr/>
        <w:t>Receitas</w:t>
      </w:r>
      <w:r>
        <w:rPr>
          <w:spacing w:val="-5"/>
        </w:rPr>
        <w:t> </w:t>
      </w:r>
      <w:r>
        <w:rPr/>
        <w:t>no</w:t>
      </w:r>
      <w:r>
        <w:rPr>
          <w:spacing w:val="-5"/>
        </w:rPr>
        <w:t> </w:t>
      </w:r>
      <w:r>
        <w:rPr/>
        <w:t>mercado</w:t>
      </w:r>
      <w:r>
        <w:rPr>
          <w:spacing w:val="-4"/>
        </w:rPr>
        <w:t> </w:t>
      </w:r>
      <w:r>
        <w:rPr>
          <w:spacing w:val="-2"/>
        </w:rPr>
        <w:t>interno</w:t>
      </w:r>
    </w:p>
    <w:p>
      <w:pPr>
        <w:pStyle w:val="BodyText"/>
        <w:spacing w:before="29"/>
        <w:ind w:left="992"/>
      </w:pPr>
      <w:r>
        <w:rPr/>
        <w:t>**</w:t>
      </w:r>
      <w:r>
        <w:rPr>
          <w:spacing w:val="-6"/>
        </w:rPr>
        <w:t> </w:t>
      </w:r>
      <w:r>
        <w:rPr/>
        <w:t>Receitas</w:t>
      </w:r>
      <w:r>
        <w:rPr>
          <w:spacing w:val="-5"/>
        </w:rPr>
        <w:t> </w:t>
      </w:r>
      <w:r>
        <w:rPr/>
        <w:t>no</w:t>
      </w:r>
      <w:r>
        <w:rPr>
          <w:spacing w:val="-5"/>
        </w:rPr>
        <w:t> </w:t>
      </w:r>
      <w:r>
        <w:rPr/>
        <w:t>mercado</w:t>
      </w:r>
      <w:r>
        <w:rPr>
          <w:spacing w:val="-6"/>
        </w:rPr>
        <w:t> </w:t>
      </w:r>
      <w:r>
        <w:rPr>
          <w:spacing w:val="-2"/>
        </w:rPr>
        <w:t>externo</w:t>
      </w:r>
    </w:p>
    <w:p>
      <w:pPr>
        <w:pStyle w:val="BodyText"/>
        <w:spacing w:before="4"/>
        <w:rPr>
          <w:sz w:val="25"/>
        </w:rPr>
      </w:pPr>
    </w:p>
    <w:p>
      <w:pPr>
        <w:pStyle w:val="BodyText"/>
        <w:ind w:left="992"/>
      </w:pPr>
      <w:r>
        <w:rPr/>
        <w:t>Período</w:t>
      </w:r>
      <w:r>
        <w:rPr>
          <w:spacing w:val="-14"/>
        </w:rPr>
        <w:t> </w:t>
      </w:r>
      <w:r>
        <w:rPr/>
        <w:t>de</w:t>
      </w:r>
      <w:r>
        <w:rPr>
          <w:spacing w:val="-14"/>
        </w:rPr>
        <w:t> </w:t>
      </w:r>
      <w:r>
        <w:rPr/>
        <w:t>Apuração</w:t>
      </w:r>
      <w:r>
        <w:rPr>
          <w:spacing w:val="-14"/>
        </w:rPr>
        <w:t> </w:t>
      </w:r>
      <w:r>
        <w:rPr/>
        <w:t>(PA)</w:t>
      </w:r>
      <w:r>
        <w:rPr>
          <w:spacing w:val="-12"/>
        </w:rPr>
        <w:t> </w:t>
      </w:r>
      <w:r>
        <w:rPr>
          <w:spacing w:val="-10"/>
        </w:rPr>
        <w:t>:</w:t>
      </w:r>
    </w:p>
    <w:p>
      <w:pPr>
        <w:pStyle w:val="Heading3"/>
        <w:spacing w:before="29"/>
        <w:ind w:left="992"/>
      </w:pPr>
      <w:r>
        <w:rPr/>
        <w:t>PA</w:t>
      </w:r>
      <w:r>
        <w:rPr>
          <w:spacing w:val="-14"/>
        </w:rPr>
        <w:t> </w:t>
      </w:r>
      <w:r>
        <w:rPr/>
        <w:t>=</w:t>
      </w:r>
      <w:r>
        <w:rPr>
          <w:spacing w:val="-13"/>
        </w:rPr>
        <w:t> </w:t>
      </w:r>
      <w:r>
        <w:rPr>
          <w:spacing w:val="-2"/>
        </w:rPr>
        <w:t>JANEIRO/2018</w:t>
      </w:r>
    </w:p>
    <w:p>
      <w:pPr>
        <w:pStyle w:val="BodyText"/>
        <w:spacing w:before="32"/>
        <w:ind w:left="992"/>
      </w:pPr>
      <w:r>
        <w:rPr/>
        <w:t>Receita</w:t>
      </w:r>
      <w:r>
        <w:rPr>
          <w:spacing w:val="-14"/>
        </w:rPr>
        <w:t> </w:t>
      </w:r>
      <w:r>
        <w:rPr/>
        <w:t>Bruta</w:t>
      </w:r>
      <w:r>
        <w:rPr>
          <w:spacing w:val="-14"/>
        </w:rPr>
        <w:t> </w:t>
      </w:r>
      <w:r>
        <w:rPr/>
        <w:t>do</w:t>
      </w:r>
      <w:r>
        <w:rPr>
          <w:spacing w:val="-14"/>
        </w:rPr>
        <w:t> </w:t>
      </w:r>
      <w:r>
        <w:rPr/>
        <w:t>PA</w:t>
      </w:r>
      <w:r>
        <w:rPr>
          <w:spacing w:val="-14"/>
        </w:rPr>
        <w:t> </w:t>
      </w:r>
      <w:r>
        <w:rPr/>
        <w:t>(RPA)</w:t>
      </w:r>
      <w:r>
        <w:rPr>
          <w:spacing w:val="-10"/>
        </w:rPr>
        <w:t> :</w:t>
      </w:r>
    </w:p>
    <w:p>
      <w:pPr>
        <w:pStyle w:val="Heading4"/>
        <w:spacing w:line="271" w:lineRule="auto" w:before="29"/>
        <w:ind w:right="8824"/>
      </w:pPr>
      <w:r>
        <w:rPr>
          <w:color w:val="000000"/>
          <w:shd w:fill="C0C0C0" w:color="auto" w:val="clear"/>
        </w:rPr>
        <w:t>RPA</w:t>
      </w:r>
      <w:r>
        <w:rPr>
          <w:color w:val="000000"/>
          <w:spacing w:val="-14"/>
          <w:shd w:fill="C0C0C0" w:color="auto" w:val="clear"/>
        </w:rPr>
        <w:t> </w:t>
      </w:r>
      <w:r>
        <w:rPr>
          <w:color w:val="000000"/>
          <w:shd w:fill="C0C0C0" w:color="auto" w:val="clear"/>
        </w:rPr>
        <w:t>Int</w:t>
      </w:r>
      <w:r>
        <w:rPr>
          <w:color w:val="000000"/>
          <w:spacing w:val="-14"/>
        </w:rPr>
        <w:t> </w:t>
      </w:r>
      <w:r>
        <w:rPr>
          <w:color w:val="000000"/>
        </w:rPr>
        <w:t>=</w:t>
      </w:r>
      <w:r>
        <w:rPr>
          <w:color w:val="000000"/>
          <w:spacing w:val="-14"/>
        </w:rPr>
        <w:t> </w:t>
      </w:r>
      <w:r>
        <w:rPr>
          <w:color w:val="000000"/>
        </w:rPr>
        <w:t>100.000 </w:t>
      </w:r>
      <w:r>
        <w:rPr>
          <w:color w:val="000000"/>
          <w:shd w:fill="C0C0C0" w:color="auto" w:val="clear"/>
        </w:rPr>
        <w:t>RPA</w:t>
      </w:r>
      <w:r>
        <w:rPr>
          <w:color w:val="000000"/>
          <w:spacing w:val="-11"/>
          <w:shd w:fill="C0C0C0" w:color="auto" w:val="clear"/>
        </w:rPr>
        <w:t> </w:t>
      </w:r>
      <w:r>
        <w:rPr>
          <w:color w:val="000000"/>
          <w:shd w:fill="C0C0C0" w:color="auto" w:val="clear"/>
        </w:rPr>
        <w:t>Ext</w:t>
      </w:r>
      <w:r>
        <w:rPr>
          <w:color w:val="000000"/>
          <w:spacing w:val="-3"/>
        </w:rPr>
        <w:t> </w:t>
      </w:r>
      <w:r>
        <w:rPr>
          <w:color w:val="000000"/>
        </w:rPr>
        <w:t>=</w:t>
      </w:r>
      <w:r>
        <w:rPr>
          <w:color w:val="000000"/>
          <w:spacing w:val="-3"/>
        </w:rPr>
        <w:t> </w:t>
      </w:r>
      <w:r>
        <w:rPr>
          <w:color w:val="000000"/>
        </w:rPr>
        <w:t>50.000</w:t>
      </w:r>
    </w:p>
    <w:p>
      <w:pPr>
        <w:pStyle w:val="BodyText"/>
        <w:spacing w:before="7"/>
        <w:rPr>
          <w:b/>
          <w:sz w:val="22"/>
        </w:rPr>
      </w:pPr>
    </w:p>
    <w:p>
      <w:pPr>
        <w:pStyle w:val="BodyText"/>
        <w:spacing w:line="271" w:lineRule="auto"/>
        <w:ind w:left="992" w:right="1687"/>
      </w:pPr>
      <w:r>
        <w:rPr/>
        <w:t>Receita</w:t>
      </w:r>
      <w:r>
        <w:rPr>
          <w:spacing w:val="-4"/>
        </w:rPr>
        <w:t> </w:t>
      </w:r>
      <w:r>
        <w:rPr/>
        <w:t>Bruta</w:t>
      </w:r>
      <w:r>
        <w:rPr>
          <w:spacing w:val="-14"/>
        </w:rPr>
        <w:t> </w:t>
      </w:r>
      <w:r>
        <w:rPr/>
        <w:t>Acumulada</w:t>
      </w:r>
      <w:r>
        <w:rPr>
          <w:spacing w:val="-2"/>
        </w:rPr>
        <w:t> </w:t>
      </w:r>
      <w:r>
        <w:rPr/>
        <w:t>da</w:t>
      </w:r>
      <w:r>
        <w:rPr>
          <w:spacing w:val="-4"/>
        </w:rPr>
        <w:t> </w:t>
      </w:r>
      <w:r>
        <w:rPr/>
        <w:t>empresa</w:t>
      </w:r>
      <w:r>
        <w:rPr>
          <w:spacing w:val="-4"/>
        </w:rPr>
        <w:t> </w:t>
      </w:r>
      <w:r>
        <w:rPr/>
        <w:t>nos</w:t>
      </w:r>
      <w:r>
        <w:rPr>
          <w:spacing w:val="-3"/>
        </w:rPr>
        <w:t> </w:t>
      </w:r>
      <w:r>
        <w:rPr/>
        <w:t>12</w:t>
      </w:r>
      <w:r>
        <w:rPr>
          <w:spacing w:val="-3"/>
        </w:rPr>
        <w:t> </w:t>
      </w:r>
      <w:r>
        <w:rPr/>
        <w:t>meses anteriores</w:t>
      </w:r>
      <w:r>
        <w:rPr>
          <w:spacing w:val="-3"/>
        </w:rPr>
        <w:t> </w:t>
      </w:r>
      <w:r>
        <w:rPr/>
        <w:t>ao</w:t>
      </w:r>
      <w:r>
        <w:rPr>
          <w:spacing w:val="-3"/>
        </w:rPr>
        <w:t> </w:t>
      </w:r>
      <w:r>
        <w:rPr/>
        <w:t>Período</w:t>
      </w:r>
      <w:r>
        <w:rPr>
          <w:spacing w:val="-3"/>
        </w:rPr>
        <w:t> </w:t>
      </w:r>
      <w:r>
        <w:rPr/>
        <w:t>de</w:t>
      </w:r>
      <w:r>
        <w:rPr>
          <w:spacing w:val="-14"/>
        </w:rPr>
        <w:t> </w:t>
      </w:r>
      <w:r>
        <w:rPr/>
        <w:t>Apuração</w:t>
      </w:r>
      <w:r>
        <w:rPr>
          <w:spacing w:val="-5"/>
        </w:rPr>
        <w:t> </w:t>
      </w:r>
      <w:r>
        <w:rPr/>
        <w:t>(RBT12)</w:t>
      </w:r>
      <w:r>
        <w:rPr>
          <w:spacing w:val="-3"/>
        </w:rPr>
        <w:t> </w:t>
      </w:r>
      <w:r>
        <w:rPr/>
        <w:t>: RBT12 = (receita de janeiro + receita de fevereiro + ... + receita de dezembro)</w:t>
      </w:r>
    </w:p>
    <w:p>
      <w:pPr>
        <w:pStyle w:val="BodyText"/>
        <w:spacing w:before="1"/>
        <w:ind w:left="992"/>
      </w:pPr>
      <w:r>
        <w:rPr>
          <w:color w:val="000000"/>
          <w:shd w:fill="FFFF00" w:color="auto" w:val="clear"/>
        </w:rPr>
        <w:t>RBT12</w:t>
      </w:r>
      <w:r>
        <w:rPr>
          <w:color w:val="000000"/>
          <w:spacing w:val="-2"/>
          <w:shd w:fill="FFFF00" w:color="auto" w:val="clear"/>
        </w:rPr>
        <w:t> </w:t>
      </w:r>
      <w:r>
        <w:rPr>
          <w:color w:val="000000"/>
          <w:shd w:fill="FFFF00" w:color="auto" w:val="clear"/>
        </w:rPr>
        <w:t>Int</w:t>
      </w:r>
      <w:r>
        <w:rPr>
          <w:color w:val="000000"/>
          <w:spacing w:val="-4"/>
        </w:rPr>
        <w:t> </w:t>
      </w:r>
      <w:r>
        <w:rPr>
          <w:color w:val="000000"/>
        </w:rPr>
        <w:t>=</w:t>
      </w:r>
      <w:r>
        <w:rPr>
          <w:color w:val="000000"/>
          <w:spacing w:val="-3"/>
        </w:rPr>
        <w:t> </w:t>
      </w:r>
      <w:r>
        <w:rPr>
          <w:color w:val="000000"/>
        </w:rPr>
        <w:t>(50.000</w:t>
      </w:r>
      <w:r>
        <w:rPr>
          <w:color w:val="000000"/>
          <w:spacing w:val="-5"/>
        </w:rPr>
        <w:t> </w:t>
      </w:r>
      <w:r>
        <w:rPr>
          <w:color w:val="000000"/>
        </w:rPr>
        <w:t>+</w:t>
      </w:r>
      <w:r>
        <w:rPr>
          <w:color w:val="000000"/>
          <w:spacing w:val="-3"/>
        </w:rPr>
        <w:t> </w:t>
      </w:r>
      <w:r>
        <w:rPr>
          <w:color w:val="000000"/>
        </w:rPr>
        <w:t>50.000</w:t>
      </w:r>
      <w:r>
        <w:rPr>
          <w:color w:val="000000"/>
          <w:spacing w:val="-5"/>
        </w:rPr>
        <w:t> </w:t>
      </w:r>
      <w:r>
        <w:rPr>
          <w:color w:val="000000"/>
        </w:rPr>
        <w:t>+ 100.000</w:t>
      </w:r>
      <w:r>
        <w:rPr>
          <w:color w:val="000000"/>
          <w:spacing w:val="-5"/>
        </w:rPr>
        <w:t> </w:t>
      </w:r>
      <w:r>
        <w:rPr>
          <w:color w:val="000000"/>
        </w:rPr>
        <w:t>+ 100.000</w:t>
      </w:r>
      <w:r>
        <w:rPr>
          <w:color w:val="000000"/>
          <w:spacing w:val="-2"/>
        </w:rPr>
        <w:t> </w:t>
      </w:r>
      <w:r>
        <w:rPr>
          <w:color w:val="000000"/>
        </w:rPr>
        <w:t>+ 100.000</w:t>
      </w:r>
      <w:r>
        <w:rPr>
          <w:color w:val="000000"/>
          <w:spacing w:val="-2"/>
        </w:rPr>
        <w:t> </w:t>
      </w:r>
      <w:r>
        <w:rPr>
          <w:color w:val="000000"/>
        </w:rPr>
        <w:t>+ 100.000</w:t>
      </w:r>
      <w:r>
        <w:rPr>
          <w:color w:val="000000"/>
          <w:spacing w:val="-4"/>
        </w:rPr>
        <w:t> </w:t>
      </w:r>
      <w:r>
        <w:rPr>
          <w:color w:val="000000"/>
        </w:rPr>
        <w:t>+</w:t>
      </w:r>
      <w:r>
        <w:rPr>
          <w:color w:val="000000"/>
          <w:spacing w:val="-3"/>
        </w:rPr>
        <w:t> </w:t>
      </w:r>
      <w:r>
        <w:rPr>
          <w:color w:val="000000"/>
        </w:rPr>
        <w:t>100.000</w:t>
      </w:r>
      <w:r>
        <w:rPr>
          <w:color w:val="000000"/>
          <w:spacing w:val="-4"/>
        </w:rPr>
        <w:t> </w:t>
      </w:r>
      <w:r>
        <w:rPr>
          <w:color w:val="000000"/>
        </w:rPr>
        <w:t>+</w:t>
      </w:r>
      <w:r>
        <w:rPr>
          <w:color w:val="000000"/>
          <w:spacing w:val="-2"/>
        </w:rPr>
        <w:t> </w:t>
      </w:r>
      <w:r>
        <w:rPr>
          <w:color w:val="000000"/>
        </w:rPr>
        <w:t>100.000</w:t>
      </w:r>
      <w:r>
        <w:rPr>
          <w:color w:val="000000"/>
          <w:spacing w:val="-5"/>
        </w:rPr>
        <w:t> </w:t>
      </w:r>
      <w:r>
        <w:rPr>
          <w:color w:val="000000"/>
        </w:rPr>
        <w:t>+ 300.000</w:t>
      </w:r>
      <w:r>
        <w:rPr>
          <w:color w:val="000000"/>
          <w:spacing w:val="-2"/>
        </w:rPr>
        <w:t> </w:t>
      </w:r>
      <w:r>
        <w:rPr>
          <w:color w:val="000000"/>
        </w:rPr>
        <w:t>+</w:t>
      </w:r>
      <w:r>
        <w:rPr>
          <w:color w:val="000000"/>
          <w:spacing w:val="-1"/>
        </w:rPr>
        <w:t> </w:t>
      </w:r>
      <w:r>
        <w:rPr>
          <w:color w:val="000000"/>
        </w:rPr>
        <w:t>300.000</w:t>
      </w:r>
      <w:r>
        <w:rPr>
          <w:color w:val="000000"/>
          <w:spacing w:val="-3"/>
        </w:rPr>
        <w:t> </w:t>
      </w:r>
      <w:r>
        <w:rPr>
          <w:color w:val="000000"/>
          <w:spacing w:val="-10"/>
        </w:rPr>
        <w:t>+</w:t>
      </w:r>
    </w:p>
    <w:p>
      <w:pPr>
        <w:pStyle w:val="BodyText"/>
        <w:spacing w:before="30"/>
        <w:ind w:left="992"/>
      </w:pPr>
      <w:r>
        <w:rPr/>
        <w:t>500.000</w:t>
      </w:r>
      <w:r>
        <w:rPr>
          <w:spacing w:val="-7"/>
        </w:rPr>
        <w:t> </w:t>
      </w:r>
      <w:r>
        <w:rPr/>
        <w:t>+</w:t>
      </w:r>
      <w:r>
        <w:rPr>
          <w:spacing w:val="-4"/>
        </w:rPr>
        <w:t> </w:t>
      </w:r>
      <w:r>
        <w:rPr/>
        <w:t>200.000)</w:t>
      </w:r>
      <w:r>
        <w:rPr>
          <w:spacing w:val="-7"/>
        </w:rPr>
        <w:t> </w:t>
      </w:r>
      <w:r>
        <w:rPr/>
        <w:t>=</w:t>
      </w:r>
      <w:r>
        <w:rPr>
          <w:spacing w:val="-1"/>
        </w:rPr>
        <w:t> </w:t>
      </w:r>
      <w:r>
        <w:rPr>
          <w:spacing w:val="-2"/>
        </w:rPr>
        <w:t>2.000.000</w:t>
      </w:r>
    </w:p>
    <w:p>
      <w:pPr>
        <w:pStyle w:val="BodyText"/>
        <w:spacing w:before="29"/>
        <w:ind w:left="992"/>
      </w:pPr>
      <w:r>
        <w:rPr>
          <w:color w:val="000000"/>
          <w:shd w:fill="FFFF00" w:color="auto" w:val="clear"/>
        </w:rPr>
        <w:t>RBT12</w:t>
      </w:r>
      <w:r>
        <w:rPr>
          <w:color w:val="000000"/>
          <w:spacing w:val="-2"/>
          <w:shd w:fill="FFFF00" w:color="auto" w:val="clear"/>
        </w:rPr>
        <w:t> </w:t>
      </w:r>
      <w:r>
        <w:rPr>
          <w:color w:val="000000"/>
          <w:shd w:fill="FFFF00" w:color="auto" w:val="clear"/>
        </w:rPr>
        <w:t>Ext</w:t>
      </w:r>
      <w:r>
        <w:rPr>
          <w:color w:val="000000"/>
          <w:spacing w:val="-4"/>
        </w:rPr>
        <w:t> </w:t>
      </w:r>
      <w:r>
        <w:rPr>
          <w:color w:val="000000"/>
        </w:rPr>
        <w:t>=</w:t>
      </w:r>
      <w:r>
        <w:rPr>
          <w:color w:val="000000"/>
          <w:spacing w:val="-3"/>
        </w:rPr>
        <w:t> </w:t>
      </w:r>
      <w:r>
        <w:rPr>
          <w:color w:val="000000"/>
        </w:rPr>
        <w:t>(0</w:t>
      </w:r>
      <w:r>
        <w:rPr>
          <w:color w:val="000000"/>
          <w:spacing w:val="-3"/>
        </w:rPr>
        <w:t> </w:t>
      </w:r>
      <w:r>
        <w:rPr>
          <w:color w:val="000000"/>
        </w:rPr>
        <w:t>+</w:t>
      </w:r>
      <w:r>
        <w:rPr>
          <w:color w:val="000000"/>
          <w:spacing w:val="-2"/>
        </w:rPr>
        <w:t> </w:t>
      </w:r>
      <w:r>
        <w:rPr>
          <w:color w:val="000000"/>
        </w:rPr>
        <w:t>0</w:t>
      </w:r>
      <w:r>
        <w:rPr>
          <w:color w:val="000000"/>
          <w:spacing w:val="-2"/>
        </w:rPr>
        <w:t> </w:t>
      </w:r>
      <w:r>
        <w:rPr>
          <w:color w:val="000000"/>
        </w:rPr>
        <w:t>+</w:t>
      </w:r>
      <w:r>
        <w:rPr>
          <w:color w:val="000000"/>
          <w:spacing w:val="-2"/>
        </w:rPr>
        <w:t> </w:t>
      </w:r>
      <w:r>
        <w:rPr>
          <w:color w:val="000000"/>
        </w:rPr>
        <w:t>0</w:t>
      </w:r>
      <w:r>
        <w:rPr>
          <w:color w:val="000000"/>
          <w:spacing w:val="-4"/>
        </w:rPr>
        <w:t> </w:t>
      </w:r>
      <w:r>
        <w:rPr>
          <w:color w:val="000000"/>
        </w:rPr>
        <w:t>+</w:t>
      </w:r>
      <w:r>
        <w:rPr>
          <w:color w:val="000000"/>
          <w:spacing w:val="-3"/>
        </w:rPr>
        <w:t> </w:t>
      </w:r>
      <w:r>
        <w:rPr>
          <w:color w:val="000000"/>
        </w:rPr>
        <w:t>0</w:t>
      </w:r>
      <w:r>
        <w:rPr>
          <w:color w:val="000000"/>
          <w:spacing w:val="-1"/>
        </w:rPr>
        <w:t> </w:t>
      </w:r>
      <w:r>
        <w:rPr>
          <w:color w:val="000000"/>
        </w:rPr>
        <w:t>+</w:t>
      </w:r>
      <w:r>
        <w:rPr>
          <w:color w:val="000000"/>
          <w:spacing w:val="-3"/>
        </w:rPr>
        <w:t> </w:t>
      </w:r>
      <w:r>
        <w:rPr>
          <w:color w:val="000000"/>
        </w:rPr>
        <w:t>0</w:t>
      </w:r>
      <w:r>
        <w:rPr>
          <w:color w:val="000000"/>
          <w:spacing w:val="-1"/>
        </w:rPr>
        <w:t> </w:t>
      </w:r>
      <w:r>
        <w:rPr>
          <w:color w:val="000000"/>
        </w:rPr>
        <w:t>+</w:t>
      </w:r>
      <w:r>
        <w:rPr>
          <w:color w:val="000000"/>
          <w:spacing w:val="-2"/>
        </w:rPr>
        <w:t> </w:t>
      </w:r>
      <w:r>
        <w:rPr>
          <w:color w:val="000000"/>
        </w:rPr>
        <w:t>200.000</w:t>
      </w:r>
      <w:r>
        <w:rPr>
          <w:color w:val="000000"/>
          <w:spacing w:val="-2"/>
        </w:rPr>
        <w:t> </w:t>
      </w:r>
      <w:r>
        <w:rPr>
          <w:color w:val="000000"/>
        </w:rPr>
        <w:t>+</w:t>
      </w:r>
      <w:r>
        <w:rPr>
          <w:color w:val="000000"/>
          <w:spacing w:val="-1"/>
        </w:rPr>
        <w:t> </w:t>
      </w:r>
      <w:r>
        <w:rPr>
          <w:color w:val="000000"/>
        </w:rPr>
        <w:t>0</w:t>
      </w:r>
      <w:r>
        <w:rPr>
          <w:color w:val="000000"/>
          <w:spacing w:val="-4"/>
        </w:rPr>
        <w:t> </w:t>
      </w:r>
      <w:r>
        <w:rPr>
          <w:color w:val="000000"/>
        </w:rPr>
        <w:t>+</w:t>
      </w:r>
      <w:r>
        <w:rPr>
          <w:color w:val="000000"/>
          <w:spacing w:val="-2"/>
        </w:rPr>
        <w:t> </w:t>
      </w:r>
      <w:r>
        <w:rPr>
          <w:color w:val="000000"/>
        </w:rPr>
        <w:t>500.000</w:t>
      </w:r>
      <w:r>
        <w:rPr>
          <w:color w:val="000000"/>
          <w:spacing w:val="-3"/>
        </w:rPr>
        <w:t> </w:t>
      </w:r>
      <w:r>
        <w:rPr>
          <w:color w:val="000000"/>
        </w:rPr>
        <w:t>+</w:t>
      </w:r>
      <w:r>
        <w:rPr>
          <w:color w:val="000000"/>
          <w:spacing w:val="-3"/>
        </w:rPr>
        <w:t> </w:t>
      </w:r>
      <w:r>
        <w:rPr>
          <w:color w:val="000000"/>
        </w:rPr>
        <w:t>300.000</w:t>
      </w:r>
      <w:r>
        <w:rPr>
          <w:color w:val="000000"/>
          <w:spacing w:val="-2"/>
        </w:rPr>
        <w:t> </w:t>
      </w:r>
      <w:r>
        <w:rPr>
          <w:color w:val="000000"/>
        </w:rPr>
        <w:t>+</w:t>
      </w:r>
      <w:r>
        <w:rPr>
          <w:color w:val="000000"/>
          <w:spacing w:val="-3"/>
        </w:rPr>
        <w:t> </w:t>
      </w:r>
      <w:r>
        <w:rPr>
          <w:color w:val="000000"/>
        </w:rPr>
        <w:t>0</w:t>
      </w:r>
      <w:r>
        <w:rPr>
          <w:color w:val="000000"/>
          <w:spacing w:val="-4"/>
        </w:rPr>
        <w:t> </w:t>
      </w:r>
      <w:r>
        <w:rPr>
          <w:color w:val="000000"/>
        </w:rPr>
        <w:t>+</w:t>
      </w:r>
      <w:r>
        <w:rPr>
          <w:color w:val="000000"/>
          <w:spacing w:val="-2"/>
        </w:rPr>
        <w:t> </w:t>
      </w:r>
      <w:r>
        <w:rPr>
          <w:color w:val="000000"/>
        </w:rPr>
        <w:t>0</w:t>
      </w:r>
      <w:r>
        <w:rPr>
          <w:color w:val="000000"/>
          <w:spacing w:val="-5"/>
        </w:rPr>
        <w:t> </w:t>
      </w:r>
      <w:r>
        <w:rPr>
          <w:color w:val="000000"/>
        </w:rPr>
        <w:t>+ 0)</w:t>
      </w:r>
      <w:r>
        <w:rPr>
          <w:color w:val="000000"/>
          <w:spacing w:val="-1"/>
        </w:rPr>
        <w:t> </w:t>
      </w:r>
      <w:r>
        <w:rPr>
          <w:color w:val="000000"/>
        </w:rPr>
        <w:t>=</w:t>
      </w:r>
      <w:r>
        <w:rPr>
          <w:color w:val="000000"/>
          <w:spacing w:val="-3"/>
        </w:rPr>
        <w:t> </w:t>
      </w:r>
      <w:r>
        <w:rPr>
          <w:color w:val="000000"/>
          <w:spacing w:val="-2"/>
        </w:rPr>
        <w:t>1.000.000</w:t>
      </w:r>
    </w:p>
    <w:p>
      <w:pPr>
        <w:pStyle w:val="BodyText"/>
        <w:spacing w:before="3"/>
        <w:rPr>
          <w:sz w:val="25"/>
        </w:rPr>
      </w:pPr>
    </w:p>
    <w:p>
      <w:pPr>
        <w:pStyle w:val="BodyText"/>
        <w:spacing w:line="271" w:lineRule="auto"/>
        <w:ind w:left="992" w:right="4054"/>
      </w:pPr>
      <w:r>
        <w:rPr/>
        <w:t>Receita</w:t>
      </w:r>
      <w:r>
        <w:rPr>
          <w:spacing w:val="-5"/>
        </w:rPr>
        <w:t> </w:t>
      </w:r>
      <w:r>
        <w:rPr/>
        <w:t>Bruta</w:t>
      </w:r>
      <w:r>
        <w:rPr>
          <w:spacing w:val="-14"/>
        </w:rPr>
        <w:t> </w:t>
      </w:r>
      <w:r>
        <w:rPr/>
        <w:t>Acumulada</w:t>
      </w:r>
      <w:r>
        <w:rPr>
          <w:spacing w:val="-3"/>
        </w:rPr>
        <w:t> </w:t>
      </w:r>
      <w:r>
        <w:rPr/>
        <w:t>da</w:t>
      </w:r>
      <w:r>
        <w:rPr>
          <w:spacing w:val="-5"/>
        </w:rPr>
        <w:t> </w:t>
      </w:r>
      <w:r>
        <w:rPr/>
        <w:t>empresa</w:t>
      </w:r>
      <w:r>
        <w:rPr>
          <w:spacing w:val="-5"/>
        </w:rPr>
        <w:t> </w:t>
      </w:r>
      <w:r>
        <w:rPr/>
        <w:t>no</w:t>
      </w:r>
      <w:r>
        <w:rPr>
          <w:spacing w:val="-5"/>
        </w:rPr>
        <w:t> </w:t>
      </w:r>
      <w:r>
        <w:rPr/>
        <w:t>ano-calendário</w:t>
      </w:r>
      <w:r>
        <w:rPr>
          <w:spacing w:val="-5"/>
        </w:rPr>
        <w:t> </w:t>
      </w:r>
      <w:r>
        <w:rPr/>
        <w:t>corrente</w:t>
      </w:r>
      <w:r>
        <w:rPr>
          <w:spacing w:val="-5"/>
        </w:rPr>
        <w:t> </w:t>
      </w:r>
      <w:r>
        <w:rPr/>
        <w:t>(RBA)</w:t>
      </w:r>
      <w:r>
        <w:rPr>
          <w:spacing w:val="-4"/>
        </w:rPr>
        <w:t> </w:t>
      </w:r>
      <w:r>
        <w:rPr/>
        <w:t>: RBA = (receita de janeiro)</w:t>
      </w:r>
    </w:p>
    <w:p>
      <w:pPr>
        <w:pStyle w:val="Heading4"/>
        <w:spacing w:line="271" w:lineRule="auto" w:before="2"/>
        <w:ind w:right="8824"/>
      </w:pPr>
      <w:r>
        <w:rPr>
          <w:color w:val="000000"/>
          <w:shd w:fill="00FFFF" w:color="auto" w:val="clear"/>
        </w:rPr>
        <w:t>RBA</w:t>
      </w:r>
      <w:r>
        <w:rPr>
          <w:color w:val="000000"/>
          <w:spacing w:val="-14"/>
          <w:shd w:fill="00FFFF" w:color="auto" w:val="clear"/>
        </w:rPr>
        <w:t> </w:t>
      </w:r>
      <w:r>
        <w:rPr>
          <w:color w:val="000000"/>
          <w:shd w:fill="00FFFF" w:color="auto" w:val="clear"/>
        </w:rPr>
        <w:t>Int</w:t>
      </w:r>
      <w:r>
        <w:rPr>
          <w:color w:val="000000"/>
          <w:spacing w:val="-14"/>
        </w:rPr>
        <w:t> </w:t>
      </w:r>
      <w:r>
        <w:rPr>
          <w:color w:val="000000"/>
        </w:rPr>
        <w:t>=</w:t>
      </w:r>
      <w:r>
        <w:rPr>
          <w:color w:val="000000"/>
          <w:spacing w:val="-14"/>
        </w:rPr>
        <w:t> </w:t>
      </w:r>
      <w:r>
        <w:rPr>
          <w:color w:val="000000"/>
        </w:rPr>
        <w:t>100.000 </w:t>
      </w:r>
      <w:r>
        <w:rPr>
          <w:color w:val="000000"/>
          <w:shd w:fill="00FFFF" w:color="auto" w:val="clear"/>
        </w:rPr>
        <w:t>RBA</w:t>
      </w:r>
      <w:r>
        <w:rPr>
          <w:color w:val="000000"/>
          <w:spacing w:val="-10"/>
          <w:shd w:fill="00FFFF" w:color="auto" w:val="clear"/>
        </w:rPr>
        <w:t> </w:t>
      </w:r>
      <w:r>
        <w:rPr>
          <w:color w:val="000000"/>
          <w:shd w:fill="00FFFF" w:color="auto" w:val="clear"/>
        </w:rPr>
        <w:t>Ext</w:t>
      </w:r>
      <w:r>
        <w:rPr>
          <w:color w:val="000000"/>
          <w:spacing w:val="-4"/>
        </w:rPr>
        <w:t> </w:t>
      </w:r>
      <w:r>
        <w:rPr>
          <w:color w:val="000000"/>
        </w:rPr>
        <w:t>=</w:t>
      </w:r>
      <w:r>
        <w:rPr>
          <w:color w:val="000000"/>
          <w:spacing w:val="-3"/>
        </w:rPr>
        <w:t> </w:t>
      </w:r>
      <w:r>
        <w:rPr>
          <w:color w:val="000000"/>
          <w:spacing w:val="-2"/>
        </w:rPr>
        <w:t>50.000</w:t>
      </w:r>
    </w:p>
    <w:p>
      <w:pPr>
        <w:pStyle w:val="BodyText"/>
        <w:rPr>
          <w:b/>
        </w:rPr>
      </w:pPr>
    </w:p>
    <w:p>
      <w:pPr>
        <w:pStyle w:val="BodyText"/>
        <w:spacing w:before="6"/>
        <w:rPr>
          <w:b/>
          <w:sz w:val="23"/>
        </w:rPr>
      </w:pPr>
      <w:r>
        <w:rPr/>
        <w:drawing>
          <wp:anchor distT="0" distB="0" distL="0" distR="0" allowOverlap="1" layoutInCell="1" locked="0" behindDoc="1" simplePos="0" relativeHeight="487665152">
            <wp:simplePos x="0" y="0"/>
            <wp:positionH relativeFrom="page">
              <wp:posOffset>742572</wp:posOffset>
            </wp:positionH>
            <wp:positionV relativeFrom="paragraph">
              <wp:posOffset>187597</wp:posOffset>
            </wp:positionV>
            <wp:extent cx="5733734" cy="1422177"/>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170" cstate="print"/>
                    <a:stretch>
                      <a:fillRect/>
                    </a:stretch>
                  </pic:blipFill>
                  <pic:spPr>
                    <a:xfrm>
                      <a:off x="0" y="0"/>
                      <a:ext cx="5733734" cy="1422177"/>
                    </a:xfrm>
                    <a:prstGeom prst="rect">
                      <a:avLst/>
                    </a:prstGeom>
                  </pic:spPr>
                </pic:pic>
              </a:graphicData>
            </a:graphic>
          </wp:anchor>
        </w:drawing>
      </w:r>
    </w:p>
    <w:p>
      <w:pPr>
        <w:spacing w:before="67"/>
        <w:ind w:left="992" w:right="0" w:firstLine="0"/>
        <w:jc w:val="left"/>
        <w:rPr>
          <w:sz w:val="16"/>
        </w:rPr>
      </w:pPr>
      <w:r>
        <w:rPr>
          <w:sz w:val="16"/>
        </w:rPr>
        <w:t>(Anexo</w:t>
      </w:r>
      <w:r>
        <w:rPr>
          <w:spacing w:val="-5"/>
          <w:sz w:val="16"/>
        </w:rPr>
        <w:t> </w:t>
      </w:r>
      <w:r>
        <w:rPr>
          <w:sz w:val="16"/>
        </w:rPr>
        <w:t>I)</w:t>
      </w:r>
      <w:r>
        <w:rPr>
          <w:spacing w:val="-1"/>
          <w:sz w:val="16"/>
        </w:rPr>
        <w:t> </w:t>
      </w:r>
      <w:r>
        <w:rPr>
          <w:sz w:val="16"/>
        </w:rPr>
        <w:t>–</w:t>
      </w:r>
      <w:r>
        <w:rPr>
          <w:spacing w:val="-3"/>
          <w:sz w:val="16"/>
        </w:rPr>
        <w:t> </w:t>
      </w:r>
      <w:r>
        <w:rPr>
          <w:sz w:val="16"/>
        </w:rPr>
        <w:t>Revenda</w:t>
      </w:r>
      <w:r>
        <w:rPr>
          <w:spacing w:val="-2"/>
          <w:sz w:val="16"/>
        </w:rPr>
        <w:t> </w:t>
      </w:r>
      <w:r>
        <w:rPr>
          <w:sz w:val="16"/>
        </w:rPr>
        <w:t>de</w:t>
      </w:r>
      <w:r>
        <w:rPr>
          <w:spacing w:val="-4"/>
          <w:sz w:val="16"/>
        </w:rPr>
        <w:t> </w:t>
      </w:r>
      <w:r>
        <w:rPr>
          <w:spacing w:val="-2"/>
          <w:sz w:val="16"/>
        </w:rPr>
        <w:t>mercadorias</w:t>
      </w:r>
    </w:p>
    <w:p>
      <w:pPr>
        <w:pStyle w:val="BodyText"/>
        <w:rPr>
          <w:sz w:val="18"/>
        </w:rPr>
      </w:pPr>
    </w:p>
    <w:p>
      <w:pPr>
        <w:pStyle w:val="BodyText"/>
        <w:rPr>
          <w:sz w:val="18"/>
        </w:rPr>
      </w:pPr>
    </w:p>
    <w:p>
      <w:pPr>
        <w:pStyle w:val="BodyText"/>
        <w:spacing w:line="273" w:lineRule="auto" w:before="135"/>
        <w:ind w:left="992" w:right="7353"/>
      </w:pPr>
      <w:r>
        <w:rPr/>
        <w:t>Alíquota Nominal int = 14,30% Parcela</w:t>
      </w:r>
      <w:r>
        <w:rPr>
          <w:spacing w:val="-8"/>
        </w:rPr>
        <w:t> </w:t>
      </w:r>
      <w:r>
        <w:rPr/>
        <w:t>a</w:t>
      </w:r>
      <w:r>
        <w:rPr>
          <w:spacing w:val="-6"/>
        </w:rPr>
        <w:t> </w:t>
      </w:r>
      <w:r>
        <w:rPr/>
        <w:t>deduzir</w:t>
      </w:r>
      <w:r>
        <w:rPr>
          <w:spacing w:val="-7"/>
        </w:rPr>
        <w:t> </w:t>
      </w:r>
      <w:r>
        <w:rPr/>
        <w:t>int</w:t>
      </w:r>
      <w:r>
        <w:rPr>
          <w:spacing w:val="-8"/>
        </w:rPr>
        <w:t> </w:t>
      </w:r>
      <w:r>
        <w:rPr/>
        <w:t>=</w:t>
      </w:r>
      <w:r>
        <w:rPr>
          <w:spacing w:val="-7"/>
        </w:rPr>
        <w:t> </w:t>
      </w:r>
      <w:r>
        <w:rPr/>
        <w:t>R$</w:t>
      </w:r>
      <w:r>
        <w:rPr>
          <w:spacing w:val="-6"/>
        </w:rPr>
        <w:t> </w:t>
      </w:r>
      <w:r>
        <w:rPr/>
        <w:t>87.300,00</w:t>
      </w:r>
    </w:p>
    <w:p>
      <w:pPr>
        <w:pStyle w:val="BodyText"/>
        <w:spacing w:before="3"/>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5"/>
          <w:sz w:val="20"/>
          <w:u w:val="single"/>
        </w:rPr>
        <w:t> </w:t>
      </w:r>
      <w:r>
        <w:rPr>
          <w:b/>
          <w:sz w:val="20"/>
          <w:u w:val="single"/>
        </w:rPr>
        <w:t>x</w:t>
      </w:r>
      <w:r>
        <w:rPr>
          <w:b/>
          <w:spacing w:val="-6"/>
          <w:sz w:val="20"/>
          <w:u w:val="single"/>
        </w:rPr>
        <w:t> </w:t>
      </w:r>
      <w:r>
        <w:rPr>
          <w:b/>
          <w:sz w:val="20"/>
          <w:u w:val="single"/>
        </w:rPr>
        <w:t>alíquota</w:t>
      </w:r>
      <w:r>
        <w:rPr>
          <w:b/>
          <w:spacing w:val="-6"/>
          <w:sz w:val="20"/>
          <w:u w:val="single"/>
        </w:rPr>
        <w:t> </w:t>
      </w:r>
      <w:r>
        <w:rPr>
          <w:b/>
          <w:sz w:val="20"/>
          <w:u w:val="single"/>
        </w:rPr>
        <w:t>nominal</w:t>
      </w:r>
      <w:r>
        <w:rPr>
          <w:b/>
          <w:spacing w:val="-7"/>
          <w:sz w:val="20"/>
          <w:u w:val="single"/>
        </w:rPr>
        <w:t> </w:t>
      </w:r>
      <w:r>
        <w:rPr>
          <w:b/>
          <w:sz w:val="20"/>
          <w:u w:val="single"/>
        </w:rPr>
        <w:t>da</w:t>
      </w:r>
      <w:r>
        <w:rPr>
          <w:b/>
          <w:spacing w:val="-4"/>
          <w:sz w:val="20"/>
          <w:u w:val="single"/>
        </w:rPr>
        <w:t> </w:t>
      </w:r>
      <w:r>
        <w:rPr>
          <w:b/>
          <w:sz w:val="20"/>
          <w:u w:val="single"/>
        </w:rPr>
        <w:t>respectiva</w:t>
      </w:r>
      <w:r>
        <w:rPr>
          <w:b/>
          <w:spacing w:val="-8"/>
          <w:sz w:val="20"/>
          <w:u w:val="single"/>
        </w:rPr>
        <w:t> </w:t>
      </w:r>
      <w:r>
        <w:rPr>
          <w:b/>
          <w:sz w:val="20"/>
          <w:u w:val="single"/>
        </w:rPr>
        <w:t>faixa)</w:t>
      </w:r>
      <w:r>
        <w:rPr>
          <w:b/>
          <w:spacing w:val="-2"/>
          <w:sz w:val="20"/>
          <w:u w:val="single"/>
        </w:rPr>
        <w:t> </w:t>
      </w:r>
      <w:r>
        <w:rPr>
          <w:b/>
          <w:sz w:val="20"/>
          <w:u w:val="single"/>
        </w:rPr>
        <w:t>–</w:t>
      </w:r>
      <w:r>
        <w:rPr>
          <w:b/>
          <w:spacing w:val="-7"/>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32"/>
        <w:ind w:left="968" w:right="1154"/>
        <w:jc w:val="center"/>
      </w:pPr>
      <w:r>
        <w:rPr>
          <w:spacing w:val="-4"/>
        </w:rPr>
        <w:t>RBT12</w:t>
      </w:r>
    </w:p>
    <w:p>
      <w:pPr>
        <w:pStyle w:val="BodyText"/>
        <w:rPr>
          <w:b/>
          <w:sz w:val="25"/>
        </w:rPr>
      </w:pPr>
    </w:p>
    <w:p>
      <w:pPr>
        <w:pStyle w:val="BodyText"/>
        <w:ind w:left="992"/>
      </w:pPr>
      <w:r>
        <w:rPr/>
        <w:t>Alíquota</w:t>
      </w:r>
      <w:r>
        <w:rPr>
          <w:spacing w:val="-6"/>
        </w:rPr>
        <w:t> </w:t>
      </w:r>
      <w:r>
        <w:rPr/>
        <w:t>efetiva</w:t>
      </w:r>
      <w:r>
        <w:rPr>
          <w:spacing w:val="-6"/>
        </w:rPr>
        <w:t> </w:t>
      </w:r>
      <w:r>
        <w:rPr/>
        <w:t>int</w:t>
      </w:r>
      <w:r>
        <w:rPr>
          <w:spacing w:val="-6"/>
        </w:rPr>
        <w:t> </w:t>
      </w:r>
      <w:r>
        <w:rPr/>
        <w:t>=</w:t>
      </w:r>
      <w:r>
        <w:rPr>
          <w:spacing w:val="-5"/>
        </w:rPr>
        <w:t> </w:t>
      </w:r>
      <w:r>
        <w:rPr>
          <w:u w:val="single"/>
        </w:rPr>
        <w:t>(2.000.000</w:t>
      </w:r>
      <w:r>
        <w:rPr>
          <w:spacing w:val="-6"/>
          <w:u w:val="single"/>
        </w:rPr>
        <w:t> </w:t>
      </w:r>
      <w:r>
        <w:rPr>
          <w:u w:val="single"/>
        </w:rPr>
        <w:t>x</w:t>
      </w:r>
      <w:r>
        <w:rPr>
          <w:spacing w:val="-3"/>
          <w:u w:val="single"/>
        </w:rPr>
        <w:t> </w:t>
      </w:r>
      <w:r>
        <w:rPr>
          <w:u w:val="single"/>
        </w:rPr>
        <w:t>14,30%)</w:t>
      </w:r>
      <w:r>
        <w:rPr>
          <w:spacing w:val="-5"/>
          <w:u w:val="single"/>
        </w:rPr>
        <w:t> </w:t>
      </w:r>
      <w:r>
        <w:rPr>
          <w:u w:val="single"/>
        </w:rPr>
        <w:t>–</w:t>
      </w:r>
      <w:r>
        <w:rPr>
          <w:spacing w:val="-4"/>
          <w:u w:val="single"/>
        </w:rPr>
        <w:t> </w:t>
      </w:r>
      <w:r>
        <w:rPr>
          <w:u w:val="single"/>
        </w:rPr>
        <w:t>87.300</w:t>
      </w:r>
      <w:r>
        <w:rPr>
          <w:spacing w:val="-6"/>
          <w:u w:val="single"/>
        </w:rPr>
        <w:t> </w:t>
      </w:r>
      <w:r>
        <w:rPr/>
        <w:t>=</w:t>
      </w:r>
      <w:r>
        <w:rPr>
          <w:spacing w:val="-3"/>
        </w:rPr>
        <w:t> </w:t>
      </w:r>
      <w:r>
        <w:rPr>
          <w:spacing w:val="-2"/>
        </w:rPr>
        <w:t>9,935%</w:t>
      </w:r>
    </w:p>
    <w:p>
      <w:pPr>
        <w:pStyle w:val="BodyText"/>
        <w:spacing w:before="32"/>
        <w:ind w:left="3873"/>
      </w:pPr>
      <w:r>
        <w:rPr>
          <w:spacing w:val="-2"/>
        </w:rPr>
        <w:t>2.000.000</w:t>
      </w:r>
    </w:p>
    <w:p>
      <w:pPr>
        <w:spacing w:after="0"/>
        <w:sectPr>
          <w:pgSz w:w="12240" w:h="15840"/>
          <w:pgMar w:header="0" w:footer="645" w:top="1360" w:bottom="840" w:left="140" w:right="400"/>
        </w:sectPr>
      </w:pPr>
    </w:p>
    <w:p>
      <w:pPr>
        <w:pStyle w:val="BodyText"/>
        <w:spacing w:line="540" w:lineRule="auto" w:before="63"/>
        <w:ind w:left="992" w:right="3527"/>
      </w:pPr>
      <w:r>
        <w:rPr/>
        <w:t>Valor devido int</w:t>
      </w:r>
      <w:r>
        <w:rPr>
          <w:spacing w:val="-1"/>
        </w:rPr>
        <w:t> </w:t>
      </w:r>
      <w:r>
        <w:rPr/>
        <w:t>= RPA</w:t>
      </w:r>
      <w:r>
        <w:rPr>
          <w:spacing w:val="-12"/>
        </w:rPr>
        <w:t> </w:t>
      </w:r>
      <w:r>
        <w:rPr/>
        <w:t>int</w:t>
      </w:r>
      <w:r>
        <w:rPr>
          <w:spacing w:val="-1"/>
        </w:rPr>
        <w:t> </w:t>
      </w:r>
      <w:r>
        <w:rPr/>
        <w:t>x</w:t>
      </w:r>
      <w:r>
        <w:rPr>
          <w:spacing w:val="-9"/>
        </w:rPr>
        <w:t> </w:t>
      </w:r>
      <w:r>
        <w:rPr/>
        <w:t>Alíquota</w:t>
      </w:r>
      <w:r>
        <w:rPr>
          <w:spacing w:val="-1"/>
        </w:rPr>
        <w:t> </w:t>
      </w:r>
      <w:r>
        <w:rPr/>
        <w:t>efetiva</w:t>
      </w:r>
      <w:r>
        <w:rPr>
          <w:spacing w:val="-1"/>
        </w:rPr>
        <w:t> </w:t>
      </w:r>
      <w:r>
        <w:rPr/>
        <w:t>int</w:t>
      </w:r>
      <w:r>
        <w:rPr>
          <w:spacing w:val="-1"/>
        </w:rPr>
        <w:t> </w:t>
      </w:r>
      <w:r>
        <w:rPr/>
        <w:t>= 100.000</w:t>
      </w:r>
      <w:r>
        <w:rPr>
          <w:spacing w:val="-2"/>
        </w:rPr>
        <w:t> </w:t>
      </w:r>
      <w:r>
        <w:rPr/>
        <w:t>x 9,935%</w:t>
      </w:r>
      <w:r>
        <w:rPr>
          <w:spacing w:val="-1"/>
        </w:rPr>
        <w:t> </w:t>
      </w:r>
      <w:r>
        <w:rPr/>
        <w:t>= 9.935,00 Alíquota</w:t>
      </w:r>
      <w:r>
        <w:rPr>
          <w:spacing w:val="-6"/>
        </w:rPr>
        <w:t> </w:t>
      </w:r>
      <w:r>
        <w:rPr/>
        <w:t>efetiva</w:t>
      </w:r>
      <w:r>
        <w:rPr>
          <w:spacing w:val="-6"/>
        </w:rPr>
        <w:t> </w:t>
      </w:r>
      <w:r>
        <w:rPr/>
        <w:t>do</w:t>
      </w:r>
      <w:r>
        <w:rPr>
          <w:spacing w:val="-4"/>
        </w:rPr>
        <w:t> </w:t>
      </w:r>
      <w:r>
        <w:rPr/>
        <w:t>tributo</w:t>
      </w:r>
      <w:r>
        <w:rPr>
          <w:spacing w:val="-7"/>
        </w:rPr>
        <w:t> </w:t>
      </w:r>
      <w:r>
        <w:rPr/>
        <w:t>=</w:t>
      </w:r>
      <w:r>
        <w:rPr>
          <w:spacing w:val="-2"/>
        </w:rPr>
        <w:t> </w:t>
      </w:r>
      <w:r>
        <w:rPr/>
        <w:t>alíquota</w:t>
      </w:r>
      <w:r>
        <w:rPr>
          <w:spacing w:val="-6"/>
        </w:rPr>
        <w:t> </w:t>
      </w:r>
      <w:r>
        <w:rPr/>
        <w:t>nominal</w:t>
      </w:r>
      <w:r>
        <w:rPr>
          <w:spacing w:val="-7"/>
        </w:rPr>
        <w:t> </w:t>
      </w:r>
      <w:r>
        <w:rPr/>
        <w:t>do</w:t>
      </w:r>
      <w:r>
        <w:rPr>
          <w:spacing w:val="-6"/>
        </w:rPr>
        <w:t> </w:t>
      </w:r>
      <w:r>
        <w:rPr/>
        <w:t>tributo</w:t>
      </w:r>
      <w:r>
        <w:rPr>
          <w:spacing w:val="-4"/>
        </w:rPr>
        <w:t> </w:t>
      </w:r>
      <w:r>
        <w:rPr/>
        <w:t>x</w:t>
      </w:r>
      <w:r>
        <w:rPr>
          <w:spacing w:val="-1"/>
        </w:rPr>
        <w:t> </w:t>
      </w:r>
      <w:r>
        <w:rPr/>
        <w:t>alíquota</w:t>
      </w:r>
      <w:r>
        <w:rPr>
          <w:spacing w:val="-6"/>
        </w:rPr>
        <w:t> </w:t>
      </w:r>
      <w:r>
        <w:rPr/>
        <w:t>efetiva</w:t>
      </w:r>
      <w:r>
        <w:rPr>
          <w:spacing w:val="-2"/>
        </w:rPr>
        <w:t> </w:t>
      </w:r>
      <w:r>
        <w:rPr/>
        <w:t>do</w:t>
      </w:r>
      <w:r>
        <w:rPr>
          <w:spacing w:val="-5"/>
        </w:rPr>
        <w:t> </w:t>
      </w:r>
      <w:r>
        <w:rPr/>
        <w:t>PA</w:t>
      </w: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61"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before="27"/>
              <w:ind w:left="78" w:right="65"/>
              <w:rPr>
                <w:sz w:val="18"/>
              </w:rPr>
            </w:pPr>
            <w:r>
              <w:rPr>
                <w:spacing w:val="-4"/>
                <w:sz w:val="18"/>
              </w:rPr>
              <w:t>IRPJ</w:t>
            </w:r>
          </w:p>
        </w:tc>
        <w:tc>
          <w:tcPr>
            <w:tcW w:w="1070" w:type="dxa"/>
          </w:tcPr>
          <w:p>
            <w:pPr>
              <w:pStyle w:val="TableParagraph"/>
              <w:spacing w:before="27"/>
              <w:ind w:left="114" w:right="99"/>
              <w:rPr>
                <w:sz w:val="18"/>
              </w:rPr>
            </w:pPr>
            <w:r>
              <w:rPr>
                <w:spacing w:val="-4"/>
                <w:sz w:val="18"/>
              </w:rPr>
              <w:t>CSLL</w:t>
            </w:r>
          </w:p>
        </w:tc>
        <w:tc>
          <w:tcPr>
            <w:tcW w:w="967" w:type="dxa"/>
          </w:tcPr>
          <w:p>
            <w:pPr>
              <w:pStyle w:val="TableParagraph"/>
              <w:spacing w:before="27"/>
              <w:ind w:left="68" w:right="44"/>
              <w:rPr>
                <w:sz w:val="18"/>
              </w:rPr>
            </w:pPr>
            <w:r>
              <w:rPr>
                <w:spacing w:val="-2"/>
                <w:sz w:val="18"/>
              </w:rPr>
              <w:t>Cofins</w:t>
            </w:r>
          </w:p>
        </w:tc>
        <w:tc>
          <w:tcPr>
            <w:tcW w:w="1073" w:type="dxa"/>
          </w:tcPr>
          <w:p>
            <w:pPr>
              <w:pStyle w:val="TableParagraph"/>
              <w:spacing w:before="27"/>
              <w:ind w:left="102" w:right="81"/>
              <w:rPr>
                <w:sz w:val="18"/>
              </w:rPr>
            </w:pPr>
            <w:r>
              <w:rPr>
                <w:spacing w:val="-2"/>
                <w:sz w:val="18"/>
              </w:rPr>
              <w:t>PIS/Pasep</w:t>
            </w:r>
          </w:p>
        </w:tc>
        <w:tc>
          <w:tcPr>
            <w:tcW w:w="1145" w:type="dxa"/>
          </w:tcPr>
          <w:p>
            <w:pPr>
              <w:pStyle w:val="TableParagraph"/>
              <w:spacing w:before="27"/>
              <w:ind w:left="154" w:right="139"/>
              <w:rPr>
                <w:sz w:val="18"/>
              </w:rPr>
            </w:pPr>
            <w:r>
              <w:rPr>
                <w:spacing w:val="-5"/>
                <w:sz w:val="18"/>
              </w:rPr>
              <w:t>CPP</w:t>
            </w:r>
          </w:p>
        </w:tc>
        <w:tc>
          <w:tcPr>
            <w:tcW w:w="1148" w:type="dxa"/>
          </w:tcPr>
          <w:p>
            <w:pPr>
              <w:pStyle w:val="TableParagraph"/>
              <w:spacing w:before="27"/>
              <w:ind w:left="159" w:right="138"/>
              <w:rPr>
                <w:sz w:val="18"/>
              </w:rPr>
            </w:pPr>
            <w:r>
              <w:rPr>
                <w:spacing w:val="-4"/>
                <w:sz w:val="18"/>
              </w:rPr>
              <w:t>ICMS</w:t>
            </w:r>
          </w:p>
        </w:tc>
        <w:tc>
          <w:tcPr>
            <w:tcW w:w="1479" w:type="dxa"/>
          </w:tcPr>
          <w:p>
            <w:pPr>
              <w:pStyle w:val="TableParagraph"/>
              <w:spacing w:before="27"/>
              <w:ind w:left="329" w:right="311"/>
              <w:rPr>
                <w:sz w:val="18"/>
              </w:rPr>
            </w:pPr>
            <w:r>
              <w:rPr>
                <w:spacing w:val="-2"/>
                <w:sz w:val="18"/>
              </w:rPr>
              <w:t>Total</w:t>
            </w:r>
          </w:p>
        </w:tc>
      </w:tr>
      <w:tr>
        <w:trPr>
          <w:trHeight w:val="520" w:hRule="atLeast"/>
        </w:trPr>
        <w:tc>
          <w:tcPr>
            <w:tcW w:w="2112" w:type="dxa"/>
          </w:tcPr>
          <w:p>
            <w:pPr>
              <w:pStyle w:val="TableParagraph"/>
              <w:spacing w:before="27"/>
              <w:ind w:left="29" w:right="18"/>
              <w:rPr>
                <w:sz w:val="18"/>
              </w:rPr>
            </w:pPr>
            <w:r>
              <w:rPr>
                <w:sz w:val="18"/>
              </w:rPr>
              <w:t>Percentual</w:t>
            </w:r>
            <w:r>
              <w:rPr>
                <w:spacing w:val="-3"/>
                <w:sz w:val="18"/>
              </w:rPr>
              <w:t> </w:t>
            </w:r>
            <w:r>
              <w:rPr>
                <w:sz w:val="18"/>
              </w:rPr>
              <w:t>de </w:t>
            </w:r>
            <w:r>
              <w:rPr>
                <w:spacing w:val="-2"/>
                <w:sz w:val="18"/>
              </w:rPr>
              <w:t>Repartição</w:t>
            </w:r>
          </w:p>
          <w:p>
            <w:pPr>
              <w:pStyle w:val="TableParagraph"/>
              <w:spacing w:before="53"/>
              <w:ind w:left="29" w:right="15"/>
              <w:rPr>
                <w:sz w:val="18"/>
              </w:rPr>
            </w:pPr>
            <w:r>
              <w:rPr>
                <w:sz w:val="18"/>
              </w:rPr>
              <w:t>dos</w:t>
            </w:r>
            <w:r>
              <w:rPr>
                <w:spacing w:val="-7"/>
                <w:sz w:val="18"/>
              </w:rPr>
              <w:t> </w:t>
            </w:r>
            <w:r>
              <w:rPr>
                <w:sz w:val="18"/>
              </w:rPr>
              <w:t>Tributos</w:t>
            </w:r>
            <w:r>
              <w:rPr>
                <w:spacing w:val="-3"/>
                <w:sz w:val="18"/>
              </w:rPr>
              <w:t> </w:t>
            </w:r>
            <w:r>
              <w:rPr>
                <w:sz w:val="18"/>
              </w:rPr>
              <w:t>-</w:t>
            </w:r>
            <w:r>
              <w:rPr>
                <w:spacing w:val="-3"/>
                <w:sz w:val="18"/>
              </w:rPr>
              <w:t> </w:t>
            </w:r>
            <w:r>
              <w:rPr>
                <w:sz w:val="18"/>
              </w:rPr>
              <w:t>5ª</w:t>
            </w:r>
            <w:r>
              <w:rPr>
                <w:spacing w:val="-4"/>
                <w:sz w:val="18"/>
              </w:rPr>
              <w:t> Faixa</w:t>
            </w:r>
          </w:p>
        </w:tc>
        <w:tc>
          <w:tcPr>
            <w:tcW w:w="996" w:type="dxa"/>
          </w:tcPr>
          <w:p>
            <w:pPr>
              <w:pStyle w:val="TableParagraph"/>
              <w:spacing w:before="157"/>
              <w:ind w:left="79" w:right="62"/>
              <w:rPr>
                <w:sz w:val="18"/>
              </w:rPr>
            </w:pPr>
            <w:r>
              <w:rPr>
                <w:spacing w:val="-2"/>
                <w:sz w:val="18"/>
              </w:rPr>
              <w:t>5,50%</w:t>
            </w:r>
          </w:p>
        </w:tc>
        <w:tc>
          <w:tcPr>
            <w:tcW w:w="1070" w:type="dxa"/>
          </w:tcPr>
          <w:p>
            <w:pPr>
              <w:pStyle w:val="TableParagraph"/>
              <w:spacing w:before="157"/>
              <w:ind w:right="99"/>
              <w:rPr>
                <w:sz w:val="18"/>
              </w:rPr>
            </w:pPr>
            <w:r>
              <w:rPr>
                <w:spacing w:val="-2"/>
                <w:sz w:val="18"/>
              </w:rPr>
              <w:t>3,50%</w:t>
            </w:r>
          </w:p>
        </w:tc>
        <w:tc>
          <w:tcPr>
            <w:tcW w:w="967" w:type="dxa"/>
          </w:tcPr>
          <w:p>
            <w:pPr>
              <w:pStyle w:val="TableParagraph"/>
              <w:spacing w:before="157"/>
              <w:ind w:left="68" w:right="48"/>
              <w:rPr>
                <w:sz w:val="18"/>
              </w:rPr>
            </w:pPr>
            <w:r>
              <w:rPr>
                <w:spacing w:val="-2"/>
                <w:sz w:val="18"/>
              </w:rPr>
              <w:t>12,74%</w:t>
            </w:r>
          </w:p>
        </w:tc>
        <w:tc>
          <w:tcPr>
            <w:tcW w:w="1073" w:type="dxa"/>
          </w:tcPr>
          <w:p>
            <w:pPr>
              <w:pStyle w:val="TableParagraph"/>
              <w:spacing w:before="157"/>
              <w:ind w:left="102" w:right="82"/>
              <w:rPr>
                <w:sz w:val="18"/>
              </w:rPr>
            </w:pPr>
            <w:r>
              <w:rPr>
                <w:spacing w:val="-2"/>
                <w:sz w:val="18"/>
              </w:rPr>
              <w:t>2,76%</w:t>
            </w:r>
          </w:p>
        </w:tc>
        <w:tc>
          <w:tcPr>
            <w:tcW w:w="1145" w:type="dxa"/>
          </w:tcPr>
          <w:p>
            <w:pPr>
              <w:pStyle w:val="TableParagraph"/>
              <w:spacing w:before="157"/>
              <w:ind w:left="155" w:right="139"/>
              <w:rPr>
                <w:sz w:val="18"/>
              </w:rPr>
            </w:pPr>
            <w:r>
              <w:rPr>
                <w:spacing w:val="-2"/>
                <w:sz w:val="18"/>
              </w:rPr>
              <w:t>42,00%</w:t>
            </w:r>
          </w:p>
        </w:tc>
        <w:tc>
          <w:tcPr>
            <w:tcW w:w="1148" w:type="dxa"/>
          </w:tcPr>
          <w:p>
            <w:pPr>
              <w:pStyle w:val="TableParagraph"/>
              <w:spacing w:before="157"/>
              <w:ind w:left="160" w:right="137"/>
              <w:rPr>
                <w:sz w:val="18"/>
              </w:rPr>
            </w:pPr>
            <w:r>
              <w:rPr>
                <w:spacing w:val="-2"/>
                <w:sz w:val="18"/>
              </w:rPr>
              <w:t>33,50%</w:t>
            </w:r>
          </w:p>
        </w:tc>
        <w:tc>
          <w:tcPr>
            <w:tcW w:w="1479" w:type="dxa"/>
          </w:tcPr>
          <w:p>
            <w:pPr>
              <w:pStyle w:val="TableParagraph"/>
              <w:spacing w:before="157"/>
              <w:ind w:left="329" w:right="311"/>
              <w:rPr>
                <w:sz w:val="18"/>
              </w:rPr>
            </w:pPr>
            <w:r>
              <w:rPr>
                <w:spacing w:val="-4"/>
                <w:sz w:val="18"/>
              </w:rPr>
              <w:t>100%</w:t>
            </w:r>
          </w:p>
        </w:tc>
      </w:tr>
      <w:tr>
        <w:trPr>
          <w:trHeight w:val="258" w:hRule="atLeast"/>
        </w:trPr>
        <w:tc>
          <w:tcPr>
            <w:tcW w:w="2112" w:type="dxa"/>
          </w:tcPr>
          <w:p>
            <w:pPr>
              <w:pStyle w:val="TableParagraph"/>
              <w:spacing w:before="27"/>
              <w:ind w:left="29" w:right="12"/>
              <w:rPr>
                <w:sz w:val="18"/>
              </w:rPr>
            </w:pPr>
            <w:r>
              <w:rPr>
                <w:sz w:val="18"/>
              </w:rPr>
              <w:t>Alíquota</w:t>
            </w:r>
            <w:r>
              <w:rPr>
                <w:spacing w:val="-6"/>
                <w:sz w:val="18"/>
              </w:rPr>
              <w:t> </w:t>
            </w:r>
            <w:r>
              <w:rPr>
                <w:sz w:val="18"/>
              </w:rPr>
              <w:t>efetiva</w:t>
            </w:r>
            <w:r>
              <w:rPr>
                <w:spacing w:val="-3"/>
                <w:sz w:val="18"/>
              </w:rPr>
              <w:t> </w:t>
            </w:r>
            <w:r>
              <w:rPr>
                <w:spacing w:val="-4"/>
                <w:sz w:val="18"/>
              </w:rPr>
              <w:t>int.</w:t>
            </w:r>
          </w:p>
        </w:tc>
        <w:tc>
          <w:tcPr>
            <w:tcW w:w="996" w:type="dxa"/>
          </w:tcPr>
          <w:p>
            <w:pPr>
              <w:pStyle w:val="TableParagraph"/>
              <w:spacing w:before="27"/>
              <w:ind w:left="78" w:right="65"/>
              <w:rPr>
                <w:sz w:val="18"/>
              </w:rPr>
            </w:pPr>
            <w:r>
              <w:rPr>
                <w:spacing w:val="-2"/>
                <w:sz w:val="18"/>
              </w:rPr>
              <w:t>0,54643%</w:t>
            </w:r>
          </w:p>
        </w:tc>
        <w:tc>
          <w:tcPr>
            <w:tcW w:w="1070" w:type="dxa"/>
          </w:tcPr>
          <w:p>
            <w:pPr>
              <w:pStyle w:val="TableParagraph"/>
              <w:spacing w:before="27"/>
              <w:ind w:left="116" w:right="99"/>
              <w:rPr>
                <w:sz w:val="18"/>
              </w:rPr>
            </w:pPr>
            <w:r>
              <w:rPr>
                <w:spacing w:val="-2"/>
                <w:sz w:val="18"/>
              </w:rPr>
              <w:t>0,34773%</w:t>
            </w:r>
          </w:p>
        </w:tc>
        <w:tc>
          <w:tcPr>
            <w:tcW w:w="967" w:type="dxa"/>
          </w:tcPr>
          <w:p>
            <w:pPr>
              <w:pStyle w:val="TableParagraph"/>
              <w:spacing w:before="27"/>
              <w:ind w:left="68" w:right="48"/>
              <w:rPr>
                <w:sz w:val="18"/>
              </w:rPr>
            </w:pPr>
            <w:r>
              <w:rPr>
                <w:spacing w:val="-2"/>
                <w:sz w:val="18"/>
              </w:rPr>
              <w:t>1,26572%</w:t>
            </w:r>
          </w:p>
        </w:tc>
        <w:tc>
          <w:tcPr>
            <w:tcW w:w="1073" w:type="dxa"/>
          </w:tcPr>
          <w:p>
            <w:pPr>
              <w:pStyle w:val="TableParagraph"/>
              <w:spacing w:before="27"/>
              <w:ind w:left="102" w:right="81"/>
              <w:rPr>
                <w:sz w:val="18"/>
              </w:rPr>
            </w:pPr>
            <w:r>
              <w:rPr>
                <w:spacing w:val="-2"/>
                <w:sz w:val="18"/>
              </w:rPr>
              <w:t>0,27421%</w:t>
            </w:r>
          </w:p>
        </w:tc>
        <w:tc>
          <w:tcPr>
            <w:tcW w:w="1145" w:type="dxa"/>
          </w:tcPr>
          <w:p>
            <w:pPr>
              <w:pStyle w:val="TableParagraph"/>
              <w:spacing w:before="27"/>
              <w:ind w:left="155" w:right="139"/>
              <w:rPr>
                <w:sz w:val="18"/>
              </w:rPr>
            </w:pPr>
            <w:r>
              <w:rPr>
                <w:spacing w:val="-2"/>
                <w:sz w:val="18"/>
              </w:rPr>
              <w:t>4,17270%</w:t>
            </w:r>
          </w:p>
        </w:tc>
        <w:tc>
          <w:tcPr>
            <w:tcW w:w="1148" w:type="dxa"/>
          </w:tcPr>
          <w:p>
            <w:pPr>
              <w:pStyle w:val="TableParagraph"/>
              <w:spacing w:before="27"/>
              <w:ind w:left="160" w:right="138"/>
              <w:rPr>
                <w:sz w:val="18"/>
              </w:rPr>
            </w:pPr>
            <w:r>
              <w:rPr>
                <w:spacing w:val="-2"/>
                <w:sz w:val="18"/>
              </w:rPr>
              <w:t>3,32823%</w:t>
            </w:r>
          </w:p>
        </w:tc>
        <w:tc>
          <w:tcPr>
            <w:tcW w:w="1479" w:type="dxa"/>
          </w:tcPr>
          <w:p>
            <w:pPr>
              <w:pStyle w:val="TableParagraph"/>
              <w:spacing w:before="27"/>
              <w:ind w:left="328" w:right="311"/>
              <w:rPr>
                <w:sz w:val="18"/>
              </w:rPr>
            </w:pPr>
            <w:r>
              <w:rPr>
                <w:spacing w:val="-2"/>
                <w:sz w:val="18"/>
              </w:rPr>
              <w:t>9,935%</w:t>
            </w:r>
          </w:p>
        </w:tc>
      </w:tr>
      <w:tr>
        <w:trPr>
          <w:trHeight w:val="261" w:hRule="atLeast"/>
        </w:trPr>
        <w:tc>
          <w:tcPr>
            <w:tcW w:w="2112" w:type="dxa"/>
          </w:tcPr>
          <w:p>
            <w:pPr>
              <w:pStyle w:val="TableParagraph"/>
              <w:spacing w:before="27"/>
              <w:ind w:left="29" w:right="15"/>
              <w:rPr>
                <w:sz w:val="18"/>
              </w:rPr>
            </w:pPr>
            <w:r>
              <w:rPr>
                <w:sz w:val="18"/>
              </w:rPr>
              <w:t>Valor</w:t>
            </w:r>
            <w:r>
              <w:rPr>
                <w:spacing w:val="-9"/>
                <w:sz w:val="18"/>
              </w:rPr>
              <w:t> </w:t>
            </w:r>
            <w:r>
              <w:rPr>
                <w:sz w:val="18"/>
              </w:rPr>
              <w:t>Devido</w:t>
            </w:r>
            <w:r>
              <w:rPr>
                <w:spacing w:val="-8"/>
                <w:sz w:val="18"/>
              </w:rPr>
              <w:t> </w:t>
            </w:r>
            <w:r>
              <w:rPr>
                <w:spacing w:val="-4"/>
                <w:sz w:val="18"/>
              </w:rPr>
              <w:t>(R$)</w:t>
            </w:r>
          </w:p>
        </w:tc>
        <w:tc>
          <w:tcPr>
            <w:tcW w:w="996" w:type="dxa"/>
          </w:tcPr>
          <w:p>
            <w:pPr>
              <w:pStyle w:val="TableParagraph"/>
              <w:spacing w:before="27"/>
              <w:ind w:left="79" w:right="63"/>
              <w:rPr>
                <w:sz w:val="18"/>
              </w:rPr>
            </w:pPr>
            <w:r>
              <w:rPr>
                <w:spacing w:val="-2"/>
                <w:sz w:val="18"/>
              </w:rPr>
              <w:t>546,43</w:t>
            </w:r>
          </w:p>
        </w:tc>
        <w:tc>
          <w:tcPr>
            <w:tcW w:w="1070" w:type="dxa"/>
          </w:tcPr>
          <w:p>
            <w:pPr>
              <w:pStyle w:val="TableParagraph"/>
              <w:spacing w:before="27"/>
              <w:ind w:left="114" w:right="99"/>
              <w:rPr>
                <w:sz w:val="18"/>
              </w:rPr>
            </w:pPr>
            <w:r>
              <w:rPr>
                <w:spacing w:val="-2"/>
                <w:sz w:val="18"/>
              </w:rPr>
              <w:t>347,73</w:t>
            </w:r>
          </w:p>
        </w:tc>
        <w:tc>
          <w:tcPr>
            <w:tcW w:w="967" w:type="dxa"/>
          </w:tcPr>
          <w:p>
            <w:pPr>
              <w:pStyle w:val="TableParagraph"/>
              <w:spacing w:before="27"/>
              <w:ind w:left="68" w:right="47"/>
              <w:rPr>
                <w:sz w:val="18"/>
              </w:rPr>
            </w:pPr>
            <w:r>
              <w:rPr>
                <w:spacing w:val="-2"/>
                <w:sz w:val="18"/>
              </w:rPr>
              <w:t>1.265,72</w:t>
            </w:r>
          </w:p>
        </w:tc>
        <w:tc>
          <w:tcPr>
            <w:tcW w:w="1073" w:type="dxa"/>
          </w:tcPr>
          <w:p>
            <w:pPr>
              <w:pStyle w:val="TableParagraph"/>
              <w:spacing w:before="27"/>
              <w:ind w:left="101" w:right="82"/>
              <w:rPr>
                <w:sz w:val="18"/>
              </w:rPr>
            </w:pPr>
            <w:r>
              <w:rPr>
                <w:spacing w:val="-2"/>
                <w:sz w:val="18"/>
              </w:rPr>
              <w:t>274,21</w:t>
            </w:r>
          </w:p>
        </w:tc>
        <w:tc>
          <w:tcPr>
            <w:tcW w:w="1145" w:type="dxa"/>
          </w:tcPr>
          <w:p>
            <w:pPr>
              <w:pStyle w:val="TableParagraph"/>
              <w:spacing w:before="27"/>
              <w:ind w:left="155" w:right="139"/>
              <w:rPr>
                <w:sz w:val="18"/>
              </w:rPr>
            </w:pPr>
            <w:r>
              <w:rPr>
                <w:spacing w:val="-2"/>
                <w:sz w:val="18"/>
              </w:rPr>
              <w:t>4.172,70</w:t>
            </w:r>
          </w:p>
        </w:tc>
        <w:tc>
          <w:tcPr>
            <w:tcW w:w="1148" w:type="dxa"/>
          </w:tcPr>
          <w:p>
            <w:pPr>
              <w:pStyle w:val="TableParagraph"/>
              <w:spacing w:before="27"/>
              <w:ind w:left="160" w:right="137"/>
              <w:rPr>
                <w:sz w:val="18"/>
              </w:rPr>
            </w:pPr>
            <w:r>
              <w:rPr>
                <w:spacing w:val="-2"/>
                <w:sz w:val="18"/>
              </w:rPr>
              <w:t>3.328,23</w:t>
            </w:r>
          </w:p>
        </w:tc>
        <w:tc>
          <w:tcPr>
            <w:tcW w:w="1479" w:type="dxa"/>
          </w:tcPr>
          <w:p>
            <w:pPr>
              <w:pStyle w:val="TableParagraph"/>
              <w:spacing w:before="27"/>
              <w:ind w:left="328" w:right="311"/>
              <w:rPr>
                <w:sz w:val="18"/>
              </w:rPr>
            </w:pPr>
            <w:r>
              <w:rPr>
                <w:spacing w:val="-2"/>
                <w:sz w:val="18"/>
              </w:rPr>
              <w:t>9.935,02</w:t>
            </w:r>
          </w:p>
        </w:tc>
      </w:tr>
    </w:tbl>
    <w:p>
      <w:pPr>
        <w:pStyle w:val="BodyText"/>
        <w:rPr>
          <w:sz w:val="22"/>
        </w:rPr>
      </w:pPr>
    </w:p>
    <w:p>
      <w:pPr>
        <w:pStyle w:val="BodyText"/>
        <w:spacing w:before="8"/>
        <w:rPr>
          <w:sz w:val="23"/>
        </w:rPr>
      </w:pPr>
    </w:p>
    <w:p>
      <w:pPr>
        <w:pStyle w:val="BodyText"/>
        <w:spacing w:line="271" w:lineRule="auto"/>
        <w:ind w:left="992" w:right="7353"/>
      </w:pPr>
      <w:r>
        <w:rPr/>
        <w:t>Alíquota Nominal ext = 10,70% Parcela</w:t>
      </w:r>
      <w:r>
        <w:rPr>
          <w:spacing w:val="-8"/>
        </w:rPr>
        <w:t> </w:t>
      </w:r>
      <w:r>
        <w:rPr/>
        <w:t>a</w:t>
      </w:r>
      <w:r>
        <w:rPr>
          <w:spacing w:val="-7"/>
        </w:rPr>
        <w:t> </w:t>
      </w:r>
      <w:r>
        <w:rPr/>
        <w:t>deduzir</w:t>
      </w:r>
      <w:r>
        <w:rPr>
          <w:spacing w:val="-7"/>
        </w:rPr>
        <w:t> </w:t>
      </w:r>
      <w:r>
        <w:rPr/>
        <w:t>ext</w:t>
      </w:r>
      <w:r>
        <w:rPr>
          <w:spacing w:val="-8"/>
        </w:rPr>
        <w:t> </w:t>
      </w:r>
      <w:r>
        <w:rPr/>
        <w:t>=</w:t>
      </w:r>
      <w:r>
        <w:rPr>
          <w:spacing w:val="-7"/>
        </w:rPr>
        <w:t> </w:t>
      </w:r>
      <w:r>
        <w:rPr/>
        <w:t>R$</w:t>
      </w:r>
      <w:r>
        <w:rPr>
          <w:spacing w:val="-3"/>
        </w:rPr>
        <w:t> </w:t>
      </w:r>
      <w:r>
        <w:rPr/>
        <w:t>22.500,00</w:t>
      </w:r>
    </w:p>
    <w:p>
      <w:pPr>
        <w:pStyle w:val="BodyText"/>
        <w:spacing w:before="7"/>
        <w:rPr>
          <w:sz w:val="22"/>
        </w:rPr>
      </w:pPr>
    </w:p>
    <w:p>
      <w:pPr>
        <w:spacing w:before="1"/>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4"/>
          <w:sz w:val="20"/>
          <w:u w:val="single"/>
        </w:rPr>
        <w:t> </w:t>
      </w:r>
      <w:r>
        <w:rPr>
          <w:b/>
          <w:sz w:val="20"/>
          <w:u w:val="single"/>
        </w:rPr>
        <w:t>x</w:t>
      </w:r>
      <w:r>
        <w:rPr>
          <w:b/>
          <w:spacing w:val="-8"/>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6"/>
          <w:sz w:val="20"/>
          <w:u w:val="single"/>
        </w:rPr>
        <w:t> </w:t>
      </w:r>
      <w:r>
        <w:rPr>
          <w:b/>
          <w:sz w:val="20"/>
          <w:u w:val="single"/>
        </w:rPr>
        <w:t>parcela</w:t>
      </w:r>
      <w:r>
        <w:rPr>
          <w:b/>
          <w:spacing w:val="-7"/>
          <w:sz w:val="20"/>
          <w:u w:val="single"/>
        </w:rPr>
        <w:t> </w:t>
      </w:r>
      <w:r>
        <w:rPr>
          <w:b/>
          <w:sz w:val="20"/>
          <w:u w:val="single"/>
        </w:rPr>
        <w:t>a</w:t>
      </w:r>
      <w:r>
        <w:rPr>
          <w:b/>
          <w:spacing w:val="-5"/>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29"/>
        <w:ind w:left="3825"/>
      </w:pPr>
      <w:r>
        <w:rPr>
          <w:spacing w:val="-4"/>
        </w:rPr>
        <w:t>RBT12</w:t>
      </w:r>
    </w:p>
    <w:p>
      <w:pPr>
        <w:pStyle w:val="BodyText"/>
        <w:spacing w:before="3"/>
        <w:rPr>
          <w:b/>
          <w:sz w:val="25"/>
        </w:rPr>
      </w:pPr>
    </w:p>
    <w:p>
      <w:pPr>
        <w:pStyle w:val="BodyText"/>
        <w:ind w:left="992"/>
      </w:pPr>
      <w:r>
        <w:rPr/>
        <w:t>Alíquota</w:t>
      </w:r>
      <w:r>
        <w:rPr>
          <w:spacing w:val="-6"/>
        </w:rPr>
        <w:t> </w:t>
      </w:r>
      <w:r>
        <w:rPr/>
        <w:t>efetiva</w:t>
      </w:r>
      <w:r>
        <w:rPr>
          <w:spacing w:val="-6"/>
        </w:rPr>
        <w:t> </w:t>
      </w:r>
      <w:r>
        <w:rPr/>
        <w:t>ext</w:t>
      </w:r>
      <w:r>
        <w:rPr>
          <w:spacing w:val="-5"/>
        </w:rPr>
        <w:t> </w:t>
      </w:r>
      <w:r>
        <w:rPr/>
        <w:t>=</w:t>
      </w:r>
      <w:r>
        <w:rPr>
          <w:spacing w:val="-5"/>
        </w:rPr>
        <w:t> </w:t>
      </w:r>
      <w:r>
        <w:rPr>
          <w:u w:val="single"/>
        </w:rPr>
        <w:t>(1.000.000</w:t>
      </w:r>
      <w:r>
        <w:rPr>
          <w:spacing w:val="-5"/>
          <w:u w:val="single"/>
        </w:rPr>
        <w:t> </w:t>
      </w:r>
      <w:r>
        <w:rPr>
          <w:u w:val="single"/>
        </w:rPr>
        <w:t>x</w:t>
      </w:r>
      <w:r>
        <w:rPr>
          <w:spacing w:val="-5"/>
          <w:u w:val="single"/>
        </w:rPr>
        <w:t> </w:t>
      </w:r>
      <w:r>
        <w:rPr>
          <w:u w:val="single"/>
        </w:rPr>
        <w:t>10,70%)</w:t>
      </w:r>
      <w:r>
        <w:rPr>
          <w:spacing w:val="-5"/>
          <w:u w:val="single"/>
        </w:rPr>
        <w:t> </w:t>
      </w:r>
      <w:r>
        <w:rPr>
          <w:u w:val="single"/>
        </w:rPr>
        <w:t>–</w:t>
      </w:r>
      <w:r>
        <w:rPr>
          <w:spacing w:val="-3"/>
          <w:u w:val="single"/>
        </w:rPr>
        <w:t> </w:t>
      </w:r>
      <w:r>
        <w:rPr>
          <w:u w:val="single"/>
        </w:rPr>
        <w:t>22.500</w:t>
      </w:r>
      <w:r>
        <w:rPr>
          <w:spacing w:val="-3"/>
          <w:u w:val="single"/>
        </w:rPr>
        <w:t> </w:t>
      </w:r>
      <w:r>
        <w:rPr/>
        <w:t>=</w:t>
      </w:r>
      <w:r>
        <w:rPr>
          <w:spacing w:val="-5"/>
        </w:rPr>
        <w:t> </w:t>
      </w:r>
      <w:r>
        <w:rPr>
          <w:spacing w:val="-2"/>
        </w:rPr>
        <w:t>8,45%</w:t>
      </w:r>
    </w:p>
    <w:p>
      <w:pPr>
        <w:pStyle w:val="BodyText"/>
        <w:spacing w:before="29"/>
        <w:ind w:left="3873"/>
      </w:pPr>
      <w:r>
        <w:rPr>
          <w:spacing w:val="-2"/>
        </w:rPr>
        <w:t>1.000.000</w:t>
      </w:r>
    </w:p>
    <w:p>
      <w:pPr>
        <w:pStyle w:val="BodyText"/>
        <w:spacing w:before="4"/>
        <w:rPr>
          <w:sz w:val="25"/>
        </w:rPr>
      </w:pPr>
    </w:p>
    <w:p>
      <w:pPr>
        <w:pStyle w:val="BodyText"/>
        <w:ind w:left="992"/>
      </w:pPr>
      <w:r>
        <w:rPr/>
        <w:t>Alíquota</w:t>
      </w:r>
      <w:r>
        <w:rPr>
          <w:spacing w:val="-7"/>
        </w:rPr>
        <w:t> </w:t>
      </w:r>
      <w:r>
        <w:rPr/>
        <w:t>efetiva</w:t>
      </w:r>
      <w:r>
        <w:rPr>
          <w:spacing w:val="-5"/>
        </w:rPr>
        <w:t> </w:t>
      </w:r>
      <w:r>
        <w:rPr/>
        <w:t>do</w:t>
      </w:r>
      <w:r>
        <w:rPr>
          <w:spacing w:val="-5"/>
        </w:rPr>
        <w:t> </w:t>
      </w:r>
      <w:r>
        <w:rPr/>
        <w:t>tributo</w:t>
      </w:r>
      <w:r>
        <w:rPr>
          <w:spacing w:val="-7"/>
        </w:rPr>
        <w:t> </w:t>
      </w:r>
      <w:r>
        <w:rPr/>
        <w:t>=</w:t>
      </w:r>
      <w:r>
        <w:rPr>
          <w:spacing w:val="-3"/>
        </w:rPr>
        <w:t> </w:t>
      </w:r>
      <w:r>
        <w:rPr/>
        <w:t>alíquota</w:t>
      </w:r>
      <w:r>
        <w:rPr>
          <w:spacing w:val="-6"/>
        </w:rPr>
        <w:t> </w:t>
      </w:r>
      <w:r>
        <w:rPr/>
        <w:t>nominal</w:t>
      </w:r>
      <w:r>
        <w:rPr>
          <w:spacing w:val="-8"/>
        </w:rPr>
        <w:t> </w:t>
      </w:r>
      <w:r>
        <w:rPr/>
        <w:t>do</w:t>
      </w:r>
      <w:r>
        <w:rPr>
          <w:spacing w:val="-6"/>
        </w:rPr>
        <w:t> </w:t>
      </w:r>
      <w:r>
        <w:rPr/>
        <w:t>tributo</w:t>
      </w:r>
      <w:r>
        <w:rPr>
          <w:spacing w:val="-5"/>
        </w:rPr>
        <w:t> </w:t>
      </w:r>
      <w:r>
        <w:rPr/>
        <w:t>x</w:t>
      </w:r>
      <w:r>
        <w:rPr>
          <w:spacing w:val="-5"/>
        </w:rPr>
        <w:t> </w:t>
      </w:r>
      <w:r>
        <w:rPr/>
        <w:t>alíquota</w:t>
      </w:r>
      <w:r>
        <w:rPr>
          <w:spacing w:val="-7"/>
        </w:rPr>
        <w:t> </w:t>
      </w:r>
      <w:r>
        <w:rPr/>
        <w:t>efetiva</w:t>
      </w:r>
      <w:r>
        <w:rPr>
          <w:spacing w:val="-4"/>
        </w:rPr>
        <w:t> </w:t>
      </w:r>
      <w:r>
        <w:rPr/>
        <w:t>do</w:t>
      </w:r>
      <w:r>
        <w:rPr>
          <w:spacing w:val="-6"/>
        </w:rPr>
        <w:t> </w:t>
      </w:r>
      <w:r>
        <w:rPr>
          <w:spacing w:val="-5"/>
        </w:rPr>
        <w:t>PA</w:t>
      </w:r>
    </w:p>
    <w:p>
      <w:pPr>
        <w:pStyle w:val="BodyText"/>
        <w:spacing w:before="7"/>
        <w:rPr>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61"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line="163" w:lineRule="exact" w:before="77"/>
              <w:ind w:left="78" w:right="65"/>
              <w:rPr>
                <w:sz w:val="16"/>
              </w:rPr>
            </w:pPr>
            <w:r>
              <w:rPr>
                <w:spacing w:val="-4"/>
                <w:sz w:val="16"/>
              </w:rPr>
              <w:t>IRPJ</w:t>
            </w:r>
          </w:p>
        </w:tc>
        <w:tc>
          <w:tcPr>
            <w:tcW w:w="1070" w:type="dxa"/>
          </w:tcPr>
          <w:p>
            <w:pPr>
              <w:pStyle w:val="TableParagraph"/>
              <w:spacing w:line="163" w:lineRule="exact" w:before="77"/>
              <w:ind w:left="113" w:right="99"/>
              <w:rPr>
                <w:sz w:val="16"/>
              </w:rPr>
            </w:pPr>
            <w:r>
              <w:rPr>
                <w:spacing w:val="-4"/>
                <w:sz w:val="16"/>
              </w:rPr>
              <w:t>CSLL</w:t>
            </w:r>
          </w:p>
        </w:tc>
        <w:tc>
          <w:tcPr>
            <w:tcW w:w="967" w:type="dxa"/>
          </w:tcPr>
          <w:p>
            <w:pPr>
              <w:pStyle w:val="TableParagraph"/>
              <w:spacing w:line="163" w:lineRule="exact" w:before="77"/>
              <w:ind w:left="68" w:right="45"/>
              <w:rPr>
                <w:sz w:val="16"/>
              </w:rPr>
            </w:pPr>
            <w:r>
              <w:rPr>
                <w:spacing w:val="-2"/>
                <w:sz w:val="16"/>
              </w:rPr>
              <w:t>Cofins</w:t>
            </w:r>
          </w:p>
        </w:tc>
        <w:tc>
          <w:tcPr>
            <w:tcW w:w="1073" w:type="dxa"/>
          </w:tcPr>
          <w:p>
            <w:pPr>
              <w:pStyle w:val="TableParagraph"/>
              <w:spacing w:line="163" w:lineRule="exact" w:before="77"/>
              <w:ind w:left="102" w:right="82"/>
              <w:rPr>
                <w:sz w:val="16"/>
              </w:rPr>
            </w:pPr>
            <w:r>
              <w:rPr>
                <w:spacing w:val="-2"/>
                <w:sz w:val="16"/>
              </w:rPr>
              <w:t>PIS/Pasep</w:t>
            </w:r>
          </w:p>
        </w:tc>
        <w:tc>
          <w:tcPr>
            <w:tcW w:w="1145" w:type="dxa"/>
          </w:tcPr>
          <w:p>
            <w:pPr>
              <w:pStyle w:val="TableParagraph"/>
              <w:spacing w:line="163" w:lineRule="exact" w:before="77"/>
              <w:ind w:left="155" w:right="136"/>
              <w:rPr>
                <w:sz w:val="16"/>
              </w:rPr>
            </w:pPr>
            <w:r>
              <w:rPr>
                <w:spacing w:val="-5"/>
                <w:sz w:val="16"/>
              </w:rPr>
              <w:t>CPP</w:t>
            </w:r>
          </w:p>
        </w:tc>
        <w:tc>
          <w:tcPr>
            <w:tcW w:w="1148" w:type="dxa"/>
          </w:tcPr>
          <w:p>
            <w:pPr>
              <w:pStyle w:val="TableParagraph"/>
              <w:spacing w:line="163" w:lineRule="exact" w:before="77"/>
              <w:ind w:left="159" w:right="138"/>
              <w:rPr>
                <w:sz w:val="16"/>
              </w:rPr>
            </w:pPr>
            <w:r>
              <w:rPr>
                <w:spacing w:val="-4"/>
                <w:sz w:val="16"/>
              </w:rPr>
              <w:t>ICMS</w:t>
            </w:r>
          </w:p>
        </w:tc>
        <w:tc>
          <w:tcPr>
            <w:tcW w:w="1479" w:type="dxa"/>
          </w:tcPr>
          <w:p>
            <w:pPr>
              <w:pStyle w:val="TableParagraph"/>
              <w:spacing w:line="163" w:lineRule="exact" w:before="77"/>
              <w:ind w:left="329" w:right="309"/>
              <w:rPr>
                <w:sz w:val="16"/>
              </w:rPr>
            </w:pPr>
            <w:r>
              <w:rPr>
                <w:spacing w:val="-2"/>
                <w:sz w:val="16"/>
              </w:rPr>
              <w:t>Total</w:t>
            </w:r>
          </w:p>
        </w:tc>
      </w:tr>
      <w:tr>
        <w:trPr>
          <w:trHeight w:val="520" w:hRule="atLeast"/>
        </w:trPr>
        <w:tc>
          <w:tcPr>
            <w:tcW w:w="2112" w:type="dxa"/>
          </w:tcPr>
          <w:p>
            <w:pPr>
              <w:pStyle w:val="TableParagraph"/>
              <w:spacing w:line="262" w:lineRule="exact" w:before="0"/>
              <w:ind w:left="256" w:hanging="106"/>
              <w:jc w:val="left"/>
              <w:rPr>
                <w:sz w:val="16"/>
              </w:rPr>
            </w:pPr>
            <w:r>
              <w:rPr>
                <w:sz w:val="16"/>
              </w:rPr>
              <w:t>Percentual</w:t>
            </w:r>
            <w:r>
              <w:rPr>
                <w:spacing w:val="-12"/>
                <w:sz w:val="16"/>
              </w:rPr>
              <w:t> </w:t>
            </w:r>
            <w:r>
              <w:rPr>
                <w:sz w:val="16"/>
              </w:rPr>
              <w:t>de</w:t>
            </w:r>
            <w:r>
              <w:rPr>
                <w:spacing w:val="-11"/>
                <w:sz w:val="16"/>
              </w:rPr>
              <w:t> </w:t>
            </w:r>
            <w:r>
              <w:rPr>
                <w:sz w:val="16"/>
              </w:rPr>
              <w:t>Repartição dos Tributos - 4ª Faixa</w:t>
            </w:r>
          </w:p>
        </w:tc>
        <w:tc>
          <w:tcPr>
            <w:tcW w:w="996" w:type="dxa"/>
          </w:tcPr>
          <w:p>
            <w:pPr>
              <w:pStyle w:val="TableParagraph"/>
              <w:spacing w:before="9"/>
              <w:ind w:left="0"/>
              <w:jc w:val="left"/>
              <w:rPr>
                <w:sz w:val="17"/>
              </w:rPr>
            </w:pPr>
          </w:p>
          <w:p>
            <w:pPr>
              <w:pStyle w:val="TableParagraph"/>
              <w:spacing w:before="0"/>
              <w:ind w:left="79" w:right="63"/>
              <w:rPr>
                <w:sz w:val="16"/>
              </w:rPr>
            </w:pPr>
            <w:r>
              <w:rPr>
                <w:spacing w:val="-2"/>
                <w:sz w:val="16"/>
              </w:rPr>
              <w:t>5,50%</w:t>
            </w:r>
          </w:p>
        </w:tc>
        <w:tc>
          <w:tcPr>
            <w:tcW w:w="1070" w:type="dxa"/>
          </w:tcPr>
          <w:p>
            <w:pPr>
              <w:pStyle w:val="TableParagraph"/>
              <w:spacing w:before="9"/>
              <w:ind w:left="0"/>
              <w:jc w:val="left"/>
              <w:rPr>
                <w:sz w:val="17"/>
              </w:rPr>
            </w:pPr>
          </w:p>
          <w:p>
            <w:pPr>
              <w:pStyle w:val="TableParagraph"/>
              <w:spacing w:before="0"/>
              <w:ind w:left="114" w:right="99"/>
              <w:rPr>
                <w:sz w:val="16"/>
              </w:rPr>
            </w:pPr>
            <w:r>
              <w:rPr>
                <w:spacing w:val="-2"/>
                <w:sz w:val="16"/>
              </w:rPr>
              <w:t>3,50%</w:t>
            </w:r>
          </w:p>
        </w:tc>
        <w:tc>
          <w:tcPr>
            <w:tcW w:w="967" w:type="dxa"/>
          </w:tcPr>
          <w:p>
            <w:pPr>
              <w:pStyle w:val="TableParagraph"/>
              <w:spacing w:before="9"/>
              <w:ind w:left="0"/>
              <w:jc w:val="left"/>
              <w:rPr>
                <w:sz w:val="17"/>
              </w:rPr>
            </w:pPr>
          </w:p>
          <w:p>
            <w:pPr>
              <w:pStyle w:val="TableParagraph"/>
              <w:spacing w:before="0"/>
              <w:ind w:left="68" w:right="47"/>
              <w:rPr>
                <w:sz w:val="16"/>
              </w:rPr>
            </w:pPr>
            <w:r>
              <w:rPr>
                <w:spacing w:val="-2"/>
                <w:sz w:val="16"/>
              </w:rPr>
              <w:t>12,74%</w:t>
            </w:r>
          </w:p>
        </w:tc>
        <w:tc>
          <w:tcPr>
            <w:tcW w:w="1073" w:type="dxa"/>
          </w:tcPr>
          <w:p>
            <w:pPr>
              <w:pStyle w:val="TableParagraph"/>
              <w:spacing w:before="9"/>
              <w:ind w:left="0"/>
              <w:jc w:val="left"/>
              <w:rPr>
                <w:sz w:val="17"/>
              </w:rPr>
            </w:pPr>
          </w:p>
          <w:p>
            <w:pPr>
              <w:pStyle w:val="TableParagraph"/>
              <w:spacing w:before="0"/>
              <w:ind w:left="101" w:right="82"/>
              <w:rPr>
                <w:sz w:val="16"/>
              </w:rPr>
            </w:pPr>
            <w:r>
              <w:rPr>
                <w:spacing w:val="-2"/>
                <w:sz w:val="16"/>
              </w:rPr>
              <w:t>2,76%</w:t>
            </w:r>
          </w:p>
        </w:tc>
        <w:tc>
          <w:tcPr>
            <w:tcW w:w="1145" w:type="dxa"/>
          </w:tcPr>
          <w:p>
            <w:pPr>
              <w:pStyle w:val="TableParagraph"/>
              <w:spacing w:before="9"/>
              <w:ind w:left="0"/>
              <w:jc w:val="left"/>
              <w:rPr>
                <w:sz w:val="17"/>
              </w:rPr>
            </w:pPr>
          </w:p>
          <w:p>
            <w:pPr>
              <w:pStyle w:val="TableParagraph"/>
              <w:spacing w:before="0"/>
              <w:ind w:left="155" w:right="139"/>
              <w:rPr>
                <w:sz w:val="16"/>
              </w:rPr>
            </w:pPr>
            <w:r>
              <w:rPr>
                <w:spacing w:val="-2"/>
                <w:sz w:val="16"/>
              </w:rPr>
              <w:t>42,00%</w:t>
            </w:r>
          </w:p>
        </w:tc>
        <w:tc>
          <w:tcPr>
            <w:tcW w:w="1148" w:type="dxa"/>
          </w:tcPr>
          <w:p>
            <w:pPr>
              <w:pStyle w:val="TableParagraph"/>
              <w:spacing w:before="9"/>
              <w:ind w:left="0"/>
              <w:jc w:val="left"/>
              <w:rPr>
                <w:sz w:val="17"/>
              </w:rPr>
            </w:pPr>
          </w:p>
          <w:p>
            <w:pPr>
              <w:pStyle w:val="TableParagraph"/>
              <w:spacing w:before="0"/>
              <w:ind w:left="160" w:right="138"/>
              <w:rPr>
                <w:sz w:val="16"/>
              </w:rPr>
            </w:pPr>
            <w:r>
              <w:rPr>
                <w:spacing w:val="-2"/>
                <w:sz w:val="16"/>
              </w:rPr>
              <w:t>33,50%</w:t>
            </w:r>
          </w:p>
        </w:tc>
        <w:tc>
          <w:tcPr>
            <w:tcW w:w="1479" w:type="dxa"/>
          </w:tcPr>
          <w:p>
            <w:pPr>
              <w:pStyle w:val="TableParagraph"/>
              <w:spacing w:before="9"/>
              <w:ind w:left="0"/>
              <w:jc w:val="left"/>
              <w:rPr>
                <w:sz w:val="17"/>
              </w:rPr>
            </w:pPr>
          </w:p>
          <w:p>
            <w:pPr>
              <w:pStyle w:val="TableParagraph"/>
              <w:spacing w:before="0"/>
              <w:ind w:left="328" w:right="311"/>
              <w:rPr>
                <w:sz w:val="16"/>
              </w:rPr>
            </w:pPr>
            <w:r>
              <w:rPr>
                <w:spacing w:val="-4"/>
                <w:sz w:val="16"/>
              </w:rPr>
              <w:t>100%</w:t>
            </w:r>
          </w:p>
        </w:tc>
      </w:tr>
      <w:tr>
        <w:trPr>
          <w:trHeight w:val="254" w:hRule="atLeast"/>
        </w:trPr>
        <w:tc>
          <w:tcPr>
            <w:tcW w:w="2112" w:type="dxa"/>
          </w:tcPr>
          <w:p>
            <w:pPr>
              <w:pStyle w:val="TableParagraph"/>
              <w:spacing w:line="164" w:lineRule="exact" w:before="71"/>
              <w:ind w:left="29" w:right="15"/>
              <w:rPr>
                <w:sz w:val="16"/>
              </w:rPr>
            </w:pPr>
            <w:r>
              <w:rPr>
                <w:sz w:val="16"/>
              </w:rPr>
              <w:t>Alíquota</w:t>
            </w:r>
            <w:r>
              <w:rPr>
                <w:spacing w:val="-6"/>
                <w:sz w:val="16"/>
              </w:rPr>
              <w:t> </w:t>
            </w:r>
            <w:r>
              <w:rPr>
                <w:sz w:val="16"/>
              </w:rPr>
              <w:t>efetiva</w:t>
            </w:r>
            <w:r>
              <w:rPr>
                <w:spacing w:val="-4"/>
                <w:sz w:val="16"/>
              </w:rPr>
              <w:t> int.</w:t>
            </w:r>
          </w:p>
        </w:tc>
        <w:tc>
          <w:tcPr>
            <w:tcW w:w="996" w:type="dxa"/>
          </w:tcPr>
          <w:p>
            <w:pPr>
              <w:pStyle w:val="TableParagraph"/>
              <w:spacing w:line="164" w:lineRule="exact" w:before="71"/>
              <w:ind w:left="78" w:right="65"/>
              <w:rPr>
                <w:sz w:val="16"/>
              </w:rPr>
            </w:pPr>
            <w:r>
              <w:rPr>
                <w:spacing w:val="-2"/>
                <w:sz w:val="16"/>
              </w:rPr>
              <w:t>0,46475%</w:t>
            </w:r>
          </w:p>
        </w:tc>
        <w:tc>
          <w:tcPr>
            <w:tcW w:w="1070" w:type="dxa"/>
          </w:tcPr>
          <w:p>
            <w:pPr>
              <w:pStyle w:val="TableParagraph"/>
              <w:spacing w:line="164" w:lineRule="exact" w:before="71"/>
              <w:ind w:left="116" w:right="99"/>
              <w:rPr>
                <w:sz w:val="16"/>
              </w:rPr>
            </w:pPr>
            <w:r>
              <w:rPr>
                <w:spacing w:val="-2"/>
                <w:sz w:val="16"/>
              </w:rPr>
              <w:t>0,29575%</w:t>
            </w:r>
          </w:p>
        </w:tc>
        <w:tc>
          <w:tcPr>
            <w:tcW w:w="967" w:type="dxa"/>
          </w:tcPr>
          <w:p>
            <w:pPr>
              <w:pStyle w:val="TableParagraph"/>
              <w:spacing w:line="164" w:lineRule="exact" w:before="71"/>
              <w:ind w:left="68" w:right="45"/>
              <w:rPr>
                <w:sz w:val="16"/>
              </w:rPr>
            </w:pPr>
            <w:r>
              <w:rPr>
                <w:spacing w:val="-2"/>
                <w:sz w:val="16"/>
              </w:rPr>
              <w:t>0,00%</w:t>
            </w:r>
          </w:p>
        </w:tc>
        <w:tc>
          <w:tcPr>
            <w:tcW w:w="1073" w:type="dxa"/>
          </w:tcPr>
          <w:p>
            <w:pPr>
              <w:pStyle w:val="TableParagraph"/>
              <w:spacing w:line="164" w:lineRule="exact" w:before="71"/>
              <w:ind w:left="101" w:right="82"/>
              <w:rPr>
                <w:sz w:val="16"/>
              </w:rPr>
            </w:pPr>
            <w:r>
              <w:rPr>
                <w:spacing w:val="-2"/>
                <w:sz w:val="16"/>
              </w:rPr>
              <w:t>0,00%</w:t>
            </w:r>
          </w:p>
        </w:tc>
        <w:tc>
          <w:tcPr>
            <w:tcW w:w="1145" w:type="dxa"/>
          </w:tcPr>
          <w:p>
            <w:pPr>
              <w:pStyle w:val="TableParagraph"/>
              <w:spacing w:line="164" w:lineRule="exact" w:before="71"/>
              <w:ind w:left="155" w:right="139"/>
              <w:rPr>
                <w:sz w:val="16"/>
              </w:rPr>
            </w:pPr>
            <w:r>
              <w:rPr>
                <w:spacing w:val="-2"/>
                <w:sz w:val="16"/>
              </w:rPr>
              <w:t>3,54900%</w:t>
            </w:r>
          </w:p>
        </w:tc>
        <w:tc>
          <w:tcPr>
            <w:tcW w:w="1148" w:type="dxa"/>
          </w:tcPr>
          <w:p>
            <w:pPr>
              <w:pStyle w:val="TableParagraph"/>
              <w:spacing w:line="164" w:lineRule="exact" w:before="71"/>
              <w:ind w:left="159" w:right="138"/>
              <w:rPr>
                <w:sz w:val="16"/>
              </w:rPr>
            </w:pPr>
            <w:r>
              <w:rPr>
                <w:spacing w:val="-2"/>
                <w:sz w:val="16"/>
              </w:rPr>
              <w:t>0,00%</w:t>
            </w:r>
          </w:p>
        </w:tc>
        <w:tc>
          <w:tcPr>
            <w:tcW w:w="1479" w:type="dxa"/>
          </w:tcPr>
          <w:p>
            <w:pPr>
              <w:pStyle w:val="TableParagraph"/>
              <w:spacing w:line="164" w:lineRule="exact" w:before="71"/>
              <w:ind w:left="328" w:right="311"/>
              <w:rPr>
                <w:sz w:val="16"/>
              </w:rPr>
            </w:pPr>
            <w:r>
              <w:rPr>
                <w:spacing w:val="-2"/>
                <w:sz w:val="16"/>
              </w:rPr>
              <w:t>4,30950%</w:t>
            </w:r>
          </w:p>
        </w:tc>
      </w:tr>
      <w:tr>
        <w:trPr>
          <w:trHeight w:val="261" w:hRule="atLeast"/>
        </w:trPr>
        <w:tc>
          <w:tcPr>
            <w:tcW w:w="2112" w:type="dxa"/>
          </w:tcPr>
          <w:p>
            <w:pPr>
              <w:pStyle w:val="TableParagraph"/>
              <w:spacing w:line="163" w:lineRule="exact" w:before="77"/>
              <w:ind w:left="29" w:right="17"/>
              <w:rPr>
                <w:sz w:val="16"/>
              </w:rPr>
            </w:pPr>
            <w:r>
              <w:rPr>
                <w:sz w:val="16"/>
              </w:rPr>
              <w:t>Valor</w:t>
            </w:r>
            <w:r>
              <w:rPr>
                <w:spacing w:val="-12"/>
                <w:sz w:val="16"/>
              </w:rPr>
              <w:t> </w:t>
            </w:r>
            <w:r>
              <w:rPr>
                <w:sz w:val="16"/>
              </w:rPr>
              <w:t>Devido</w:t>
            </w:r>
            <w:r>
              <w:rPr>
                <w:spacing w:val="-11"/>
                <w:sz w:val="16"/>
              </w:rPr>
              <w:t> </w:t>
            </w:r>
            <w:r>
              <w:rPr>
                <w:spacing w:val="-4"/>
                <w:sz w:val="16"/>
              </w:rPr>
              <w:t>(R$)</w:t>
            </w:r>
          </w:p>
        </w:tc>
        <w:tc>
          <w:tcPr>
            <w:tcW w:w="996" w:type="dxa"/>
          </w:tcPr>
          <w:p>
            <w:pPr>
              <w:pStyle w:val="TableParagraph"/>
              <w:spacing w:line="163" w:lineRule="exact" w:before="77"/>
              <w:ind w:left="78" w:right="65"/>
              <w:rPr>
                <w:sz w:val="16"/>
              </w:rPr>
            </w:pPr>
            <w:r>
              <w:rPr>
                <w:spacing w:val="-2"/>
                <w:sz w:val="16"/>
              </w:rPr>
              <w:t>232,38</w:t>
            </w:r>
          </w:p>
        </w:tc>
        <w:tc>
          <w:tcPr>
            <w:tcW w:w="1070" w:type="dxa"/>
          </w:tcPr>
          <w:p>
            <w:pPr>
              <w:pStyle w:val="TableParagraph"/>
              <w:spacing w:line="163" w:lineRule="exact" w:before="77"/>
              <w:ind w:left="116" w:right="99"/>
              <w:rPr>
                <w:sz w:val="16"/>
              </w:rPr>
            </w:pPr>
            <w:r>
              <w:rPr>
                <w:spacing w:val="-2"/>
                <w:sz w:val="16"/>
              </w:rPr>
              <w:t>147,88</w:t>
            </w:r>
          </w:p>
        </w:tc>
        <w:tc>
          <w:tcPr>
            <w:tcW w:w="967" w:type="dxa"/>
          </w:tcPr>
          <w:p>
            <w:pPr>
              <w:pStyle w:val="TableParagraph"/>
              <w:spacing w:line="163" w:lineRule="exact" w:before="77"/>
              <w:ind w:left="68" w:right="48"/>
              <w:rPr>
                <w:sz w:val="16"/>
              </w:rPr>
            </w:pPr>
            <w:r>
              <w:rPr>
                <w:spacing w:val="-4"/>
                <w:sz w:val="16"/>
              </w:rPr>
              <w:t>0,00</w:t>
            </w:r>
          </w:p>
        </w:tc>
        <w:tc>
          <w:tcPr>
            <w:tcW w:w="1073" w:type="dxa"/>
          </w:tcPr>
          <w:p>
            <w:pPr>
              <w:pStyle w:val="TableParagraph"/>
              <w:spacing w:line="163" w:lineRule="exact" w:before="77"/>
              <w:ind w:left="102" w:right="81"/>
              <w:rPr>
                <w:sz w:val="16"/>
              </w:rPr>
            </w:pPr>
            <w:r>
              <w:rPr>
                <w:spacing w:val="-4"/>
                <w:sz w:val="16"/>
              </w:rPr>
              <w:t>0,00</w:t>
            </w:r>
          </w:p>
        </w:tc>
        <w:tc>
          <w:tcPr>
            <w:tcW w:w="1145" w:type="dxa"/>
          </w:tcPr>
          <w:p>
            <w:pPr>
              <w:pStyle w:val="TableParagraph"/>
              <w:spacing w:line="163" w:lineRule="exact" w:before="77"/>
              <w:ind w:left="154" w:right="139"/>
              <w:rPr>
                <w:sz w:val="16"/>
              </w:rPr>
            </w:pPr>
            <w:r>
              <w:rPr>
                <w:spacing w:val="-2"/>
                <w:sz w:val="16"/>
              </w:rPr>
              <w:t>1.774,50</w:t>
            </w:r>
          </w:p>
        </w:tc>
        <w:tc>
          <w:tcPr>
            <w:tcW w:w="1148" w:type="dxa"/>
          </w:tcPr>
          <w:p>
            <w:pPr>
              <w:pStyle w:val="TableParagraph"/>
              <w:spacing w:line="163" w:lineRule="exact" w:before="77"/>
              <w:ind w:left="160" w:right="138"/>
              <w:rPr>
                <w:sz w:val="16"/>
              </w:rPr>
            </w:pPr>
            <w:r>
              <w:rPr>
                <w:spacing w:val="-4"/>
                <w:sz w:val="16"/>
              </w:rPr>
              <w:t>0,00</w:t>
            </w:r>
          </w:p>
        </w:tc>
        <w:tc>
          <w:tcPr>
            <w:tcW w:w="1479" w:type="dxa"/>
          </w:tcPr>
          <w:p>
            <w:pPr>
              <w:pStyle w:val="TableParagraph"/>
              <w:spacing w:line="163" w:lineRule="exact" w:before="77"/>
              <w:ind w:left="327" w:right="311"/>
              <w:rPr>
                <w:sz w:val="16"/>
              </w:rPr>
            </w:pPr>
            <w:r>
              <w:rPr>
                <w:spacing w:val="-2"/>
                <w:sz w:val="16"/>
              </w:rPr>
              <w:t>2.154,76</w:t>
            </w:r>
          </w:p>
        </w:tc>
      </w:tr>
    </w:tbl>
    <w:p>
      <w:pPr>
        <w:pStyle w:val="BodyText"/>
        <w:spacing w:before="3"/>
        <w:rPr>
          <w:sz w:val="25"/>
        </w:rPr>
      </w:pPr>
    </w:p>
    <w:p>
      <w:pPr>
        <w:pStyle w:val="BodyText"/>
        <w:ind w:left="992"/>
      </w:pPr>
      <w:r>
        <w:rPr/>
        <w:t>Na</w:t>
      </w:r>
      <w:r>
        <w:rPr>
          <w:spacing w:val="-7"/>
        </w:rPr>
        <w:t> </w:t>
      </w:r>
      <w:r>
        <w:rPr/>
        <w:t>revenda</w:t>
      </w:r>
      <w:r>
        <w:rPr>
          <w:spacing w:val="-6"/>
        </w:rPr>
        <w:t> </w:t>
      </w:r>
      <w:r>
        <w:rPr/>
        <w:t>de</w:t>
      </w:r>
      <w:r>
        <w:rPr>
          <w:spacing w:val="-7"/>
        </w:rPr>
        <w:t> </w:t>
      </w:r>
      <w:r>
        <w:rPr/>
        <w:t>mercadorias</w:t>
      </w:r>
      <w:r>
        <w:rPr>
          <w:spacing w:val="-4"/>
        </w:rPr>
        <w:t> </w:t>
      </w:r>
      <w:r>
        <w:rPr/>
        <w:t>para</w:t>
      </w:r>
      <w:r>
        <w:rPr>
          <w:spacing w:val="-7"/>
        </w:rPr>
        <w:t> </w:t>
      </w:r>
      <w:r>
        <w:rPr/>
        <w:t>o</w:t>
      </w:r>
      <w:r>
        <w:rPr>
          <w:spacing w:val="-5"/>
        </w:rPr>
        <w:t> </w:t>
      </w:r>
      <w:r>
        <w:rPr/>
        <w:t>exterior</w:t>
      </w:r>
      <w:r>
        <w:rPr>
          <w:spacing w:val="-4"/>
        </w:rPr>
        <w:t> </w:t>
      </w:r>
      <w:r>
        <w:rPr/>
        <w:t>não</w:t>
      </w:r>
      <w:r>
        <w:rPr>
          <w:spacing w:val="-5"/>
        </w:rPr>
        <w:t> </w:t>
      </w:r>
      <w:r>
        <w:rPr/>
        <w:t>há</w:t>
      </w:r>
      <w:r>
        <w:rPr>
          <w:spacing w:val="-4"/>
        </w:rPr>
        <w:t> </w:t>
      </w:r>
      <w:r>
        <w:rPr/>
        <w:t>incidência</w:t>
      </w:r>
      <w:r>
        <w:rPr>
          <w:spacing w:val="-5"/>
        </w:rPr>
        <w:t> </w:t>
      </w:r>
      <w:r>
        <w:rPr/>
        <w:t>de</w:t>
      </w:r>
      <w:r>
        <w:rPr>
          <w:spacing w:val="-6"/>
        </w:rPr>
        <w:t> </w:t>
      </w:r>
      <w:r>
        <w:rPr/>
        <w:t>Cofins,</w:t>
      </w:r>
      <w:r>
        <w:rPr>
          <w:spacing w:val="-7"/>
        </w:rPr>
        <w:t> </w:t>
      </w:r>
      <w:r>
        <w:rPr/>
        <w:t>Pis/Pasep</w:t>
      </w:r>
      <w:r>
        <w:rPr>
          <w:spacing w:val="-6"/>
        </w:rPr>
        <w:t> </w:t>
      </w:r>
      <w:r>
        <w:rPr/>
        <w:t>e</w:t>
      </w:r>
      <w:r>
        <w:rPr>
          <w:spacing w:val="-7"/>
        </w:rPr>
        <w:t> </w:t>
      </w:r>
      <w:r>
        <w:rPr>
          <w:spacing w:val="-2"/>
        </w:rPr>
        <w:t>ICMS.</w:t>
      </w:r>
    </w:p>
    <w:p>
      <w:pPr>
        <w:pStyle w:val="BodyText"/>
        <w:spacing w:before="1"/>
        <w:rPr>
          <w:sz w:val="25"/>
        </w:rPr>
      </w:pPr>
    </w:p>
    <w:p>
      <w:pPr>
        <w:spacing w:line="542" w:lineRule="auto" w:before="0"/>
        <w:ind w:left="992" w:right="5398" w:firstLine="0"/>
        <w:jc w:val="left"/>
        <w:rPr>
          <w:b/>
          <w:sz w:val="20"/>
        </w:rPr>
      </w:pPr>
      <w:r>
        <w:rPr>
          <w:b/>
          <w:sz w:val="20"/>
        </w:rPr>
        <w:t>Total</w:t>
      </w:r>
      <w:r>
        <w:rPr>
          <w:b/>
          <w:spacing w:val="-10"/>
          <w:sz w:val="20"/>
        </w:rPr>
        <w:t> </w:t>
      </w:r>
      <w:r>
        <w:rPr>
          <w:b/>
          <w:sz w:val="20"/>
        </w:rPr>
        <w:t>devido</w:t>
      </w:r>
      <w:r>
        <w:rPr>
          <w:b/>
          <w:spacing w:val="-9"/>
          <w:sz w:val="20"/>
        </w:rPr>
        <w:t> </w:t>
      </w:r>
      <w:r>
        <w:rPr>
          <w:b/>
          <w:sz w:val="20"/>
        </w:rPr>
        <w:t>do</w:t>
      </w:r>
      <w:r>
        <w:rPr>
          <w:b/>
          <w:spacing w:val="-9"/>
          <w:sz w:val="20"/>
        </w:rPr>
        <w:t> </w:t>
      </w:r>
      <w:r>
        <w:rPr>
          <w:b/>
          <w:sz w:val="20"/>
        </w:rPr>
        <w:t>PA</w:t>
      </w:r>
      <w:r>
        <w:rPr>
          <w:b/>
          <w:spacing w:val="-14"/>
          <w:sz w:val="20"/>
        </w:rPr>
        <w:t> </w:t>
      </w:r>
      <w:r>
        <w:rPr>
          <w:b/>
          <w:sz w:val="20"/>
        </w:rPr>
        <w:t>=</w:t>
      </w:r>
      <w:r>
        <w:rPr>
          <w:b/>
          <w:spacing w:val="-7"/>
          <w:sz w:val="20"/>
        </w:rPr>
        <w:t> </w:t>
      </w:r>
      <w:r>
        <w:rPr>
          <w:b/>
          <w:sz w:val="20"/>
        </w:rPr>
        <w:t>Valor</w:t>
      </w:r>
      <w:r>
        <w:rPr>
          <w:b/>
          <w:spacing w:val="-10"/>
          <w:sz w:val="20"/>
        </w:rPr>
        <w:t> </w:t>
      </w:r>
      <w:r>
        <w:rPr>
          <w:b/>
          <w:sz w:val="20"/>
        </w:rPr>
        <w:t>devido</w:t>
      </w:r>
      <w:r>
        <w:rPr>
          <w:b/>
          <w:spacing w:val="-8"/>
          <w:sz w:val="20"/>
        </w:rPr>
        <w:t> </w:t>
      </w:r>
      <w:r>
        <w:rPr>
          <w:b/>
          <w:sz w:val="20"/>
        </w:rPr>
        <w:t>int</w:t>
      </w:r>
      <w:r>
        <w:rPr>
          <w:b/>
          <w:spacing w:val="-8"/>
          <w:sz w:val="20"/>
        </w:rPr>
        <w:t> </w:t>
      </w:r>
      <w:r>
        <w:rPr>
          <w:b/>
          <w:sz w:val="20"/>
        </w:rPr>
        <w:t>+</w:t>
      </w:r>
      <w:r>
        <w:rPr>
          <w:b/>
          <w:spacing w:val="-6"/>
          <w:sz w:val="20"/>
        </w:rPr>
        <w:t> </w:t>
      </w:r>
      <w:r>
        <w:rPr>
          <w:b/>
          <w:sz w:val="20"/>
        </w:rPr>
        <w:t>Valor</w:t>
      </w:r>
      <w:r>
        <w:rPr>
          <w:b/>
          <w:spacing w:val="-10"/>
          <w:sz w:val="20"/>
        </w:rPr>
        <w:t> </w:t>
      </w:r>
      <w:r>
        <w:rPr>
          <w:b/>
          <w:sz w:val="20"/>
        </w:rPr>
        <w:t>devido</w:t>
      </w:r>
      <w:r>
        <w:rPr>
          <w:b/>
          <w:spacing w:val="-9"/>
          <w:sz w:val="20"/>
        </w:rPr>
        <w:t> </w:t>
      </w:r>
      <w:r>
        <w:rPr>
          <w:b/>
          <w:sz w:val="20"/>
        </w:rPr>
        <w:t>ext Total devido do PA = 9.935,02 + 2.154,76 = 12.089,78</w:t>
      </w:r>
    </w:p>
    <w:p>
      <w:pPr>
        <w:pStyle w:val="BodyText"/>
        <w:spacing w:before="7"/>
        <w:rPr>
          <w:b/>
          <w:sz w:val="14"/>
        </w:rPr>
      </w:pPr>
    </w:p>
    <w:p>
      <w:pPr>
        <w:spacing w:before="93"/>
        <w:ind w:left="992" w:right="0" w:firstLine="0"/>
        <w:jc w:val="left"/>
        <w:rPr>
          <w:b/>
          <w:sz w:val="20"/>
        </w:rPr>
      </w:pPr>
      <w:r>
        <w:rPr>
          <w:b/>
          <w:color w:val="000000"/>
          <w:sz w:val="20"/>
          <w:shd w:fill="C0C0C0" w:color="auto" w:val="clear"/>
        </w:rPr>
        <w:t>Exemplo</w:t>
      </w:r>
      <w:r>
        <w:rPr>
          <w:b/>
          <w:color w:val="000000"/>
          <w:spacing w:val="-8"/>
          <w:sz w:val="20"/>
          <w:shd w:fill="C0C0C0" w:color="auto" w:val="clear"/>
        </w:rPr>
        <w:t> </w:t>
      </w:r>
      <w:r>
        <w:rPr>
          <w:b/>
          <w:color w:val="000000"/>
          <w:spacing w:val="-5"/>
          <w:sz w:val="20"/>
          <w:shd w:fill="C0C0C0" w:color="auto" w:val="clear"/>
        </w:rPr>
        <w:t>7:</w:t>
      </w:r>
    </w:p>
    <w:p>
      <w:pPr>
        <w:pStyle w:val="BodyText"/>
        <w:spacing w:before="1"/>
        <w:rPr>
          <w:b/>
          <w:sz w:val="24"/>
        </w:rPr>
      </w:pPr>
    </w:p>
    <w:p>
      <w:pPr>
        <w:pStyle w:val="Heading1"/>
        <w:ind w:right="216"/>
        <w:jc w:val="both"/>
      </w:pPr>
      <w:r>
        <w:rPr/>
        <w:t>Considerando a empresa Econômica Ltda, que tenha atividade de revenda de mercadorias no mercado interno sem substituição tributária/tributação monofásica (Anexo I da LC 123/06), e que </w:t>
      </w:r>
      <w:r>
        <w:rPr>
          <w:b/>
        </w:rPr>
        <w:t>tenha feito a opção pelo regime de caixa para 2018</w:t>
      </w:r>
      <w:r>
        <w:rPr/>
        <w:t>. Em janeiro vendeu um produto por R$ 30.000,00</w:t>
      </w:r>
      <w:r>
        <w:rPr>
          <w:spacing w:val="-1"/>
        </w:rPr>
        <w:t> </w:t>
      </w:r>
      <w:r>
        <w:rPr/>
        <w:t>parcelado</w:t>
      </w:r>
      <w:r>
        <w:rPr>
          <w:spacing w:val="-1"/>
        </w:rPr>
        <w:t> </w:t>
      </w:r>
      <w:r>
        <w:rPr/>
        <w:t>em</w:t>
      </w:r>
      <w:r>
        <w:rPr>
          <w:spacing w:val="-1"/>
        </w:rPr>
        <w:t> </w:t>
      </w:r>
      <w:r>
        <w:rPr/>
        <w:t>duas</w:t>
      </w:r>
      <w:r>
        <w:rPr>
          <w:spacing w:val="-2"/>
        </w:rPr>
        <w:t> </w:t>
      </w:r>
      <w:r>
        <w:rPr/>
        <w:t>prestações iguais (30/60</w:t>
      </w:r>
      <w:r>
        <w:rPr>
          <w:spacing w:val="-1"/>
        </w:rPr>
        <w:t> </w:t>
      </w:r>
      <w:r>
        <w:rPr/>
        <w:t>dias)</w:t>
      </w:r>
      <w:r>
        <w:rPr>
          <w:spacing w:val="-2"/>
        </w:rPr>
        <w:t> </w:t>
      </w:r>
      <w:r>
        <w:rPr/>
        <w:t>e um outro</w:t>
      </w:r>
      <w:r>
        <w:rPr>
          <w:spacing w:val="-2"/>
        </w:rPr>
        <w:t> </w:t>
      </w:r>
      <w:r>
        <w:rPr/>
        <w:t>produto</w:t>
      </w:r>
      <w:r>
        <w:rPr>
          <w:spacing w:val="-1"/>
        </w:rPr>
        <w:t> </w:t>
      </w:r>
      <w:r>
        <w:rPr/>
        <w:t>por</w:t>
      </w:r>
      <w:r>
        <w:rPr>
          <w:spacing w:val="-3"/>
        </w:rPr>
        <w:t> </w:t>
      </w:r>
      <w:r>
        <w:rPr/>
        <w:t>R$</w:t>
      </w:r>
      <w:r>
        <w:rPr>
          <w:spacing w:val="-2"/>
        </w:rPr>
        <w:t> </w:t>
      </w:r>
      <w:r>
        <w:rPr/>
        <w:t>60.000,00 que foi pago à vista.</w:t>
      </w:r>
    </w:p>
    <w:p>
      <w:pPr>
        <w:pStyle w:val="BodyText"/>
        <w:spacing w:before="29"/>
        <w:ind w:left="992"/>
      </w:pPr>
      <w:r>
        <w:rPr/>
        <w:t>Apuração</w:t>
      </w:r>
      <w:r>
        <w:rPr>
          <w:spacing w:val="-7"/>
        </w:rPr>
        <w:t> </w:t>
      </w:r>
      <w:r>
        <w:rPr/>
        <w:t>da</w:t>
      </w:r>
      <w:r>
        <w:rPr>
          <w:spacing w:val="-7"/>
        </w:rPr>
        <w:t> </w:t>
      </w:r>
      <w:r>
        <w:rPr/>
        <w:t>receita</w:t>
      </w:r>
      <w:r>
        <w:rPr>
          <w:spacing w:val="-7"/>
        </w:rPr>
        <w:t> </w:t>
      </w:r>
      <w:r>
        <w:rPr/>
        <w:t>bruta</w:t>
      </w:r>
      <w:r>
        <w:rPr>
          <w:spacing w:val="-4"/>
        </w:rPr>
        <w:t> </w:t>
      </w:r>
      <w:r>
        <w:rPr>
          <w:spacing w:val="-2"/>
        </w:rPr>
        <w:t>mensal:</w:t>
      </w:r>
    </w:p>
    <w:p>
      <w:pPr>
        <w:pStyle w:val="BodyText"/>
        <w:spacing w:line="271" w:lineRule="auto" w:before="32"/>
        <w:ind w:left="992" w:right="5092"/>
      </w:pPr>
      <w:r>
        <w:rPr/>
        <w:t>Regime</w:t>
      </w:r>
      <w:r>
        <w:rPr>
          <w:spacing w:val="-5"/>
        </w:rPr>
        <w:t> </w:t>
      </w:r>
      <w:r>
        <w:rPr/>
        <w:t>de</w:t>
      </w:r>
      <w:r>
        <w:rPr>
          <w:spacing w:val="-7"/>
        </w:rPr>
        <w:t> </w:t>
      </w:r>
      <w:r>
        <w:rPr/>
        <w:t>Competência:</w:t>
      </w:r>
      <w:r>
        <w:rPr>
          <w:spacing w:val="-5"/>
        </w:rPr>
        <w:t> </w:t>
      </w:r>
      <w:r>
        <w:rPr/>
        <w:t>30.000,00</w:t>
      </w:r>
      <w:r>
        <w:rPr>
          <w:spacing w:val="-5"/>
        </w:rPr>
        <w:t> </w:t>
      </w:r>
      <w:r>
        <w:rPr/>
        <w:t>+</w:t>
      </w:r>
      <w:r>
        <w:rPr>
          <w:spacing w:val="-6"/>
        </w:rPr>
        <w:t> </w:t>
      </w:r>
      <w:r>
        <w:rPr/>
        <w:t>60.000,00</w:t>
      </w:r>
      <w:r>
        <w:rPr>
          <w:spacing w:val="-8"/>
        </w:rPr>
        <w:t> </w:t>
      </w:r>
      <w:r>
        <w:rPr/>
        <w:t>=</w:t>
      </w:r>
      <w:r>
        <w:rPr>
          <w:spacing w:val="-6"/>
        </w:rPr>
        <w:t> </w:t>
      </w:r>
      <w:r>
        <w:rPr/>
        <w:t>90.000,00 Regime de Caixa: 60.000,00</w:t>
      </w:r>
    </w:p>
    <w:p>
      <w:pPr>
        <w:pStyle w:val="BodyText"/>
        <w:spacing w:before="4"/>
        <w:rPr>
          <w:sz w:val="21"/>
        </w:rPr>
      </w:pPr>
    </w:p>
    <w:tbl>
      <w:tblPr>
        <w:tblW w:w="0" w:type="auto"/>
        <w:jc w:val="left"/>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717"/>
        <w:gridCol w:w="719"/>
        <w:gridCol w:w="720"/>
        <w:gridCol w:w="717"/>
        <w:gridCol w:w="719"/>
        <w:gridCol w:w="719"/>
        <w:gridCol w:w="719"/>
        <w:gridCol w:w="719"/>
        <w:gridCol w:w="719"/>
        <w:gridCol w:w="717"/>
        <w:gridCol w:w="719"/>
        <w:gridCol w:w="721"/>
        <w:gridCol w:w="858"/>
      </w:tblGrid>
      <w:tr>
        <w:trPr>
          <w:trHeight w:val="261" w:hRule="atLeast"/>
        </w:trPr>
        <w:tc>
          <w:tcPr>
            <w:tcW w:w="1781" w:type="dxa"/>
          </w:tcPr>
          <w:p>
            <w:pPr>
              <w:pStyle w:val="TableParagraph"/>
              <w:spacing w:before="0"/>
              <w:ind w:left="0"/>
              <w:jc w:val="left"/>
              <w:rPr>
                <w:rFonts w:ascii="Times New Roman"/>
                <w:sz w:val="18"/>
              </w:rPr>
            </w:pPr>
          </w:p>
        </w:tc>
        <w:tc>
          <w:tcPr>
            <w:tcW w:w="717" w:type="dxa"/>
          </w:tcPr>
          <w:p>
            <w:pPr>
              <w:pStyle w:val="TableParagraph"/>
              <w:spacing w:line="166" w:lineRule="exact"/>
              <w:ind w:left="93" w:right="82"/>
              <w:rPr>
                <w:b/>
                <w:sz w:val="16"/>
              </w:rPr>
            </w:pPr>
            <w:r>
              <w:rPr>
                <w:b/>
                <w:spacing w:val="-5"/>
                <w:sz w:val="16"/>
              </w:rPr>
              <w:t>JAN</w:t>
            </w:r>
          </w:p>
        </w:tc>
        <w:tc>
          <w:tcPr>
            <w:tcW w:w="719" w:type="dxa"/>
          </w:tcPr>
          <w:p>
            <w:pPr>
              <w:pStyle w:val="TableParagraph"/>
              <w:spacing w:line="166" w:lineRule="exact"/>
              <w:ind w:left="56" w:right="38"/>
              <w:rPr>
                <w:b/>
                <w:sz w:val="16"/>
              </w:rPr>
            </w:pPr>
            <w:r>
              <w:rPr>
                <w:b/>
                <w:spacing w:val="-5"/>
                <w:sz w:val="16"/>
              </w:rPr>
              <w:t>FEV</w:t>
            </w:r>
          </w:p>
        </w:tc>
        <w:tc>
          <w:tcPr>
            <w:tcW w:w="720" w:type="dxa"/>
          </w:tcPr>
          <w:p>
            <w:pPr>
              <w:pStyle w:val="TableParagraph"/>
              <w:spacing w:line="166" w:lineRule="exact"/>
              <w:ind w:left="102" w:right="83"/>
              <w:rPr>
                <w:b/>
                <w:sz w:val="16"/>
              </w:rPr>
            </w:pPr>
            <w:r>
              <w:rPr>
                <w:b/>
                <w:spacing w:val="-5"/>
                <w:sz w:val="16"/>
              </w:rPr>
              <w:t>MAR</w:t>
            </w:r>
          </w:p>
        </w:tc>
        <w:tc>
          <w:tcPr>
            <w:tcW w:w="717" w:type="dxa"/>
          </w:tcPr>
          <w:p>
            <w:pPr>
              <w:pStyle w:val="TableParagraph"/>
              <w:spacing w:line="166" w:lineRule="exact"/>
              <w:ind w:left="98" w:right="81"/>
              <w:rPr>
                <w:b/>
                <w:sz w:val="16"/>
              </w:rPr>
            </w:pPr>
            <w:r>
              <w:rPr>
                <w:b/>
                <w:spacing w:val="-5"/>
                <w:sz w:val="16"/>
              </w:rPr>
              <w:t>ABR</w:t>
            </w:r>
          </w:p>
        </w:tc>
        <w:tc>
          <w:tcPr>
            <w:tcW w:w="719" w:type="dxa"/>
          </w:tcPr>
          <w:p>
            <w:pPr>
              <w:pStyle w:val="TableParagraph"/>
              <w:spacing w:line="166" w:lineRule="exact"/>
              <w:ind w:left="61" w:right="38"/>
              <w:rPr>
                <w:b/>
                <w:sz w:val="16"/>
              </w:rPr>
            </w:pPr>
            <w:r>
              <w:rPr>
                <w:b/>
                <w:spacing w:val="-5"/>
                <w:sz w:val="16"/>
              </w:rPr>
              <w:t>MAI</w:t>
            </w:r>
          </w:p>
        </w:tc>
        <w:tc>
          <w:tcPr>
            <w:tcW w:w="719" w:type="dxa"/>
          </w:tcPr>
          <w:p>
            <w:pPr>
              <w:pStyle w:val="TableParagraph"/>
              <w:spacing w:line="166" w:lineRule="exact"/>
              <w:ind w:left="59" w:right="38"/>
              <w:rPr>
                <w:b/>
                <w:sz w:val="16"/>
              </w:rPr>
            </w:pPr>
            <w:r>
              <w:rPr>
                <w:b/>
                <w:spacing w:val="-5"/>
                <w:sz w:val="16"/>
              </w:rPr>
              <w:t>JUN</w:t>
            </w:r>
          </w:p>
        </w:tc>
        <w:tc>
          <w:tcPr>
            <w:tcW w:w="719" w:type="dxa"/>
          </w:tcPr>
          <w:p>
            <w:pPr>
              <w:pStyle w:val="TableParagraph"/>
              <w:spacing w:line="166" w:lineRule="exact"/>
              <w:ind w:left="59" w:right="38"/>
              <w:rPr>
                <w:b/>
                <w:sz w:val="16"/>
              </w:rPr>
            </w:pPr>
            <w:r>
              <w:rPr>
                <w:b/>
                <w:spacing w:val="-5"/>
                <w:sz w:val="16"/>
              </w:rPr>
              <w:t>JUL</w:t>
            </w:r>
          </w:p>
        </w:tc>
        <w:tc>
          <w:tcPr>
            <w:tcW w:w="719" w:type="dxa"/>
          </w:tcPr>
          <w:p>
            <w:pPr>
              <w:pStyle w:val="TableParagraph"/>
              <w:spacing w:line="166" w:lineRule="exact"/>
              <w:ind w:left="65" w:right="37"/>
              <w:rPr>
                <w:b/>
                <w:sz w:val="16"/>
              </w:rPr>
            </w:pPr>
            <w:r>
              <w:rPr>
                <w:b/>
                <w:spacing w:val="-5"/>
                <w:sz w:val="16"/>
              </w:rPr>
              <w:t>AGO</w:t>
            </w:r>
          </w:p>
        </w:tc>
        <w:tc>
          <w:tcPr>
            <w:tcW w:w="719" w:type="dxa"/>
          </w:tcPr>
          <w:p>
            <w:pPr>
              <w:pStyle w:val="TableParagraph"/>
              <w:spacing w:line="166" w:lineRule="exact"/>
              <w:ind w:left="63" w:right="38"/>
              <w:rPr>
                <w:b/>
                <w:sz w:val="16"/>
              </w:rPr>
            </w:pPr>
            <w:r>
              <w:rPr>
                <w:b/>
                <w:spacing w:val="-5"/>
                <w:sz w:val="16"/>
              </w:rPr>
              <w:t>SET</w:t>
            </w:r>
          </w:p>
        </w:tc>
        <w:tc>
          <w:tcPr>
            <w:tcW w:w="717" w:type="dxa"/>
          </w:tcPr>
          <w:p>
            <w:pPr>
              <w:pStyle w:val="TableParagraph"/>
              <w:spacing w:line="166" w:lineRule="exact"/>
              <w:ind w:left="98" w:right="72"/>
              <w:rPr>
                <w:b/>
                <w:sz w:val="16"/>
              </w:rPr>
            </w:pPr>
            <w:r>
              <w:rPr>
                <w:b/>
                <w:spacing w:val="-5"/>
                <w:sz w:val="16"/>
              </w:rPr>
              <w:t>OUT</w:t>
            </w:r>
          </w:p>
        </w:tc>
        <w:tc>
          <w:tcPr>
            <w:tcW w:w="719" w:type="dxa"/>
          </w:tcPr>
          <w:p>
            <w:pPr>
              <w:pStyle w:val="TableParagraph"/>
              <w:spacing w:line="166" w:lineRule="exact"/>
              <w:ind w:left="65" w:right="29"/>
              <w:rPr>
                <w:b/>
                <w:sz w:val="16"/>
              </w:rPr>
            </w:pPr>
            <w:r>
              <w:rPr>
                <w:b/>
                <w:spacing w:val="-5"/>
                <w:sz w:val="16"/>
              </w:rPr>
              <w:t>NOV</w:t>
            </w:r>
          </w:p>
        </w:tc>
        <w:tc>
          <w:tcPr>
            <w:tcW w:w="721" w:type="dxa"/>
          </w:tcPr>
          <w:p>
            <w:pPr>
              <w:pStyle w:val="TableParagraph"/>
              <w:spacing w:line="166" w:lineRule="exact"/>
              <w:ind w:left="107" w:right="73"/>
              <w:rPr>
                <w:b/>
                <w:sz w:val="16"/>
              </w:rPr>
            </w:pPr>
            <w:r>
              <w:rPr>
                <w:b/>
                <w:spacing w:val="-5"/>
                <w:sz w:val="16"/>
              </w:rPr>
              <w:t>DEZ</w:t>
            </w:r>
          </w:p>
        </w:tc>
        <w:tc>
          <w:tcPr>
            <w:tcW w:w="858" w:type="dxa"/>
          </w:tcPr>
          <w:p>
            <w:pPr>
              <w:pStyle w:val="TableParagraph"/>
              <w:spacing w:line="166" w:lineRule="exact"/>
              <w:ind w:left="136" w:right="101"/>
              <w:rPr>
                <w:b/>
                <w:sz w:val="16"/>
              </w:rPr>
            </w:pPr>
            <w:r>
              <w:rPr>
                <w:b/>
                <w:spacing w:val="-2"/>
                <w:sz w:val="16"/>
              </w:rPr>
              <w:t>JAN/18</w:t>
            </w:r>
          </w:p>
        </w:tc>
      </w:tr>
      <w:tr>
        <w:trPr>
          <w:trHeight w:val="520" w:hRule="atLeast"/>
        </w:trPr>
        <w:tc>
          <w:tcPr>
            <w:tcW w:w="1781" w:type="dxa"/>
          </w:tcPr>
          <w:p>
            <w:pPr>
              <w:pStyle w:val="TableParagraph"/>
              <w:spacing w:line="260" w:lineRule="atLeast" w:before="0"/>
              <w:ind w:left="419" w:hanging="250"/>
              <w:jc w:val="left"/>
              <w:rPr>
                <w:sz w:val="16"/>
              </w:rPr>
            </w:pPr>
            <w:r>
              <w:rPr>
                <w:sz w:val="16"/>
              </w:rPr>
              <w:t>Receitas</w:t>
            </w:r>
            <w:r>
              <w:rPr>
                <w:spacing w:val="-12"/>
                <w:sz w:val="16"/>
              </w:rPr>
              <w:t> </w:t>
            </w:r>
            <w:r>
              <w:rPr>
                <w:sz w:val="16"/>
              </w:rPr>
              <w:t>Regime</w:t>
            </w:r>
            <w:r>
              <w:rPr>
                <w:spacing w:val="-11"/>
                <w:sz w:val="16"/>
              </w:rPr>
              <w:t> </w:t>
            </w:r>
            <w:r>
              <w:rPr>
                <w:sz w:val="16"/>
              </w:rPr>
              <w:t>de </w:t>
            </w:r>
            <w:r>
              <w:rPr>
                <w:spacing w:val="-2"/>
                <w:sz w:val="16"/>
              </w:rPr>
              <w:t>Competência</w:t>
            </w:r>
          </w:p>
        </w:tc>
        <w:tc>
          <w:tcPr>
            <w:tcW w:w="717" w:type="dxa"/>
          </w:tcPr>
          <w:p>
            <w:pPr>
              <w:pStyle w:val="TableParagraph"/>
              <w:ind w:left="90" w:right="82"/>
              <w:rPr>
                <w:sz w:val="16"/>
              </w:rPr>
            </w:pPr>
            <w:r>
              <w:rPr>
                <w:spacing w:val="-2"/>
                <w:sz w:val="16"/>
              </w:rPr>
              <w:t>20.000</w:t>
            </w:r>
          </w:p>
        </w:tc>
        <w:tc>
          <w:tcPr>
            <w:tcW w:w="719" w:type="dxa"/>
          </w:tcPr>
          <w:p>
            <w:pPr>
              <w:pStyle w:val="TableParagraph"/>
              <w:ind w:left="55" w:right="38"/>
              <w:rPr>
                <w:sz w:val="16"/>
              </w:rPr>
            </w:pPr>
            <w:r>
              <w:rPr>
                <w:spacing w:val="-2"/>
                <w:sz w:val="16"/>
              </w:rPr>
              <w:t>20.000</w:t>
            </w:r>
          </w:p>
        </w:tc>
        <w:tc>
          <w:tcPr>
            <w:tcW w:w="720" w:type="dxa"/>
          </w:tcPr>
          <w:p>
            <w:pPr>
              <w:pStyle w:val="TableParagraph"/>
              <w:ind w:left="101" w:right="83"/>
              <w:rPr>
                <w:sz w:val="16"/>
              </w:rPr>
            </w:pPr>
            <w:r>
              <w:rPr>
                <w:spacing w:val="-2"/>
                <w:sz w:val="16"/>
              </w:rPr>
              <w:t>20.000</w:t>
            </w:r>
          </w:p>
        </w:tc>
        <w:tc>
          <w:tcPr>
            <w:tcW w:w="717" w:type="dxa"/>
          </w:tcPr>
          <w:p>
            <w:pPr>
              <w:pStyle w:val="TableParagraph"/>
              <w:ind w:left="98" w:right="81"/>
              <w:rPr>
                <w:sz w:val="16"/>
              </w:rPr>
            </w:pPr>
            <w:r>
              <w:rPr>
                <w:spacing w:val="-2"/>
                <w:sz w:val="16"/>
              </w:rPr>
              <w:t>30.000</w:t>
            </w:r>
          </w:p>
        </w:tc>
        <w:tc>
          <w:tcPr>
            <w:tcW w:w="719" w:type="dxa"/>
          </w:tcPr>
          <w:p>
            <w:pPr>
              <w:pStyle w:val="TableParagraph"/>
              <w:ind w:left="59" w:right="38"/>
              <w:rPr>
                <w:sz w:val="16"/>
              </w:rPr>
            </w:pPr>
            <w:r>
              <w:rPr>
                <w:spacing w:val="-2"/>
                <w:sz w:val="16"/>
              </w:rPr>
              <w:t>10.000</w:t>
            </w:r>
          </w:p>
        </w:tc>
        <w:tc>
          <w:tcPr>
            <w:tcW w:w="719" w:type="dxa"/>
          </w:tcPr>
          <w:p>
            <w:pPr>
              <w:pStyle w:val="TableParagraph"/>
              <w:ind w:left="61" w:right="38"/>
              <w:rPr>
                <w:sz w:val="16"/>
              </w:rPr>
            </w:pPr>
            <w:r>
              <w:rPr>
                <w:spacing w:val="-2"/>
                <w:sz w:val="16"/>
              </w:rPr>
              <w:t>30.000</w:t>
            </w:r>
          </w:p>
        </w:tc>
        <w:tc>
          <w:tcPr>
            <w:tcW w:w="719" w:type="dxa"/>
          </w:tcPr>
          <w:p>
            <w:pPr>
              <w:pStyle w:val="TableParagraph"/>
              <w:ind w:left="59" w:right="38"/>
              <w:rPr>
                <w:sz w:val="16"/>
              </w:rPr>
            </w:pPr>
            <w:r>
              <w:rPr>
                <w:spacing w:val="-2"/>
                <w:sz w:val="16"/>
              </w:rPr>
              <w:t>20.000</w:t>
            </w:r>
          </w:p>
        </w:tc>
        <w:tc>
          <w:tcPr>
            <w:tcW w:w="719" w:type="dxa"/>
          </w:tcPr>
          <w:p>
            <w:pPr>
              <w:pStyle w:val="TableParagraph"/>
              <w:ind w:left="65" w:right="37"/>
              <w:rPr>
                <w:sz w:val="16"/>
              </w:rPr>
            </w:pPr>
            <w:r>
              <w:rPr>
                <w:spacing w:val="-2"/>
                <w:sz w:val="16"/>
              </w:rPr>
              <w:t>10.000</w:t>
            </w:r>
          </w:p>
        </w:tc>
        <w:tc>
          <w:tcPr>
            <w:tcW w:w="719" w:type="dxa"/>
          </w:tcPr>
          <w:p>
            <w:pPr>
              <w:pStyle w:val="TableParagraph"/>
              <w:ind w:left="63" w:right="38"/>
              <w:rPr>
                <w:sz w:val="16"/>
              </w:rPr>
            </w:pPr>
            <w:r>
              <w:rPr>
                <w:spacing w:val="-2"/>
                <w:sz w:val="16"/>
              </w:rPr>
              <w:t>20.000</w:t>
            </w:r>
          </w:p>
        </w:tc>
        <w:tc>
          <w:tcPr>
            <w:tcW w:w="717" w:type="dxa"/>
          </w:tcPr>
          <w:p>
            <w:pPr>
              <w:pStyle w:val="TableParagraph"/>
              <w:ind w:left="98" w:right="74"/>
              <w:rPr>
                <w:sz w:val="16"/>
              </w:rPr>
            </w:pPr>
            <w:r>
              <w:rPr>
                <w:spacing w:val="-2"/>
                <w:sz w:val="16"/>
              </w:rPr>
              <w:t>10.000</w:t>
            </w:r>
          </w:p>
        </w:tc>
        <w:tc>
          <w:tcPr>
            <w:tcW w:w="719" w:type="dxa"/>
          </w:tcPr>
          <w:p>
            <w:pPr>
              <w:pStyle w:val="TableParagraph"/>
              <w:ind w:left="65" w:right="30"/>
              <w:rPr>
                <w:sz w:val="16"/>
              </w:rPr>
            </w:pPr>
            <w:r>
              <w:rPr>
                <w:spacing w:val="-2"/>
                <w:sz w:val="16"/>
              </w:rPr>
              <w:t>20.000</w:t>
            </w:r>
          </w:p>
        </w:tc>
        <w:tc>
          <w:tcPr>
            <w:tcW w:w="721" w:type="dxa"/>
          </w:tcPr>
          <w:p>
            <w:pPr>
              <w:pStyle w:val="TableParagraph"/>
              <w:ind w:left="107" w:right="73"/>
              <w:rPr>
                <w:sz w:val="16"/>
              </w:rPr>
            </w:pPr>
            <w:r>
              <w:rPr>
                <w:spacing w:val="-2"/>
                <w:sz w:val="16"/>
              </w:rPr>
              <w:t>40.000</w:t>
            </w:r>
          </w:p>
        </w:tc>
        <w:tc>
          <w:tcPr>
            <w:tcW w:w="858" w:type="dxa"/>
          </w:tcPr>
          <w:p>
            <w:pPr>
              <w:pStyle w:val="TableParagraph"/>
              <w:ind w:left="136" w:right="101"/>
              <w:rPr>
                <w:sz w:val="16"/>
              </w:rPr>
            </w:pPr>
            <w:r>
              <w:rPr>
                <w:spacing w:val="-2"/>
                <w:sz w:val="16"/>
              </w:rPr>
              <w:t>90.000</w:t>
            </w:r>
          </w:p>
        </w:tc>
      </w:tr>
    </w:tbl>
    <w:p>
      <w:pPr>
        <w:spacing w:after="0"/>
        <w:rPr>
          <w:sz w:val="16"/>
        </w:rPr>
        <w:sectPr>
          <w:pgSz w:w="12240" w:h="15840"/>
          <w:pgMar w:header="0" w:footer="907" w:top="1360" w:bottom="1100" w:left="140" w:right="400"/>
        </w:sectPr>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8637"/>
        <w:gridCol w:w="859"/>
      </w:tblGrid>
      <w:tr>
        <w:trPr>
          <w:trHeight w:val="614" w:hRule="atLeast"/>
        </w:trPr>
        <w:tc>
          <w:tcPr>
            <w:tcW w:w="1781" w:type="dxa"/>
          </w:tcPr>
          <w:p>
            <w:pPr>
              <w:pStyle w:val="TableParagraph"/>
              <w:spacing w:line="260" w:lineRule="atLeast" w:before="1"/>
              <w:ind w:left="686" w:hanging="516"/>
              <w:jc w:val="left"/>
              <w:rPr>
                <w:sz w:val="16"/>
              </w:rPr>
            </w:pPr>
            <w:r>
              <w:rPr>
                <w:sz w:val="16"/>
              </w:rPr>
              <w:t>Receitas</w:t>
            </w:r>
            <w:r>
              <w:rPr>
                <w:spacing w:val="-12"/>
                <w:sz w:val="16"/>
              </w:rPr>
              <w:t> </w:t>
            </w:r>
            <w:r>
              <w:rPr>
                <w:sz w:val="16"/>
              </w:rPr>
              <w:t>Regime</w:t>
            </w:r>
            <w:r>
              <w:rPr>
                <w:spacing w:val="-11"/>
                <w:sz w:val="16"/>
              </w:rPr>
              <w:t> </w:t>
            </w:r>
            <w:r>
              <w:rPr>
                <w:sz w:val="16"/>
              </w:rPr>
              <w:t>de </w:t>
            </w:r>
            <w:r>
              <w:rPr>
                <w:spacing w:val="-2"/>
                <w:sz w:val="16"/>
              </w:rPr>
              <w:t>Caixa</w:t>
            </w:r>
          </w:p>
        </w:tc>
        <w:tc>
          <w:tcPr>
            <w:tcW w:w="8637" w:type="dxa"/>
          </w:tcPr>
          <w:p>
            <w:pPr>
              <w:pStyle w:val="TableParagraph"/>
              <w:spacing w:before="0"/>
              <w:ind w:left="0"/>
              <w:jc w:val="left"/>
              <w:rPr>
                <w:rFonts w:ascii="Times New Roman"/>
                <w:sz w:val="18"/>
              </w:rPr>
            </w:pPr>
          </w:p>
        </w:tc>
        <w:tc>
          <w:tcPr>
            <w:tcW w:w="859" w:type="dxa"/>
            <w:shd w:val="clear" w:color="auto" w:fill="C0C0C0"/>
          </w:tcPr>
          <w:p>
            <w:pPr>
              <w:pStyle w:val="TableParagraph"/>
              <w:spacing w:before="77"/>
              <w:ind w:left="170" w:right="160"/>
              <w:rPr>
                <w:sz w:val="16"/>
              </w:rPr>
            </w:pPr>
            <w:r>
              <w:rPr>
                <w:spacing w:val="-2"/>
                <w:sz w:val="16"/>
              </w:rPr>
              <w:t>60.000</w:t>
            </w:r>
          </w:p>
        </w:tc>
      </w:tr>
      <w:tr>
        <w:trPr>
          <w:trHeight w:val="354" w:hRule="atLeast"/>
        </w:trPr>
        <w:tc>
          <w:tcPr>
            <w:tcW w:w="1781" w:type="dxa"/>
            <w:tcBorders>
              <w:left w:val="nil"/>
              <w:bottom w:val="nil"/>
            </w:tcBorders>
          </w:tcPr>
          <w:p>
            <w:pPr>
              <w:pStyle w:val="TableParagraph"/>
              <w:spacing w:before="0"/>
              <w:ind w:left="0"/>
              <w:jc w:val="left"/>
              <w:rPr>
                <w:rFonts w:ascii="Times New Roman"/>
                <w:sz w:val="18"/>
              </w:rPr>
            </w:pPr>
          </w:p>
        </w:tc>
        <w:tc>
          <w:tcPr>
            <w:tcW w:w="8637" w:type="dxa"/>
            <w:shd w:val="clear" w:color="auto" w:fill="FFFF99"/>
          </w:tcPr>
          <w:p>
            <w:pPr>
              <w:pStyle w:val="TableParagraph"/>
              <w:spacing w:before="77"/>
              <w:ind w:left="9"/>
              <w:rPr>
                <w:b/>
                <w:sz w:val="16"/>
              </w:rPr>
            </w:pPr>
            <w:r>
              <w:rPr>
                <w:b/>
                <w:spacing w:val="-2"/>
                <w:sz w:val="16"/>
              </w:rPr>
              <w:t>RBT12</w:t>
            </w:r>
          </w:p>
        </w:tc>
        <w:tc>
          <w:tcPr>
            <w:tcW w:w="859" w:type="dxa"/>
            <w:tcBorders>
              <w:right w:val="nil"/>
            </w:tcBorders>
          </w:tcPr>
          <w:p>
            <w:pPr>
              <w:pStyle w:val="TableParagraph"/>
              <w:spacing w:before="0"/>
              <w:ind w:left="0"/>
              <w:jc w:val="left"/>
              <w:rPr>
                <w:rFonts w:ascii="Times New Roman"/>
                <w:sz w:val="18"/>
              </w:rPr>
            </w:pPr>
          </w:p>
        </w:tc>
      </w:tr>
      <w:tr>
        <w:trPr>
          <w:trHeight w:val="261" w:hRule="atLeast"/>
        </w:trPr>
        <w:tc>
          <w:tcPr>
            <w:tcW w:w="10418" w:type="dxa"/>
            <w:gridSpan w:val="2"/>
            <w:tcBorders>
              <w:top w:val="nil"/>
              <w:left w:val="nil"/>
              <w:bottom w:val="nil"/>
            </w:tcBorders>
          </w:tcPr>
          <w:p>
            <w:pPr>
              <w:pStyle w:val="TableParagraph"/>
              <w:spacing w:before="0"/>
              <w:ind w:left="0"/>
              <w:jc w:val="left"/>
              <w:rPr>
                <w:rFonts w:ascii="Times New Roman"/>
                <w:sz w:val="18"/>
              </w:rPr>
            </w:pPr>
          </w:p>
        </w:tc>
        <w:tc>
          <w:tcPr>
            <w:tcW w:w="859" w:type="dxa"/>
            <w:shd w:val="clear" w:color="auto" w:fill="00FFFF"/>
          </w:tcPr>
          <w:p>
            <w:pPr>
              <w:pStyle w:val="TableParagraph"/>
              <w:spacing w:line="166" w:lineRule="exact"/>
              <w:ind w:left="169" w:right="160"/>
              <w:rPr>
                <w:b/>
                <w:sz w:val="16"/>
              </w:rPr>
            </w:pPr>
            <w:r>
              <w:rPr>
                <w:b/>
                <w:spacing w:val="-5"/>
                <w:sz w:val="16"/>
              </w:rPr>
              <w:t>RBA</w:t>
            </w:r>
          </w:p>
        </w:tc>
      </w:tr>
    </w:tbl>
    <w:p>
      <w:pPr>
        <w:pStyle w:val="BodyText"/>
        <w:spacing w:before="1"/>
        <w:rPr>
          <w:sz w:val="18"/>
        </w:rPr>
      </w:pPr>
    </w:p>
    <w:p>
      <w:pPr>
        <w:pStyle w:val="BodyText"/>
        <w:spacing w:before="93"/>
        <w:ind w:left="992"/>
      </w:pPr>
      <w:r>
        <w:rPr/>
        <w:t>RBT12</w:t>
      </w:r>
      <w:r>
        <w:rPr>
          <w:spacing w:val="32"/>
        </w:rPr>
        <w:t> </w:t>
      </w:r>
      <w:r>
        <w:rPr/>
        <w:t>=</w:t>
      </w:r>
      <w:r>
        <w:rPr>
          <w:spacing w:val="34"/>
        </w:rPr>
        <w:t> </w:t>
      </w:r>
      <w:r>
        <w:rPr/>
        <w:t>(20.000,00</w:t>
      </w:r>
      <w:r>
        <w:rPr>
          <w:spacing w:val="32"/>
        </w:rPr>
        <w:t> </w:t>
      </w:r>
      <w:r>
        <w:rPr/>
        <w:t>+</w:t>
      </w:r>
      <w:r>
        <w:rPr>
          <w:spacing w:val="34"/>
        </w:rPr>
        <w:t> </w:t>
      </w:r>
      <w:r>
        <w:rPr/>
        <w:t>20.000,00</w:t>
      </w:r>
      <w:r>
        <w:rPr>
          <w:spacing w:val="32"/>
        </w:rPr>
        <w:t> </w:t>
      </w:r>
      <w:r>
        <w:rPr/>
        <w:t>+</w:t>
      </w:r>
      <w:r>
        <w:rPr>
          <w:spacing w:val="34"/>
        </w:rPr>
        <w:t> </w:t>
      </w:r>
      <w:r>
        <w:rPr/>
        <w:t>20.000,00</w:t>
      </w:r>
      <w:r>
        <w:rPr>
          <w:spacing w:val="32"/>
        </w:rPr>
        <w:t> </w:t>
      </w:r>
      <w:r>
        <w:rPr/>
        <w:t>+</w:t>
      </w:r>
      <w:r>
        <w:rPr>
          <w:spacing w:val="34"/>
        </w:rPr>
        <w:t> </w:t>
      </w:r>
      <w:r>
        <w:rPr/>
        <w:t>30.000,00</w:t>
      </w:r>
      <w:r>
        <w:rPr>
          <w:spacing w:val="32"/>
        </w:rPr>
        <w:t> </w:t>
      </w:r>
      <w:r>
        <w:rPr/>
        <w:t>+</w:t>
      </w:r>
      <w:r>
        <w:rPr>
          <w:spacing w:val="34"/>
        </w:rPr>
        <w:t> </w:t>
      </w:r>
      <w:r>
        <w:rPr/>
        <w:t>10.000,00</w:t>
      </w:r>
      <w:r>
        <w:rPr>
          <w:spacing w:val="32"/>
        </w:rPr>
        <w:t> </w:t>
      </w:r>
      <w:r>
        <w:rPr/>
        <w:t>+</w:t>
      </w:r>
      <w:r>
        <w:rPr>
          <w:spacing w:val="34"/>
        </w:rPr>
        <w:t> </w:t>
      </w:r>
      <w:r>
        <w:rPr/>
        <w:t>30.000,00</w:t>
      </w:r>
      <w:r>
        <w:rPr>
          <w:spacing w:val="39"/>
        </w:rPr>
        <w:t> </w:t>
      </w:r>
      <w:r>
        <w:rPr/>
        <w:t>+</w:t>
      </w:r>
      <w:r>
        <w:rPr>
          <w:spacing w:val="34"/>
        </w:rPr>
        <w:t> </w:t>
      </w:r>
      <w:r>
        <w:rPr/>
        <w:t>20.000,00</w:t>
      </w:r>
      <w:r>
        <w:rPr>
          <w:spacing w:val="32"/>
        </w:rPr>
        <w:t> </w:t>
      </w:r>
      <w:r>
        <w:rPr/>
        <w:t>+</w:t>
      </w:r>
      <w:r>
        <w:rPr>
          <w:spacing w:val="34"/>
        </w:rPr>
        <w:t> </w:t>
      </w:r>
      <w:r>
        <w:rPr/>
        <w:t>10.000,00</w:t>
      </w:r>
      <w:r>
        <w:rPr>
          <w:spacing w:val="32"/>
        </w:rPr>
        <w:t> </w:t>
      </w:r>
      <w:r>
        <w:rPr>
          <w:spacing w:val="-10"/>
        </w:rPr>
        <w:t>+</w:t>
      </w:r>
    </w:p>
    <w:p>
      <w:pPr>
        <w:pStyle w:val="BodyText"/>
        <w:spacing w:before="29"/>
        <w:ind w:left="992"/>
      </w:pPr>
      <w:r>
        <w:rPr/>
        <w:t>20.000,00</w:t>
      </w:r>
      <w:r>
        <w:rPr>
          <w:spacing w:val="-8"/>
        </w:rPr>
        <w:t> </w:t>
      </w:r>
      <w:r>
        <w:rPr/>
        <w:t>+</w:t>
      </w:r>
      <w:r>
        <w:rPr>
          <w:spacing w:val="-6"/>
        </w:rPr>
        <w:t> </w:t>
      </w:r>
      <w:r>
        <w:rPr/>
        <w:t>10.000,00</w:t>
      </w:r>
      <w:r>
        <w:rPr>
          <w:spacing w:val="-6"/>
        </w:rPr>
        <w:t> </w:t>
      </w:r>
      <w:r>
        <w:rPr/>
        <w:t>+</w:t>
      </w:r>
      <w:r>
        <w:rPr>
          <w:spacing w:val="-7"/>
        </w:rPr>
        <w:t> </w:t>
      </w:r>
      <w:r>
        <w:rPr/>
        <w:t>20.000,00</w:t>
      </w:r>
      <w:r>
        <w:rPr>
          <w:spacing w:val="-5"/>
        </w:rPr>
        <w:t> </w:t>
      </w:r>
      <w:r>
        <w:rPr/>
        <w:t>+</w:t>
      </w:r>
      <w:r>
        <w:rPr>
          <w:spacing w:val="-7"/>
        </w:rPr>
        <w:t> </w:t>
      </w:r>
      <w:r>
        <w:rPr>
          <w:spacing w:val="-2"/>
        </w:rPr>
        <w:t>40.000,00)</w:t>
      </w:r>
    </w:p>
    <w:p>
      <w:pPr>
        <w:pStyle w:val="Heading3"/>
        <w:spacing w:line="271" w:lineRule="auto" w:before="32"/>
        <w:ind w:left="992" w:right="8443"/>
      </w:pPr>
      <w:r>
        <w:rPr>
          <w:color w:val="000000"/>
          <w:shd w:fill="FFFF00" w:color="auto" w:val="clear"/>
        </w:rPr>
        <w:t>RBT12</w:t>
      </w:r>
      <w:r>
        <w:rPr>
          <w:color w:val="000000"/>
          <w:spacing w:val="36"/>
        </w:rPr>
        <w:t> </w:t>
      </w:r>
      <w:r>
        <w:rPr>
          <w:color w:val="000000"/>
        </w:rPr>
        <w:t>=</w:t>
      </w:r>
      <w:r>
        <w:rPr>
          <w:color w:val="000000"/>
          <w:spacing w:val="-10"/>
        </w:rPr>
        <w:t> </w:t>
      </w:r>
      <w:r>
        <w:rPr>
          <w:color w:val="000000"/>
        </w:rPr>
        <w:t>R$</w:t>
      </w:r>
      <w:r>
        <w:rPr>
          <w:color w:val="000000"/>
          <w:spacing w:val="-10"/>
        </w:rPr>
        <w:t> </w:t>
      </w:r>
      <w:r>
        <w:rPr>
          <w:color w:val="000000"/>
        </w:rPr>
        <w:t>250.000,00 </w:t>
      </w:r>
      <w:r>
        <w:rPr>
          <w:color w:val="000000"/>
          <w:shd w:fill="00FFFF" w:color="auto" w:val="clear"/>
        </w:rPr>
        <w:t>RBA</w:t>
      </w:r>
      <w:r>
        <w:rPr>
          <w:color w:val="000000"/>
        </w:rPr>
        <w:t> = R$ 90.000,00 </w:t>
      </w:r>
      <w:r>
        <w:rPr>
          <w:color w:val="000000"/>
          <w:shd w:fill="C0C0C0" w:color="auto" w:val="clear"/>
        </w:rPr>
        <w:t>RPA</w:t>
      </w:r>
      <w:r>
        <w:rPr>
          <w:color w:val="000000"/>
        </w:rPr>
        <w:t> = R$ 60.000,00</w:t>
      </w:r>
    </w:p>
    <w:p>
      <w:pPr>
        <w:pStyle w:val="BodyText"/>
        <w:spacing w:before="6"/>
        <w:rPr>
          <w:b/>
          <w:sz w:val="22"/>
        </w:rPr>
      </w:pPr>
    </w:p>
    <w:p>
      <w:pPr>
        <w:spacing w:line="544" w:lineRule="auto" w:before="1"/>
        <w:ind w:left="992" w:right="608" w:firstLine="0"/>
        <w:jc w:val="left"/>
        <w:rPr>
          <w:sz w:val="20"/>
        </w:rPr>
      </w:pPr>
      <w:r>
        <w:rPr>
          <w:b/>
          <w:sz w:val="20"/>
        </w:rPr>
        <w:t>*</w:t>
      </w:r>
      <w:r>
        <w:rPr>
          <w:sz w:val="20"/>
        </w:rPr>
        <w:t>Observe</w:t>
      </w:r>
      <w:r>
        <w:rPr>
          <w:spacing w:val="-3"/>
          <w:sz w:val="20"/>
        </w:rPr>
        <w:t> </w:t>
      </w:r>
      <w:r>
        <w:rPr>
          <w:sz w:val="20"/>
        </w:rPr>
        <w:t>que</w:t>
      </w:r>
      <w:r>
        <w:rPr>
          <w:spacing w:val="-3"/>
          <w:sz w:val="20"/>
        </w:rPr>
        <w:t> </w:t>
      </w:r>
      <w:r>
        <w:rPr>
          <w:sz w:val="20"/>
        </w:rPr>
        <w:t>para</w:t>
      </w:r>
      <w:r>
        <w:rPr>
          <w:spacing w:val="-3"/>
          <w:sz w:val="20"/>
        </w:rPr>
        <w:t> </w:t>
      </w:r>
      <w:r>
        <w:rPr>
          <w:sz w:val="20"/>
        </w:rPr>
        <w:t>calcular o</w:t>
      </w:r>
      <w:r>
        <w:rPr>
          <w:spacing w:val="-3"/>
          <w:sz w:val="20"/>
        </w:rPr>
        <w:t> </w:t>
      </w:r>
      <w:r>
        <w:rPr>
          <w:b/>
          <w:sz w:val="20"/>
        </w:rPr>
        <w:t>RBT12</w:t>
      </w:r>
      <w:r>
        <w:rPr>
          <w:b/>
          <w:spacing w:val="-3"/>
          <w:sz w:val="20"/>
        </w:rPr>
        <w:t> </w:t>
      </w:r>
      <w:r>
        <w:rPr>
          <w:b/>
          <w:sz w:val="20"/>
        </w:rPr>
        <w:t>e</w:t>
      </w:r>
      <w:r>
        <w:rPr>
          <w:b/>
          <w:spacing w:val="-4"/>
          <w:sz w:val="20"/>
        </w:rPr>
        <w:t> </w:t>
      </w:r>
      <w:r>
        <w:rPr>
          <w:b/>
          <w:sz w:val="20"/>
        </w:rPr>
        <w:t>o RBA</w:t>
      </w:r>
      <w:r>
        <w:rPr>
          <w:b/>
          <w:spacing w:val="-2"/>
          <w:sz w:val="20"/>
        </w:rPr>
        <w:t> </w:t>
      </w:r>
      <w:r>
        <w:rPr>
          <w:sz w:val="20"/>
        </w:rPr>
        <w:t>deve-se</w:t>
      </w:r>
      <w:r>
        <w:rPr>
          <w:spacing w:val="-3"/>
          <w:sz w:val="20"/>
        </w:rPr>
        <w:t> </w:t>
      </w:r>
      <w:r>
        <w:rPr>
          <w:sz w:val="20"/>
        </w:rPr>
        <w:t>utilizar</w:t>
      </w:r>
      <w:r>
        <w:rPr>
          <w:spacing w:val="-3"/>
          <w:sz w:val="20"/>
        </w:rPr>
        <w:t> </w:t>
      </w:r>
      <w:r>
        <w:rPr>
          <w:sz w:val="20"/>
        </w:rPr>
        <w:t>as</w:t>
      </w:r>
      <w:r>
        <w:rPr>
          <w:spacing w:val="-2"/>
          <w:sz w:val="20"/>
        </w:rPr>
        <w:t> </w:t>
      </w:r>
      <w:r>
        <w:rPr>
          <w:sz w:val="20"/>
        </w:rPr>
        <w:t>receitas</w:t>
      </w:r>
      <w:r>
        <w:rPr>
          <w:spacing w:val="-2"/>
          <w:sz w:val="20"/>
        </w:rPr>
        <w:t> </w:t>
      </w:r>
      <w:r>
        <w:rPr>
          <w:sz w:val="20"/>
        </w:rPr>
        <w:t>sempre</w:t>
      </w:r>
      <w:r>
        <w:rPr>
          <w:spacing w:val="-3"/>
          <w:sz w:val="20"/>
        </w:rPr>
        <w:t> </w:t>
      </w:r>
      <w:r>
        <w:rPr>
          <w:sz w:val="20"/>
        </w:rPr>
        <w:t>pelo </w:t>
      </w:r>
      <w:r>
        <w:rPr>
          <w:b/>
          <w:sz w:val="20"/>
        </w:rPr>
        <w:t>regime</w:t>
      </w:r>
      <w:r>
        <w:rPr>
          <w:b/>
          <w:spacing w:val="-3"/>
          <w:sz w:val="20"/>
        </w:rPr>
        <w:t> </w:t>
      </w:r>
      <w:r>
        <w:rPr>
          <w:b/>
          <w:sz w:val="20"/>
        </w:rPr>
        <w:t>de</w:t>
      </w:r>
      <w:r>
        <w:rPr>
          <w:b/>
          <w:spacing w:val="-3"/>
          <w:sz w:val="20"/>
        </w:rPr>
        <w:t> </w:t>
      </w:r>
      <w:r>
        <w:rPr>
          <w:b/>
          <w:sz w:val="20"/>
        </w:rPr>
        <w:t>competência</w:t>
      </w:r>
      <w:r>
        <w:rPr>
          <w:sz w:val="20"/>
        </w:rPr>
        <w:t>. A</w:t>
      </w:r>
      <w:r>
        <w:rPr>
          <w:spacing w:val="-4"/>
          <w:sz w:val="20"/>
        </w:rPr>
        <w:t> </w:t>
      </w:r>
      <w:r>
        <w:rPr>
          <w:b/>
          <w:sz w:val="20"/>
        </w:rPr>
        <w:t>receita bruta total mensal (RBT) </w:t>
      </w:r>
      <w:r>
        <w:rPr>
          <w:sz w:val="20"/>
        </w:rPr>
        <w:t>é que é considerada pelo regime de caixa.</w:t>
      </w:r>
    </w:p>
    <w:p>
      <w:pPr>
        <w:pStyle w:val="BodyText"/>
        <w:spacing w:before="10"/>
        <w:rPr>
          <w:sz w:val="21"/>
        </w:rPr>
      </w:pPr>
      <w:r>
        <w:rPr/>
        <w:drawing>
          <wp:anchor distT="0" distB="0" distL="0" distR="0" allowOverlap="1" layoutInCell="1" locked="0" behindDoc="1" simplePos="0" relativeHeight="487665664">
            <wp:simplePos x="0" y="0"/>
            <wp:positionH relativeFrom="page">
              <wp:posOffset>727775</wp:posOffset>
            </wp:positionH>
            <wp:positionV relativeFrom="paragraph">
              <wp:posOffset>175092</wp:posOffset>
            </wp:positionV>
            <wp:extent cx="5910897" cy="756094"/>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163" cstate="print"/>
                    <a:stretch>
                      <a:fillRect/>
                    </a:stretch>
                  </pic:blipFill>
                  <pic:spPr>
                    <a:xfrm>
                      <a:off x="0" y="0"/>
                      <a:ext cx="5910897" cy="756094"/>
                    </a:xfrm>
                    <a:prstGeom prst="rect">
                      <a:avLst/>
                    </a:prstGeom>
                  </pic:spPr>
                </pic:pic>
              </a:graphicData>
            </a:graphic>
          </wp:anchor>
        </w:drawing>
      </w:r>
    </w:p>
    <w:p>
      <w:pPr>
        <w:spacing w:before="155"/>
        <w:ind w:left="992" w:right="0" w:firstLine="0"/>
        <w:jc w:val="left"/>
        <w:rPr>
          <w:sz w:val="16"/>
        </w:rPr>
      </w:pPr>
      <w:r>
        <w:rPr>
          <w:sz w:val="16"/>
        </w:rPr>
        <w:t>(Anexo</w:t>
      </w:r>
      <w:r>
        <w:rPr>
          <w:spacing w:val="-4"/>
          <w:sz w:val="16"/>
        </w:rPr>
        <w:t> </w:t>
      </w:r>
      <w:r>
        <w:rPr>
          <w:sz w:val="16"/>
        </w:rPr>
        <w:t>I)</w:t>
      </w:r>
      <w:r>
        <w:rPr>
          <w:spacing w:val="-2"/>
          <w:sz w:val="16"/>
        </w:rPr>
        <w:t> </w:t>
      </w:r>
      <w:r>
        <w:rPr>
          <w:sz w:val="16"/>
        </w:rPr>
        <w:t>–</w:t>
      </w:r>
      <w:r>
        <w:rPr>
          <w:spacing w:val="-3"/>
          <w:sz w:val="16"/>
        </w:rPr>
        <w:t> </w:t>
      </w:r>
      <w:r>
        <w:rPr>
          <w:sz w:val="16"/>
        </w:rPr>
        <w:t>Revenda</w:t>
      </w:r>
      <w:r>
        <w:rPr>
          <w:spacing w:val="-2"/>
          <w:sz w:val="16"/>
        </w:rPr>
        <w:t> </w:t>
      </w:r>
      <w:r>
        <w:rPr>
          <w:sz w:val="16"/>
        </w:rPr>
        <w:t>de</w:t>
      </w:r>
      <w:r>
        <w:rPr>
          <w:spacing w:val="-4"/>
          <w:sz w:val="16"/>
        </w:rPr>
        <w:t> </w:t>
      </w:r>
      <w:r>
        <w:rPr>
          <w:spacing w:val="-2"/>
          <w:sz w:val="16"/>
        </w:rPr>
        <w:t>mercadorias</w:t>
      </w:r>
    </w:p>
    <w:p>
      <w:pPr>
        <w:pStyle w:val="BodyText"/>
        <w:rPr>
          <w:sz w:val="18"/>
        </w:rPr>
      </w:pPr>
    </w:p>
    <w:p>
      <w:pPr>
        <w:pStyle w:val="BodyText"/>
        <w:rPr>
          <w:sz w:val="18"/>
        </w:rPr>
      </w:pPr>
    </w:p>
    <w:p>
      <w:pPr>
        <w:pStyle w:val="BodyText"/>
        <w:spacing w:line="273" w:lineRule="auto" w:before="135"/>
        <w:ind w:left="992" w:right="7731"/>
      </w:pPr>
      <w:r>
        <w:rPr/>
        <w:t>Alíquota Nominal = 7,30% Parcela</w:t>
      </w:r>
      <w:r>
        <w:rPr>
          <w:spacing w:val="-9"/>
        </w:rPr>
        <w:t> </w:t>
      </w:r>
      <w:r>
        <w:rPr/>
        <w:t>a</w:t>
      </w:r>
      <w:r>
        <w:rPr>
          <w:spacing w:val="-7"/>
        </w:rPr>
        <w:t> </w:t>
      </w:r>
      <w:r>
        <w:rPr/>
        <w:t>deduzir</w:t>
      </w:r>
      <w:r>
        <w:rPr>
          <w:spacing w:val="-8"/>
        </w:rPr>
        <w:t> </w:t>
      </w:r>
      <w:r>
        <w:rPr/>
        <w:t>=</w:t>
      </w:r>
      <w:r>
        <w:rPr>
          <w:spacing w:val="-8"/>
        </w:rPr>
        <w:t> </w:t>
      </w:r>
      <w:r>
        <w:rPr/>
        <w:t>R$</w:t>
      </w:r>
      <w:r>
        <w:rPr>
          <w:spacing w:val="-7"/>
        </w:rPr>
        <w:t> </w:t>
      </w:r>
      <w:r>
        <w:rPr/>
        <w:t>5.940,00</w:t>
      </w:r>
    </w:p>
    <w:p>
      <w:pPr>
        <w:pStyle w:val="BodyText"/>
        <w:spacing w:before="3"/>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6"/>
          <w:sz w:val="20"/>
        </w:rPr>
        <w:t> </w:t>
      </w:r>
      <w:r>
        <w:rPr>
          <w:b/>
          <w:sz w:val="20"/>
          <w:u w:val="single"/>
        </w:rPr>
        <w:t>(RBT12</w:t>
      </w:r>
      <w:r>
        <w:rPr>
          <w:b/>
          <w:spacing w:val="-4"/>
          <w:sz w:val="20"/>
          <w:u w:val="single"/>
        </w:rPr>
        <w:t> </w:t>
      </w:r>
      <w:r>
        <w:rPr>
          <w:b/>
          <w:sz w:val="20"/>
          <w:u w:val="single"/>
        </w:rPr>
        <w:t>x</w:t>
      </w:r>
      <w:r>
        <w:rPr>
          <w:b/>
          <w:spacing w:val="-8"/>
          <w:sz w:val="20"/>
          <w:u w:val="single"/>
        </w:rPr>
        <w:t> </w:t>
      </w:r>
      <w:r>
        <w:rPr>
          <w:b/>
          <w:sz w:val="20"/>
          <w:u w:val="single"/>
        </w:rPr>
        <w:t>alíquota</w:t>
      </w:r>
      <w:r>
        <w:rPr>
          <w:b/>
          <w:spacing w:val="-6"/>
          <w:sz w:val="20"/>
          <w:u w:val="single"/>
        </w:rPr>
        <w:t> </w:t>
      </w:r>
      <w:r>
        <w:rPr>
          <w:b/>
          <w:sz w:val="20"/>
          <w:u w:val="single"/>
        </w:rPr>
        <w:t>nominal</w:t>
      </w:r>
      <w:r>
        <w:rPr>
          <w:b/>
          <w:spacing w:val="-7"/>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6"/>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32"/>
        <w:ind w:left="3825"/>
      </w:pPr>
      <w:r>
        <w:rPr>
          <w:spacing w:val="-4"/>
        </w:rPr>
        <w:t>RBT12</w:t>
      </w:r>
    </w:p>
    <w:p>
      <w:pPr>
        <w:pStyle w:val="BodyText"/>
        <w:rPr>
          <w:b/>
          <w:sz w:val="25"/>
        </w:rPr>
      </w:pPr>
    </w:p>
    <w:p>
      <w:pPr>
        <w:pStyle w:val="BodyText"/>
        <w:spacing w:before="1"/>
        <w:ind w:left="992"/>
      </w:pPr>
      <w:r>
        <w:rPr/>
        <w:t>Alíquota</w:t>
      </w:r>
      <w:r>
        <w:rPr>
          <w:spacing w:val="-6"/>
        </w:rPr>
        <w:t> </w:t>
      </w:r>
      <w:r>
        <w:rPr/>
        <w:t>efetiva</w:t>
      </w:r>
      <w:r>
        <w:rPr>
          <w:spacing w:val="-6"/>
        </w:rPr>
        <w:t> </w:t>
      </w:r>
      <w:r>
        <w:rPr/>
        <w:t>=</w:t>
      </w:r>
      <w:r>
        <w:rPr>
          <w:spacing w:val="-6"/>
        </w:rPr>
        <w:t> </w:t>
      </w:r>
      <w:r>
        <w:rPr>
          <w:u w:val="single"/>
        </w:rPr>
        <w:t>(250.000</w:t>
      </w:r>
      <w:r>
        <w:rPr>
          <w:spacing w:val="-1"/>
          <w:u w:val="single"/>
        </w:rPr>
        <w:t> </w:t>
      </w:r>
      <w:r>
        <w:rPr>
          <w:u w:val="single"/>
        </w:rPr>
        <w:t>x</w:t>
      </w:r>
      <w:r>
        <w:rPr>
          <w:spacing w:val="-5"/>
          <w:u w:val="single"/>
        </w:rPr>
        <w:t> </w:t>
      </w:r>
      <w:r>
        <w:rPr>
          <w:u w:val="single"/>
        </w:rPr>
        <w:t>7,30%)</w:t>
      </w:r>
      <w:r>
        <w:rPr>
          <w:spacing w:val="-4"/>
          <w:u w:val="single"/>
        </w:rPr>
        <w:t> </w:t>
      </w:r>
      <w:r>
        <w:rPr>
          <w:u w:val="single"/>
        </w:rPr>
        <w:t>–</w:t>
      </w:r>
      <w:r>
        <w:rPr>
          <w:spacing w:val="-4"/>
          <w:u w:val="single"/>
        </w:rPr>
        <w:t> </w:t>
      </w:r>
      <w:r>
        <w:rPr>
          <w:u w:val="single"/>
        </w:rPr>
        <w:t>5.940</w:t>
      </w:r>
      <w:r>
        <w:rPr>
          <w:spacing w:val="-7"/>
          <w:u w:val="single"/>
        </w:rPr>
        <w:t> </w:t>
      </w:r>
      <w:r>
        <w:rPr/>
        <w:t>=</w:t>
      </w:r>
      <w:r>
        <w:rPr>
          <w:spacing w:val="-5"/>
        </w:rPr>
        <w:t> </w:t>
      </w:r>
      <w:r>
        <w:rPr>
          <w:spacing w:val="-2"/>
        </w:rPr>
        <w:t>4,924%</w:t>
      </w:r>
    </w:p>
    <w:p>
      <w:pPr>
        <w:pStyle w:val="BodyText"/>
        <w:spacing w:before="31"/>
        <w:ind w:left="3153"/>
      </w:pPr>
      <w:r>
        <w:rPr>
          <w:spacing w:val="-2"/>
        </w:rPr>
        <w:t>250.000</w:t>
      </w:r>
    </w:p>
    <w:p>
      <w:pPr>
        <w:pStyle w:val="BodyText"/>
        <w:spacing w:before="1"/>
        <w:rPr>
          <w:sz w:val="25"/>
        </w:rPr>
      </w:pPr>
    </w:p>
    <w:p>
      <w:pPr>
        <w:pStyle w:val="BodyText"/>
        <w:ind w:left="992"/>
      </w:pPr>
      <w:r>
        <w:rPr/>
        <w:t>Valor</w:t>
      </w:r>
      <w:r>
        <w:rPr>
          <w:spacing w:val="-14"/>
        </w:rPr>
        <w:t> </w:t>
      </w:r>
      <w:r>
        <w:rPr/>
        <w:t>devido</w:t>
      </w:r>
      <w:r>
        <w:rPr>
          <w:spacing w:val="-7"/>
        </w:rPr>
        <w:t> </w:t>
      </w:r>
      <w:r>
        <w:rPr/>
        <w:t>=</w:t>
      </w:r>
      <w:r>
        <w:rPr>
          <w:spacing w:val="-7"/>
        </w:rPr>
        <w:t> </w:t>
      </w:r>
      <w:r>
        <w:rPr/>
        <w:t>RPA</w:t>
      </w:r>
      <w:r>
        <w:rPr>
          <w:spacing w:val="-14"/>
        </w:rPr>
        <w:t> </w:t>
      </w:r>
      <w:r>
        <w:rPr/>
        <w:t>x</w:t>
      </w:r>
      <w:r>
        <w:rPr>
          <w:spacing w:val="-14"/>
        </w:rPr>
        <w:t> </w:t>
      </w:r>
      <w:r>
        <w:rPr/>
        <w:t>Alíquota</w:t>
      </w:r>
      <w:r>
        <w:rPr>
          <w:spacing w:val="-8"/>
        </w:rPr>
        <w:t> </w:t>
      </w:r>
      <w:r>
        <w:rPr/>
        <w:t>efetiva</w:t>
      </w:r>
      <w:r>
        <w:rPr>
          <w:spacing w:val="-7"/>
        </w:rPr>
        <w:t> </w:t>
      </w:r>
      <w:r>
        <w:rPr/>
        <w:t>=</w:t>
      </w:r>
      <w:r>
        <w:rPr>
          <w:spacing w:val="-7"/>
        </w:rPr>
        <w:t> </w:t>
      </w:r>
      <w:r>
        <w:rPr/>
        <w:t>60.000</w:t>
      </w:r>
      <w:r>
        <w:rPr>
          <w:spacing w:val="-4"/>
        </w:rPr>
        <w:t> </w:t>
      </w:r>
      <w:r>
        <w:rPr/>
        <w:t>x</w:t>
      </w:r>
      <w:r>
        <w:rPr>
          <w:spacing w:val="-7"/>
        </w:rPr>
        <w:t> </w:t>
      </w:r>
      <w:r>
        <w:rPr/>
        <w:t>4,924%</w:t>
      </w:r>
      <w:r>
        <w:rPr>
          <w:spacing w:val="-7"/>
        </w:rPr>
        <w:t> </w:t>
      </w:r>
      <w:r>
        <w:rPr/>
        <w:t>=</w:t>
      </w:r>
      <w:r>
        <w:rPr>
          <w:spacing w:val="-7"/>
        </w:rPr>
        <w:t> </w:t>
      </w:r>
      <w:r>
        <w:rPr>
          <w:spacing w:val="-2"/>
        </w:rPr>
        <w:t>2.954,40</w:t>
      </w:r>
    </w:p>
    <w:p>
      <w:pPr>
        <w:pStyle w:val="BodyText"/>
        <w:spacing w:before="3"/>
        <w:rPr>
          <w:sz w:val="25"/>
        </w:rPr>
      </w:pPr>
    </w:p>
    <w:p>
      <w:pPr>
        <w:pStyle w:val="BodyText"/>
        <w:spacing w:before="1"/>
        <w:ind w:left="992"/>
      </w:pPr>
      <w:r>
        <w:rPr/>
        <w:t>Alíquota</w:t>
      </w:r>
      <w:r>
        <w:rPr>
          <w:spacing w:val="-7"/>
        </w:rPr>
        <w:t> </w:t>
      </w:r>
      <w:r>
        <w:rPr/>
        <w:t>efetiva</w:t>
      </w:r>
      <w:r>
        <w:rPr>
          <w:spacing w:val="-6"/>
        </w:rPr>
        <w:t> </w:t>
      </w:r>
      <w:r>
        <w:rPr/>
        <w:t>do</w:t>
      </w:r>
      <w:r>
        <w:rPr>
          <w:spacing w:val="-5"/>
        </w:rPr>
        <w:t> </w:t>
      </w:r>
      <w:r>
        <w:rPr/>
        <w:t>tributo</w:t>
      </w:r>
      <w:r>
        <w:rPr>
          <w:spacing w:val="-7"/>
        </w:rPr>
        <w:t> </w:t>
      </w:r>
      <w:r>
        <w:rPr/>
        <w:t>=</w:t>
      </w:r>
      <w:r>
        <w:rPr>
          <w:spacing w:val="-3"/>
        </w:rPr>
        <w:t> </w:t>
      </w:r>
      <w:r>
        <w:rPr/>
        <w:t>alíquota</w:t>
      </w:r>
      <w:r>
        <w:rPr>
          <w:spacing w:val="-6"/>
        </w:rPr>
        <w:t> </w:t>
      </w:r>
      <w:r>
        <w:rPr/>
        <w:t>nominal</w:t>
      </w:r>
      <w:r>
        <w:rPr>
          <w:spacing w:val="-8"/>
        </w:rPr>
        <w:t> </w:t>
      </w:r>
      <w:r>
        <w:rPr/>
        <w:t>do</w:t>
      </w:r>
      <w:r>
        <w:rPr>
          <w:spacing w:val="-6"/>
        </w:rPr>
        <w:t> </w:t>
      </w:r>
      <w:r>
        <w:rPr/>
        <w:t>tributo</w:t>
      </w:r>
      <w:r>
        <w:rPr>
          <w:spacing w:val="-5"/>
        </w:rPr>
        <w:t> </w:t>
      </w:r>
      <w:r>
        <w:rPr/>
        <w:t>x</w:t>
      </w:r>
      <w:r>
        <w:rPr>
          <w:spacing w:val="-5"/>
        </w:rPr>
        <w:t> </w:t>
      </w:r>
      <w:r>
        <w:rPr/>
        <w:t>alíquota</w:t>
      </w:r>
      <w:r>
        <w:rPr>
          <w:spacing w:val="-7"/>
        </w:rPr>
        <w:t> </w:t>
      </w:r>
      <w:r>
        <w:rPr/>
        <w:t>efetiva</w:t>
      </w:r>
      <w:r>
        <w:rPr>
          <w:spacing w:val="-4"/>
        </w:rPr>
        <w:t> </w:t>
      </w:r>
      <w:r>
        <w:rPr/>
        <w:t>do</w:t>
      </w:r>
      <w:r>
        <w:rPr>
          <w:spacing w:val="-6"/>
        </w:rPr>
        <w:t> </w:t>
      </w:r>
      <w:r>
        <w:rPr>
          <w:spacing w:val="-5"/>
        </w:rPr>
        <w:t>PA</w:t>
      </w:r>
    </w:p>
    <w:p>
      <w:pPr>
        <w:pStyle w:val="BodyText"/>
        <w:spacing w:before="9"/>
        <w:rPr>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2"/>
        <w:gridCol w:w="996"/>
        <w:gridCol w:w="1070"/>
        <w:gridCol w:w="967"/>
        <w:gridCol w:w="1073"/>
        <w:gridCol w:w="1145"/>
        <w:gridCol w:w="1148"/>
        <w:gridCol w:w="1479"/>
      </w:tblGrid>
      <w:tr>
        <w:trPr>
          <w:trHeight w:val="258" w:hRule="atLeast"/>
        </w:trPr>
        <w:tc>
          <w:tcPr>
            <w:tcW w:w="2112" w:type="dxa"/>
          </w:tcPr>
          <w:p>
            <w:pPr>
              <w:pStyle w:val="TableParagraph"/>
              <w:spacing w:before="0"/>
              <w:ind w:left="0"/>
              <w:jc w:val="left"/>
              <w:rPr>
                <w:rFonts w:ascii="Times New Roman"/>
                <w:sz w:val="18"/>
              </w:rPr>
            </w:pPr>
          </w:p>
        </w:tc>
        <w:tc>
          <w:tcPr>
            <w:tcW w:w="996" w:type="dxa"/>
          </w:tcPr>
          <w:p>
            <w:pPr>
              <w:pStyle w:val="TableParagraph"/>
              <w:spacing w:line="187" w:lineRule="exact" w:before="51"/>
              <w:ind w:left="78" w:right="65"/>
              <w:rPr>
                <w:sz w:val="18"/>
              </w:rPr>
            </w:pPr>
            <w:r>
              <w:rPr>
                <w:spacing w:val="-4"/>
                <w:sz w:val="18"/>
              </w:rPr>
              <w:t>IRPJ</w:t>
            </w:r>
          </w:p>
        </w:tc>
        <w:tc>
          <w:tcPr>
            <w:tcW w:w="1070" w:type="dxa"/>
          </w:tcPr>
          <w:p>
            <w:pPr>
              <w:pStyle w:val="TableParagraph"/>
              <w:spacing w:line="187" w:lineRule="exact" w:before="51"/>
              <w:ind w:left="114" w:right="99"/>
              <w:rPr>
                <w:sz w:val="18"/>
              </w:rPr>
            </w:pPr>
            <w:r>
              <w:rPr>
                <w:spacing w:val="-4"/>
                <w:sz w:val="18"/>
              </w:rPr>
              <w:t>CSLL</w:t>
            </w:r>
          </w:p>
        </w:tc>
        <w:tc>
          <w:tcPr>
            <w:tcW w:w="967" w:type="dxa"/>
          </w:tcPr>
          <w:p>
            <w:pPr>
              <w:pStyle w:val="TableParagraph"/>
              <w:spacing w:line="187" w:lineRule="exact" w:before="51"/>
              <w:ind w:left="68" w:right="45"/>
              <w:rPr>
                <w:sz w:val="18"/>
              </w:rPr>
            </w:pPr>
            <w:r>
              <w:rPr>
                <w:spacing w:val="-2"/>
                <w:sz w:val="18"/>
              </w:rPr>
              <w:t>Cofins</w:t>
            </w:r>
          </w:p>
        </w:tc>
        <w:tc>
          <w:tcPr>
            <w:tcW w:w="1073" w:type="dxa"/>
          </w:tcPr>
          <w:p>
            <w:pPr>
              <w:pStyle w:val="TableParagraph"/>
              <w:spacing w:line="187" w:lineRule="exact" w:before="51"/>
              <w:ind w:left="102" w:right="82"/>
              <w:rPr>
                <w:sz w:val="18"/>
              </w:rPr>
            </w:pPr>
            <w:r>
              <w:rPr>
                <w:spacing w:val="-2"/>
                <w:sz w:val="18"/>
              </w:rPr>
              <w:t>PIS/Pasep</w:t>
            </w:r>
          </w:p>
        </w:tc>
        <w:tc>
          <w:tcPr>
            <w:tcW w:w="1145" w:type="dxa"/>
          </w:tcPr>
          <w:p>
            <w:pPr>
              <w:pStyle w:val="TableParagraph"/>
              <w:spacing w:line="187" w:lineRule="exact" w:before="51"/>
              <w:ind w:left="154" w:right="139"/>
              <w:rPr>
                <w:sz w:val="18"/>
              </w:rPr>
            </w:pPr>
            <w:r>
              <w:rPr>
                <w:spacing w:val="-5"/>
                <w:sz w:val="18"/>
              </w:rPr>
              <w:t>CPP</w:t>
            </w:r>
          </w:p>
        </w:tc>
        <w:tc>
          <w:tcPr>
            <w:tcW w:w="1148" w:type="dxa"/>
          </w:tcPr>
          <w:p>
            <w:pPr>
              <w:pStyle w:val="TableParagraph"/>
              <w:spacing w:line="187" w:lineRule="exact" w:before="51"/>
              <w:ind w:left="159" w:right="138"/>
              <w:rPr>
                <w:sz w:val="18"/>
              </w:rPr>
            </w:pPr>
            <w:r>
              <w:rPr>
                <w:spacing w:val="-4"/>
                <w:sz w:val="18"/>
              </w:rPr>
              <w:t>ICMS</w:t>
            </w:r>
          </w:p>
        </w:tc>
        <w:tc>
          <w:tcPr>
            <w:tcW w:w="1479" w:type="dxa"/>
          </w:tcPr>
          <w:p>
            <w:pPr>
              <w:pStyle w:val="TableParagraph"/>
              <w:spacing w:line="187" w:lineRule="exact" w:before="51"/>
              <w:ind w:left="329" w:right="311"/>
              <w:rPr>
                <w:sz w:val="18"/>
              </w:rPr>
            </w:pPr>
            <w:r>
              <w:rPr>
                <w:spacing w:val="-2"/>
                <w:sz w:val="18"/>
              </w:rPr>
              <w:t>Total</w:t>
            </w:r>
          </w:p>
        </w:tc>
      </w:tr>
      <w:tr>
        <w:trPr>
          <w:trHeight w:val="520" w:hRule="atLeast"/>
        </w:trPr>
        <w:tc>
          <w:tcPr>
            <w:tcW w:w="2112" w:type="dxa"/>
          </w:tcPr>
          <w:p>
            <w:pPr>
              <w:pStyle w:val="TableParagraph"/>
              <w:spacing w:line="260" w:lineRule="atLeast" w:before="0"/>
              <w:ind w:left="156" w:hanging="119"/>
              <w:jc w:val="left"/>
              <w:rPr>
                <w:sz w:val="18"/>
              </w:rPr>
            </w:pPr>
            <w:r>
              <w:rPr>
                <w:sz w:val="18"/>
              </w:rPr>
              <w:t>Percentual</w:t>
            </w:r>
            <w:r>
              <w:rPr>
                <w:spacing w:val="-15"/>
                <w:sz w:val="18"/>
              </w:rPr>
              <w:t> </w:t>
            </w:r>
            <w:r>
              <w:rPr>
                <w:sz w:val="18"/>
              </w:rPr>
              <w:t>de</w:t>
            </w:r>
            <w:r>
              <w:rPr>
                <w:spacing w:val="-12"/>
                <w:sz w:val="18"/>
              </w:rPr>
              <w:t> </w:t>
            </w:r>
            <w:r>
              <w:rPr>
                <w:sz w:val="18"/>
              </w:rPr>
              <w:t>Repartição dos Tributos - 2ª Faixa</w:t>
            </w:r>
          </w:p>
        </w:tc>
        <w:tc>
          <w:tcPr>
            <w:tcW w:w="996" w:type="dxa"/>
          </w:tcPr>
          <w:p>
            <w:pPr>
              <w:pStyle w:val="TableParagraph"/>
              <w:spacing w:before="0"/>
              <w:ind w:left="0"/>
              <w:jc w:val="left"/>
              <w:rPr>
                <w:sz w:val="16"/>
              </w:rPr>
            </w:pPr>
          </w:p>
          <w:p>
            <w:pPr>
              <w:pStyle w:val="TableParagraph"/>
              <w:spacing w:before="0"/>
              <w:ind w:left="79" w:right="63"/>
              <w:rPr>
                <w:sz w:val="18"/>
              </w:rPr>
            </w:pPr>
            <w:r>
              <w:rPr>
                <w:spacing w:val="-4"/>
                <w:sz w:val="18"/>
              </w:rPr>
              <w:t>5,50%</w:t>
            </w:r>
          </w:p>
        </w:tc>
        <w:tc>
          <w:tcPr>
            <w:tcW w:w="1070" w:type="dxa"/>
          </w:tcPr>
          <w:p>
            <w:pPr>
              <w:pStyle w:val="TableParagraph"/>
              <w:spacing w:before="0"/>
              <w:ind w:left="0"/>
              <w:jc w:val="left"/>
              <w:rPr>
                <w:sz w:val="16"/>
              </w:rPr>
            </w:pPr>
          </w:p>
          <w:p>
            <w:pPr>
              <w:pStyle w:val="TableParagraph"/>
              <w:spacing w:before="0"/>
              <w:ind w:left="114" w:right="99"/>
              <w:rPr>
                <w:sz w:val="18"/>
              </w:rPr>
            </w:pPr>
            <w:r>
              <w:rPr>
                <w:spacing w:val="-4"/>
                <w:sz w:val="18"/>
              </w:rPr>
              <w:t>3,50%</w:t>
            </w:r>
          </w:p>
        </w:tc>
        <w:tc>
          <w:tcPr>
            <w:tcW w:w="967" w:type="dxa"/>
          </w:tcPr>
          <w:p>
            <w:pPr>
              <w:pStyle w:val="TableParagraph"/>
              <w:spacing w:before="0"/>
              <w:ind w:left="0"/>
              <w:jc w:val="left"/>
              <w:rPr>
                <w:sz w:val="16"/>
              </w:rPr>
            </w:pPr>
          </w:p>
          <w:p>
            <w:pPr>
              <w:pStyle w:val="TableParagraph"/>
              <w:spacing w:before="0"/>
              <w:ind w:left="67" w:right="48"/>
              <w:rPr>
                <w:sz w:val="18"/>
              </w:rPr>
            </w:pPr>
            <w:r>
              <w:rPr>
                <w:spacing w:val="-2"/>
                <w:sz w:val="18"/>
              </w:rPr>
              <w:t>12,74%</w:t>
            </w:r>
          </w:p>
        </w:tc>
        <w:tc>
          <w:tcPr>
            <w:tcW w:w="1073" w:type="dxa"/>
          </w:tcPr>
          <w:p>
            <w:pPr>
              <w:pStyle w:val="TableParagraph"/>
              <w:spacing w:before="0"/>
              <w:ind w:left="0"/>
              <w:jc w:val="left"/>
              <w:rPr>
                <w:sz w:val="16"/>
              </w:rPr>
            </w:pPr>
          </w:p>
          <w:p>
            <w:pPr>
              <w:pStyle w:val="TableParagraph"/>
              <w:spacing w:before="0"/>
              <w:ind w:left="101" w:right="82"/>
              <w:rPr>
                <w:sz w:val="18"/>
              </w:rPr>
            </w:pPr>
            <w:r>
              <w:rPr>
                <w:spacing w:val="-4"/>
                <w:sz w:val="18"/>
              </w:rPr>
              <w:t>2,76%</w:t>
            </w:r>
          </w:p>
        </w:tc>
        <w:tc>
          <w:tcPr>
            <w:tcW w:w="1145" w:type="dxa"/>
          </w:tcPr>
          <w:p>
            <w:pPr>
              <w:pStyle w:val="TableParagraph"/>
              <w:spacing w:before="0"/>
              <w:ind w:left="0"/>
              <w:jc w:val="left"/>
              <w:rPr>
                <w:sz w:val="16"/>
              </w:rPr>
            </w:pPr>
          </w:p>
          <w:p>
            <w:pPr>
              <w:pStyle w:val="TableParagraph"/>
              <w:spacing w:before="0"/>
              <w:ind w:left="155" w:right="139"/>
              <w:rPr>
                <w:sz w:val="18"/>
              </w:rPr>
            </w:pPr>
            <w:r>
              <w:rPr>
                <w:spacing w:val="-2"/>
                <w:sz w:val="18"/>
              </w:rPr>
              <w:t>41,50%</w:t>
            </w:r>
          </w:p>
        </w:tc>
        <w:tc>
          <w:tcPr>
            <w:tcW w:w="1148" w:type="dxa"/>
          </w:tcPr>
          <w:p>
            <w:pPr>
              <w:pStyle w:val="TableParagraph"/>
              <w:spacing w:before="0"/>
              <w:ind w:left="0"/>
              <w:jc w:val="left"/>
              <w:rPr>
                <w:sz w:val="16"/>
              </w:rPr>
            </w:pPr>
          </w:p>
          <w:p>
            <w:pPr>
              <w:pStyle w:val="TableParagraph"/>
              <w:spacing w:before="0"/>
              <w:ind w:left="160" w:right="138"/>
              <w:rPr>
                <w:sz w:val="18"/>
              </w:rPr>
            </w:pPr>
            <w:r>
              <w:rPr>
                <w:spacing w:val="-2"/>
                <w:sz w:val="18"/>
              </w:rPr>
              <w:t>34,00%</w:t>
            </w:r>
          </w:p>
        </w:tc>
        <w:tc>
          <w:tcPr>
            <w:tcW w:w="1479" w:type="dxa"/>
          </w:tcPr>
          <w:p>
            <w:pPr>
              <w:pStyle w:val="TableParagraph"/>
              <w:spacing w:before="0"/>
              <w:ind w:left="0"/>
              <w:jc w:val="left"/>
              <w:rPr>
                <w:sz w:val="16"/>
              </w:rPr>
            </w:pPr>
          </w:p>
          <w:p>
            <w:pPr>
              <w:pStyle w:val="TableParagraph"/>
              <w:spacing w:before="0"/>
              <w:ind w:left="329" w:right="311"/>
              <w:rPr>
                <w:sz w:val="18"/>
              </w:rPr>
            </w:pPr>
            <w:r>
              <w:rPr>
                <w:spacing w:val="-4"/>
                <w:sz w:val="18"/>
              </w:rPr>
              <w:t>100%</w:t>
            </w:r>
          </w:p>
        </w:tc>
      </w:tr>
      <w:tr>
        <w:trPr>
          <w:trHeight w:val="260" w:hRule="atLeast"/>
        </w:trPr>
        <w:tc>
          <w:tcPr>
            <w:tcW w:w="2112" w:type="dxa"/>
          </w:tcPr>
          <w:p>
            <w:pPr>
              <w:pStyle w:val="TableParagraph"/>
              <w:spacing w:line="187" w:lineRule="exact" w:before="54"/>
              <w:ind w:left="29" w:right="13"/>
              <w:rPr>
                <w:sz w:val="18"/>
              </w:rPr>
            </w:pPr>
            <w:r>
              <w:rPr>
                <w:sz w:val="18"/>
              </w:rPr>
              <w:t>Alíquota</w:t>
            </w:r>
            <w:r>
              <w:rPr>
                <w:spacing w:val="-5"/>
                <w:sz w:val="18"/>
              </w:rPr>
              <w:t> </w:t>
            </w:r>
            <w:r>
              <w:rPr>
                <w:sz w:val="18"/>
              </w:rPr>
              <w:t>efetiva</w:t>
            </w:r>
            <w:r>
              <w:rPr>
                <w:spacing w:val="-3"/>
                <w:sz w:val="18"/>
              </w:rPr>
              <w:t> </w:t>
            </w:r>
            <w:r>
              <w:rPr>
                <w:spacing w:val="-4"/>
                <w:sz w:val="18"/>
              </w:rPr>
              <w:t>int.</w:t>
            </w:r>
          </w:p>
        </w:tc>
        <w:tc>
          <w:tcPr>
            <w:tcW w:w="996" w:type="dxa"/>
          </w:tcPr>
          <w:p>
            <w:pPr>
              <w:pStyle w:val="TableParagraph"/>
              <w:spacing w:line="187" w:lineRule="exact" w:before="54"/>
              <w:ind w:left="78" w:right="65"/>
              <w:rPr>
                <w:sz w:val="18"/>
              </w:rPr>
            </w:pPr>
            <w:r>
              <w:rPr>
                <w:spacing w:val="-2"/>
                <w:sz w:val="18"/>
              </w:rPr>
              <w:t>0,27082%</w:t>
            </w:r>
          </w:p>
        </w:tc>
        <w:tc>
          <w:tcPr>
            <w:tcW w:w="1070" w:type="dxa"/>
          </w:tcPr>
          <w:p>
            <w:pPr>
              <w:pStyle w:val="TableParagraph"/>
              <w:spacing w:line="187" w:lineRule="exact" w:before="54"/>
              <w:ind w:left="116" w:right="99"/>
              <w:rPr>
                <w:sz w:val="18"/>
              </w:rPr>
            </w:pPr>
            <w:r>
              <w:rPr>
                <w:spacing w:val="-2"/>
                <w:sz w:val="18"/>
              </w:rPr>
              <w:t>0,17234%</w:t>
            </w:r>
          </w:p>
        </w:tc>
        <w:tc>
          <w:tcPr>
            <w:tcW w:w="967" w:type="dxa"/>
          </w:tcPr>
          <w:p>
            <w:pPr>
              <w:pStyle w:val="TableParagraph"/>
              <w:spacing w:line="187" w:lineRule="exact" w:before="54"/>
              <w:ind w:left="68" w:right="48"/>
              <w:rPr>
                <w:sz w:val="18"/>
              </w:rPr>
            </w:pPr>
            <w:r>
              <w:rPr>
                <w:spacing w:val="-2"/>
                <w:sz w:val="18"/>
              </w:rPr>
              <w:t>0,62732%</w:t>
            </w:r>
          </w:p>
        </w:tc>
        <w:tc>
          <w:tcPr>
            <w:tcW w:w="1073" w:type="dxa"/>
          </w:tcPr>
          <w:p>
            <w:pPr>
              <w:pStyle w:val="TableParagraph"/>
              <w:spacing w:line="187" w:lineRule="exact" w:before="54"/>
              <w:ind w:left="102" w:right="81"/>
              <w:rPr>
                <w:sz w:val="18"/>
              </w:rPr>
            </w:pPr>
            <w:r>
              <w:rPr>
                <w:spacing w:val="-2"/>
                <w:sz w:val="18"/>
              </w:rPr>
              <w:t>0,13590%</w:t>
            </w:r>
          </w:p>
        </w:tc>
        <w:tc>
          <w:tcPr>
            <w:tcW w:w="1145" w:type="dxa"/>
          </w:tcPr>
          <w:p>
            <w:pPr>
              <w:pStyle w:val="TableParagraph"/>
              <w:spacing w:line="187" w:lineRule="exact" w:before="54"/>
              <w:ind w:left="155" w:right="139"/>
              <w:rPr>
                <w:sz w:val="18"/>
              </w:rPr>
            </w:pPr>
            <w:r>
              <w:rPr>
                <w:spacing w:val="-2"/>
                <w:sz w:val="18"/>
              </w:rPr>
              <w:t>2,04346%</w:t>
            </w:r>
          </w:p>
        </w:tc>
        <w:tc>
          <w:tcPr>
            <w:tcW w:w="1148" w:type="dxa"/>
          </w:tcPr>
          <w:p>
            <w:pPr>
              <w:pStyle w:val="TableParagraph"/>
              <w:spacing w:line="187" w:lineRule="exact" w:before="54"/>
              <w:ind w:left="160" w:right="138"/>
              <w:rPr>
                <w:sz w:val="18"/>
              </w:rPr>
            </w:pPr>
            <w:r>
              <w:rPr>
                <w:spacing w:val="-2"/>
                <w:sz w:val="18"/>
              </w:rPr>
              <w:t>1,67416%</w:t>
            </w:r>
          </w:p>
        </w:tc>
        <w:tc>
          <w:tcPr>
            <w:tcW w:w="1479" w:type="dxa"/>
          </w:tcPr>
          <w:p>
            <w:pPr>
              <w:pStyle w:val="TableParagraph"/>
              <w:spacing w:line="187" w:lineRule="exact" w:before="54"/>
              <w:ind w:left="328" w:right="311"/>
              <w:rPr>
                <w:sz w:val="18"/>
              </w:rPr>
            </w:pPr>
            <w:r>
              <w:rPr>
                <w:spacing w:val="-2"/>
                <w:sz w:val="18"/>
              </w:rPr>
              <w:t>4,924%</w:t>
            </w:r>
          </w:p>
        </w:tc>
      </w:tr>
      <w:tr>
        <w:trPr>
          <w:trHeight w:val="260" w:hRule="atLeast"/>
        </w:trPr>
        <w:tc>
          <w:tcPr>
            <w:tcW w:w="2112" w:type="dxa"/>
          </w:tcPr>
          <w:p>
            <w:pPr>
              <w:pStyle w:val="TableParagraph"/>
              <w:spacing w:line="189" w:lineRule="exact" w:before="51"/>
              <w:ind w:left="29" w:right="15"/>
              <w:rPr>
                <w:sz w:val="18"/>
              </w:rPr>
            </w:pPr>
            <w:r>
              <w:rPr>
                <w:sz w:val="18"/>
              </w:rPr>
              <w:t>Valor</w:t>
            </w:r>
            <w:r>
              <w:rPr>
                <w:spacing w:val="-9"/>
                <w:sz w:val="18"/>
              </w:rPr>
              <w:t> </w:t>
            </w:r>
            <w:r>
              <w:rPr>
                <w:sz w:val="18"/>
              </w:rPr>
              <w:t>Devido</w:t>
            </w:r>
            <w:r>
              <w:rPr>
                <w:spacing w:val="-8"/>
                <w:sz w:val="18"/>
              </w:rPr>
              <w:t> </w:t>
            </w:r>
            <w:r>
              <w:rPr>
                <w:spacing w:val="-4"/>
                <w:sz w:val="18"/>
              </w:rPr>
              <w:t>(R$)</w:t>
            </w:r>
          </w:p>
        </w:tc>
        <w:tc>
          <w:tcPr>
            <w:tcW w:w="996" w:type="dxa"/>
          </w:tcPr>
          <w:p>
            <w:pPr>
              <w:pStyle w:val="TableParagraph"/>
              <w:spacing w:line="189" w:lineRule="exact" w:before="51"/>
              <w:ind w:left="79" w:right="64"/>
              <w:rPr>
                <w:sz w:val="18"/>
              </w:rPr>
            </w:pPr>
            <w:r>
              <w:rPr>
                <w:spacing w:val="-2"/>
                <w:sz w:val="18"/>
              </w:rPr>
              <w:t>162,49</w:t>
            </w:r>
          </w:p>
        </w:tc>
        <w:tc>
          <w:tcPr>
            <w:tcW w:w="1070" w:type="dxa"/>
          </w:tcPr>
          <w:p>
            <w:pPr>
              <w:pStyle w:val="TableParagraph"/>
              <w:spacing w:line="189" w:lineRule="exact" w:before="51"/>
              <w:ind w:left="114" w:right="99"/>
              <w:rPr>
                <w:sz w:val="18"/>
              </w:rPr>
            </w:pPr>
            <w:r>
              <w:rPr>
                <w:spacing w:val="-2"/>
                <w:sz w:val="18"/>
              </w:rPr>
              <w:t>103,40</w:t>
            </w:r>
          </w:p>
        </w:tc>
        <w:tc>
          <w:tcPr>
            <w:tcW w:w="967" w:type="dxa"/>
          </w:tcPr>
          <w:p>
            <w:pPr>
              <w:pStyle w:val="TableParagraph"/>
              <w:spacing w:line="189" w:lineRule="exact" w:before="51"/>
              <w:ind w:left="68" w:right="45"/>
              <w:rPr>
                <w:sz w:val="18"/>
              </w:rPr>
            </w:pPr>
            <w:r>
              <w:rPr>
                <w:spacing w:val="-2"/>
                <w:sz w:val="18"/>
              </w:rPr>
              <w:t>376,39</w:t>
            </w:r>
          </w:p>
        </w:tc>
        <w:tc>
          <w:tcPr>
            <w:tcW w:w="1073" w:type="dxa"/>
          </w:tcPr>
          <w:p>
            <w:pPr>
              <w:pStyle w:val="TableParagraph"/>
              <w:spacing w:line="189" w:lineRule="exact" w:before="51"/>
              <w:ind w:left="102" w:right="81"/>
              <w:rPr>
                <w:sz w:val="18"/>
              </w:rPr>
            </w:pPr>
            <w:r>
              <w:rPr>
                <w:spacing w:val="-2"/>
                <w:sz w:val="18"/>
              </w:rPr>
              <w:t>81,54</w:t>
            </w:r>
          </w:p>
        </w:tc>
        <w:tc>
          <w:tcPr>
            <w:tcW w:w="1145" w:type="dxa"/>
          </w:tcPr>
          <w:p>
            <w:pPr>
              <w:pStyle w:val="TableParagraph"/>
              <w:spacing w:line="189" w:lineRule="exact" w:before="51"/>
              <w:ind w:left="155" w:right="139"/>
              <w:rPr>
                <w:sz w:val="18"/>
              </w:rPr>
            </w:pPr>
            <w:r>
              <w:rPr>
                <w:spacing w:val="-2"/>
                <w:sz w:val="18"/>
              </w:rPr>
              <w:t>1.226,80</w:t>
            </w:r>
          </w:p>
        </w:tc>
        <w:tc>
          <w:tcPr>
            <w:tcW w:w="1148" w:type="dxa"/>
          </w:tcPr>
          <w:p>
            <w:pPr>
              <w:pStyle w:val="TableParagraph"/>
              <w:spacing w:line="189" w:lineRule="exact" w:before="51"/>
              <w:ind w:left="160" w:right="137"/>
              <w:rPr>
                <w:sz w:val="18"/>
              </w:rPr>
            </w:pPr>
            <w:r>
              <w:rPr>
                <w:spacing w:val="-2"/>
                <w:sz w:val="18"/>
              </w:rPr>
              <w:t>1.004,50</w:t>
            </w:r>
          </w:p>
        </w:tc>
        <w:tc>
          <w:tcPr>
            <w:tcW w:w="1479" w:type="dxa"/>
          </w:tcPr>
          <w:p>
            <w:pPr>
              <w:pStyle w:val="TableParagraph"/>
              <w:spacing w:line="189" w:lineRule="exact" w:before="51"/>
              <w:ind w:left="328" w:right="311"/>
              <w:rPr>
                <w:sz w:val="18"/>
              </w:rPr>
            </w:pPr>
            <w:r>
              <w:rPr>
                <w:spacing w:val="-2"/>
                <w:sz w:val="18"/>
              </w:rPr>
              <w:t>2.954,40</w:t>
            </w:r>
          </w:p>
        </w:tc>
      </w:tr>
    </w:tbl>
    <w:p>
      <w:pPr>
        <w:pStyle w:val="BodyText"/>
        <w:rPr>
          <w:sz w:val="22"/>
        </w:rPr>
      </w:pPr>
    </w:p>
    <w:p>
      <w:pPr>
        <w:pStyle w:val="BodyText"/>
        <w:spacing w:before="9"/>
        <w:rPr>
          <w:sz w:val="25"/>
        </w:rPr>
      </w:pPr>
    </w:p>
    <w:p>
      <w:pPr>
        <w:pStyle w:val="Heading4"/>
      </w:pPr>
      <w:r>
        <w:rPr>
          <w:color w:val="000000"/>
          <w:shd w:fill="C0C0C0" w:color="auto" w:val="clear"/>
        </w:rPr>
        <w:t>Exemplo</w:t>
      </w:r>
      <w:r>
        <w:rPr>
          <w:color w:val="000000"/>
          <w:spacing w:val="-9"/>
          <w:shd w:fill="C0C0C0" w:color="auto" w:val="clear"/>
        </w:rPr>
        <w:t> </w:t>
      </w:r>
      <w:r>
        <w:rPr>
          <w:color w:val="000000"/>
          <w:spacing w:val="-5"/>
          <w:shd w:fill="C0C0C0" w:color="auto" w:val="clear"/>
        </w:rPr>
        <w:t>8:</w:t>
      </w:r>
    </w:p>
    <w:p>
      <w:pPr>
        <w:pStyle w:val="BodyText"/>
        <w:spacing w:before="3"/>
        <w:rPr>
          <w:b/>
          <w:sz w:val="25"/>
        </w:rPr>
      </w:pPr>
    </w:p>
    <w:p>
      <w:pPr>
        <w:pStyle w:val="BodyText"/>
        <w:spacing w:line="271" w:lineRule="auto"/>
        <w:ind w:left="992" w:right="222"/>
        <w:jc w:val="both"/>
      </w:pPr>
      <w:r>
        <w:rPr/>
        <w:t>Considerando a empresa Viva Bem Ltda, aberta em 2009 e optante desde 01/01/2018. Localizada em estado que</w:t>
      </w:r>
      <w:r>
        <w:rPr>
          <w:spacing w:val="40"/>
        </w:rPr>
        <w:t> </w:t>
      </w:r>
      <w:r>
        <w:rPr/>
        <w:t>não adota sublimite de R$ 1.800.000,00 com receitas de prestação de serviço não sujeitos ao fator “r” no mercado </w:t>
      </w:r>
      <w:r>
        <w:rPr>
          <w:spacing w:val="-2"/>
        </w:rPr>
        <w:t>interno.</w:t>
      </w:r>
    </w:p>
    <w:p>
      <w:pPr>
        <w:spacing w:after="0" w:line="271" w:lineRule="auto"/>
        <w:jc w:val="both"/>
        <w:sectPr>
          <w:type w:val="continuous"/>
          <w:pgSz w:w="12240" w:h="15840"/>
          <w:pgMar w:header="0" w:footer="645" w:top="1120" w:bottom="840" w:left="140" w:right="400"/>
        </w:sectPr>
      </w:pPr>
    </w:p>
    <w:tbl>
      <w:tblPr>
        <w:tblW w:w="0" w:type="auto"/>
        <w:jc w:val="left"/>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8"/>
        <w:gridCol w:w="845"/>
        <w:gridCol w:w="847"/>
        <w:gridCol w:w="845"/>
        <w:gridCol w:w="844"/>
        <w:gridCol w:w="846"/>
        <w:gridCol w:w="846"/>
        <w:gridCol w:w="843"/>
        <w:gridCol w:w="843"/>
        <w:gridCol w:w="846"/>
        <w:gridCol w:w="845"/>
        <w:gridCol w:w="953"/>
      </w:tblGrid>
      <w:tr>
        <w:trPr>
          <w:trHeight w:val="261" w:hRule="atLeast"/>
        </w:trPr>
        <w:tc>
          <w:tcPr>
            <w:tcW w:w="848" w:type="dxa"/>
          </w:tcPr>
          <w:p>
            <w:pPr>
              <w:pStyle w:val="TableParagraph"/>
              <w:spacing w:line="163" w:lineRule="exact" w:before="77"/>
              <w:ind w:left="120" w:right="109"/>
              <w:rPr>
                <w:b/>
                <w:sz w:val="16"/>
              </w:rPr>
            </w:pPr>
            <w:r>
              <w:rPr>
                <w:b/>
                <w:spacing w:val="-2"/>
                <w:sz w:val="16"/>
              </w:rPr>
              <w:t>JAN/17</w:t>
            </w:r>
          </w:p>
        </w:tc>
        <w:tc>
          <w:tcPr>
            <w:tcW w:w="845" w:type="dxa"/>
          </w:tcPr>
          <w:p>
            <w:pPr>
              <w:pStyle w:val="TableParagraph"/>
              <w:spacing w:line="163" w:lineRule="exact" w:before="77"/>
              <w:ind w:left="111" w:right="100"/>
              <w:rPr>
                <w:b/>
                <w:sz w:val="16"/>
              </w:rPr>
            </w:pPr>
            <w:r>
              <w:rPr>
                <w:b/>
                <w:spacing w:val="-2"/>
                <w:sz w:val="16"/>
              </w:rPr>
              <w:t>FEV/17</w:t>
            </w:r>
          </w:p>
        </w:tc>
        <w:tc>
          <w:tcPr>
            <w:tcW w:w="847" w:type="dxa"/>
          </w:tcPr>
          <w:p>
            <w:pPr>
              <w:pStyle w:val="TableParagraph"/>
              <w:spacing w:line="163" w:lineRule="exact" w:before="77"/>
              <w:ind w:right="106"/>
              <w:rPr>
                <w:b/>
                <w:sz w:val="16"/>
              </w:rPr>
            </w:pPr>
            <w:r>
              <w:rPr>
                <w:b/>
                <w:spacing w:val="-2"/>
                <w:sz w:val="16"/>
              </w:rPr>
              <w:t>MAR/17</w:t>
            </w:r>
          </w:p>
        </w:tc>
        <w:tc>
          <w:tcPr>
            <w:tcW w:w="845" w:type="dxa"/>
          </w:tcPr>
          <w:p>
            <w:pPr>
              <w:pStyle w:val="TableParagraph"/>
              <w:spacing w:line="163" w:lineRule="exact" w:before="77"/>
              <w:ind w:left="106" w:right="100"/>
              <w:rPr>
                <w:b/>
                <w:sz w:val="16"/>
              </w:rPr>
            </w:pPr>
            <w:r>
              <w:rPr>
                <w:b/>
                <w:spacing w:val="-2"/>
                <w:sz w:val="16"/>
              </w:rPr>
              <w:t>ABR/17</w:t>
            </w:r>
          </w:p>
        </w:tc>
        <w:tc>
          <w:tcPr>
            <w:tcW w:w="844" w:type="dxa"/>
          </w:tcPr>
          <w:p>
            <w:pPr>
              <w:pStyle w:val="TableParagraph"/>
              <w:spacing w:line="163" w:lineRule="exact" w:before="77"/>
              <w:ind w:left="152" w:right="137"/>
              <w:rPr>
                <w:b/>
                <w:sz w:val="16"/>
              </w:rPr>
            </w:pPr>
            <w:r>
              <w:rPr>
                <w:b/>
                <w:spacing w:val="-2"/>
                <w:sz w:val="16"/>
              </w:rPr>
              <w:t>MAI/17</w:t>
            </w:r>
          </w:p>
        </w:tc>
        <w:tc>
          <w:tcPr>
            <w:tcW w:w="846" w:type="dxa"/>
          </w:tcPr>
          <w:p>
            <w:pPr>
              <w:pStyle w:val="TableParagraph"/>
              <w:spacing w:line="163" w:lineRule="exact" w:before="77"/>
              <w:ind w:left="114" w:right="100"/>
              <w:rPr>
                <w:b/>
                <w:sz w:val="16"/>
              </w:rPr>
            </w:pPr>
            <w:r>
              <w:rPr>
                <w:b/>
                <w:spacing w:val="-2"/>
                <w:sz w:val="16"/>
              </w:rPr>
              <w:t>JUN/17</w:t>
            </w:r>
          </w:p>
        </w:tc>
        <w:tc>
          <w:tcPr>
            <w:tcW w:w="846" w:type="dxa"/>
          </w:tcPr>
          <w:p>
            <w:pPr>
              <w:pStyle w:val="TableParagraph"/>
              <w:spacing w:line="163" w:lineRule="exact" w:before="77"/>
              <w:ind w:right="100"/>
              <w:rPr>
                <w:b/>
                <w:sz w:val="16"/>
              </w:rPr>
            </w:pPr>
            <w:r>
              <w:rPr>
                <w:b/>
                <w:spacing w:val="-2"/>
                <w:sz w:val="16"/>
              </w:rPr>
              <w:t>JUL/17</w:t>
            </w:r>
          </w:p>
        </w:tc>
        <w:tc>
          <w:tcPr>
            <w:tcW w:w="843" w:type="dxa"/>
          </w:tcPr>
          <w:p>
            <w:pPr>
              <w:pStyle w:val="TableParagraph"/>
              <w:spacing w:line="163" w:lineRule="exact" w:before="77"/>
              <w:ind w:left="117" w:right="101"/>
              <w:rPr>
                <w:b/>
                <w:sz w:val="16"/>
              </w:rPr>
            </w:pPr>
            <w:r>
              <w:rPr>
                <w:b/>
                <w:spacing w:val="-2"/>
                <w:sz w:val="16"/>
              </w:rPr>
              <w:t>AGO/17</w:t>
            </w:r>
          </w:p>
        </w:tc>
        <w:tc>
          <w:tcPr>
            <w:tcW w:w="843" w:type="dxa"/>
          </w:tcPr>
          <w:p>
            <w:pPr>
              <w:pStyle w:val="TableParagraph"/>
              <w:spacing w:line="163" w:lineRule="exact" w:before="77"/>
              <w:ind w:left="117" w:right="88"/>
              <w:rPr>
                <w:b/>
                <w:sz w:val="16"/>
              </w:rPr>
            </w:pPr>
            <w:r>
              <w:rPr>
                <w:b/>
                <w:spacing w:val="-2"/>
                <w:sz w:val="16"/>
              </w:rPr>
              <w:t>SET/17</w:t>
            </w:r>
          </w:p>
        </w:tc>
        <w:tc>
          <w:tcPr>
            <w:tcW w:w="846" w:type="dxa"/>
          </w:tcPr>
          <w:p>
            <w:pPr>
              <w:pStyle w:val="TableParagraph"/>
              <w:spacing w:line="163" w:lineRule="exact" w:before="77"/>
              <w:ind w:left="123" w:right="91"/>
              <w:rPr>
                <w:b/>
                <w:sz w:val="16"/>
              </w:rPr>
            </w:pPr>
            <w:r>
              <w:rPr>
                <w:b/>
                <w:spacing w:val="-2"/>
                <w:sz w:val="16"/>
              </w:rPr>
              <w:t>OUT/17</w:t>
            </w:r>
          </w:p>
        </w:tc>
        <w:tc>
          <w:tcPr>
            <w:tcW w:w="845" w:type="dxa"/>
          </w:tcPr>
          <w:p>
            <w:pPr>
              <w:pStyle w:val="TableParagraph"/>
              <w:spacing w:line="163" w:lineRule="exact" w:before="77"/>
              <w:ind w:left="121" w:right="89"/>
              <w:rPr>
                <w:b/>
                <w:sz w:val="16"/>
              </w:rPr>
            </w:pPr>
            <w:r>
              <w:rPr>
                <w:b/>
                <w:spacing w:val="-2"/>
                <w:sz w:val="16"/>
              </w:rPr>
              <w:t>NOV/17</w:t>
            </w:r>
          </w:p>
        </w:tc>
        <w:tc>
          <w:tcPr>
            <w:tcW w:w="953" w:type="dxa"/>
          </w:tcPr>
          <w:p>
            <w:pPr>
              <w:pStyle w:val="TableParagraph"/>
              <w:spacing w:line="163" w:lineRule="exact" w:before="77"/>
              <w:ind w:left="185" w:right="148"/>
              <w:rPr>
                <w:b/>
                <w:sz w:val="16"/>
              </w:rPr>
            </w:pPr>
            <w:r>
              <w:rPr>
                <w:b/>
                <w:spacing w:val="-2"/>
                <w:sz w:val="16"/>
              </w:rPr>
              <w:t>DEZ/17</w:t>
            </w:r>
          </w:p>
        </w:tc>
      </w:tr>
      <w:tr>
        <w:trPr>
          <w:trHeight w:val="259" w:hRule="atLeast"/>
        </w:trPr>
        <w:tc>
          <w:tcPr>
            <w:tcW w:w="848" w:type="dxa"/>
          </w:tcPr>
          <w:p>
            <w:pPr>
              <w:pStyle w:val="TableParagraph"/>
              <w:spacing w:line="163" w:lineRule="exact"/>
              <w:ind w:left="10"/>
              <w:rPr>
                <w:sz w:val="16"/>
              </w:rPr>
            </w:pPr>
            <w:r>
              <w:rPr>
                <w:w w:val="100"/>
                <w:sz w:val="16"/>
              </w:rPr>
              <w:t>0</w:t>
            </w:r>
          </w:p>
        </w:tc>
        <w:tc>
          <w:tcPr>
            <w:tcW w:w="845" w:type="dxa"/>
          </w:tcPr>
          <w:p>
            <w:pPr>
              <w:pStyle w:val="TableParagraph"/>
              <w:spacing w:line="163" w:lineRule="exact"/>
              <w:ind w:left="6"/>
              <w:rPr>
                <w:sz w:val="16"/>
              </w:rPr>
            </w:pPr>
            <w:r>
              <w:rPr>
                <w:w w:val="100"/>
                <w:sz w:val="16"/>
              </w:rPr>
              <w:t>0</w:t>
            </w:r>
          </w:p>
        </w:tc>
        <w:tc>
          <w:tcPr>
            <w:tcW w:w="847" w:type="dxa"/>
          </w:tcPr>
          <w:p>
            <w:pPr>
              <w:pStyle w:val="TableParagraph"/>
              <w:spacing w:line="163" w:lineRule="exact"/>
              <w:ind w:left="9"/>
              <w:rPr>
                <w:sz w:val="16"/>
              </w:rPr>
            </w:pPr>
            <w:r>
              <w:rPr>
                <w:w w:val="100"/>
                <w:sz w:val="16"/>
              </w:rPr>
              <w:t>0</w:t>
            </w:r>
          </w:p>
        </w:tc>
        <w:tc>
          <w:tcPr>
            <w:tcW w:w="845" w:type="dxa"/>
          </w:tcPr>
          <w:p>
            <w:pPr>
              <w:pStyle w:val="TableParagraph"/>
              <w:spacing w:line="163" w:lineRule="exact"/>
              <w:ind w:left="8"/>
              <w:rPr>
                <w:sz w:val="16"/>
              </w:rPr>
            </w:pPr>
            <w:r>
              <w:rPr>
                <w:w w:val="100"/>
                <w:sz w:val="16"/>
              </w:rPr>
              <w:t>0</w:t>
            </w:r>
          </w:p>
        </w:tc>
        <w:tc>
          <w:tcPr>
            <w:tcW w:w="844" w:type="dxa"/>
          </w:tcPr>
          <w:p>
            <w:pPr>
              <w:pStyle w:val="TableParagraph"/>
              <w:spacing w:line="163" w:lineRule="exact"/>
              <w:ind w:left="13"/>
              <w:rPr>
                <w:sz w:val="16"/>
              </w:rPr>
            </w:pPr>
            <w:r>
              <w:rPr>
                <w:w w:val="100"/>
                <w:sz w:val="16"/>
              </w:rPr>
              <w:t>0</w:t>
            </w:r>
          </w:p>
        </w:tc>
        <w:tc>
          <w:tcPr>
            <w:tcW w:w="846" w:type="dxa"/>
          </w:tcPr>
          <w:p>
            <w:pPr>
              <w:pStyle w:val="TableParagraph"/>
              <w:spacing w:line="163" w:lineRule="exact"/>
              <w:ind w:left="17"/>
              <w:rPr>
                <w:sz w:val="16"/>
              </w:rPr>
            </w:pPr>
            <w:r>
              <w:rPr>
                <w:w w:val="100"/>
                <w:sz w:val="16"/>
              </w:rPr>
              <w:t>0</w:t>
            </w:r>
          </w:p>
        </w:tc>
        <w:tc>
          <w:tcPr>
            <w:tcW w:w="846" w:type="dxa"/>
          </w:tcPr>
          <w:p>
            <w:pPr>
              <w:pStyle w:val="TableParagraph"/>
              <w:spacing w:line="163" w:lineRule="exact"/>
              <w:ind w:right="100"/>
              <w:rPr>
                <w:sz w:val="16"/>
              </w:rPr>
            </w:pPr>
            <w:r>
              <w:rPr>
                <w:spacing w:val="-2"/>
                <w:sz w:val="16"/>
              </w:rPr>
              <w:t>500.000</w:t>
            </w:r>
          </w:p>
        </w:tc>
        <w:tc>
          <w:tcPr>
            <w:tcW w:w="843" w:type="dxa"/>
          </w:tcPr>
          <w:p>
            <w:pPr>
              <w:pStyle w:val="TableParagraph"/>
              <w:spacing w:line="163" w:lineRule="exact"/>
              <w:ind w:left="117" w:right="101"/>
              <w:rPr>
                <w:sz w:val="16"/>
              </w:rPr>
            </w:pPr>
            <w:r>
              <w:rPr>
                <w:spacing w:val="-2"/>
                <w:sz w:val="16"/>
              </w:rPr>
              <w:t>100.000</w:t>
            </w:r>
          </w:p>
        </w:tc>
        <w:tc>
          <w:tcPr>
            <w:tcW w:w="843" w:type="dxa"/>
          </w:tcPr>
          <w:p>
            <w:pPr>
              <w:pStyle w:val="TableParagraph"/>
              <w:spacing w:line="163" w:lineRule="exact"/>
              <w:ind w:left="117" w:right="93"/>
              <w:rPr>
                <w:sz w:val="16"/>
              </w:rPr>
            </w:pPr>
            <w:r>
              <w:rPr>
                <w:spacing w:val="-2"/>
                <w:sz w:val="16"/>
              </w:rPr>
              <w:t>100.000</w:t>
            </w:r>
          </w:p>
        </w:tc>
        <w:tc>
          <w:tcPr>
            <w:tcW w:w="846" w:type="dxa"/>
          </w:tcPr>
          <w:p>
            <w:pPr>
              <w:pStyle w:val="TableParagraph"/>
              <w:spacing w:line="163" w:lineRule="exact"/>
              <w:ind w:left="123" w:right="93"/>
              <w:rPr>
                <w:sz w:val="16"/>
              </w:rPr>
            </w:pPr>
            <w:r>
              <w:rPr>
                <w:spacing w:val="-2"/>
                <w:sz w:val="16"/>
              </w:rPr>
              <w:t>500.000</w:t>
            </w:r>
          </w:p>
        </w:tc>
        <w:tc>
          <w:tcPr>
            <w:tcW w:w="845" w:type="dxa"/>
          </w:tcPr>
          <w:p>
            <w:pPr>
              <w:pStyle w:val="TableParagraph"/>
              <w:spacing w:line="163" w:lineRule="exact"/>
              <w:ind w:left="121" w:right="91"/>
              <w:rPr>
                <w:sz w:val="16"/>
              </w:rPr>
            </w:pPr>
            <w:r>
              <w:rPr>
                <w:spacing w:val="-2"/>
                <w:sz w:val="16"/>
              </w:rPr>
              <w:t>150.000</w:t>
            </w:r>
          </w:p>
        </w:tc>
        <w:tc>
          <w:tcPr>
            <w:tcW w:w="953" w:type="dxa"/>
          </w:tcPr>
          <w:p>
            <w:pPr>
              <w:pStyle w:val="TableParagraph"/>
              <w:spacing w:line="163" w:lineRule="exact"/>
              <w:ind w:left="185" w:right="153"/>
              <w:rPr>
                <w:sz w:val="16"/>
              </w:rPr>
            </w:pPr>
            <w:r>
              <w:rPr>
                <w:spacing w:val="-2"/>
                <w:sz w:val="16"/>
              </w:rPr>
              <w:t>150.000</w:t>
            </w:r>
          </w:p>
        </w:tc>
      </w:tr>
      <w:tr>
        <w:trPr>
          <w:trHeight w:val="345" w:hRule="atLeast"/>
        </w:trPr>
        <w:tc>
          <w:tcPr>
            <w:tcW w:w="10251" w:type="dxa"/>
            <w:gridSpan w:val="12"/>
            <w:shd w:val="clear" w:color="auto" w:fill="FF00FF"/>
          </w:tcPr>
          <w:p>
            <w:pPr>
              <w:pStyle w:val="TableParagraph"/>
              <w:spacing w:before="77"/>
              <w:ind w:left="4893" w:right="4860"/>
              <w:rPr>
                <w:b/>
                <w:sz w:val="16"/>
              </w:rPr>
            </w:pPr>
            <w:r>
              <w:rPr>
                <w:b/>
                <w:spacing w:val="-4"/>
                <w:sz w:val="16"/>
              </w:rPr>
              <w:t>RBAA</w:t>
            </w:r>
          </w:p>
        </w:tc>
      </w:tr>
    </w:tbl>
    <w:p>
      <w:pPr>
        <w:pStyle w:val="BodyText"/>
      </w:pPr>
    </w:p>
    <w:p>
      <w:pPr>
        <w:pStyle w:val="BodyText"/>
        <w:spacing w:before="4" w:after="1"/>
        <w:rPr>
          <w:sz w:val="26"/>
        </w:rPr>
      </w:pPr>
    </w:p>
    <w:tbl>
      <w:tblPr>
        <w:tblW w:w="0" w:type="auto"/>
        <w:jc w:val="left"/>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6"/>
        <w:gridCol w:w="850"/>
        <w:gridCol w:w="852"/>
        <w:gridCol w:w="850"/>
        <w:gridCol w:w="849"/>
        <w:gridCol w:w="851"/>
        <w:gridCol w:w="851"/>
        <w:gridCol w:w="2834"/>
        <w:gridCol w:w="2001"/>
      </w:tblGrid>
      <w:tr>
        <w:trPr>
          <w:trHeight w:val="258" w:hRule="atLeast"/>
        </w:trPr>
        <w:tc>
          <w:tcPr>
            <w:tcW w:w="1196" w:type="dxa"/>
          </w:tcPr>
          <w:p>
            <w:pPr>
              <w:pStyle w:val="TableParagraph"/>
              <w:spacing w:line="163" w:lineRule="exact"/>
              <w:ind w:left="75" w:right="62"/>
              <w:rPr>
                <w:b/>
                <w:sz w:val="16"/>
              </w:rPr>
            </w:pPr>
            <w:r>
              <w:rPr>
                <w:b/>
                <w:sz w:val="16"/>
              </w:rPr>
              <w:t>JUL</w:t>
            </w:r>
            <w:r>
              <w:rPr>
                <w:b/>
                <w:spacing w:val="-3"/>
                <w:sz w:val="16"/>
              </w:rPr>
              <w:t> </w:t>
            </w:r>
            <w:r>
              <w:rPr>
                <w:b/>
                <w:sz w:val="16"/>
              </w:rPr>
              <w:t>a</w:t>
            </w:r>
            <w:r>
              <w:rPr>
                <w:b/>
                <w:spacing w:val="-1"/>
                <w:sz w:val="16"/>
              </w:rPr>
              <w:t> </w:t>
            </w:r>
            <w:r>
              <w:rPr>
                <w:b/>
                <w:spacing w:val="-2"/>
                <w:sz w:val="16"/>
              </w:rPr>
              <w:t>DEZ/17</w:t>
            </w:r>
          </w:p>
        </w:tc>
        <w:tc>
          <w:tcPr>
            <w:tcW w:w="850" w:type="dxa"/>
          </w:tcPr>
          <w:p>
            <w:pPr>
              <w:pStyle w:val="TableParagraph"/>
              <w:spacing w:line="163" w:lineRule="exact"/>
              <w:ind w:left="119" w:right="108"/>
              <w:rPr>
                <w:b/>
                <w:sz w:val="16"/>
              </w:rPr>
            </w:pPr>
            <w:r>
              <w:rPr>
                <w:b/>
                <w:spacing w:val="-5"/>
                <w:sz w:val="16"/>
              </w:rPr>
              <w:t>JAN</w:t>
            </w:r>
          </w:p>
        </w:tc>
        <w:tc>
          <w:tcPr>
            <w:tcW w:w="852" w:type="dxa"/>
          </w:tcPr>
          <w:p>
            <w:pPr>
              <w:pStyle w:val="TableParagraph"/>
              <w:spacing w:line="163" w:lineRule="exact"/>
              <w:ind w:left="122" w:right="111"/>
              <w:rPr>
                <w:b/>
                <w:sz w:val="16"/>
              </w:rPr>
            </w:pPr>
            <w:r>
              <w:rPr>
                <w:b/>
                <w:spacing w:val="-5"/>
                <w:sz w:val="16"/>
              </w:rPr>
              <w:t>FEV</w:t>
            </w:r>
          </w:p>
        </w:tc>
        <w:tc>
          <w:tcPr>
            <w:tcW w:w="850" w:type="dxa"/>
          </w:tcPr>
          <w:p>
            <w:pPr>
              <w:pStyle w:val="TableParagraph"/>
              <w:spacing w:line="163" w:lineRule="exact"/>
              <w:ind w:left="119" w:right="111"/>
              <w:rPr>
                <w:b/>
                <w:sz w:val="16"/>
              </w:rPr>
            </w:pPr>
            <w:r>
              <w:rPr>
                <w:b/>
                <w:spacing w:val="-5"/>
                <w:sz w:val="16"/>
              </w:rPr>
              <w:t>MAR</w:t>
            </w:r>
          </w:p>
        </w:tc>
        <w:tc>
          <w:tcPr>
            <w:tcW w:w="849" w:type="dxa"/>
          </w:tcPr>
          <w:p>
            <w:pPr>
              <w:pStyle w:val="TableParagraph"/>
              <w:spacing w:line="163" w:lineRule="exact"/>
              <w:ind w:left="119" w:right="111"/>
              <w:rPr>
                <w:b/>
                <w:sz w:val="16"/>
              </w:rPr>
            </w:pPr>
            <w:r>
              <w:rPr>
                <w:b/>
                <w:spacing w:val="-5"/>
                <w:sz w:val="16"/>
              </w:rPr>
              <w:t>ABR</w:t>
            </w:r>
          </w:p>
        </w:tc>
        <w:tc>
          <w:tcPr>
            <w:tcW w:w="851" w:type="dxa"/>
          </w:tcPr>
          <w:p>
            <w:pPr>
              <w:pStyle w:val="TableParagraph"/>
              <w:spacing w:line="163" w:lineRule="exact"/>
              <w:ind w:left="123" w:right="108"/>
              <w:rPr>
                <w:b/>
                <w:sz w:val="16"/>
              </w:rPr>
            </w:pPr>
            <w:r>
              <w:rPr>
                <w:b/>
                <w:spacing w:val="-5"/>
                <w:sz w:val="16"/>
              </w:rPr>
              <w:t>MAI</w:t>
            </w:r>
          </w:p>
        </w:tc>
        <w:tc>
          <w:tcPr>
            <w:tcW w:w="851" w:type="dxa"/>
          </w:tcPr>
          <w:p>
            <w:pPr>
              <w:pStyle w:val="TableParagraph"/>
              <w:spacing w:line="163" w:lineRule="exact"/>
              <w:ind w:left="123" w:right="110"/>
              <w:rPr>
                <w:b/>
                <w:sz w:val="16"/>
              </w:rPr>
            </w:pPr>
            <w:r>
              <w:rPr>
                <w:b/>
                <w:spacing w:val="-5"/>
                <w:sz w:val="16"/>
              </w:rPr>
              <w:t>JUN</w:t>
            </w:r>
          </w:p>
        </w:tc>
        <w:tc>
          <w:tcPr>
            <w:tcW w:w="4835" w:type="dxa"/>
            <w:gridSpan w:val="2"/>
          </w:tcPr>
          <w:p>
            <w:pPr>
              <w:pStyle w:val="TableParagraph"/>
              <w:spacing w:line="163" w:lineRule="exact"/>
              <w:ind w:left="2053" w:right="2037"/>
              <w:rPr>
                <w:b/>
                <w:sz w:val="16"/>
              </w:rPr>
            </w:pPr>
            <w:r>
              <w:rPr>
                <w:b/>
                <w:spacing w:val="-2"/>
                <w:sz w:val="16"/>
              </w:rPr>
              <w:t>JUL/18</w:t>
            </w:r>
          </w:p>
        </w:tc>
      </w:tr>
      <w:tr>
        <w:trPr>
          <w:trHeight w:val="261" w:hRule="atLeast"/>
        </w:trPr>
        <w:tc>
          <w:tcPr>
            <w:tcW w:w="1196" w:type="dxa"/>
          </w:tcPr>
          <w:p>
            <w:pPr>
              <w:pStyle w:val="TableParagraph"/>
              <w:spacing w:line="166" w:lineRule="exact"/>
              <w:ind w:left="73" w:right="62"/>
              <w:rPr>
                <w:sz w:val="16"/>
              </w:rPr>
            </w:pPr>
            <w:r>
              <w:rPr>
                <w:spacing w:val="-2"/>
                <w:sz w:val="16"/>
              </w:rPr>
              <w:t>1.500.000</w:t>
            </w:r>
          </w:p>
        </w:tc>
        <w:tc>
          <w:tcPr>
            <w:tcW w:w="850" w:type="dxa"/>
          </w:tcPr>
          <w:p>
            <w:pPr>
              <w:pStyle w:val="TableParagraph"/>
              <w:spacing w:line="166" w:lineRule="exact"/>
              <w:ind w:left="119" w:right="108"/>
              <w:rPr>
                <w:sz w:val="16"/>
              </w:rPr>
            </w:pPr>
            <w:r>
              <w:rPr>
                <w:spacing w:val="-2"/>
                <w:sz w:val="16"/>
              </w:rPr>
              <w:t>500.000</w:t>
            </w:r>
          </w:p>
        </w:tc>
        <w:tc>
          <w:tcPr>
            <w:tcW w:w="852" w:type="dxa"/>
          </w:tcPr>
          <w:p>
            <w:pPr>
              <w:pStyle w:val="TableParagraph"/>
              <w:spacing w:line="166" w:lineRule="exact"/>
              <w:ind w:left="119" w:right="111"/>
              <w:rPr>
                <w:sz w:val="16"/>
              </w:rPr>
            </w:pPr>
            <w:r>
              <w:rPr>
                <w:spacing w:val="-2"/>
                <w:sz w:val="16"/>
              </w:rPr>
              <w:t>500.000</w:t>
            </w:r>
          </w:p>
        </w:tc>
        <w:tc>
          <w:tcPr>
            <w:tcW w:w="850" w:type="dxa"/>
          </w:tcPr>
          <w:p>
            <w:pPr>
              <w:pStyle w:val="TableParagraph"/>
              <w:spacing w:line="166" w:lineRule="exact"/>
              <w:ind w:left="117" w:right="112"/>
              <w:rPr>
                <w:sz w:val="16"/>
              </w:rPr>
            </w:pPr>
            <w:r>
              <w:rPr>
                <w:spacing w:val="-2"/>
                <w:sz w:val="16"/>
              </w:rPr>
              <w:t>500.000</w:t>
            </w:r>
          </w:p>
        </w:tc>
        <w:tc>
          <w:tcPr>
            <w:tcW w:w="849" w:type="dxa"/>
          </w:tcPr>
          <w:p>
            <w:pPr>
              <w:pStyle w:val="TableParagraph"/>
              <w:spacing w:line="166" w:lineRule="exact"/>
              <w:ind w:left="117" w:right="111"/>
              <w:rPr>
                <w:sz w:val="16"/>
              </w:rPr>
            </w:pPr>
            <w:r>
              <w:rPr>
                <w:spacing w:val="-2"/>
                <w:sz w:val="16"/>
              </w:rPr>
              <w:t>500.000</w:t>
            </w:r>
          </w:p>
        </w:tc>
        <w:tc>
          <w:tcPr>
            <w:tcW w:w="851" w:type="dxa"/>
          </w:tcPr>
          <w:p>
            <w:pPr>
              <w:pStyle w:val="TableParagraph"/>
              <w:spacing w:line="166" w:lineRule="exact"/>
              <w:ind w:left="121" w:right="111"/>
              <w:rPr>
                <w:sz w:val="16"/>
              </w:rPr>
            </w:pPr>
            <w:r>
              <w:rPr>
                <w:spacing w:val="-2"/>
                <w:sz w:val="16"/>
              </w:rPr>
              <w:t>500.000</w:t>
            </w:r>
          </w:p>
        </w:tc>
        <w:tc>
          <w:tcPr>
            <w:tcW w:w="851" w:type="dxa"/>
          </w:tcPr>
          <w:p>
            <w:pPr>
              <w:pStyle w:val="TableParagraph"/>
              <w:spacing w:line="166" w:lineRule="exact"/>
              <w:ind w:left="123" w:right="111"/>
              <w:rPr>
                <w:sz w:val="16"/>
              </w:rPr>
            </w:pPr>
            <w:r>
              <w:rPr>
                <w:spacing w:val="-2"/>
                <w:sz w:val="16"/>
              </w:rPr>
              <w:t>500.000</w:t>
            </w:r>
          </w:p>
        </w:tc>
        <w:tc>
          <w:tcPr>
            <w:tcW w:w="4835" w:type="dxa"/>
            <w:gridSpan w:val="2"/>
            <w:shd w:val="clear" w:color="auto" w:fill="C0C0C0"/>
          </w:tcPr>
          <w:p>
            <w:pPr>
              <w:pStyle w:val="TableParagraph"/>
              <w:spacing w:line="166" w:lineRule="exact"/>
              <w:ind w:left="2053" w:right="2038"/>
              <w:rPr>
                <w:sz w:val="16"/>
              </w:rPr>
            </w:pPr>
            <w:r>
              <w:rPr>
                <w:spacing w:val="-2"/>
                <w:sz w:val="16"/>
              </w:rPr>
              <w:t>1.000.000</w:t>
            </w:r>
          </w:p>
        </w:tc>
      </w:tr>
      <w:tr>
        <w:trPr>
          <w:trHeight w:val="258" w:hRule="atLeast"/>
        </w:trPr>
        <w:tc>
          <w:tcPr>
            <w:tcW w:w="6299" w:type="dxa"/>
            <w:gridSpan w:val="7"/>
            <w:shd w:val="clear" w:color="auto" w:fill="FFFF99"/>
          </w:tcPr>
          <w:p>
            <w:pPr>
              <w:pStyle w:val="TableParagraph"/>
              <w:spacing w:line="163" w:lineRule="exact"/>
              <w:ind w:left="2883" w:right="2869"/>
              <w:rPr>
                <w:b/>
                <w:sz w:val="16"/>
              </w:rPr>
            </w:pPr>
            <w:r>
              <w:rPr>
                <w:b/>
                <w:spacing w:val="-2"/>
                <w:sz w:val="16"/>
              </w:rPr>
              <w:t>RBT12</w:t>
            </w:r>
          </w:p>
        </w:tc>
        <w:tc>
          <w:tcPr>
            <w:tcW w:w="4835" w:type="dxa"/>
            <w:gridSpan w:val="2"/>
            <w:tcBorders>
              <w:right w:val="nil"/>
            </w:tcBorders>
          </w:tcPr>
          <w:p>
            <w:pPr>
              <w:pStyle w:val="TableParagraph"/>
              <w:spacing w:before="0"/>
              <w:ind w:left="0"/>
              <w:jc w:val="left"/>
              <w:rPr>
                <w:rFonts w:ascii="Times New Roman"/>
                <w:sz w:val="18"/>
              </w:rPr>
            </w:pPr>
          </w:p>
        </w:tc>
      </w:tr>
      <w:tr>
        <w:trPr>
          <w:trHeight w:val="261" w:hRule="atLeast"/>
        </w:trPr>
        <w:tc>
          <w:tcPr>
            <w:tcW w:w="1196" w:type="dxa"/>
            <w:vMerge w:val="restart"/>
            <w:tcBorders>
              <w:left w:val="nil"/>
              <w:bottom w:val="nil"/>
            </w:tcBorders>
          </w:tcPr>
          <w:p>
            <w:pPr>
              <w:pStyle w:val="TableParagraph"/>
              <w:spacing w:before="0"/>
              <w:ind w:left="0"/>
              <w:jc w:val="left"/>
              <w:rPr>
                <w:rFonts w:ascii="Times New Roman"/>
                <w:sz w:val="18"/>
              </w:rPr>
            </w:pPr>
          </w:p>
        </w:tc>
        <w:tc>
          <w:tcPr>
            <w:tcW w:w="9938" w:type="dxa"/>
            <w:gridSpan w:val="8"/>
            <w:shd w:val="clear" w:color="auto" w:fill="00FFFF"/>
          </w:tcPr>
          <w:p>
            <w:pPr>
              <w:pStyle w:val="TableParagraph"/>
              <w:spacing w:line="166" w:lineRule="exact"/>
              <w:ind w:left="1763"/>
              <w:jc w:val="left"/>
              <w:rPr>
                <w:b/>
                <w:sz w:val="16"/>
              </w:rPr>
            </w:pPr>
            <w:r>
              <w:rPr>
                <w:b/>
                <w:spacing w:val="-5"/>
                <w:sz w:val="16"/>
              </w:rPr>
              <w:t>RBA</w:t>
            </w:r>
          </w:p>
        </w:tc>
      </w:tr>
      <w:tr>
        <w:trPr>
          <w:trHeight w:val="258" w:hRule="atLeast"/>
        </w:trPr>
        <w:tc>
          <w:tcPr>
            <w:tcW w:w="1196" w:type="dxa"/>
            <w:vMerge/>
            <w:tcBorders>
              <w:top w:val="nil"/>
              <w:left w:val="nil"/>
              <w:bottom w:val="nil"/>
            </w:tcBorders>
          </w:tcPr>
          <w:p>
            <w:pPr>
              <w:rPr>
                <w:sz w:val="2"/>
                <w:szCs w:val="2"/>
              </w:rPr>
            </w:pPr>
          </w:p>
        </w:tc>
        <w:tc>
          <w:tcPr>
            <w:tcW w:w="5103" w:type="dxa"/>
            <w:gridSpan w:val="6"/>
            <w:shd w:val="clear" w:color="auto" w:fill="C5DFB3"/>
          </w:tcPr>
          <w:p>
            <w:pPr>
              <w:pStyle w:val="TableParagraph"/>
              <w:spacing w:line="163" w:lineRule="exact"/>
              <w:ind w:left="2184" w:right="2174"/>
              <w:rPr>
                <w:b/>
                <w:sz w:val="16"/>
              </w:rPr>
            </w:pPr>
            <w:r>
              <w:rPr>
                <w:b/>
                <w:spacing w:val="-2"/>
                <w:sz w:val="16"/>
              </w:rPr>
              <w:t>3.000.000</w:t>
            </w:r>
          </w:p>
        </w:tc>
        <w:tc>
          <w:tcPr>
            <w:tcW w:w="2834" w:type="dxa"/>
            <w:shd w:val="clear" w:color="auto" w:fill="C5DFB3"/>
          </w:tcPr>
          <w:p>
            <w:pPr>
              <w:pStyle w:val="TableParagraph"/>
              <w:spacing w:line="163" w:lineRule="exact"/>
              <w:ind w:left="940"/>
              <w:jc w:val="left"/>
              <w:rPr>
                <w:b/>
                <w:sz w:val="16"/>
              </w:rPr>
            </w:pPr>
            <w:r>
              <w:rPr>
                <w:b/>
                <w:sz w:val="16"/>
              </w:rPr>
              <w:t>P1 = </w:t>
            </w:r>
            <w:r>
              <w:rPr>
                <w:b/>
                <w:spacing w:val="-2"/>
                <w:sz w:val="16"/>
              </w:rPr>
              <w:t>600.000</w:t>
            </w:r>
          </w:p>
        </w:tc>
        <w:tc>
          <w:tcPr>
            <w:tcW w:w="2001" w:type="dxa"/>
            <w:shd w:val="clear" w:color="auto" w:fill="79B751"/>
          </w:tcPr>
          <w:p>
            <w:pPr>
              <w:pStyle w:val="TableParagraph"/>
              <w:spacing w:line="163" w:lineRule="exact"/>
              <w:ind w:left="526"/>
              <w:jc w:val="left"/>
              <w:rPr>
                <w:b/>
                <w:sz w:val="16"/>
              </w:rPr>
            </w:pPr>
            <w:r>
              <w:rPr>
                <w:b/>
                <w:sz w:val="16"/>
              </w:rPr>
              <w:t>P2 = </w:t>
            </w:r>
            <w:r>
              <w:rPr>
                <w:b/>
                <w:spacing w:val="-2"/>
                <w:sz w:val="16"/>
              </w:rPr>
              <w:t>400.000</w:t>
            </w:r>
          </w:p>
        </w:tc>
      </w:tr>
    </w:tbl>
    <w:p>
      <w:pPr>
        <w:pStyle w:val="BodyText"/>
        <w:spacing w:before="4"/>
        <w:rPr>
          <w:sz w:val="17"/>
        </w:rPr>
      </w:pPr>
    </w:p>
    <w:p>
      <w:pPr>
        <w:pStyle w:val="Heading3"/>
        <w:spacing w:before="93"/>
        <w:ind w:left="1624"/>
      </w:pPr>
      <w:r>
        <w:rPr/>
        <mc:AlternateContent>
          <mc:Choice Requires="wps">
            <w:drawing>
              <wp:anchor distT="0" distB="0" distL="0" distR="0" allowOverlap="1" layoutInCell="1" locked="0" behindDoc="0" simplePos="0" relativeHeight="15808000">
                <wp:simplePos x="0" y="0"/>
                <wp:positionH relativeFrom="page">
                  <wp:posOffset>719327</wp:posOffset>
                </wp:positionH>
                <wp:positionV relativeFrom="paragraph">
                  <wp:posOffset>59307</wp:posOffset>
                </wp:positionV>
                <wp:extent cx="401320" cy="146685"/>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401320" cy="146685"/>
                        </a:xfrm>
                        <a:prstGeom prst="rect">
                          <a:avLst/>
                        </a:prstGeom>
                        <a:solidFill>
                          <a:srgbClr val="FFFF00"/>
                        </a:solidFill>
                      </wps:spPr>
                      <wps:txbx>
                        <w:txbxContent>
                          <w:p>
                            <w:pPr>
                              <w:spacing w:line="230" w:lineRule="exact" w:before="0"/>
                              <w:ind w:left="0" w:right="0" w:firstLine="0"/>
                              <w:jc w:val="lef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w:pict>
              <v:shape style="position:absolute;margin-left:56.639999pt;margin-top:4.669893pt;width:31.6pt;height:11.55pt;mso-position-horizontal-relative:page;mso-position-vertical-relative:paragraph;z-index:15808000" type="#_x0000_t202" id="docshape25"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rPr/>
        <w:t>=</w:t>
      </w:r>
      <w:r>
        <w:rPr>
          <w:spacing w:val="-3"/>
        </w:rPr>
        <w:t> </w:t>
      </w:r>
      <w:r>
        <w:rPr/>
        <w:t>R$</w:t>
      </w:r>
      <w:r>
        <w:rPr>
          <w:spacing w:val="-1"/>
        </w:rPr>
        <w:t> </w:t>
      </w:r>
      <w:r>
        <w:rPr>
          <w:spacing w:val="-2"/>
        </w:rPr>
        <w:t>1.500.000,00</w:t>
      </w:r>
    </w:p>
    <w:p>
      <w:pPr>
        <w:spacing w:line="271" w:lineRule="auto" w:before="29"/>
        <w:ind w:left="992" w:right="8165" w:firstLine="742"/>
        <w:jc w:val="left"/>
        <w:rPr>
          <w:b/>
          <w:sz w:val="20"/>
        </w:rPr>
      </w:pPr>
      <w:r>
        <w:rPr/>
        <mc:AlternateContent>
          <mc:Choice Requires="wps">
            <w:drawing>
              <wp:anchor distT="0" distB="0" distL="0" distR="0" allowOverlap="1" layoutInCell="1" locked="0" behindDoc="0" simplePos="0" relativeHeight="15807488">
                <wp:simplePos x="0" y="0"/>
                <wp:positionH relativeFrom="page">
                  <wp:posOffset>719327</wp:posOffset>
                </wp:positionH>
                <wp:positionV relativeFrom="paragraph">
                  <wp:posOffset>18667</wp:posOffset>
                </wp:positionV>
                <wp:extent cx="401320" cy="146685"/>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401320" cy="146685"/>
                        </a:xfrm>
                        <a:prstGeom prst="rect">
                          <a:avLst/>
                        </a:prstGeom>
                        <a:solidFill>
                          <a:srgbClr val="FFFF00"/>
                        </a:solidFill>
                      </wps:spPr>
                      <wps:txbx>
                        <w:txbxContent>
                          <w:p>
                            <w:pPr>
                              <w:spacing w:line="230" w:lineRule="exact" w:before="0"/>
                              <w:ind w:left="0" w:right="-15" w:firstLine="0"/>
                              <w:jc w:val="left"/>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w:pict>
              <v:shape style="position:absolute;margin-left:56.639999pt;margin-top:1.469871pt;width:31.6pt;height:11.55pt;mso-position-horizontal-relative:page;mso-position-vertical-relative:paragraph;z-index:15807488" type="#_x0000_t202" id="docshape26"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w:t>
      </w:r>
      <w:r>
        <w:rPr>
          <w:b/>
          <w:sz w:val="20"/>
        </w:rPr>
        <w:t>R$</w:t>
      </w:r>
      <w:r>
        <w:rPr>
          <w:b/>
          <w:spacing w:val="-14"/>
          <w:sz w:val="20"/>
        </w:rPr>
        <w:t> </w:t>
      </w:r>
      <w:r>
        <w:rPr>
          <w:b/>
          <w:sz w:val="20"/>
        </w:rPr>
        <w:t>4.500.000,00 </w:t>
      </w:r>
      <w:r>
        <w:rPr>
          <w:b/>
          <w:color w:val="000000"/>
          <w:sz w:val="20"/>
          <w:shd w:fill="00FFFF" w:color="auto" w:val="clear"/>
        </w:rPr>
        <w:t>RBA</w:t>
      </w:r>
      <w:r>
        <w:rPr>
          <w:b/>
          <w:color w:val="000000"/>
          <w:sz w:val="20"/>
        </w:rPr>
        <w:t> = R$ 4.000.000,00 </w:t>
      </w:r>
      <w:r>
        <w:rPr>
          <w:b/>
          <w:color w:val="000000"/>
          <w:sz w:val="20"/>
          <w:shd w:fill="C0C0C0" w:color="auto" w:val="clear"/>
        </w:rPr>
        <w:t>RPA</w:t>
      </w:r>
      <w:r>
        <w:rPr>
          <w:b/>
          <w:color w:val="000000"/>
          <w:sz w:val="20"/>
        </w:rPr>
        <w:t> = R$ 1.000.000,00</w:t>
      </w:r>
    </w:p>
    <w:p>
      <w:pPr>
        <w:pStyle w:val="BodyText"/>
        <w:spacing w:before="7"/>
        <w:rPr>
          <w:b/>
          <w:sz w:val="22"/>
        </w:rPr>
      </w:pPr>
    </w:p>
    <w:p>
      <w:pPr>
        <w:pStyle w:val="Heading4"/>
      </w:pPr>
      <w:r>
        <w:rPr/>
        <w:t>Sublimite</w:t>
      </w:r>
      <w:r>
        <w:rPr>
          <w:spacing w:val="-5"/>
        </w:rPr>
        <w:t> </w:t>
      </w:r>
      <w:r>
        <w:rPr/>
        <w:t>=</w:t>
      </w:r>
      <w:r>
        <w:rPr>
          <w:spacing w:val="-4"/>
        </w:rPr>
        <w:t> </w:t>
      </w:r>
      <w:r>
        <w:rPr/>
        <w:t>R$</w:t>
      </w:r>
      <w:r>
        <w:rPr>
          <w:spacing w:val="-4"/>
        </w:rPr>
        <w:t> </w:t>
      </w:r>
      <w:r>
        <w:rPr>
          <w:spacing w:val="-2"/>
        </w:rPr>
        <w:t>3.600.000,00</w:t>
      </w:r>
    </w:p>
    <w:p>
      <w:pPr>
        <w:pStyle w:val="BodyText"/>
        <w:spacing w:line="271" w:lineRule="auto" w:before="32"/>
        <w:ind w:left="992" w:right="1687"/>
      </w:pPr>
      <w:r>
        <w:rPr>
          <w:color w:val="000000"/>
          <w:shd w:fill="C5DFB3" w:color="auto" w:val="clear"/>
        </w:rPr>
        <w:t>Parcela</w:t>
      </w:r>
      <w:r>
        <w:rPr>
          <w:color w:val="000000"/>
          <w:spacing w:val="-6"/>
          <w:shd w:fill="C5DFB3" w:color="auto" w:val="clear"/>
        </w:rPr>
        <w:t> </w:t>
      </w:r>
      <w:r>
        <w:rPr>
          <w:color w:val="000000"/>
          <w:shd w:fill="C5DFB3" w:color="auto" w:val="clear"/>
        </w:rPr>
        <w:t>da</w:t>
      </w:r>
      <w:r>
        <w:rPr>
          <w:color w:val="000000"/>
          <w:spacing w:val="-3"/>
          <w:shd w:fill="C5DFB3" w:color="auto" w:val="clear"/>
        </w:rPr>
        <w:t> </w:t>
      </w:r>
      <w:r>
        <w:rPr>
          <w:color w:val="000000"/>
          <w:shd w:fill="C5DFB3" w:color="auto" w:val="clear"/>
        </w:rPr>
        <w:t>RPA</w:t>
      </w:r>
      <w:r>
        <w:rPr>
          <w:color w:val="000000"/>
          <w:spacing w:val="-14"/>
          <w:shd w:fill="C5DFB3" w:color="auto" w:val="clear"/>
        </w:rPr>
        <w:t> </w:t>
      </w:r>
      <w:r>
        <w:rPr>
          <w:color w:val="000000"/>
          <w:shd w:fill="C5DFB3" w:color="auto" w:val="clear"/>
        </w:rPr>
        <w:t>que</w:t>
      </w:r>
      <w:r>
        <w:rPr>
          <w:color w:val="000000"/>
          <w:spacing w:val="-3"/>
          <w:shd w:fill="C5DFB3" w:color="auto" w:val="clear"/>
        </w:rPr>
        <w:t> </w:t>
      </w:r>
      <w:r>
        <w:rPr>
          <w:color w:val="000000"/>
          <w:shd w:fill="C5DFB3" w:color="auto" w:val="clear"/>
        </w:rPr>
        <w:t>não</w:t>
      </w:r>
      <w:r>
        <w:rPr>
          <w:color w:val="000000"/>
          <w:spacing w:val="-5"/>
          <w:shd w:fill="C5DFB3" w:color="auto" w:val="clear"/>
        </w:rPr>
        <w:t> </w:t>
      </w:r>
      <w:r>
        <w:rPr>
          <w:color w:val="000000"/>
          <w:shd w:fill="C5DFB3" w:color="auto" w:val="clear"/>
        </w:rPr>
        <w:t>excedeu</w:t>
      </w:r>
      <w:r>
        <w:rPr>
          <w:color w:val="000000"/>
          <w:spacing w:val="-4"/>
          <w:shd w:fill="C5DFB3" w:color="auto" w:val="clear"/>
        </w:rPr>
        <w:t> </w:t>
      </w:r>
      <w:r>
        <w:rPr>
          <w:color w:val="000000"/>
          <w:shd w:fill="C5DFB3" w:color="auto" w:val="clear"/>
        </w:rPr>
        <w:t>o</w:t>
      </w:r>
      <w:r>
        <w:rPr>
          <w:color w:val="000000"/>
          <w:spacing w:val="-5"/>
          <w:shd w:fill="C5DFB3" w:color="auto" w:val="clear"/>
        </w:rPr>
        <w:t> </w:t>
      </w:r>
      <w:r>
        <w:rPr>
          <w:color w:val="000000"/>
          <w:shd w:fill="C5DFB3" w:color="auto" w:val="clear"/>
        </w:rPr>
        <w:t>sublimite</w:t>
      </w:r>
      <w:r>
        <w:rPr>
          <w:color w:val="000000"/>
          <w:spacing w:val="-5"/>
          <w:shd w:fill="C5DFB3" w:color="auto" w:val="clear"/>
        </w:rPr>
        <w:t> </w:t>
      </w:r>
      <w:r>
        <w:rPr>
          <w:color w:val="000000"/>
          <w:shd w:fill="C5DFB3" w:color="auto" w:val="clear"/>
        </w:rPr>
        <w:t>(P1)</w:t>
      </w:r>
      <w:r>
        <w:rPr>
          <w:color w:val="000000"/>
          <w:spacing w:val="-4"/>
        </w:rPr>
        <w:t> </w:t>
      </w:r>
      <w:r>
        <w:rPr>
          <w:color w:val="000000"/>
        </w:rPr>
        <w:t>=</w:t>
      </w:r>
      <w:r>
        <w:rPr>
          <w:color w:val="000000"/>
          <w:spacing w:val="-4"/>
        </w:rPr>
        <w:t> </w:t>
      </w:r>
      <w:r>
        <w:rPr>
          <w:color w:val="000000"/>
        </w:rPr>
        <w:t>(1.000.000,00</w:t>
      </w:r>
      <w:r>
        <w:rPr>
          <w:color w:val="000000"/>
          <w:spacing w:val="-3"/>
        </w:rPr>
        <w:t> </w:t>
      </w:r>
      <w:r>
        <w:rPr>
          <w:color w:val="000000"/>
        </w:rPr>
        <w:t>–</w:t>
      </w:r>
      <w:r>
        <w:rPr>
          <w:color w:val="000000"/>
          <w:spacing w:val="-5"/>
        </w:rPr>
        <w:t> </w:t>
      </w:r>
      <w:r>
        <w:rPr>
          <w:color w:val="000000"/>
        </w:rPr>
        <w:t>400.000,00)</w:t>
      </w:r>
      <w:r>
        <w:rPr>
          <w:color w:val="000000"/>
          <w:spacing w:val="-1"/>
        </w:rPr>
        <w:t> </w:t>
      </w:r>
      <w:r>
        <w:rPr>
          <w:color w:val="000000"/>
        </w:rPr>
        <w:t>=</w:t>
      </w:r>
      <w:r>
        <w:rPr>
          <w:color w:val="000000"/>
          <w:spacing w:val="-4"/>
        </w:rPr>
        <w:t> </w:t>
      </w:r>
      <w:r>
        <w:rPr>
          <w:color w:val="000000"/>
        </w:rPr>
        <w:t>600.000,00 </w:t>
      </w:r>
      <w:r>
        <w:rPr>
          <w:color w:val="000000"/>
          <w:shd w:fill="79B751" w:color="auto" w:val="clear"/>
        </w:rPr>
        <w:t>Parcela da RPA</w:t>
      </w:r>
      <w:r>
        <w:rPr>
          <w:color w:val="000000"/>
          <w:spacing w:val="-6"/>
          <w:shd w:fill="79B751" w:color="auto" w:val="clear"/>
        </w:rPr>
        <w:t> </w:t>
      </w:r>
      <w:r>
        <w:rPr>
          <w:color w:val="000000"/>
          <w:shd w:fill="79B751" w:color="auto" w:val="clear"/>
        </w:rPr>
        <w:t>que excedeu o sublimite (P2)</w:t>
      </w:r>
      <w:r>
        <w:rPr>
          <w:color w:val="000000"/>
        </w:rPr>
        <w:t> = (4.000.000,00 – 3.600.000,00) = 400.000,00</w:t>
      </w:r>
    </w:p>
    <w:p>
      <w:pPr>
        <w:pStyle w:val="BodyText"/>
        <w:spacing w:before="8"/>
        <w:rPr>
          <w:sz w:val="26"/>
        </w:rPr>
      </w:pPr>
    </w:p>
    <w:p>
      <w:pPr>
        <w:spacing w:before="0"/>
        <w:ind w:left="992" w:right="0" w:firstLine="0"/>
        <w:jc w:val="left"/>
        <w:rPr>
          <w:sz w:val="16"/>
        </w:rPr>
      </w:pPr>
      <w:r>
        <w:rPr/>
        <w:drawing>
          <wp:anchor distT="0" distB="0" distL="0" distR="0" allowOverlap="1" layoutInCell="1" locked="0" behindDoc="1" simplePos="0" relativeHeight="487666176">
            <wp:simplePos x="0" y="0"/>
            <wp:positionH relativeFrom="page">
              <wp:posOffset>720090</wp:posOffset>
            </wp:positionH>
            <wp:positionV relativeFrom="paragraph">
              <wp:posOffset>154504</wp:posOffset>
            </wp:positionV>
            <wp:extent cx="5418078" cy="1889760"/>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71" cstate="print"/>
                    <a:stretch>
                      <a:fillRect/>
                    </a:stretch>
                  </pic:blipFill>
                  <pic:spPr>
                    <a:xfrm>
                      <a:off x="0" y="0"/>
                      <a:ext cx="5418078" cy="1889760"/>
                    </a:xfrm>
                    <a:prstGeom prst="rect">
                      <a:avLst/>
                    </a:prstGeom>
                  </pic:spPr>
                </pic:pic>
              </a:graphicData>
            </a:graphic>
          </wp:anchor>
        </w:drawing>
      </w:r>
      <w:r>
        <w:rPr>
          <w:sz w:val="16"/>
        </w:rPr>
        <w:t>(Anexo</w:t>
      </w:r>
      <w:r>
        <w:rPr>
          <w:spacing w:val="-5"/>
          <w:sz w:val="16"/>
        </w:rPr>
        <w:t> </w:t>
      </w:r>
      <w:r>
        <w:rPr>
          <w:sz w:val="16"/>
        </w:rPr>
        <w:t>III)</w:t>
      </w:r>
      <w:r>
        <w:rPr>
          <w:spacing w:val="-1"/>
          <w:sz w:val="16"/>
        </w:rPr>
        <w:t> </w:t>
      </w:r>
      <w:r>
        <w:rPr>
          <w:sz w:val="16"/>
        </w:rPr>
        <w:t>–</w:t>
      </w:r>
      <w:r>
        <w:rPr>
          <w:spacing w:val="-5"/>
          <w:sz w:val="16"/>
        </w:rPr>
        <w:t> </w:t>
      </w:r>
      <w:r>
        <w:rPr>
          <w:sz w:val="16"/>
        </w:rPr>
        <w:t>Prestação</w:t>
      </w:r>
      <w:r>
        <w:rPr>
          <w:spacing w:val="-5"/>
          <w:sz w:val="16"/>
        </w:rPr>
        <w:t> </w:t>
      </w:r>
      <w:r>
        <w:rPr>
          <w:sz w:val="16"/>
        </w:rPr>
        <w:t>de</w:t>
      </w:r>
      <w:r>
        <w:rPr>
          <w:spacing w:val="-4"/>
          <w:sz w:val="16"/>
        </w:rPr>
        <w:t> </w:t>
      </w:r>
      <w:r>
        <w:rPr>
          <w:spacing w:val="-2"/>
          <w:sz w:val="16"/>
        </w:rPr>
        <w:t>serviços</w:t>
      </w:r>
    </w:p>
    <w:p>
      <w:pPr>
        <w:pStyle w:val="BodyText"/>
        <w:rPr>
          <w:sz w:val="18"/>
        </w:rPr>
      </w:pPr>
    </w:p>
    <w:p>
      <w:pPr>
        <w:pStyle w:val="BodyText"/>
        <w:rPr>
          <w:sz w:val="18"/>
        </w:rPr>
      </w:pPr>
    </w:p>
    <w:p>
      <w:pPr>
        <w:pStyle w:val="BodyText"/>
        <w:spacing w:before="1"/>
        <w:rPr>
          <w:sz w:val="14"/>
        </w:rPr>
      </w:pPr>
    </w:p>
    <w:p>
      <w:pPr>
        <w:pStyle w:val="BodyText"/>
        <w:spacing w:line="271" w:lineRule="auto"/>
        <w:ind w:left="992" w:right="6808"/>
      </w:pPr>
      <w:r>
        <w:rPr/>
        <w:t>Alíquota</w:t>
      </w:r>
      <w:r>
        <w:rPr>
          <w:spacing w:val="-7"/>
        </w:rPr>
        <w:t> </w:t>
      </w:r>
      <w:r>
        <w:rPr/>
        <w:t>Nominal</w:t>
      </w:r>
      <w:r>
        <w:rPr>
          <w:spacing w:val="-8"/>
        </w:rPr>
        <w:t> </w:t>
      </w:r>
      <w:r>
        <w:rPr/>
        <w:t>da</w:t>
      </w:r>
      <w:r>
        <w:rPr>
          <w:spacing w:val="-7"/>
        </w:rPr>
        <w:t> </w:t>
      </w:r>
      <w:r>
        <w:rPr/>
        <w:t>6ª</w:t>
      </w:r>
      <w:r>
        <w:rPr>
          <w:spacing w:val="-6"/>
        </w:rPr>
        <w:t> </w:t>
      </w:r>
      <w:r>
        <w:rPr/>
        <w:t>faixa</w:t>
      </w:r>
      <w:r>
        <w:rPr>
          <w:spacing w:val="-7"/>
        </w:rPr>
        <w:t> </w:t>
      </w:r>
      <w:r>
        <w:rPr/>
        <w:t>=</w:t>
      </w:r>
      <w:r>
        <w:rPr>
          <w:spacing w:val="-6"/>
        </w:rPr>
        <w:t> </w:t>
      </w:r>
      <w:r>
        <w:rPr/>
        <w:t>33,00% Parcela a deduzir = R$ 648.000,00</w:t>
      </w:r>
    </w:p>
    <w:p>
      <w:pPr>
        <w:pStyle w:val="BodyText"/>
        <w:spacing w:before="7"/>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4"/>
          <w:sz w:val="20"/>
          <w:u w:val="single"/>
        </w:rPr>
        <w:t> </w:t>
      </w:r>
      <w:r>
        <w:rPr>
          <w:b/>
          <w:sz w:val="20"/>
          <w:u w:val="single"/>
        </w:rPr>
        <w:t>x</w:t>
      </w:r>
      <w:r>
        <w:rPr>
          <w:b/>
          <w:spacing w:val="-7"/>
          <w:sz w:val="20"/>
          <w:u w:val="single"/>
        </w:rPr>
        <w:t> </w:t>
      </w:r>
      <w:r>
        <w:rPr>
          <w:b/>
          <w:sz w:val="20"/>
          <w:u w:val="single"/>
        </w:rPr>
        <w:t>alíquota</w:t>
      </w:r>
      <w:r>
        <w:rPr>
          <w:b/>
          <w:spacing w:val="-6"/>
          <w:sz w:val="20"/>
          <w:u w:val="single"/>
        </w:rPr>
        <w:t> </w:t>
      </w:r>
      <w:r>
        <w:rPr>
          <w:b/>
          <w:sz w:val="20"/>
          <w:u w:val="single"/>
        </w:rPr>
        <w:t>nominal</w:t>
      </w:r>
      <w:r>
        <w:rPr>
          <w:b/>
          <w:spacing w:val="-7"/>
          <w:sz w:val="20"/>
          <w:u w:val="single"/>
        </w:rPr>
        <w:t> </w:t>
      </w:r>
      <w:r>
        <w:rPr>
          <w:b/>
          <w:sz w:val="20"/>
          <w:u w:val="single"/>
        </w:rPr>
        <w:t>da</w:t>
      </w:r>
      <w:r>
        <w:rPr>
          <w:b/>
          <w:spacing w:val="-4"/>
          <w:sz w:val="20"/>
          <w:u w:val="single"/>
        </w:rPr>
        <w:t> </w:t>
      </w:r>
      <w:r>
        <w:rPr>
          <w:b/>
          <w:sz w:val="20"/>
          <w:u w:val="single"/>
        </w:rPr>
        <w:t>respectiva</w:t>
      </w:r>
      <w:r>
        <w:rPr>
          <w:b/>
          <w:spacing w:val="-6"/>
          <w:sz w:val="20"/>
          <w:u w:val="single"/>
        </w:rPr>
        <w:t> </w:t>
      </w:r>
      <w:r>
        <w:rPr>
          <w:b/>
          <w:sz w:val="20"/>
          <w:u w:val="single"/>
        </w:rPr>
        <w:t>faixa)</w:t>
      </w:r>
      <w:r>
        <w:rPr>
          <w:b/>
          <w:spacing w:val="-3"/>
          <w:sz w:val="20"/>
          <w:u w:val="single"/>
        </w:rPr>
        <w:t> </w:t>
      </w:r>
      <w:r>
        <w:rPr>
          <w:b/>
          <w:sz w:val="20"/>
          <w:u w:val="single"/>
        </w:rPr>
        <w:t>–</w:t>
      </w:r>
      <w:r>
        <w:rPr>
          <w:b/>
          <w:spacing w:val="-6"/>
          <w:sz w:val="20"/>
          <w:u w:val="single"/>
        </w:rPr>
        <w:t> </w:t>
      </w:r>
      <w:r>
        <w:rPr>
          <w:b/>
          <w:sz w:val="20"/>
          <w:u w:val="single"/>
        </w:rPr>
        <w:t>parcela</w:t>
      </w:r>
      <w:r>
        <w:rPr>
          <w:b/>
          <w:spacing w:val="-7"/>
          <w:sz w:val="20"/>
          <w:u w:val="single"/>
        </w:rPr>
        <w:t> </w:t>
      </w:r>
      <w:r>
        <w:rPr>
          <w:b/>
          <w:sz w:val="20"/>
          <w:u w:val="single"/>
        </w:rPr>
        <w:t>a</w:t>
      </w:r>
      <w:r>
        <w:rPr>
          <w:b/>
          <w:spacing w:val="-5"/>
          <w:sz w:val="20"/>
          <w:u w:val="single"/>
        </w:rPr>
        <w:t> </w:t>
      </w:r>
      <w:r>
        <w:rPr>
          <w:b/>
          <w:sz w:val="20"/>
          <w:u w:val="single"/>
        </w:rPr>
        <w:t>deduzir</w:t>
      </w:r>
      <w:r>
        <w:rPr>
          <w:b/>
          <w:spacing w:val="-6"/>
          <w:sz w:val="20"/>
          <w:u w:val="single"/>
        </w:rPr>
        <w:t> </w:t>
      </w:r>
      <w:r>
        <w:rPr>
          <w:b/>
          <w:sz w:val="20"/>
          <w:u w:val="single"/>
        </w:rPr>
        <w:t>da</w:t>
      </w:r>
      <w:r>
        <w:rPr>
          <w:b/>
          <w:spacing w:val="-7"/>
          <w:sz w:val="20"/>
          <w:u w:val="single"/>
        </w:rPr>
        <w:t> </w:t>
      </w:r>
      <w:r>
        <w:rPr>
          <w:b/>
          <w:spacing w:val="-2"/>
          <w:sz w:val="20"/>
          <w:u w:val="single"/>
        </w:rPr>
        <w:t>faixa</w:t>
      </w:r>
    </w:p>
    <w:p>
      <w:pPr>
        <w:pStyle w:val="Heading3"/>
        <w:spacing w:before="30"/>
        <w:ind w:left="3825"/>
      </w:pPr>
      <w:r>
        <w:rPr>
          <w:spacing w:val="-4"/>
        </w:rPr>
        <w:t>RBT12</w:t>
      </w:r>
    </w:p>
    <w:p>
      <w:pPr>
        <w:pStyle w:val="BodyText"/>
        <w:spacing w:before="3"/>
        <w:rPr>
          <w:b/>
          <w:sz w:val="25"/>
        </w:rPr>
      </w:pPr>
    </w:p>
    <w:p>
      <w:pPr>
        <w:pStyle w:val="BodyText"/>
        <w:spacing w:before="1"/>
        <w:ind w:left="387" w:right="4730"/>
        <w:jc w:val="center"/>
      </w:pPr>
      <w:r>
        <w:rPr/>
        <w:t>Alíquota</w:t>
      </w:r>
      <w:r>
        <w:rPr>
          <w:spacing w:val="-7"/>
        </w:rPr>
        <w:t> </w:t>
      </w:r>
      <w:r>
        <w:rPr/>
        <w:t>efetiva</w:t>
      </w:r>
      <w:r>
        <w:rPr>
          <w:spacing w:val="-5"/>
        </w:rPr>
        <w:t> </w:t>
      </w:r>
      <w:r>
        <w:rPr/>
        <w:t>=</w:t>
      </w:r>
      <w:r>
        <w:rPr>
          <w:spacing w:val="-6"/>
        </w:rPr>
        <w:t> </w:t>
      </w:r>
      <w:r>
        <w:rPr>
          <w:u w:val="single"/>
        </w:rPr>
        <w:t>(4.500.000</w:t>
      </w:r>
      <w:r>
        <w:rPr>
          <w:spacing w:val="-6"/>
          <w:u w:val="single"/>
        </w:rPr>
        <w:t> </w:t>
      </w:r>
      <w:r>
        <w:rPr>
          <w:u w:val="single"/>
        </w:rPr>
        <w:t>x</w:t>
      </w:r>
      <w:r>
        <w:rPr>
          <w:spacing w:val="-6"/>
          <w:u w:val="single"/>
        </w:rPr>
        <w:t> </w:t>
      </w:r>
      <w:r>
        <w:rPr>
          <w:u w:val="single"/>
        </w:rPr>
        <w:t>33,00%)</w:t>
      </w:r>
      <w:r>
        <w:rPr>
          <w:spacing w:val="-4"/>
          <w:u w:val="single"/>
        </w:rPr>
        <w:t> </w:t>
      </w:r>
      <w:r>
        <w:rPr>
          <w:u w:val="single"/>
        </w:rPr>
        <w:t>–</w:t>
      </w:r>
      <w:r>
        <w:rPr>
          <w:spacing w:val="-5"/>
          <w:u w:val="single"/>
        </w:rPr>
        <w:t> </w:t>
      </w:r>
      <w:r>
        <w:rPr>
          <w:u w:val="single"/>
        </w:rPr>
        <w:t>648.000</w:t>
      </w:r>
      <w:r>
        <w:rPr>
          <w:spacing w:val="-6"/>
          <w:u w:val="single"/>
        </w:rPr>
        <w:t> </w:t>
      </w:r>
      <w:r>
        <w:rPr/>
        <w:t>=</w:t>
      </w:r>
      <w:r>
        <w:rPr>
          <w:spacing w:val="-5"/>
        </w:rPr>
        <w:t> </w:t>
      </w:r>
      <w:r>
        <w:rPr>
          <w:spacing w:val="-2"/>
        </w:rPr>
        <w:t>18,60%</w:t>
      </w:r>
    </w:p>
    <w:p>
      <w:pPr>
        <w:pStyle w:val="BodyText"/>
        <w:spacing w:before="29"/>
        <w:ind w:left="338" w:right="4730"/>
        <w:jc w:val="center"/>
      </w:pPr>
      <w:r>
        <w:rPr>
          <w:spacing w:val="-2"/>
        </w:rPr>
        <w:t>4.500.000</w:t>
      </w:r>
    </w:p>
    <w:p>
      <w:pPr>
        <w:pStyle w:val="BodyText"/>
        <w:spacing w:before="3"/>
        <w:rPr>
          <w:sz w:val="25"/>
        </w:rPr>
      </w:pPr>
    </w:p>
    <w:p>
      <w:pPr>
        <w:pStyle w:val="BodyText"/>
        <w:ind w:left="992"/>
      </w:pPr>
      <w:r>
        <w:rPr/>
        <w:t>Alíquota</w:t>
      </w:r>
      <w:r>
        <w:rPr>
          <w:spacing w:val="-5"/>
        </w:rPr>
        <w:t> </w:t>
      </w:r>
      <w:r>
        <w:rPr/>
        <w:t>Nominal</w:t>
      </w:r>
      <w:r>
        <w:rPr>
          <w:spacing w:val="-6"/>
        </w:rPr>
        <w:t> </w:t>
      </w:r>
      <w:r>
        <w:rPr/>
        <w:t>da</w:t>
      </w:r>
      <w:r>
        <w:rPr>
          <w:spacing w:val="-5"/>
        </w:rPr>
        <w:t> </w:t>
      </w:r>
      <w:r>
        <w:rPr/>
        <w:t>5ª</w:t>
      </w:r>
      <w:r>
        <w:rPr>
          <w:spacing w:val="-5"/>
        </w:rPr>
        <w:t> </w:t>
      </w:r>
      <w:r>
        <w:rPr/>
        <w:t>faixa</w:t>
      </w:r>
      <w:r>
        <w:rPr>
          <w:spacing w:val="-5"/>
        </w:rPr>
        <w:t> </w:t>
      </w:r>
      <w:r>
        <w:rPr/>
        <w:t>=</w:t>
      </w:r>
      <w:r>
        <w:rPr>
          <w:spacing w:val="-3"/>
        </w:rPr>
        <w:t> </w:t>
      </w:r>
      <w:r>
        <w:rPr>
          <w:spacing w:val="-2"/>
        </w:rPr>
        <w:t>21,00%</w:t>
      </w:r>
    </w:p>
    <w:p>
      <w:pPr>
        <w:spacing w:after="0"/>
        <w:sectPr>
          <w:pgSz w:w="12240" w:h="15840"/>
          <w:pgMar w:header="0" w:footer="645" w:top="1120" w:bottom="1100" w:left="140" w:right="400"/>
        </w:sectPr>
      </w:pPr>
    </w:p>
    <w:p>
      <w:pPr>
        <w:pStyle w:val="BodyText"/>
        <w:ind w:left="1031"/>
      </w:pPr>
      <w:r>
        <w:rPr/>
        <w:drawing>
          <wp:inline distT="0" distB="0" distL="0" distR="0">
            <wp:extent cx="5605834" cy="3976592"/>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72" cstate="print"/>
                    <a:stretch>
                      <a:fillRect/>
                    </a:stretch>
                  </pic:blipFill>
                  <pic:spPr>
                    <a:xfrm>
                      <a:off x="0" y="0"/>
                      <a:ext cx="5605834" cy="3976592"/>
                    </a:xfrm>
                    <a:prstGeom prst="rect">
                      <a:avLst/>
                    </a:prstGeom>
                  </pic:spPr>
                </pic:pic>
              </a:graphicData>
            </a:graphic>
          </wp:inline>
        </w:drawing>
      </w:r>
      <w:r>
        <w:rPr/>
      </w:r>
    </w:p>
    <w:p>
      <w:pPr>
        <w:pStyle w:val="BodyText"/>
      </w:pPr>
    </w:p>
    <w:p>
      <w:pPr>
        <w:pStyle w:val="BodyText"/>
        <w:spacing w:before="5"/>
        <w:rPr>
          <w:sz w:val="22"/>
        </w:rPr>
      </w:pPr>
    </w:p>
    <w:p>
      <w:pPr>
        <w:pStyle w:val="Heading4"/>
        <w:spacing w:before="93"/>
      </w:pPr>
      <w:r>
        <w:rPr/>
        <w:t>Sublimite</w:t>
      </w:r>
      <w:r>
        <w:rPr>
          <w:spacing w:val="-5"/>
        </w:rPr>
        <w:t> </w:t>
      </w:r>
      <w:r>
        <w:rPr/>
        <w:t>=</w:t>
      </w:r>
      <w:r>
        <w:rPr>
          <w:spacing w:val="-4"/>
        </w:rPr>
        <w:t> </w:t>
      </w:r>
      <w:r>
        <w:rPr/>
        <w:t>R$</w:t>
      </w:r>
      <w:r>
        <w:rPr>
          <w:spacing w:val="-5"/>
        </w:rPr>
        <w:t> </w:t>
      </w:r>
      <w:r>
        <w:rPr>
          <w:spacing w:val="-2"/>
        </w:rPr>
        <w:t>3.600.000,00</w:t>
      </w:r>
    </w:p>
    <w:p>
      <w:pPr>
        <w:pStyle w:val="BodyText"/>
        <w:spacing w:line="273" w:lineRule="auto" w:before="30"/>
        <w:ind w:left="992" w:right="1839"/>
      </w:pPr>
      <w:r>
        <w:rPr/>
        <w:t>Parcela da RPA</w:t>
      </w:r>
      <w:r>
        <w:rPr>
          <w:spacing w:val="-6"/>
        </w:rPr>
        <w:t> </w:t>
      </w:r>
      <w:r>
        <w:rPr/>
        <w:t>que excedeu o sublimite (P2) = (4.000.000,00 – 3.600.000,00) = 400.000,00 Parcela</w:t>
      </w:r>
      <w:r>
        <w:rPr>
          <w:spacing w:val="-6"/>
        </w:rPr>
        <w:t> </w:t>
      </w:r>
      <w:r>
        <w:rPr/>
        <w:t>da</w:t>
      </w:r>
      <w:r>
        <w:rPr>
          <w:spacing w:val="-3"/>
        </w:rPr>
        <w:t> </w:t>
      </w:r>
      <w:r>
        <w:rPr/>
        <w:t>RPA</w:t>
      </w:r>
      <w:r>
        <w:rPr>
          <w:spacing w:val="-14"/>
        </w:rPr>
        <w:t> </w:t>
      </w:r>
      <w:r>
        <w:rPr/>
        <w:t>que</w:t>
      </w:r>
      <w:r>
        <w:rPr>
          <w:spacing w:val="-3"/>
        </w:rPr>
        <w:t> </w:t>
      </w:r>
      <w:r>
        <w:rPr/>
        <w:t>não</w:t>
      </w:r>
      <w:r>
        <w:rPr>
          <w:spacing w:val="-5"/>
        </w:rPr>
        <w:t> </w:t>
      </w:r>
      <w:r>
        <w:rPr/>
        <w:t>excedeu</w:t>
      </w:r>
      <w:r>
        <w:rPr>
          <w:spacing w:val="-4"/>
        </w:rPr>
        <w:t> </w:t>
      </w:r>
      <w:r>
        <w:rPr/>
        <w:t>o</w:t>
      </w:r>
      <w:r>
        <w:rPr>
          <w:spacing w:val="-5"/>
        </w:rPr>
        <w:t> </w:t>
      </w:r>
      <w:r>
        <w:rPr/>
        <w:t>sublimite</w:t>
      </w:r>
      <w:r>
        <w:rPr>
          <w:spacing w:val="-5"/>
        </w:rPr>
        <w:t> </w:t>
      </w:r>
      <w:r>
        <w:rPr/>
        <w:t>(P1)</w:t>
      </w:r>
      <w:r>
        <w:rPr>
          <w:spacing w:val="-5"/>
        </w:rPr>
        <w:t> </w:t>
      </w:r>
      <w:r>
        <w:rPr/>
        <w:t>=</w:t>
      </w:r>
      <w:r>
        <w:rPr>
          <w:spacing w:val="-3"/>
        </w:rPr>
        <w:t> </w:t>
      </w:r>
      <w:r>
        <w:rPr/>
        <w:t>(1.000.000,00</w:t>
      </w:r>
      <w:r>
        <w:rPr>
          <w:spacing w:val="-2"/>
        </w:rPr>
        <w:t> </w:t>
      </w:r>
      <w:r>
        <w:rPr/>
        <w:t>–</w:t>
      </w:r>
      <w:r>
        <w:rPr>
          <w:spacing w:val="-5"/>
        </w:rPr>
        <w:t> </w:t>
      </w:r>
      <w:r>
        <w:rPr/>
        <w:t>400.000,00)</w:t>
      </w:r>
      <w:r>
        <w:rPr>
          <w:spacing w:val="-2"/>
        </w:rPr>
        <w:t> </w:t>
      </w:r>
      <w:r>
        <w:rPr/>
        <w:t>=</w:t>
      </w:r>
      <w:r>
        <w:rPr>
          <w:spacing w:val="-4"/>
        </w:rPr>
        <w:t> </w:t>
      </w:r>
      <w:r>
        <w:rPr/>
        <w:t>600.000,00</w:t>
      </w:r>
    </w:p>
    <w:p>
      <w:pPr>
        <w:pStyle w:val="BodyText"/>
        <w:spacing w:before="2"/>
        <w:rPr>
          <w:sz w:val="22"/>
        </w:rPr>
      </w:pPr>
    </w:p>
    <w:p>
      <w:pPr>
        <w:pStyle w:val="BodyText"/>
        <w:spacing w:line="273" w:lineRule="auto" w:before="1"/>
        <w:ind w:left="992"/>
      </w:pPr>
      <w:r>
        <w:rPr/>
        <w:t>Sobre</w:t>
      </w:r>
      <w:r>
        <w:rPr>
          <w:spacing w:val="32"/>
        </w:rPr>
        <w:t> </w:t>
      </w:r>
      <w:r>
        <w:rPr/>
        <w:t>a</w:t>
      </w:r>
      <w:r>
        <w:rPr>
          <w:spacing w:val="30"/>
        </w:rPr>
        <w:t> </w:t>
      </w:r>
      <w:r>
        <w:rPr/>
        <w:t>parcela</w:t>
      </w:r>
      <w:r>
        <w:rPr>
          <w:spacing w:val="30"/>
        </w:rPr>
        <w:t> </w:t>
      </w:r>
      <w:r>
        <w:rPr/>
        <w:t>que</w:t>
      </w:r>
      <w:r>
        <w:rPr>
          <w:spacing w:val="29"/>
        </w:rPr>
        <w:t> </w:t>
      </w:r>
      <w:r>
        <w:rPr/>
        <w:t>não</w:t>
      </w:r>
      <w:r>
        <w:rPr>
          <w:spacing w:val="32"/>
        </w:rPr>
        <w:t> </w:t>
      </w:r>
      <w:r>
        <w:rPr/>
        <w:t>excedeu</w:t>
      </w:r>
      <w:r>
        <w:rPr>
          <w:spacing w:val="29"/>
        </w:rPr>
        <w:t> </w:t>
      </w:r>
      <w:r>
        <w:rPr/>
        <w:t>o</w:t>
      </w:r>
      <w:r>
        <w:rPr>
          <w:spacing w:val="33"/>
        </w:rPr>
        <w:t> </w:t>
      </w:r>
      <w:r>
        <w:rPr/>
        <w:t>sublimite</w:t>
      </w:r>
      <w:r>
        <w:rPr>
          <w:spacing w:val="32"/>
        </w:rPr>
        <w:t> </w:t>
      </w:r>
      <w:r>
        <w:rPr/>
        <w:t>obrigatório</w:t>
      </w:r>
      <w:r>
        <w:rPr>
          <w:spacing w:val="30"/>
        </w:rPr>
        <w:t> </w:t>
      </w:r>
      <w:r>
        <w:rPr/>
        <w:t>(P1),</w:t>
      </w:r>
      <w:r>
        <w:rPr>
          <w:spacing w:val="30"/>
        </w:rPr>
        <w:t> </w:t>
      </w:r>
      <w:r>
        <w:rPr/>
        <w:t>o</w:t>
      </w:r>
      <w:r>
        <w:rPr>
          <w:spacing w:val="32"/>
        </w:rPr>
        <w:t> </w:t>
      </w:r>
      <w:r>
        <w:rPr/>
        <w:t>percentual</w:t>
      </w:r>
      <w:r>
        <w:rPr>
          <w:spacing w:val="29"/>
        </w:rPr>
        <w:t> </w:t>
      </w:r>
      <w:r>
        <w:rPr/>
        <w:t>efetivo</w:t>
      </w:r>
      <w:r>
        <w:rPr>
          <w:spacing w:val="32"/>
        </w:rPr>
        <w:t> </w:t>
      </w:r>
      <w:r>
        <w:rPr/>
        <w:t>do</w:t>
      </w:r>
      <w:r>
        <w:rPr>
          <w:spacing w:val="30"/>
        </w:rPr>
        <w:t> </w:t>
      </w:r>
      <w:r>
        <w:rPr/>
        <w:t>ISS</w:t>
      </w:r>
      <w:r>
        <w:rPr>
          <w:spacing w:val="32"/>
        </w:rPr>
        <w:t> </w:t>
      </w:r>
      <w:r>
        <w:rPr/>
        <w:t>é</w:t>
      </w:r>
      <w:r>
        <w:rPr>
          <w:spacing w:val="30"/>
        </w:rPr>
        <w:t> </w:t>
      </w:r>
      <w:r>
        <w:rPr/>
        <w:t>calculado</w:t>
      </w:r>
      <w:r>
        <w:rPr>
          <w:spacing w:val="32"/>
        </w:rPr>
        <w:t> </w:t>
      </w:r>
      <w:r>
        <w:rPr/>
        <w:t>conforme </w:t>
      </w:r>
      <w:r>
        <w:rPr>
          <w:spacing w:val="-2"/>
        </w:rPr>
        <w:t>abaixo:</w:t>
      </w:r>
    </w:p>
    <w:p>
      <w:pPr>
        <w:pStyle w:val="BodyText"/>
        <w:spacing w:before="2"/>
        <w:rPr>
          <w:sz w:val="22"/>
        </w:rPr>
      </w:pPr>
    </w:p>
    <w:p>
      <w:pPr>
        <w:pStyle w:val="BodyText"/>
        <w:ind w:left="992"/>
      </w:pPr>
      <w:r>
        <w:rPr/>
        <w:t>Percentual</w:t>
      </w:r>
      <w:r>
        <w:rPr>
          <w:spacing w:val="-5"/>
        </w:rPr>
        <w:t> </w:t>
      </w:r>
      <w:r>
        <w:rPr/>
        <w:t>do</w:t>
      </w:r>
      <w:r>
        <w:rPr>
          <w:spacing w:val="-4"/>
        </w:rPr>
        <w:t> </w:t>
      </w:r>
      <w:r>
        <w:rPr/>
        <w:t>ISS</w:t>
      </w:r>
      <w:r>
        <w:rPr>
          <w:spacing w:val="-5"/>
        </w:rPr>
        <w:t> </w:t>
      </w:r>
      <w:r>
        <w:rPr/>
        <w:t>na</w:t>
      </w:r>
      <w:r>
        <w:rPr>
          <w:spacing w:val="-5"/>
        </w:rPr>
        <w:t> </w:t>
      </w:r>
      <w:r>
        <w:rPr/>
        <w:t>5ª</w:t>
      </w:r>
      <w:r>
        <w:rPr>
          <w:spacing w:val="-4"/>
        </w:rPr>
        <w:t> </w:t>
      </w:r>
      <w:r>
        <w:rPr/>
        <w:t>faixa</w:t>
      </w:r>
      <w:r>
        <w:rPr>
          <w:spacing w:val="-5"/>
        </w:rPr>
        <w:t> </w:t>
      </w:r>
      <w:r>
        <w:rPr/>
        <w:t>=</w:t>
      </w:r>
      <w:r>
        <w:rPr>
          <w:spacing w:val="-6"/>
          <w:u w:val="single"/>
        </w:rPr>
        <w:t> </w:t>
      </w:r>
      <w:r>
        <w:rPr>
          <w:u w:val="single"/>
        </w:rPr>
        <w:t>[(RBT12</w:t>
      </w:r>
      <w:r>
        <w:rPr>
          <w:spacing w:val="-6"/>
          <w:u w:val="single"/>
        </w:rPr>
        <w:t> </w:t>
      </w:r>
      <w:r>
        <w:rPr>
          <w:u w:val="single"/>
        </w:rPr>
        <w:t>x</w:t>
      </w:r>
      <w:r>
        <w:rPr>
          <w:spacing w:val="-2"/>
          <w:u w:val="single"/>
        </w:rPr>
        <w:t> </w:t>
      </w:r>
      <w:r>
        <w:rPr>
          <w:u w:val="single"/>
        </w:rPr>
        <w:t>21,00%)</w:t>
      </w:r>
      <w:r>
        <w:rPr>
          <w:spacing w:val="-2"/>
          <w:u w:val="single"/>
        </w:rPr>
        <w:t> </w:t>
      </w:r>
      <w:r>
        <w:rPr>
          <w:u w:val="single"/>
        </w:rPr>
        <w:t>–</w:t>
      </w:r>
      <w:r>
        <w:rPr>
          <w:spacing w:val="-4"/>
          <w:u w:val="single"/>
        </w:rPr>
        <w:t> </w:t>
      </w:r>
      <w:r>
        <w:rPr>
          <w:u w:val="single"/>
        </w:rPr>
        <w:t>125.640,00]</w:t>
      </w:r>
      <w:r>
        <w:rPr>
          <w:spacing w:val="48"/>
        </w:rPr>
        <w:t> </w:t>
      </w:r>
      <w:r>
        <w:rPr/>
        <w:t>x</w:t>
      </w:r>
      <w:r>
        <w:rPr>
          <w:spacing w:val="-4"/>
        </w:rPr>
        <w:t> </w:t>
      </w:r>
      <w:r>
        <w:rPr>
          <w:spacing w:val="-2"/>
        </w:rPr>
        <w:t>33,5%</w:t>
      </w:r>
    </w:p>
    <w:p>
      <w:pPr>
        <w:pStyle w:val="BodyText"/>
        <w:spacing w:before="32"/>
        <w:ind w:left="968" w:right="2280"/>
        <w:jc w:val="center"/>
      </w:pPr>
      <w:r>
        <w:rPr>
          <w:spacing w:val="-4"/>
        </w:rPr>
        <w:t>RBT12</w:t>
      </w:r>
    </w:p>
    <w:p>
      <w:pPr>
        <w:pStyle w:val="BodyText"/>
        <w:spacing w:before="1"/>
        <w:rPr>
          <w:sz w:val="25"/>
        </w:rPr>
      </w:pPr>
    </w:p>
    <w:p>
      <w:pPr>
        <w:pStyle w:val="BodyText"/>
        <w:ind w:left="992"/>
      </w:pPr>
      <w:r>
        <w:rPr/>
        <w:t>Percentual</w:t>
      </w:r>
      <w:r>
        <w:rPr>
          <w:spacing w:val="-5"/>
        </w:rPr>
        <w:t> </w:t>
      </w:r>
      <w:r>
        <w:rPr/>
        <w:t>do</w:t>
      </w:r>
      <w:r>
        <w:rPr>
          <w:spacing w:val="-4"/>
        </w:rPr>
        <w:t> </w:t>
      </w:r>
      <w:r>
        <w:rPr/>
        <w:t>ISS</w:t>
      </w:r>
      <w:r>
        <w:rPr>
          <w:spacing w:val="-5"/>
        </w:rPr>
        <w:t> </w:t>
      </w:r>
      <w:r>
        <w:rPr/>
        <w:t>na</w:t>
      </w:r>
      <w:r>
        <w:rPr>
          <w:spacing w:val="-5"/>
        </w:rPr>
        <w:t> </w:t>
      </w:r>
      <w:r>
        <w:rPr/>
        <w:t>5ª</w:t>
      </w:r>
      <w:r>
        <w:rPr>
          <w:spacing w:val="-5"/>
        </w:rPr>
        <w:t> </w:t>
      </w:r>
      <w:r>
        <w:rPr/>
        <w:t>faixa</w:t>
      </w:r>
      <w:r>
        <w:rPr>
          <w:spacing w:val="-5"/>
        </w:rPr>
        <w:t> </w:t>
      </w:r>
      <w:r>
        <w:rPr/>
        <w:t>=</w:t>
      </w:r>
      <w:r>
        <w:rPr>
          <w:spacing w:val="-6"/>
          <w:u w:val="single"/>
        </w:rPr>
        <w:t> </w:t>
      </w:r>
      <w:r>
        <w:rPr>
          <w:u w:val="single"/>
        </w:rPr>
        <w:t>[(4.500.000</w:t>
      </w:r>
      <w:r>
        <w:rPr>
          <w:spacing w:val="-5"/>
          <w:u w:val="single"/>
        </w:rPr>
        <w:t> </w:t>
      </w:r>
      <w:r>
        <w:rPr>
          <w:u w:val="single"/>
        </w:rPr>
        <w:t>x</w:t>
      </w:r>
      <w:r>
        <w:rPr>
          <w:spacing w:val="-4"/>
          <w:u w:val="single"/>
        </w:rPr>
        <w:t> </w:t>
      </w:r>
      <w:r>
        <w:rPr>
          <w:u w:val="single"/>
        </w:rPr>
        <w:t>21,00%)</w:t>
      </w:r>
      <w:r>
        <w:rPr>
          <w:spacing w:val="-2"/>
          <w:u w:val="single"/>
        </w:rPr>
        <w:t> </w:t>
      </w:r>
      <w:r>
        <w:rPr>
          <w:u w:val="single"/>
        </w:rPr>
        <w:t>–</w:t>
      </w:r>
      <w:r>
        <w:rPr>
          <w:spacing w:val="-5"/>
          <w:u w:val="single"/>
        </w:rPr>
        <w:t> </w:t>
      </w:r>
      <w:r>
        <w:rPr>
          <w:u w:val="single"/>
        </w:rPr>
        <w:t>125.640,00]</w:t>
      </w:r>
      <w:r>
        <w:rPr>
          <w:spacing w:val="46"/>
        </w:rPr>
        <w:t> </w:t>
      </w:r>
      <w:r>
        <w:rPr/>
        <w:t>x</w:t>
      </w:r>
      <w:r>
        <w:rPr>
          <w:spacing w:val="-5"/>
        </w:rPr>
        <w:t> </w:t>
      </w:r>
      <w:r>
        <w:rPr/>
        <w:t>33,5%</w:t>
      </w:r>
      <w:r>
        <w:rPr>
          <w:spacing w:val="-2"/>
        </w:rPr>
        <w:t> </w:t>
      </w:r>
      <w:r>
        <w:rPr/>
        <w:t>=</w:t>
      </w:r>
      <w:r>
        <w:rPr>
          <w:spacing w:val="-4"/>
        </w:rPr>
        <w:t> </w:t>
      </w:r>
      <w:r>
        <w:rPr>
          <w:spacing w:val="-2"/>
        </w:rPr>
        <w:t>6,09968%</w:t>
      </w:r>
    </w:p>
    <w:p>
      <w:pPr>
        <w:pStyle w:val="BodyText"/>
        <w:spacing w:before="31"/>
        <w:ind w:left="968" w:right="202"/>
        <w:jc w:val="center"/>
      </w:pPr>
      <w:r>
        <w:rPr>
          <w:spacing w:val="-2"/>
        </w:rPr>
        <w:t>4.500.000</w:t>
      </w:r>
    </w:p>
    <w:p>
      <w:pPr>
        <w:pStyle w:val="BodyText"/>
        <w:spacing w:before="1"/>
        <w:rPr>
          <w:sz w:val="25"/>
        </w:rPr>
      </w:pPr>
    </w:p>
    <w:p>
      <w:pPr>
        <w:pStyle w:val="BodyText"/>
        <w:ind w:left="992"/>
      </w:pPr>
      <w:r>
        <w:rPr/>
        <w:t>Percentual</w:t>
      </w:r>
      <w:r>
        <w:rPr>
          <w:spacing w:val="-6"/>
        </w:rPr>
        <w:t> </w:t>
      </w:r>
      <w:r>
        <w:rPr/>
        <w:t>efetivo</w:t>
      </w:r>
      <w:r>
        <w:rPr>
          <w:spacing w:val="-5"/>
        </w:rPr>
        <w:t> </w:t>
      </w:r>
      <w:r>
        <w:rPr/>
        <w:t>do</w:t>
      </w:r>
      <w:r>
        <w:rPr>
          <w:spacing w:val="-8"/>
        </w:rPr>
        <w:t> </w:t>
      </w:r>
      <w:r>
        <w:rPr/>
        <w:t>ISS</w:t>
      </w:r>
      <w:r>
        <w:rPr>
          <w:spacing w:val="-3"/>
        </w:rPr>
        <w:t> </w:t>
      </w:r>
      <w:r>
        <w:rPr/>
        <w:t>máximo</w:t>
      </w:r>
      <w:r>
        <w:rPr>
          <w:spacing w:val="-7"/>
        </w:rPr>
        <w:t> </w:t>
      </w:r>
      <w:r>
        <w:rPr/>
        <w:t>=</w:t>
      </w:r>
      <w:r>
        <w:rPr>
          <w:spacing w:val="-6"/>
        </w:rPr>
        <w:t> </w:t>
      </w:r>
      <w:r>
        <w:rPr>
          <w:spacing w:val="-5"/>
        </w:rPr>
        <w:t>5%</w:t>
      </w:r>
    </w:p>
    <w:p>
      <w:pPr>
        <w:pStyle w:val="BodyText"/>
        <w:spacing w:before="33"/>
        <w:ind w:left="992"/>
      </w:pPr>
      <w:r>
        <w:rPr/>
        <w:t>ISS</w:t>
      </w:r>
      <w:r>
        <w:rPr>
          <w:spacing w:val="-5"/>
        </w:rPr>
        <w:t> </w:t>
      </w:r>
      <w:r>
        <w:rPr/>
        <w:t>excedente</w:t>
      </w:r>
      <w:r>
        <w:rPr>
          <w:spacing w:val="-5"/>
        </w:rPr>
        <w:t> </w:t>
      </w:r>
      <w:r>
        <w:rPr/>
        <w:t>a</w:t>
      </w:r>
      <w:r>
        <w:rPr>
          <w:spacing w:val="-6"/>
        </w:rPr>
        <w:t> </w:t>
      </w:r>
      <w:r>
        <w:rPr/>
        <w:t>ser</w:t>
      </w:r>
      <w:r>
        <w:rPr>
          <w:spacing w:val="-6"/>
        </w:rPr>
        <w:t> </w:t>
      </w:r>
      <w:r>
        <w:rPr/>
        <w:t>redistribuído</w:t>
      </w:r>
      <w:r>
        <w:rPr>
          <w:spacing w:val="-6"/>
        </w:rPr>
        <w:t> </w:t>
      </w:r>
      <w:r>
        <w:rPr/>
        <w:t>entre</w:t>
      </w:r>
      <w:r>
        <w:rPr>
          <w:spacing w:val="-4"/>
        </w:rPr>
        <w:t> </w:t>
      </w:r>
      <w:r>
        <w:rPr/>
        <w:t>os</w:t>
      </w:r>
      <w:r>
        <w:rPr>
          <w:spacing w:val="-5"/>
        </w:rPr>
        <w:t> </w:t>
      </w:r>
      <w:r>
        <w:rPr/>
        <w:t>demais</w:t>
      </w:r>
      <w:r>
        <w:rPr>
          <w:spacing w:val="-6"/>
        </w:rPr>
        <w:t> </w:t>
      </w:r>
      <w:r>
        <w:rPr/>
        <w:t>tributos</w:t>
      </w:r>
      <w:r>
        <w:rPr>
          <w:spacing w:val="-5"/>
        </w:rPr>
        <w:t> </w:t>
      </w:r>
      <w:r>
        <w:rPr/>
        <w:t>=</w:t>
      </w:r>
      <w:r>
        <w:rPr>
          <w:spacing w:val="-5"/>
        </w:rPr>
        <w:t> </w:t>
      </w:r>
      <w:r>
        <w:rPr/>
        <w:t>6,09968%</w:t>
      </w:r>
      <w:r>
        <w:rPr>
          <w:spacing w:val="-5"/>
        </w:rPr>
        <w:t> </w:t>
      </w:r>
      <w:r>
        <w:rPr/>
        <w:t>-</w:t>
      </w:r>
      <w:r>
        <w:rPr>
          <w:spacing w:val="-6"/>
        </w:rPr>
        <w:t> </w:t>
      </w:r>
      <w:r>
        <w:rPr/>
        <w:t>5%</w:t>
      </w:r>
      <w:r>
        <w:rPr>
          <w:spacing w:val="-3"/>
        </w:rPr>
        <w:t> </w:t>
      </w:r>
      <w:r>
        <w:rPr/>
        <w:t>=</w:t>
      </w:r>
      <w:r>
        <w:rPr>
          <w:spacing w:val="-5"/>
        </w:rPr>
        <w:t> </w:t>
      </w:r>
      <w:r>
        <w:rPr>
          <w:spacing w:val="-2"/>
        </w:rPr>
        <w:t>1,09968%</w:t>
      </w:r>
    </w:p>
    <w:p>
      <w:pPr>
        <w:pStyle w:val="BodyText"/>
        <w:rPr>
          <w:sz w:val="22"/>
        </w:rPr>
      </w:pPr>
    </w:p>
    <w:p>
      <w:pPr>
        <w:pStyle w:val="BodyText"/>
        <w:spacing w:before="9"/>
        <w:rPr>
          <w:sz w:val="25"/>
        </w:rPr>
      </w:pPr>
    </w:p>
    <w:p>
      <w:pPr>
        <w:pStyle w:val="Heading4"/>
      </w:pPr>
      <w:r>
        <w:rPr/>
        <w:t>Cálculo</w:t>
      </w:r>
      <w:r>
        <w:rPr>
          <w:spacing w:val="-8"/>
        </w:rPr>
        <w:t> </w:t>
      </w:r>
      <w:r>
        <w:rPr/>
        <w:t>da</w:t>
      </w:r>
      <w:r>
        <w:rPr>
          <w:spacing w:val="-5"/>
        </w:rPr>
        <w:t> </w:t>
      </w:r>
      <w:r>
        <w:rPr/>
        <w:t>redistribuição</w:t>
      </w:r>
      <w:r>
        <w:rPr>
          <w:spacing w:val="-5"/>
        </w:rPr>
        <w:t> </w:t>
      </w:r>
      <w:r>
        <w:rPr/>
        <w:t>do</w:t>
      </w:r>
      <w:r>
        <w:rPr>
          <w:spacing w:val="-4"/>
        </w:rPr>
        <w:t> </w:t>
      </w:r>
      <w:r>
        <w:rPr/>
        <w:t>ISS</w:t>
      </w:r>
      <w:r>
        <w:rPr>
          <w:spacing w:val="-6"/>
        </w:rPr>
        <w:t> </w:t>
      </w:r>
      <w:r>
        <w:rPr>
          <w:spacing w:val="-2"/>
        </w:rPr>
        <w:t>excedente:</w:t>
      </w:r>
    </w:p>
    <w:p>
      <w:pPr>
        <w:pStyle w:val="BodyText"/>
        <w:spacing w:before="5"/>
        <w:rPr>
          <w:b/>
        </w:rPr>
      </w:pPr>
      <w:r>
        <w:rPr/>
        <w:drawing>
          <wp:anchor distT="0" distB="0" distL="0" distR="0" allowOverlap="1" layoutInCell="1" locked="0" behindDoc="1" simplePos="0" relativeHeight="487667712">
            <wp:simplePos x="0" y="0"/>
            <wp:positionH relativeFrom="page">
              <wp:posOffset>727292</wp:posOffset>
            </wp:positionH>
            <wp:positionV relativeFrom="paragraph">
              <wp:posOffset>164543</wp:posOffset>
            </wp:positionV>
            <wp:extent cx="5067081" cy="499491"/>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173" cstate="print"/>
                    <a:stretch>
                      <a:fillRect/>
                    </a:stretch>
                  </pic:blipFill>
                  <pic:spPr>
                    <a:xfrm>
                      <a:off x="0" y="0"/>
                      <a:ext cx="5067081" cy="499491"/>
                    </a:xfrm>
                    <a:prstGeom prst="rect">
                      <a:avLst/>
                    </a:prstGeom>
                  </pic:spPr>
                </pic:pic>
              </a:graphicData>
            </a:graphic>
          </wp:anchor>
        </w:drawing>
      </w:r>
    </w:p>
    <w:p>
      <w:pPr>
        <w:pStyle w:val="BodyText"/>
        <w:rPr>
          <w:b/>
          <w:sz w:val="26"/>
        </w:rPr>
      </w:pPr>
    </w:p>
    <w:p>
      <w:pPr>
        <w:pStyle w:val="BodyText"/>
        <w:spacing w:line="271" w:lineRule="auto"/>
        <w:ind w:left="992" w:right="713"/>
      </w:pPr>
      <w:r>
        <w:rPr/>
        <w:t>Percentual</w:t>
      </w:r>
      <w:r>
        <w:rPr>
          <w:spacing w:val="-1"/>
        </w:rPr>
        <w:t> </w:t>
      </w:r>
      <w:r>
        <w:rPr/>
        <w:t>do</w:t>
      </w:r>
      <w:r>
        <w:rPr>
          <w:spacing w:val="-2"/>
        </w:rPr>
        <w:t> </w:t>
      </w:r>
      <w:r>
        <w:rPr/>
        <w:t>ISS</w:t>
      </w:r>
      <w:r>
        <w:rPr>
          <w:spacing w:val="-3"/>
        </w:rPr>
        <w:t> </w:t>
      </w:r>
      <w:r>
        <w:rPr/>
        <w:t>a</w:t>
      </w:r>
      <w:r>
        <w:rPr>
          <w:spacing w:val="-3"/>
        </w:rPr>
        <w:t> </w:t>
      </w:r>
      <w:r>
        <w:rPr/>
        <w:t>ser</w:t>
      </w:r>
      <w:r>
        <w:rPr>
          <w:spacing w:val="-2"/>
        </w:rPr>
        <w:t> </w:t>
      </w:r>
      <w:r>
        <w:rPr/>
        <w:t>redistribuído</w:t>
      </w:r>
      <w:r>
        <w:rPr>
          <w:spacing w:val="-3"/>
        </w:rPr>
        <w:t> </w:t>
      </w:r>
      <w:r>
        <w:rPr/>
        <w:t>=</w:t>
      </w:r>
      <w:r>
        <w:rPr>
          <w:spacing w:val="-2"/>
        </w:rPr>
        <w:t> </w:t>
      </w:r>
      <w:r>
        <w:rPr/>
        <w:t>percentual</w:t>
      </w:r>
      <w:r>
        <w:rPr>
          <w:spacing w:val="-4"/>
        </w:rPr>
        <w:t> </w:t>
      </w:r>
      <w:r>
        <w:rPr/>
        <w:t>de</w:t>
      </w:r>
      <w:r>
        <w:rPr>
          <w:spacing w:val="-1"/>
        </w:rPr>
        <w:t> </w:t>
      </w:r>
      <w:r>
        <w:rPr/>
        <w:t>ISS</w:t>
      </w:r>
      <w:r>
        <w:rPr>
          <w:spacing w:val="-1"/>
        </w:rPr>
        <w:t> </w:t>
      </w:r>
      <w:r>
        <w:rPr/>
        <w:t>excedente</w:t>
      </w:r>
      <w:r>
        <w:rPr>
          <w:spacing w:val="-4"/>
        </w:rPr>
        <w:t> </w:t>
      </w:r>
      <w:r>
        <w:rPr/>
        <w:t>x</w:t>
      </w:r>
      <w:r>
        <w:rPr>
          <w:spacing w:val="-2"/>
        </w:rPr>
        <w:t> </w:t>
      </w:r>
      <w:r>
        <w:rPr/>
        <w:t>percentual</w:t>
      </w:r>
      <w:r>
        <w:rPr>
          <w:spacing w:val="-2"/>
        </w:rPr>
        <w:t> </w:t>
      </w:r>
      <w:r>
        <w:rPr/>
        <w:t>de</w:t>
      </w:r>
      <w:r>
        <w:rPr>
          <w:spacing w:val="-4"/>
        </w:rPr>
        <w:t> </w:t>
      </w:r>
      <w:r>
        <w:rPr/>
        <w:t>redistribuição</w:t>
      </w:r>
      <w:r>
        <w:rPr>
          <w:spacing w:val="-3"/>
        </w:rPr>
        <w:t> </w:t>
      </w:r>
      <w:r>
        <w:rPr/>
        <w:t>do</w:t>
      </w:r>
      <w:r>
        <w:rPr>
          <w:spacing w:val="-3"/>
        </w:rPr>
        <w:t> </w:t>
      </w:r>
      <w:r>
        <w:rPr/>
        <w:t>tributo IRPJ = 1,09968% x 6,02% = 0,0662%</w:t>
      </w:r>
    </w:p>
    <w:p>
      <w:pPr>
        <w:spacing w:after="0" w:line="271" w:lineRule="auto"/>
        <w:sectPr>
          <w:pgSz w:w="12240" w:h="15840"/>
          <w:pgMar w:header="0" w:footer="907" w:top="1160" w:bottom="840" w:left="140" w:right="400"/>
        </w:sectPr>
      </w:pPr>
    </w:p>
    <w:p>
      <w:pPr>
        <w:pStyle w:val="BodyText"/>
        <w:spacing w:before="81"/>
        <w:ind w:left="992"/>
      </w:pPr>
      <w:r>
        <w:rPr/>
        <w:t>CSLL</w:t>
      </w:r>
      <w:r>
        <w:rPr>
          <w:spacing w:val="-11"/>
        </w:rPr>
        <w:t> </w:t>
      </w:r>
      <w:r>
        <w:rPr/>
        <w:t>=</w:t>
      </w:r>
      <w:r>
        <w:rPr>
          <w:spacing w:val="-4"/>
        </w:rPr>
        <w:t> </w:t>
      </w:r>
      <w:r>
        <w:rPr/>
        <w:t>1,09968%</w:t>
      </w:r>
      <w:r>
        <w:rPr>
          <w:spacing w:val="-6"/>
        </w:rPr>
        <w:t> </w:t>
      </w:r>
      <w:r>
        <w:rPr/>
        <w:t>x</w:t>
      </w:r>
      <w:r>
        <w:rPr>
          <w:spacing w:val="-4"/>
        </w:rPr>
        <w:t> </w:t>
      </w:r>
      <w:r>
        <w:rPr/>
        <w:t>5,26%</w:t>
      </w:r>
      <w:r>
        <w:rPr>
          <w:spacing w:val="-3"/>
        </w:rPr>
        <w:t> </w:t>
      </w:r>
      <w:r>
        <w:rPr/>
        <w:t>=</w:t>
      </w:r>
      <w:r>
        <w:rPr>
          <w:spacing w:val="-5"/>
        </w:rPr>
        <w:t> </w:t>
      </w:r>
      <w:r>
        <w:rPr>
          <w:spacing w:val="-2"/>
        </w:rPr>
        <w:t>0,0578%</w:t>
      </w:r>
    </w:p>
    <w:p>
      <w:pPr>
        <w:pStyle w:val="BodyText"/>
        <w:spacing w:before="32"/>
        <w:ind w:left="992"/>
      </w:pPr>
      <w:r>
        <w:rPr/>
        <w:t>COFINS</w:t>
      </w:r>
      <w:r>
        <w:rPr>
          <w:spacing w:val="-6"/>
        </w:rPr>
        <w:t> </w:t>
      </w:r>
      <w:r>
        <w:rPr/>
        <w:t>=</w:t>
      </w:r>
      <w:r>
        <w:rPr>
          <w:spacing w:val="-5"/>
        </w:rPr>
        <w:t> </w:t>
      </w:r>
      <w:r>
        <w:rPr/>
        <w:t>1,09968%</w:t>
      </w:r>
      <w:r>
        <w:rPr>
          <w:spacing w:val="-6"/>
        </w:rPr>
        <w:t> </w:t>
      </w:r>
      <w:r>
        <w:rPr/>
        <w:t>x</w:t>
      </w:r>
      <w:r>
        <w:rPr>
          <w:spacing w:val="-1"/>
        </w:rPr>
        <w:t> </w:t>
      </w:r>
      <w:r>
        <w:rPr/>
        <w:t>19,28%</w:t>
      </w:r>
      <w:r>
        <w:rPr>
          <w:spacing w:val="-6"/>
        </w:rPr>
        <w:t> </w:t>
      </w:r>
      <w:r>
        <w:rPr/>
        <w:t>=</w:t>
      </w:r>
      <w:r>
        <w:rPr>
          <w:spacing w:val="-4"/>
        </w:rPr>
        <w:t> </w:t>
      </w:r>
      <w:r>
        <w:rPr>
          <w:spacing w:val="-2"/>
        </w:rPr>
        <w:t>0,2120%</w:t>
      </w:r>
    </w:p>
    <w:p>
      <w:pPr>
        <w:pStyle w:val="BodyText"/>
        <w:spacing w:before="29"/>
        <w:ind w:left="992"/>
      </w:pPr>
      <w:r>
        <w:rPr/>
        <w:t>PIS</w:t>
      </w:r>
      <w:r>
        <w:rPr>
          <w:spacing w:val="-7"/>
        </w:rPr>
        <w:t> </w:t>
      </w:r>
      <w:r>
        <w:rPr/>
        <w:t>=</w:t>
      </w:r>
      <w:r>
        <w:rPr>
          <w:spacing w:val="-2"/>
        </w:rPr>
        <w:t> </w:t>
      </w:r>
      <w:r>
        <w:rPr/>
        <w:t>1,09968%</w:t>
      </w:r>
      <w:r>
        <w:rPr>
          <w:spacing w:val="-5"/>
        </w:rPr>
        <w:t> </w:t>
      </w:r>
      <w:r>
        <w:rPr/>
        <w:t>x</w:t>
      </w:r>
      <w:r>
        <w:rPr>
          <w:spacing w:val="-4"/>
        </w:rPr>
        <w:t> </w:t>
      </w:r>
      <w:r>
        <w:rPr/>
        <w:t>4,18%</w:t>
      </w:r>
      <w:r>
        <w:rPr>
          <w:spacing w:val="-4"/>
        </w:rPr>
        <w:t> </w:t>
      </w:r>
      <w:r>
        <w:rPr/>
        <w:t>=</w:t>
      </w:r>
      <w:r>
        <w:rPr>
          <w:spacing w:val="-2"/>
        </w:rPr>
        <w:t> 0,0460%</w:t>
      </w:r>
    </w:p>
    <w:p>
      <w:pPr>
        <w:pStyle w:val="BodyText"/>
        <w:spacing w:before="29"/>
        <w:ind w:left="992"/>
      </w:pPr>
      <w:r>
        <w:rPr/>
        <w:t>CPP</w:t>
      </w:r>
      <w:r>
        <w:rPr>
          <w:spacing w:val="-10"/>
        </w:rPr>
        <w:t> </w:t>
      </w:r>
      <w:r>
        <w:rPr/>
        <w:t>=</w:t>
      </w:r>
      <w:r>
        <w:rPr>
          <w:spacing w:val="-5"/>
        </w:rPr>
        <w:t> </w:t>
      </w:r>
      <w:r>
        <w:rPr/>
        <w:t>1,09968%</w:t>
      </w:r>
      <w:r>
        <w:rPr>
          <w:spacing w:val="-5"/>
        </w:rPr>
        <w:t> </w:t>
      </w:r>
      <w:r>
        <w:rPr/>
        <w:t>x</w:t>
      </w:r>
      <w:r>
        <w:rPr>
          <w:spacing w:val="-2"/>
        </w:rPr>
        <w:t> </w:t>
      </w:r>
      <w:r>
        <w:rPr/>
        <w:t>65,26%</w:t>
      </w:r>
      <w:r>
        <w:rPr>
          <w:spacing w:val="-2"/>
        </w:rPr>
        <w:t> </w:t>
      </w:r>
      <w:r>
        <w:rPr/>
        <w:t>=</w:t>
      </w:r>
      <w:r>
        <w:rPr>
          <w:spacing w:val="-5"/>
        </w:rPr>
        <w:t> </w:t>
      </w:r>
      <w:r>
        <w:rPr>
          <w:spacing w:val="-2"/>
        </w:rPr>
        <w:t>0,7177%</w:t>
      </w:r>
    </w:p>
    <w:p>
      <w:pPr>
        <w:pStyle w:val="BodyText"/>
        <w:spacing w:before="4"/>
        <w:rPr>
          <w:sz w:val="25"/>
        </w:rPr>
      </w:pPr>
    </w:p>
    <w:p>
      <w:pPr>
        <w:pStyle w:val="BodyText"/>
        <w:spacing w:line="271" w:lineRule="auto"/>
        <w:ind w:left="992" w:right="2729"/>
      </w:pPr>
      <w:r>
        <w:rPr/>
        <w:t>Valor devido P1 = 600.000 x (alíquota efetiva da 6ª faixa + percentual ISS da 5ª faixa) Valor</w:t>
      </w:r>
      <w:r>
        <w:rPr>
          <w:spacing w:val="-5"/>
        </w:rPr>
        <w:t> </w:t>
      </w:r>
      <w:r>
        <w:rPr/>
        <w:t>devido</w:t>
      </w:r>
      <w:r>
        <w:rPr>
          <w:spacing w:val="-4"/>
        </w:rPr>
        <w:t> </w:t>
      </w:r>
      <w:r>
        <w:rPr/>
        <w:t>P1</w:t>
      </w:r>
      <w:r>
        <w:rPr>
          <w:spacing w:val="-5"/>
        </w:rPr>
        <w:t> </w:t>
      </w:r>
      <w:r>
        <w:rPr/>
        <w:t>=</w:t>
      </w:r>
      <w:r>
        <w:rPr>
          <w:spacing w:val="-3"/>
        </w:rPr>
        <w:t> </w:t>
      </w:r>
      <w:r>
        <w:rPr/>
        <w:t>600.000</w:t>
      </w:r>
      <w:r>
        <w:rPr>
          <w:spacing w:val="-2"/>
        </w:rPr>
        <w:t> </w:t>
      </w:r>
      <w:r>
        <w:rPr/>
        <w:t>x</w:t>
      </w:r>
      <w:r>
        <w:rPr>
          <w:spacing w:val="-4"/>
        </w:rPr>
        <w:t> </w:t>
      </w:r>
      <w:r>
        <w:rPr/>
        <w:t>(18,60%</w:t>
      </w:r>
      <w:r>
        <w:rPr>
          <w:spacing w:val="-2"/>
        </w:rPr>
        <w:t> </w:t>
      </w:r>
      <w:r>
        <w:rPr/>
        <w:t>+</w:t>
      </w:r>
      <w:r>
        <w:rPr>
          <w:spacing w:val="-3"/>
        </w:rPr>
        <w:t> </w:t>
      </w:r>
      <w:r>
        <w:rPr/>
        <w:t>6,09968%)</w:t>
      </w:r>
      <w:r>
        <w:rPr>
          <w:spacing w:val="-4"/>
        </w:rPr>
        <w:t> </w:t>
      </w:r>
      <w:r>
        <w:rPr/>
        <w:t>=</w:t>
      </w:r>
      <w:r>
        <w:rPr>
          <w:spacing w:val="-4"/>
        </w:rPr>
        <w:t> </w:t>
      </w:r>
      <w:r>
        <w:rPr/>
        <w:t>600.000</w:t>
      </w:r>
      <w:r>
        <w:rPr>
          <w:spacing w:val="-6"/>
        </w:rPr>
        <w:t> </w:t>
      </w:r>
      <w:r>
        <w:rPr/>
        <w:t>x</w:t>
      </w:r>
      <w:r>
        <w:rPr>
          <w:spacing w:val="-4"/>
        </w:rPr>
        <w:t> </w:t>
      </w:r>
      <w:r>
        <w:rPr/>
        <w:t>24,69968%</w:t>
      </w:r>
      <w:r>
        <w:rPr>
          <w:spacing w:val="-4"/>
        </w:rPr>
        <w:t> </w:t>
      </w:r>
      <w:r>
        <w:rPr/>
        <w:t>=</w:t>
      </w:r>
      <w:r>
        <w:rPr>
          <w:spacing w:val="-4"/>
        </w:rPr>
        <w:t> </w:t>
      </w:r>
      <w:r>
        <w:rPr/>
        <w:t>148.198,08</w:t>
      </w:r>
    </w:p>
    <w:p>
      <w:pPr>
        <w:pStyle w:val="BodyText"/>
        <w:spacing w:before="7"/>
        <w:rPr>
          <w:sz w:val="22"/>
        </w:rPr>
      </w:pPr>
    </w:p>
    <w:p>
      <w:pPr>
        <w:pStyle w:val="Heading4"/>
      </w:pPr>
      <w:r>
        <w:rPr/>
        <w:t>Demonstrativo</w:t>
      </w:r>
      <w:r>
        <w:rPr>
          <w:spacing w:val="-6"/>
        </w:rPr>
        <w:t> </w:t>
      </w:r>
      <w:r>
        <w:rPr/>
        <w:t>do</w:t>
      </w:r>
      <w:r>
        <w:rPr>
          <w:spacing w:val="-5"/>
        </w:rPr>
        <w:t> </w:t>
      </w:r>
      <w:r>
        <w:rPr/>
        <w:t>valor</w:t>
      </w:r>
      <w:r>
        <w:rPr>
          <w:spacing w:val="-6"/>
        </w:rPr>
        <w:t> </w:t>
      </w:r>
      <w:r>
        <w:rPr/>
        <w:t>devido</w:t>
      </w:r>
      <w:r>
        <w:rPr>
          <w:spacing w:val="-5"/>
        </w:rPr>
        <w:t> </w:t>
      </w:r>
      <w:r>
        <w:rPr/>
        <w:t>sobre</w:t>
      </w:r>
      <w:r>
        <w:rPr>
          <w:spacing w:val="-5"/>
        </w:rPr>
        <w:t> </w:t>
      </w:r>
      <w:r>
        <w:rPr/>
        <w:t>a</w:t>
      </w:r>
      <w:r>
        <w:rPr>
          <w:spacing w:val="-7"/>
        </w:rPr>
        <w:t> </w:t>
      </w:r>
      <w:r>
        <w:rPr/>
        <w:t>parcela</w:t>
      </w:r>
      <w:r>
        <w:rPr>
          <w:spacing w:val="-7"/>
        </w:rPr>
        <w:t> </w:t>
      </w:r>
      <w:r>
        <w:rPr/>
        <w:t>que</w:t>
      </w:r>
      <w:r>
        <w:rPr>
          <w:spacing w:val="-6"/>
        </w:rPr>
        <w:t> </w:t>
      </w:r>
      <w:r>
        <w:rPr/>
        <w:t>não</w:t>
      </w:r>
      <w:r>
        <w:rPr>
          <w:spacing w:val="-5"/>
        </w:rPr>
        <w:t> </w:t>
      </w:r>
      <w:r>
        <w:rPr/>
        <w:t>excedeu</w:t>
      </w:r>
      <w:r>
        <w:rPr>
          <w:spacing w:val="-2"/>
        </w:rPr>
        <w:t> </w:t>
      </w:r>
      <w:r>
        <w:rPr/>
        <w:t>o</w:t>
      </w:r>
      <w:r>
        <w:rPr>
          <w:spacing w:val="-5"/>
        </w:rPr>
        <w:t> </w:t>
      </w:r>
      <w:r>
        <w:rPr/>
        <w:t>sublimite</w:t>
      </w:r>
      <w:r>
        <w:rPr>
          <w:spacing w:val="-6"/>
        </w:rPr>
        <w:t> </w:t>
      </w:r>
      <w:r>
        <w:rPr/>
        <w:t>(P1):</w:t>
      </w:r>
      <w:r>
        <w:rPr>
          <w:spacing w:val="-5"/>
        </w:rPr>
        <w:t> </w:t>
      </w:r>
      <w:r>
        <w:rPr/>
        <w:t>R$</w:t>
      </w:r>
      <w:r>
        <w:rPr>
          <w:spacing w:val="-3"/>
        </w:rPr>
        <w:t> </w:t>
      </w:r>
      <w:r>
        <w:rPr>
          <w:spacing w:val="-2"/>
        </w:rPr>
        <w:t>600.000,00</w:t>
      </w:r>
    </w:p>
    <w:p>
      <w:pPr>
        <w:pStyle w:val="BodyText"/>
        <w:spacing w:before="9"/>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44"/>
        <w:gridCol w:w="1015"/>
        <w:gridCol w:w="1132"/>
        <w:gridCol w:w="993"/>
        <w:gridCol w:w="993"/>
        <w:gridCol w:w="1154"/>
        <w:gridCol w:w="991"/>
        <w:gridCol w:w="1372"/>
      </w:tblGrid>
      <w:tr>
        <w:trPr>
          <w:trHeight w:val="258" w:hRule="atLeast"/>
        </w:trPr>
        <w:tc>
          <w:tcPr>
            <w:tcW w:w="2544" w:type="dxa"/>
          </w:tcPr>
          <w:p>
            <w:pPr>
              <w:pStyle w:val="TableParagraph"/>
              <w:spacing w:before="0"/>
              <w:ind w:left="0"/>
              <w:jc w:val="left"/>
              <w:rPr>
                <w:rFonts w:ascii="Times New Roman"/>
                <w:sz w:val="18"/>
              </w:rPr>
            </w:pPr>
          </w:p>
        </w:tc>
        <w:tc>
          <w:tcPr>
            <w:tcW w:w="1015" w:type="dxa"/>
          </w:tcPr>
          <w:p>
            <w:pPr>
              <w:pStyle w:val="TableParagraph"/>
              <w:spacing w:line="210" w:lineRule="exact" w:before="28"/>
              <w:ind w:left="43" w:right="30"/>
              <w:rPr>
                <w:sz w:val="20"/>
              </w:rPr>
            </w:pPr>
            <w:r>
              <w:rPr>
                <w:spacing w:val="-4"/>
                <w:sz w:val="20"/>
              </w:rPr>
              <w:t>IRPJ</w:t>
            </w:r>
          </w:p>
        </w:tc>
        <w:tc>
          <w:tcPr>
            <w:tcW w:w="1132" w:type="dxa"/>
          </w:tcPr>
          <w:p>
            <w:pPr>
              <w:pStyle w:val="TableParagraph"/>
              <w:spacing w:line="210" w:lineRule="exact" w:before="28"/>
              <w:ind w:left="102" w:right="86"/>
              <w:rPr>
                <w:sz w:val="20"/>
              </w:rPr>
            </w:pPr>
            <w:r>
              <w:rPr>
                <w:spacing w:val="-4"/>
                <w:sz w:val="20"/>
              </w:rPr>
              <w:t>CSLL</w:t>
            </w:r>
          </w:p>
        </w:tc>
        <w:tc>
          <w:tcPr>
            <w:tcW w:w="993" w:type="dxa"/>
          </w:tcPr>
          <w:p>
            <w:pPr>
              <w:pStyle w:val="TableParagraph"/>
              <w:spacing w:line="210" w:lineRule="exact" w:before="28"/>
              <w:ind w:left="18"/>
              <w:rPr>
                <w:sz w:val="20"/>
              </w:rPr>
            </w:pPr>
            <w:r>
              <w:rPr>
                <w:spacing w:val="-2"/>
                <w:sz w:val="20"/>
              </w:rPr>
              <w:t>Cofins</w:t>
            </w:r>
          </w:p>
        </w:tc>
        <w:tc>
          <w:tcPr>
            <w:tcW w:w="993" w:type="dxa"/>
          </w:tcPr>
          <w:p>
            <w:pPr>
              <w:pStyle w:val="TableParagraph"/>
              <w:spacing w:line="210" w:lineRule="exact" w:before="28"/>
              <w:ind w:left="16"/>
              <w:rPr>
                <w:sz w:val="20"/>
              </w:rPr>
            </w:pPr>
            <w:r>
              <w:rPr>
                <w:spacing w:val="-2"/>
                <w:sz w:val="20"/>
              </w:rPr>
              <w:t>PIS/Pasep</w:t>
            </w:r>
          </w:p>
        </w:tc>
        <w:tc>
          <w:tcPr>
            <w:tcW w:w="1154" w:type="dxa"/>
          </w:tcPr>
          <w:p>
            <w:pPr>
              <w:pStyle w:val="TableParagraph"/>
              <w:spacing w:line="210" w:lineRule="exact" w:before="28"/>
              <w:ind w:left="116" w:right="96"/>
              <w:rPr>
                <w:sz w:val="20"/>
              </w:rPr>
            </w:pPr>
            <w:r>
              <w:rPr>
                <w:spacing w:val="-5"/>
                <w:sz w:val="20"/>
              </w:rPr>
              <w:t>CPP</w:t>
            </w:r>
          </w:p>
        </w:tc>
        <w:tc>
          <w:tcPr>
            <w:tcW w:w="991" w:type="dxa"/>
          </w:tcPr>
          <w:p>
            <w:pPr>
              <w:pStyle w:val="TableParagraph"/>
              <w:spacing w:line="210" w:lineRule="exact" w:before="28"/>
              <w:ind w:left="40" w:right="21"/>
              <w:rPr>
                <w:sz w:val="20"/>
              </w:rPr>
            </w:pPr>
            <w:r>
              <w:rPr>
                <w:spacing w:val="-5"/>
                <w:sz w:val="20"/>
              </w:rPr>
              <w:t>ISS</w:t>
            </w:r>
          </w:p>
        </w:tc>
        <w:tc>
          <w:tcPr>
            <w:tcW w:w="1372" w:type="dxa"/>
          </w:tcPr>
          <w:p>
            <w:pPr>
              <w:pStyle w:val="TableParagraph"/>
              <w:spacing w:line="210" w:lineRule="exact" w:before="28"/>
              <w:ind w:left="174" w:right="147"/>
              <w:rPr>
                <w:sz w:val="20"/>
              </w:rPr>
            </w:pPr>
            <w:r>
              <w:rPr>
                <w:spacing w:val="-2"/>
                <w:sz w:val="20"/>
              </w:rPr>
              <w:t>Total</w:t>
            </w:r>
          </w:p>
        </w:tc>
      </w:tr>
      <w:tr>
        <w:trPr>
          <w:trHeight w:val="520" w:hRule="atLeast"/>
        </w:trPr>
        <w:tc>
          <w:tcPr>
            <w:tcW w:w="2544" w:type="dxa"/>
          </w:tcPr>
          <w:p>
            <w:pPr>
              <w:pStyle w:val="TableParagraph"/>
              <w:spacing w:line="260" w:lineRule="atLeast" w:before="0"/>
              <w:ind w:left="271" w:hanging="130"/>
              <w:jc w:val="left"/>
              <w:rPr>
                <w:sz w:val="20"/>
              </w:rPr>
            </w:pPr>
            <w:r>
              <w:rPr>
                <w:sz w:val="20"/>
              </w:rPr>
              <w:t>Percentual</w:t>
            </w:r>
            <w:r>
              <w:rPr>
                <w:spacing w:val="-14"/>
                <w:sz w:val="20"/>
              </w:rPr>
              <w:t> </w:t>
            </w:r>
            <w:r>
              <w:rPr>
                <w:sz w:val="20"/>
              </w:rPr>
              <w:t>de</w:t>
            </w:r>
            <w:r>
              <w:rPr>
                <w:spacing w:val="-14"/>
                <w:sz w:val="20"/>
              </w:rPr>
              <w:t> </w:t>
            </w:r>
            <w:r>
              <w:rPr>
                <w:sz w:val="20"/>
              </w:rPr>
              <w:t>Repartição dos Tributos - 6ª Faixa</w:t>
            </w:r>
          </w:p>
        </w:tc>
        <w:tc>
          <w:tcPr>
            <w:tcW w:w="1015" w:type="dxa"/>
          </w:tcPr>
          <w:p>
            <w:pPr>
              <w:pStyle w:val="TableParagraph"/>
              <w:spacing w:before="160"/>
              <w:ind w:left="43" w:right="30"/>
              <w:rPr>
                <w:sz w:val="20"/>
              </w:rPr>
            </w:pPr>
            <w:r>
              <w:rPr>
                <w:spacing w:val="-2"/>
                <w:sz w:val="20"/>
              </w:rPr>
              <w:t>35,00%</w:t>
            </w:r>
          </w:p>
        </w:tc>
        <w:tc>
          <w:tcPr>
            <w:tcW w:w="1132" w:type="dxa"/>
          </w:tcPr>
          <w:p>
            <w:pPr>
              <w:pStyle w:val="TableParagraph"/>
              <w:spacing w:before="160"/>
              <w:ind w:left="102" w:right="90"/>
              <w:rPr>
                <w:sz w:val="20"/>
              </w:rPr>
            </w:pPr>
            <w:r>
              <w:rPr>
                <w:spacing w:val="-2"/>
                <w:sz w:val="20"/>
              </w:rPr>
              <w:t>15,00%</w:t>
            </w:r>
          </w:p>
        </w:tc>
        <w:tc>
          <w:tcPr>
            <w:tcW w:w="993" w:type="dxa"/>
          </w:tcPr>
          <w:p>
            <w:pPr>
              <w:pStyle w:val="TableParagraph"/>
              <w:spacing w:before="160"/>
              <w:ind w:left="18"/>
              <w:rPr>
                <w:sz w:val="20"/>
              </w:rPr>
            </w:pPr>
            <w:r>
              <w:rPr>
                <w:spacing w:val="-2"/>
                <w:sz w:val="20"/>
              </w:rPr>
              <w:t>16,03%</w:t>
            </w:r>
          </w:p>
        </w:tc>
        <w:tc>
          <w:tcPr>
            <w:tcW w:w="993" w:type="dxa"/>
          </w:tcPr>
          <w:p>
            <w:pPr>
              <w:pStyle w:val="TableParagraph"/>
              <w:spacing w:before="160"/>
              <w:ind w:left="12"/>
              <w:rPr>
                <w:sz w:val="20"/>
              </w:rPr>
            </w:pPr>
            <w:r>
              <w:rPr>
                <w:spacing w:val="-2"/>
                <w:sz w:val="20"/>
              </w:rPr>
              <w:t>3,47%</w:t>
            </w:r>
          </w:p>
        </w:tc>
        <w:tc>
          <w:tcPr>
            <w:tcW w:w="1154" w:type="dxa"/>
          </w:tcPr>
          <w:p>
            <w:pPr>
              <w:pStyle w:val="TableParagraph"/>
              <w:spacing w:before="160"/>
              <w:ind w:left="116" w:right="97"/>
              <w:rPr>
                <w:sz w:val="20"/>
              </w:rPr>
            </w:pPr>
            <w:r>
              <w:rPr>
                <w:spacing w:val="-2"/>
                <w:sz w:val="20"/>
              </w:rPr>
              <w:t>30,50%</w:t>
            </w:r>
          </w:p>
        </w:tc>
        <w:tc>
          <w:tcPr>
            <w:tcW w:w="991" w:type="dxa"/>
          </w:tcPr>
          <w:p>
            <w:pPr>
              <w:pStyle w:val="TableParagraph"/>
              <w:spacing w:before="160"/>
              <w:ind w:left="20"/>
              <w:rPr>
                <w:sz w:val="20"/>
              </w:rPr>
            </w:pPr>
            <w:r>
              <w:rPr>
                <w:w w:val="99"/>
                <w:sz w:val="20"/>
              </w:rPr>
              <w:t>-</w:t>
            </w:r>
          </w:p>
        </w:tc>
        <w:tc>
          <w:tcPr>
            <w:tcW w:w="1372" w:type="dxa"/>
          </w:tcPr>
          <w:p>
            <w:pPr>
              <w:pStyle w:val="TableParagraph"/>
              <w:spacing w:before="160"/>
              <w:ind w:left="171" w:right="148"/>
              <w:rPr>
                <w:sz w:val="20"/>
              </w:rPr>
            </w:pPr>
            <w:r>
              <w:rPr>
                <w:spacing w:val="-4"/>
                <w:sz w:val="20"/>
              </w:rPr>
              <w:t>100%</w:t>
            </w:r>
          </w:p>
        </w:tc>
      </w:tr>
      <w:tr>
        <w:trPr>
          <w:trHeight w:val="520" w:hRule="atLeast"/>
        </w:trPr>
        <w:tc>
          <w:tcPr>
            <w:tcW w:w="2544" w:type="dxa"/>
          </w:tcPr>
          <w:p>
            <w:pPr>
              <w:pStyle w:val="TableParagraph"/>
              <w:spacing w:line="260" w:lineRule="atLeast" w:before="0"/>
              <w:ind w:left="1058" w:hanging="819"/>
              <w:jc w:val="left"/>
              <w:rPr>
                <w:sz w:val="20"/>
              </w:rPr>
            </w:pPr>
            <w:r>
              <w:rPr>
                <w:sz w:val="20"/>
              </w:rPr>
              <w:t>Alíquota</w:t>
            </w:r>
            <w:r>
              <w:rPr>
                <w:spacing w:val="-11"/>
                <w:sz w:val="20"/>
              </w:rPr>
              <w:t> </w:t>
            </w:r>
            <w:r>
              <w:rPr>
                <w:sz w:val="20"/>
              </w:rPr>
              <w:t>efetiva</w:t>
            </w:r>
            <w:r>
              <w:rPr>
                <w:spacing w:val="-11"/>
                <w:sz w:val="20"/>
              </w:rPr>
              <w:t> </w:t>
            </w:r>
            <w:r>
              <w:rPr>
                <w:sz w:val="20"/>
              </w:rPr>
              <w:t>int.</w:t>
            </w:r>
            <w:r>
              <w:rPr>
                <w:spacing w:val="-11"/>
                <w:sz w:val="20"/>
              </w:rPr>
              <w:t> </w:t>
            </w:r>
            <w:r>
              <w:rPr>
                <w:sz w:val="20"/>
              </w:rPr>
              <w:t>-</w:t>
            </w:r>
            <w:r>
              <w:rPr>
                <w:spacing w:val="-10"/>
                <w:sz w:val="20"/>
              </w:rPr>
              <w:t> </w:t>
            </w:r>
            <w:r>
              <w:rPr>
                <w:sz w:val="20"/>
              </w:rPr>
              <w:t>6ª </w:t>
            </w:r>
            <w:r>
              <w:rPr>
                <w:spacing w:val="-2"/>
                <w:sz w:val="20"/>
              </w:rPr>
              <w:t>faixa</w:t>
            </w:r>
          </w:p>
        </w:tc>
        <w:tc>
          <w:tcPr>
            <w:tcW w:w="1015" w:type="dxa"/>
          </w:tcPr>
          <w:p>
            <w:pPr>
              <w:pStyle w:val="TableParagraph"/>
              <w:spacing w:before="160"/>
              <w:ind w:left="43" w:right="31"/>
              <w:rPr>
                <w:sz w:val="20"/>
              </w:rPr>
            </w:pPr>
            <w:r>
              <w:rPr>
                <w:spacing w:val="-2"/>
                <w:sz w:val="20"/>
              </w:rPr>
              <w:t>6,51000%</w:t>
            </w:r>
          </w:p>
        </w:tc>
        <w:tc>
          <w:tcPr>
            <w:tcW w:w="1132" w:type="dxa"/>
          </w:tcPr>
          <w:p>
            <w:pPr>
              <w:pStyle w:val="TableParagraph"/>
              <w:spacing w:before="160"/>
              <w:ind w:left="102" w:right="90"/>
              <w:rPr>
                <w:sz w:val="20"/>
              </w:rPr>
            </w:pPr>
            <w:r>
              <w:rPr>
                <w:spacing w:val="-2"/>
                <w:sz w:val="20"/>
              </w:rPr>
              <w:t>2,79000%</w:t>
            </w:r>
          </w:p>
        </w:tc>
        <w:tc>
          <w:tcPr>
            <w:tcW w:w="993" w:type="dxa"/>
          </w:tcPr>
          <w:p>
            <w:pPr>
              <w:pStyle w:val="TableParagraph"/>
              <w:spacing w:before="160"/>
              <w:ind w:left="18"/>
              <w:rPr>
                <w:sz w:val="20"/>
              </w:rPr>
            </w:pPr>
            <w:r>
              <w:rPr>
                <w:spacing w:val="-2"/>
                <w:sz w:val="20"/>
              </w:rPr>
              <w:t>2,98158%</w:t>
            </w:r>
          </w:p>
        </w:tc>
        <w:tc>
          <w:tcPr>
            <w:tcW w:w="993" w:type="dxa"/>
          </w:tcPr>
          <w:p>
            <w:pPr>
              <w:pStyle w:val="TableParagraph"/>
              <w:spacing w:before="160"/>
              <w:ind w:left="15"/>
              <w:rPr>
                <w:sz w:val="20"/>
              </w:rPr>
            </w:pPr>
            <w:r>
              <w:rPr>
                <w:spacing w:val="-2"/>
                <w:sz w:val="20"/>
              </w:rPr>
              <w:t>0,64542%</w:t>
            </w:r>
          </w:p>
        </w:tc>
        <w:tc>
          <w:tcPr>
            <w:tcW w:w="1154" w:type="dxa"/>
          </w:tcPr>
          <w:p>
            <w:pPr>
              <w:pStyle w:val="TableParagraph"/>
              <w:spacing w:before="160"/>
              <w:ind w:left="116" w:right="97"/>
              <w:rPr>
                <w:sz w:val="20"/>
              </w:rPr>
            </w:pPr>
            <w:r>
              <w:rPr>
                <w:spacing w:val="-2"/>
                <w:sz w:val="20"/>
              </w:rPr>
              <w:t>5,67300%</w:t>
            </w:r>
          </w:p>
        </w:tc>
        <w:tc>
          <w:tcPr>
            <w:tcW w:w="991" w:type="dxa"/>
          </w:tcPr>
          <w:p>
            <w:pPr>
              <w:pStyle w:val="TableParagraph"/>
              <w:spacing w:before="160"/>
              <w:ind w:left="20"/>
              <w:rPr>
                <w:sz w:val="20"/>
              </w:rPr>
            </w:pPr>
            <w:r>
              <w:rPr>
                <w:w w:val="99"/>
                <w:sz w:val="20"/>
              </w:rPr>
              <w:t>-</w:t>
            </w:r>
          </w:p>
        </w:tc>
        <w:tc>
          <w:tcPr>
            <w:tcW w:w="1372" w:type="dxa"/>
          </w:tcPr>
          <w:p>
            <w:pPr>
              <w:pStyle w:val="TableParagraph"/>
              <w:spacing w:before="160"/>
              <w:ind w:left="172" w:right="148"/>
              <w:rPr>
                <w:sz w:val="20"/>
              </w:rPr>
            </w:pPr>
            <w:r>
              <w:rPr>
                <w:spacing w:val="-2"/>
                <w:sz w:val="20"/>
              </w:rPr>
              <w:t>18,60%</w:t>
            </w:r>
          </w:p>
        </w:tc>
      </w:tr>
      <w:tr>
        <w:trPr>
          <w:trHeight w:val="260" w:hRule="atLeast"/>
        </w:trPr>
        <w:tc>
          <w:tcPr>
            <w:tcW w:w="2544" w:type="dxa"/>
          </w:tcPr>
          <w:p>
            <w:pPr>
              <w:pStyle w:val="TableParagraph"/>
              <w:spacing w:line="213" w:lineRule="exact" w:before="28"/>
              <w:ind w:left="61" w:right="51"/>
              <w:rPr>
                <w:sz w:val="20"/>
              </w:rPr>
            </w:pPr>
            <w:r>
              <w:rPr>
                <w:sz w:val="20"/>
              </w:rPr>
              <w:t>Percentual</w:t>
            </w:r>
            <w:r>
              <w:rPr>
                <w:spacing w:val="-8"/>
                <w:sz w:val="20"/>
              </w:rPr>
              <w:t> </w:t>
            </w:r>
            <w:r>
              <w:rPr>
                <w:sz w:val="20"/>
              </w:rPr>
              <w:t>efetivo</w:t>
            </w:r>
            <w:r>
              <w:rPr>
                <w:spacing w:val="-7"/>
                <w:sz w:val="20"/>
              </w:rPr>
              <w:t> </w:t>
            </w:r>
            <w:r>
              <w:rPr>
                <w:sz w:val="20"/>
              </w:rPr>
              <w:t>int.</w:t>
            </w:r>
            <w:r>
              <w:rPr>
                <w:spacing w:val="-8"/>
                <w:sz w:val="20"/>
              </w:rPr>
              <w:t> </w:t>
            </w:r>
            <w:r>
              <w:rPr>
                <w:spacing w:val="-5"/>
                <w:sz w:val="20"/>
              </w:rPr>
              <w:t>ISS</w:t>
            </w:r>
          </w:p>
        </w:tc>
        <w:tc>
          <w:tcPr>
            <w:tcW w:w="1015" w:type="dxa"/>
          </w:tcPr>
          <w:p>
            <w:pPr>
              <w:pStyle w:val="TableParagraph"/>
              <w:spacing w:before="0"/>
              <w:ind w:left="0"/>
              <w:jc w:val="left"/>
              <w:rPr>
                <w:rFonts w:ascii="Times New Roman"/>
                <w:sz w:val="18"/>
              </w:rPr>
            </w:pPr>
          </w:p>
        </w:tc>
        <w:tc>
          <w:tcPr>
            <w:tcW w:w="1132" w:type="dxa"/>
          </w:tcPr>
          <w:p>
            <w:pPr>
              <w:pStyle w:val="TableParagraph"/>
              <w:spacing w:before="0"/>
              <w:ind w:left="0"/>
              <w:jc w:val="left"/>
              <w:rPr>
                <w:rFonts w:ascii="Times New Roman"/>
                <w:sz w:val="18"/>
              </w:rPr>
            </w:pPr>
          </w:p>
        </w:tc>
        <w:tc>
          <w:tcPr>
            <w:tcW w:w="993" w:type="dxa"/>
          </w:tcPr>
          <w:p>
            <w:pPr>
              <w:pStyle w:val="TableParagraph"/>
              <w:spacing w:before="0"/>
              <w:ind w:left="0"/>
              <w:jc w:val="left"/>
              <w:rPr>
                <w:rFonts w:ascii="Times New Roman"/>
                <w:sz w:val="18"/>
              </w:rPr>
            </w:pPr>
          </w:p>
        </w:tc>
        <w:tc>
          <w:tcPr>
            <w:tcW w:w="993" w:type="dxa"/>
          </w:tcPr>
          <w:p>
            <w:pPr>
              <w:pStyle w:val="TableParagraph"/>
              <w:spacing w:before="0"/>
              <w:ind w:left="0"/>
              <w:jc w:val="left"/>
              <w:rPr>
                <w:rFonts w:ascii="Times New Roman"/>
                <w:sz w:val="18"/>
              </w:rPr>
            </w:pPr>
          </w:p>
        </w:tc>
        <w:tc>
          <w:tcPr>
            <w:tcW w:w="1154" w:type="dxa"/>
          </w:tcPr>
          <w:p>
            <w:pPr>
              <w:pStyle w:val="TableParagraph"/>
              <w:spacing w:before="0"/>
              <w:ind w:left="0"/>
              <w:jc w:val="left"/>
              <w:rPr>
                <w:rFonts w:ascii="Times New Roman"/>
                <w:sz w:val="18"/>
              </w:rPr>
            </w:pPr>
          </w:p>
        </w:tc>
        <w:tc>
          <w:tcPr>
            <w:tcW w:w="991" w:type="dxa"/>
          </w:tcPr>
          <w:p>
            <w:pPr>
              <w:pStyle w:val="TableParagraph"/>
              <w:spacing w:line="213" w:lineRule="exact" w:before="28"/>
              <w:ind w:left="38" w:right="21"/>
              <w:rPr>
                <w:sz w:val="20"/>
              </w:rPr>
            </w:pPr>
            <w:r>
              <w:rPr>
                <w:spacing w:val="-2"/>
                <w:sz w:val="20"/>
              </w:rPr>
              <w:t>5,00%</w:t>
            </w:r>
          </w:p>
        </w:tc>
        <w:tc>
          <w:tcPr>
            <w:tcW w:w="1372" w:type="dxa"/>
          </w:tcPr>
          <w:p>
            <w:pPr>
              <w:pStyle w:val="TableParagraph"/>
              <w:spacing w:before="0"/>
              <w:ind w:left="0"/>
              <w:jc w:val="left"/>
              <w:rPr>
                <w:rFonts w:ascii="Times New Roman"/>
                <w:sz w:val="18"/>
              </w:rPr>
            </w:pPr>
          </w:p>
        </w:tc>
      </w:tr>
      <w:tr>
        <w:trPr>
          <w:trHeight w:val="258" w:hRule="atLeast"/>
        </w:trPr>
        <w:tc>
          <w:tcPr>
            <w:tcW w:w="2544" w:type="dxa"/>
          </w:tcPr>
          <w:p>
            <w:pPr>
              <w:pStyle w:val="TableParagraph"/>
              <w:spacing w:line="210" w:lineRule="exact" w:before="28"/>
              <w:ind w:left="61" w:right="53"/>
              <w:rPr>
                <w:sz w:val="20"/>
              </w:rPr>
            </w:pPr>
            <w:r>
              <w:rPr>
                <w:sz w:val="20"/>
              </w:rPr>
              <w:t>Sobra</w:t>
            </w:r>
            <w:r>
              <w:rPr>
                <w:spacing w:val="-3"/>
                <w:sz w:val="20"/>
              </w:rPr>
              <w:t> </w:t>
            </w:r>
            <w:r>
              <w:rPr>
                <w:sz w:val="20"/>
              </w:rPr>
              <w:t>ISS</w:t>
            </w:r>
            <w:r>
              <w:rPr>
                <w:spacing w:val="-6"/>
                <w:sz w:val="20"/>
              </w:rPr>
              <w:t> </w:t>
            </w:r>
            <w:r>
              <w:rPr>
                <w:sz w:val="20"/>
              </w:rPr>
              <w:t>-</w:t>
            </w:r>
            <w:r>
              <w:rPr>
                <w:spacing w:val="-3"/>
                <w:sz w:val="20"/>
              </w:rPr>
              <w:t> </w:t>
            </w:r>
            <w:r>
              <w:rPr>
                <w:sz w:val="20"/>
              </w:rPr>
              <w:t>5ª</w:t>
            </w:r>
            <w:r>
              <w:rPr>
                <w:spacing w:val="-5"/>
                <w:sz w:val="20"/>
              </w:rPr>
              <w:t> </w:t>
            </w:r>
            <w:r>
              <w:rPr>
                <w:spacing w:val="-4"/>
                <w:sz w:val="20"/>
              </w:rPr>
              <w:t>faixa</w:t>
            </w:r>
          </w:p>
        </w:tc>
        <w:tc>
          <w:tcPr>
            <w:tcW w:w="1015" w:type="dxa"/>
          </w:tcPr>
          <w:p>
            <w:pPr>
              <w:pStyle w:val="TableParagraph"/>
              <w:spacing w:line="210" w:lineRule="exact" w:before="28"/>
              <w:ind w:left="43" w:right="31"/>
              <w:rPr>
                <w:sz w:val="20"/>
              </w:rPr>
            </w:pPr>
            <w:r>
              <w:rPr>
                <w:spacing w:val="-2"/>
                <w:sz w:val="20"/>
              </w:rPr>
              <w:t>0,0662%</w:t>
            </w:r>
          </w:p>
        </w:tc>
        <w:tc>
          <w:tcPr>
            <w:tcW w:w="1132" w:type="dxa"/>
          </w:tcPr>
          <w:p>
            <w:pPr>
              <w:pStyle w:val="TableParagraph"/>
              <w:spacing w:line="210" w:lineRule="exact" w:before="28"/>
              <w:ind w:left="101" w:right="90"/>
              <w:rPr>
                <w:sz w:val="20"/>
              </w:rPr>
            </w:pPr>
            <w:r>
              <w:rPr>
                <w:spacing w:val="-2"/>
                <w:sz w:val="20"/>
              </w:rPr>
              <w:t>0,0578%</w:t>
            </w:r>
          </w:p>
        </w:tc>
        <w:tc>
          <w:tcPr>
            <w:tcW w:w="993" w:type="dxa"/>
          </w:tcPr>
          <w:p>
            <w:pPr>
              <w:pStyle w:val="TableParagraph"/>
              <w:spacing w:line="210" w:lineRule="exact" w:before="28"/>
              <w:ind w:left="18"/>
              <w:rPr>
                <w:sz w:val="20"/>
              </w:rPr>
            </w:pPr>
            <w:r>
              <w:rPr>
                <w:spacing w:val="-2"/>
                <w:sz w:val="20"/>
              </w:rPr>
              <w:t>0,2120%</w:t>
            </w:r>
          </w:p>
        </w:tc>
        <w:tc>
          <w:tcPr>
            <w:tcW w:w="993" w:type="dxa"/>
          </w:tcPr>
          <w:p>
            <w:pPr>
              <w:pStyle w:val="TableParagraph"/>
              <w:spacing w:line="210" w:lineRule="exact" w:before="28"/>
              <w:ind w:left="15"/>
              <w:rPr>
                <w:sz w:val="20"/>
              </w:rPr>
            </w:pPr>
            <w:r>
              <w:rPr>
                <w:spacing w:val="-2"/>
                <w:sz w:val="20"/>
              </w:rPr>
              <w:t>0,0460%</w:t>
            </w:r>
          </w:p>
        </w:tc>
        <w:tc>
          <w:tcPr>
            <w:tcW w:w="1154" w:type="dxa"/>
          </w:tcPr>
          <w:p>
            <w:pPr>
              <w:pStyle w:val="TableParagraph"/>
              <w:spacing w:line="210" w:lineRule="exact" w:before="28"/>
              <w:ind w:right="97"/>
              <w:rPr>
                <w:sz w:val="20"/>
              </w:rPr>
            </w:pPr>
            <w:r>
              <w:rPr>
                <w:spacing w:val="-2"/>
                <w:sz w:val="20"/>
              </w:rPr>
              <w:t>0,7177%</w:t>
            </w:r>
          </w:p>
        </w:tc>
        <w:tc>
          <w:tcPr>
            <w:tcW w:w="991" w:type="dxa"/>
          </w:tcPr>
          <w:p>
            <w:pPr>
              <w:pStyle w:val="TableParagraph"/>
              <w:spacing w:line="210" w:lineRule="exact" w:before="28"/>
              <w:ind w:left="20"/>
              <w:rPr>
                <w:sz w:val="20"/>
              </w:rPr>
            </w:pPr>
            <w:r>
              <w:rPr>
                <w:w w:val="99"/>
                <w:sz w:val="20"/>
              </w:rPr>
              <w:t>-</w:t>
            </w:r>
          </w:p>
        </w:tc>
        <w:tc>
          <w:tcPr>
            <w:tcW w:w="1372" w:type="dxa"/>
          </w:tcPr>
          <w:p>
            <w:pPr>
              <w:pStyle w:val="TableParagraph"/>
              <w:spacing w:line="210" w:lineRule="exact" w:before="28"/>
              <w:ind w:left="172" w:right="148"/>
              <w:rPr>
                <w:sz w:val="20"/>
              </w:rPr>
            </w:pPr>
            <w:r>
              <w:rPr>
                <w:spacing w:val="-2"/>
                <w:sz w:val="20"/>
              </w:rPr>
              <w:t>1,09968%</w:t>
            </w:r>
          </w:p>
        </w:tc>
      </w:tr>
      <w:tr>
        <w:trPr>
          <w:trHeight w:val="261" w:hRule="atLeast"/>
        </w:trPr>
        <w:tc>
          <w:tcPr>
            <w:tcW w:w="2544" w:type="dxa"/>
          </w:tcPr>
          <w:p>
            <w:pPr>
              <w:pStyle w:val="TableParagraph"/>
              <w:spacing w:line="210" w:lineRule="exact" w:before="30"/>
              <w:ind w:left="61" w:right="53"/>
              <w:rPr>
                <w:sz w:val="20"/>
              </w:rPr>
            </w:pPr>
            <w:r>
              <w:rPr>
                <w:sz w:val="20"/>
              </w:rPr>
              <w:t>Alíquota</w:t>
            </w:r>
            <w:r>
              <w:rPr>
                <w:spacing w:val="-10"/>
                <w:sz w:val="20"/>
              </w:rPr>
              <w:t> </w:t>
            </w:r>
            <w:r>
              <w:rPr>
                <w:sz w:val="20"/>
              </w:rPr>
              <w:t>efetiva</w:t>
            </w:r>
            <w:r>
              <w:rPr>
                <w:spacing w:val="-7"/>
                <w:sz w:val="20"/>
              </w:rPr>
              <w:t> </w:t>
            </w:r>
            <w:r>
              <w:rPr>
                <w:sz w:val="20"/>
              </w:rPr>
              <w:t>com</w:t>
            </w:r>
            <w:r>
              <w:rPr>
                <w:spacing w:val="-7"/>
                <w:sz w:val="20"/>
              </w:rPr>
              <w:t> </w:t>
            </w:r>
            <w:r>
              <w:rPr>
                <w:spacing w:val="-2"/>
                <w:sz w:val="20"/>
              </w:rPr>
              <w:t>redist.</w:t>
            </w:r>
          </w:p>
        </w:tc>
        <w:tc>
          <w:tcPr>
            <w:tcW w:w="1015" w:type="dxa"/>
          </w:tcPr>
          <w:p>
            <w:pPr>
              <w:pStyle w:val="TableParagraph"/>
              <w:spacing w:line="210" w:lineRule="exact" w:before="30"/>
              <w:ind w:left="43" w:right="30"/>
              <w:rPr>
                <w:sz w:val="20"/>
              </w:rPr>
            </w:pPr>
            <w:r>
              <w:rPr>
                <w:spacing w:val="-2"/>
                <w:sz w:val="20"/>
              </w:rPr>
              <w:t>6,57620%</w:t>
            </w:r>
          </w:p>
        </w:tc>
        <w:tc>
          <w:tcPr>
            <w:tcW w:w="1132" w:type="dxa"/>
          </w:tcPr>
          <w:p>
            <w:pPr>
              <w:pStyle w:val="TableParagraph"/>
              <w:spacing w:line="210" w:lineRule="exact" w:before="30"/>
              <w:ind w:left="102" w:right="90"/>
              <w:rPr>
                <w:sz w:val="20"/>
              </w:rPr>
            </w:pPr>
            <w:r>
              <w:rPr>
                <w:spacing w:val="-2"/>
                <w:sz w:val="20"/>
              </w:rPr>
              <w:t>2,84784%</w:t>
            </w:r>
          </w:p>
        </w:tc>
        <w:tc>
          <w:tcPr>
            <w:tcW w:w="993" w:type="dxa"/>
          </w:tcPr>
          <w:p>
            <w:pPr>
              <w:pStyle w:val="TableParagraph"/>
              <w:spacing w:line="210" w:lineRule="exact" w:before="30"/>
              <w:ind w:left="18"/>
              <w:rPr>
                <w:sz w:val="20"/>
              </w:rPr>
            </w:pPr>
            <w:r>
              <w:rPr>
                <w:spacing w:val="-2"/>
                <w:sz w:val="20"/>
              </w:rPr>
              <w:t>3,19360%</w:t>
            </w:r>
          </w:p>
        </w:tc>
        <w:tc>
          <w:tcPr>
            <w:tcW w:w="993" w:type="dxa"/>
          </w:tcPr>
          <w:p>
            <w:pPr>
              <w:pStyle w:val="TableParagraph"/>
              <w:spacing w:line="210" w:lineRule="exact" w:before="30"/>
              <w:ind w:left="15"/>
              <w:rPr>
                <w:sz w:val="20"/>
              </w:rPr>
            </w:pPr>
            <w:r>
              <w:rPr>
                <w:spacing w:val="-2"/>
                <w:sz w:val="20"/>
              </w:rPr>
              <w:t>0,69139%</w:t>
            </w:r>
          </w:p>
        </w:tc>
        <w:tc>
          <w:tcPr>
            <w:tcW w:w="1154" w:type="dxa"/>
          </w:tcPr>
          <w:p>
            <w:pPr>
              <w:pStyle w:val="TableParagraph"/>
              <w:spacing w:line="210" w:lineRule="exact" w:before="30"/>
              <w:ind w:left="116" w:right="97"/>
              <w:rPr>
                <w:sz w:val="20"/>
              </w:rPr>
            </w:pPr>
            <w:r>
              <w:rPr>
                <w:spacing w:val="-2"/>
                <w:sz w:val="20"/>
              </w:rPr>
              <w:t>6,39065%</w:t>
            </w:r>
          </w:p>
        </w:tc>
        <w:tc>
          <w:tcPr>
            <w:tcW w:w="991" w:type="dxa"/>
          </w:tcPr>
          <w:p>
            <w:pPr>
              <w:pStyle w:val="TableParagraph"/>
              <w:spacing w:line="210" w:lineRule="exact" w:before="30"/>
              <w:ind w:left="39" w:right="21"/>
              <w:rPr>
                <w:sz w:val="20"/>
              </w:rPr>
            </w:pPr>
            <w:r>
              <w:rPr>
                <w:spacing w:val="-2"/>
                <w:sz w:val="20"/>
              </w:rPr>
              <w:t>5,00%</w:t>
            </w:r>
          </w:p>
        </w:tc>
        <w:tc>
          <w:tcPr>
            <w:tcW w:w="1372" w:type="dxa"/>
          </w:tcPr>
          <w:p>
            <w:pPr>
              <w:pStyle w:val="TableParagraph"/>
              <w:spacing w:line="210" w:lineRule="exact" w:before="30"/>
              <w:ind w:left="174" w:right="148"/>
              <w:rPr>
                <w:sz w:val="20"/>
              </w:rPr>
            </w:pPr>
            <w:r>
              <w:rPr>
                <w:spacing w:val="-2"/>
                <w:sz w:val="20"/>
              </w:rPr>
              <w:t>24,69968%</w:t>
            </w:r>
          </w:p>
        </w:tc>
      </w:tr>
      <w:tr>
        <w:trPr>
          <w:trHeight w:val="260" w:hRule="atLeast"/>
        </w:trPr>
        <w:tc>
          <w:tcPr>
            <w:tcW w:w="2544" w:type="dxa"/>
          </w:tcPr>
          <w:p>
            <w:pPr>
              <w:pStyle w:val="TableParagraph"/>
              <w:spacing w:line="213" w:lineRule="exact" w:before="28"/>
              <w:ind w:left="59" w:right="53"/>
              <w:rPr>
                <w:sz w:val="20"/>
              </w:rPr>
            </w:pPr>
            <w:r>
              <w:rPr>
                <w:spacing w:val="-2"/>
                <w:sz w:val="20"/>
              </w:rPr>
              <w:t>Valor</w:t>
            </w:r>
            <w:r>
              <w:rPr>
                <w:spacing w:val="-4"/>
                <w:sz w:val="20"/>
              </w:rPr>
              <w:t> </w:t>
            </w:r>
            <w:r>
              <w:rPr>
                <w:spacing w:val="-2"/>
                <w:sz w:val="20"/>
              </w:rPr>
              <w:t>Devido</w:t>
            </w:r>
            <w:r>
              <w:rPr>
                <w:spacing w:val="-4"/>
                <w:sz w:val="20"/>
              </w:rPr>
              <w:t> (R$)</w:t>
            </w:r>
          </w:p>
        </w:tc>
        <w:tc>
          <w:tcPr>
            <w:tcW w:w="1015" w:type="dxa"/>
          </w:tcPr>
          <w:p>
            <w:pPr>
              <w:pStyle w:val="TableParagraph"/>
              <w:spacing w:line="213" w:lineRule="exact" w:before="28"/>
              <w:ind w:left="43" w:right="31"/>
              <w:rPr>
                <w:sz w:val="20"/>
              </w:rPr>
            </w:pPr>
            <w:r>
              <w:rPr>
                <w:spacing w:val="-2"/>
                <w:sz w:val="20"/>
              </w:rPr>
              <w:t>39.457,20</w:t>
            </w:r>
          </w:p>
        </w:tc>
        <w:tc>
          <w:tcPr>
            <w:tcW w:w="1132" w:type="dxa"/>
          </w:tcPr>
          <w:p>
            <w:pPr>
              <w:pStyle w:val="TableParagraph"/>
              <w:spacing w:line="213" w:lineRule="exact" w:before="28"/>
              <w:ind w:left="102" w:right="90"/>
              <w:rPr>
                <w:sz w:val="20"/>
              </w:rPr>
            </w:pPr>
            <w:r>
              <w:rPr>
                <w:spacing w:val="-2"/>
                <w:sz w:val="20"/>
              </w:rPr>
              <w:t>17.087,06</w:t>
            </w:r>
          </w:p>
        </w:tc>
        <w:tc>
          <w:tcPr>
            <w:tcW w:w="993" w:type="dxa"/>
          </w:tcPr>
          <w:p>
            <w:pPr>
              <w:pStyle w:val="TableParagraph"/>
              <w:spacing w:line="213" w:lineRule="exact" w:before="28"/>
              <w:ind w:left="18"/>
              <w:rPr>
                <w:sz w:val="20"/>
              </w:rPr>
            </w:pPr>
            <w:r>
              <w:rPr>
                <w:spacing w:val="-2"/>
                <w:sz w:val="20"/>
              </w:rPr>
              <w:t>19.161,59</w:t>
            </w:r>
          </w:p>
        </w:tc>
        <w:tc>
          <w:tcPr>
            <w:tcW w:w="993" w:type="dxa"/>
          </w:tcPr>
          <w:p>
            <w:pPr>
              <w:pStyle w:val="TableParagraph"/>
              <w:spacing w:line="213" w:lineRule="exact" w:before="28"/>
              <w:ind w:left="14"/>
              <w:rPr>
                <w:sz w:val="20"/>
              </w:rPr>
            </w:pPr>
            <w:r>
              <w:rPr>
                <w:spacing w:val="-2"/>
                <w:sz w:val="20"/>
              </w:rPr>
              <w:t>4.148,32</w:t>
            </w:r>
          </w:p>
        </w:tc>
        <w:tc>
          <w:tcPr>
            <w:tcW w:w="1154" w:type="dxa"/>
          </w:tcPr>
          <w:p>
            <w:pPr>
              <w:pStyle w:val="TableParagraph"/>
              <w:spacing w:line="213" w:lineRule="exact" w:before="28"/>
              <w:ind w:left="116" w:right="97"/>
              <w:rPr>
                <w:sz w:val="20"/>
              </w:rPr>
            </w:pPr>
            <w:r>
              <w:rPr>
                <w:spacing w:val="-2"/>
                <w:sz w:val="20"/>
              </w:rPr>
              <w:t>38.343,91</w:t>
            </w:r>
          </w:p>
        </w:tc>
        <w:tc>
          <w:tcPr>
            <w:tcW w:w="991" w:type="dxa"/>
          </w:tcPr>
          <w:p>
            <w:pPr>
              <w:pStyle w:val="TableParagraph"/>
              <w:spacing w:line="213" w:lineRule="exact" w:before="28"/>
              <w:ind w:left="42" w:right="21"/>
              <w:rPr>
                <w:sz w:val="20"/>
              </w:rPr>
            </w:pPr>
            <w:r>
              <w:rPr>
                <w:spacing w:val="-2"/>
                <w:sz w:val="20"/>
              </w:rPr>
              <w:t>30.000,00</w:t>
            </w:r>
          </w:p>
        </w:tc>
        <w:tc>
          <w:tcPr>
            <w:tcW w:w="1372" w:type="dxa"/>
          </w:tcPr>
          <w:p>
            <w:pPr>
              <w:pStyle w:val="TableParagraph"/>
              <w:spacing w:line="213" w:lineRule="exact" w:before="28"/>
              <w:ind w:left="173" w:right="148"/>
              <w:rPr>
                <w:sz w:val="20"/>
              </w:rPr>
            </w:pPr>
            <w:r>
              <w:rPr>
                <w:spacing w:val="-2"/>
                <w:sz w:val="20"/>
              </w:rPr>
              <w:t>148.198,08</w:t>
            </w:r>
          </w:p>
        </w:tc>
      </w:tr>
    </w:tbl>
    <w:p>
      <w:pPr>
        <w:pStyle w:val="BodyText"/>
        <w:spacing w:before="7"/>
        <w:rPr>
          <w:b/>
          <w:sz w:val="22"/>
        </w:rPr>
      </w:pPr>
    </w:p>
    <w:p>
      <w:pPr>
        <w:pStyle w:val="BodyText"/>
        <w:spacing w:line="520" w:lineRule="atLeast"/>
        <w:ind w:left="992" w:right="1185"/>
      </w:pPr>
      <w:r>
        <w:rPr/>
        <w:t>Sobre</w:t>
      </w:r>
      <w:r>
        <w:rPr>
          <w:spacing w:val="-2"/>
        </w:rPr>
        <w:t> </w:t>
      </w:r>
      <w:r>
        <w:rPr/>
        <w:t>a</w:t>
      </w:r>
      <w:r>
        <w:rPr>
          <w:spacing w:val="-3"/>
        </w:rPr>
        <w:t> </w:t>
      </w:r>
      <w:r>
        <w:rPr/>
        <w:t>parcela</w:t>
      </w:r>
      <w:r>
        <w:rPr>
          <w:spacing w:val="-2"/>
        </w:rPr>
        <w:t> </w:t>
      </w:r>
      <w:r>
        <w:rPr/>
        <w:t>que</w:t>
      </w:r>
      <w:r>
        <w:rPr>
          <w:spacing w:val="-3"/>
        </w:rPr>
        <w:t> </w:t>
      </w:r>
      <w:r>
        <w:rPr/>
        <w:t>excedeu</w:t>
      </w:r>
      <w:r>
        <w:rPr>
          <w:spacing w:val="-4"/>
        </w:rPr>
        <w:t> </w:t>
      </w:r>
      <w:r>
        <w:rPr/>
        <w:t>o</w:t>
      </w:r>
      <w:r>
        <w:rPr>
          <w:spacing w:val="-4"/>
        </w:rPr>
        <w:t> </w:t>
      </w:r>
      <w:r>
        <w:rPr/>
        <w:t>sublimite</w:t>
      </w:r>
      <w:r>
        <w:rPr>
          <w:spacing w:val="-4"/>
        </w:rPr>
        <w:t> </w:t>
      </w:r>
      <w:r>
        <w:rPr/>
        <w:t>(P2),</w:t>
      </w:r>
      <w:r>
        <w:rPr>
          <w:spacing w:val="-3"/>
        </w:rPr>
        <w:t> </w:t>
      </w:r>
      <w:r>
        <w:rPr/>
        <w:t>o</w:t>
      </w:r>
      <w:r>
        <w:rPr>
          <w:spacing w:val="-2"/>
        </w:rPr>
        <w:t> </w:t>
      </w:r>
      <w:r>
        <w:rPr/>
        <w:t>percentual</w:t>
      </w:r>
      <w:r>
        <w:rPr>
          <w:spacing w:val="-4"/>
        </w:rPr>
        <w:t> </w:t>
      </w:r>
      <w:r>
        <w:rPr/>
        <w:t>efetivo</w:t>
      </w:r>
      <w:r>
        <w:rPr>
          <w:spacing w:val="-2"/>
        </w:rPr>
        <w:t> </w:t>
      </w:r>
      <w:r>
        <w:rPr/>
        <w:t>do</w:t>
      </w:r>
      <w:r>
        <w:rPr>
          <w:spacing w:val="-3"/>
        </w:rPr>
        <w:t> </w:t>
      </w:r>
      <w:r>
        <w:rPr/>
        <w:t>ISS</w:t>
      </w:r>
      <w:r>
        <w:rPr>
          <w:spacing w:val="-3"/>
        </w:rPr>
        <w:t> </w:t>
      </w:r>
      <w:r>
        <w:rPr/>
        <w:t>é</w:t>
      </w:r>
      <w:r>
        <w:rPr>
          <w:spacing w:val="-4"/>
        </w:rPr>
        <w:t> </w:t>
      </w:r>
      <w:r>
        <w:rPr/>
        <w:t>calculado</w:t>
      </w:r>
      <w:r>
        <w:rPr>
          <w:spacing w:val="-3"/>
        </w:rPr>
        <w:t> </w:t>
      </w:r>
      <w:r>
        <w:rPr/>
        <w:t>conforme</w:t>
      </w:r>
      <w:r>
        <w:rPr>
          <w:spacing w:val="-2"/>
        </w:rPr>
        <w:t> </w:t>
      </w:r>
      <w:r>
        <w:rPr/>
        <w:t>abaixo: Percentual do ISS na 5ª faixa =</w:t>
      </w:r>
      <w:r>
        <w:rPr>
          <w:u w:val="single"/>
        </w:rPr>
        <w:t> [(RB máxima da 5ª faixa x 21,00%) – 125.640,00]</w:t>
      </w:r>
      <w:r>
        <w:rPr>
          <w:spacing w:val="40"/>
        </w:rPr>
        <w:t> </w:t>
      </w:r>
      <w:r>
        <w:rPr/>
        <w:t>x 33,5%</w:t>
      </w:r>
    </w:p>
    <w:p>
      <w:pPr>
        <w:pStyle w:val="BodyText"/>
        <w:spacing w:before="30"/>
        <w:ind w:left="968" w:right="764"/>
        <w:jc w:val="center"/>
      </w:pPr>
      <w:r>
        <w:rPr/>
        <w:t>RB</w:t>
      </w:r>
      <w:r>
        <w:rPr>
          <w:spacing w:val="-3"/>
        </w:rPr>
        <w:t> </w:t>
      </w:r>
      <w:r>
        <w:rPr/>
        <w:t>máxima</w:t>
      </w:r>
      <w:r>
        <w:rPr>
          <w:spacing w:val="-5"/>
        </w:rPr>
        <w:t> </w:t>
      </w:r>
      <w:r>
        <w:rPr/>
        <w:t>da</w:t>
      </w:r>
      <w:r>
        <w:rPr>
          <w:spacing w:val="-3"/>
        </w:rPr>
        <w:t> </w:t>
      </w:r>
      <w:r>
        <w:rPr/>
        <w:t>5ª</w:t>
      </w:r>
      <w:r>
        <w:rPr>
          <w:spacing w:val="-4"/>
        </w:rPr>
        <w:t> faixa</w:t>
      </w:r>
    </w:p>
    <w:p>
      <w:pPr>
        <w:pStyle w:val="BodyText"/>
        <w:spacing w:before="3"/>
        <w:rPr>
          <w:sz w:val="25"/>
        </w:rPr>
      </w:pPr>
    </w:p>
    <w:p>
      <w:pPr>
        <w:pStyle w:val="BodyText"/>
        <w:ind w:left="992"/>
      </w:pPr>
      <w:r>
        <w:rPr/>
        <w:t>Percentual</w:t>
      </w:r>
      <w:r>
        <w:rPr>
          <w:spacing w:val="-5"/>
        </w:rPr>
        <w:t> </w:t>
      </w:r>
      <w:r>
        <w:rPr/>
        <w:t>do</w:t>
      </w:r>
      <w:r>
        <w:rPr>
          <w:spacing w:val="-4"/>
        </w:rPr>
        <w:t> </w:t>
      </w:r>
      <w:r>
        <w:rPr/>
        <w:t>ISS</w:t>
      </w:r>
      <w:r>
        <w:rPr>
          <w:spacing w:val="-5"/>
        </w:rPr>
        <w:t> </w:t>
      </w:r>
      <w:r>
        <w:rPr/>
        <w:t>na</w:t>
      </w:r>
      <w:r>
        <w:rPr>
          <w:spacing w:val="-6"/>
        </w:rPr>
        <w:t> </w:t>
      </w:r>
      <w:r>
        <w:rPr/>
        <w:t>5ª</w:t>
      </w:r>
      <w:r>
        <w:rPr>
          <w:spacing w:val="-4"/>
        </w:rPr>
        <w:t> </w:t>
      </w:r>
      <w:r>
        <w:rPr/>
        <w:t>faixa</w:t>
      </w:r>
      <w:r>
        <w:rPr>
          <w:spacing w:val="-5"/>
        </w:rPr>
        <w:t> </w:t>
      </w:r>
      <w:r>
        <w:rPr/>
        <w:t>=</w:t>
      </w:r>
      <w:r>
        <w:rPr>
          <w:spacing w:val="-6"/>
          <w:u w:val="single"/>
        </w:rPr>
        <w:t> </w:t>
      </w:r>
      <w:r>
        <w:rPr>
          <w:u w:val="single"/>
        </w:rPr>
        <w:t>[(3.600.000</w:t>
      </w:r>
      <w:r>
        <w:rPr>
          <w:spacing w:val="-5"/>
          <w:u w:val="single"/>
        </w:rPr>
        <w:t> </w:t>
      </w:r>
      <w:r>
        <w:rPr>
          <w:u w:val="single"/>
        </w:rPr>
        <w:t>x</w:t>
      </w:r>
      <w:r>
        <w:rPr>
          <w:spacing w:val="-5"/>
          <w:u w:val="single"/>
        </w:rPr>
        <w:t> </w:t>
      </w:r>
      <w:r>
        <w:rPr>
          <w:u w:val="single"/>
        </w:rPr>
        <w:t>21,00%)</w:t>
      </w:r>
      <w:r>
        <w:rPr>
          <w:spacing w:val="-1"/>
          <w:u w:val="single"/>
        </w:rPr>
        <w:t> </w:t>
      </w:r>
      <w:r>
        <w:rPr>
          <w:u w:val="single"/>
        </w:rPr>
        <w:t>–</w:t>
      </w:r>
      <w:r>
        <w:rPr>
          <w:spacing w:val="-5"/>
          <w:u w:val="single"/>
        </w:rPr>
        <w:t> </w:t>
      </w:r>
      <w:r>
        <w:rPr>
          <w:u w:val="single"/>
        </w:rPr>
        <w:t>125.640,00]</w:t>
      </w:r>
      <w:r>
        <w:rPr>
          <w:spacing w:val="46"/>
        </w:rPr>
        <w:t> </w:t>
      </w:r>
      <w:r>
        <w:rPr/>
        <w:t>x</w:t>
      </w:r>
      <w:r>
        <w:rPr>
          <w:spacing w:val="-5"/>
        </w:rPr>
        <w:t> </w:t>
      </w:r>
      <w:r>
        <w:rPr/>
        <w:t>33,5%</w:t>
      </w:r>
      <w:r>
        <w:rPr>
          <w:spacing w:val="-2"/>
        </w:rPr>
        <w:t> </w:t>
      </w:r>
      <w:r>
        <w:rPr/>
        <w:t>=</w:t>
      </w:r>
      <w:r>
        <w:rPr>
          <w:spacing w:val="-5"/>
        </w:rPr>
        <w:t> </w:t>
      </w:r>
      <w:r>
        <w:rPr>
          <w:spacing w:val="-2"/>
        </w:rPr>
        <w:t>5,86585%</w:t>
      </w:r>
    </w:p>
    <w:p>
      <w:pPr>
        <w:pStyle w:val="BodyText"/>
        <w:spacing w:before="30"/>
        <w:ind w:left="968" w:right="1676"/>
        <w:jc w:val="center"/>
      </w:pPr>
      <w:r>
        <w:rPr>
          <w:spacing w:val="-2"/>
        </w:rPr>
        <w:t>3.600.000</w:t>
      </w:r>
    </w:p>
    <w:p>
      <w:pPr>
        <w:pStyle w:val="BodyText"/>
        <w:spacing w:before="3"/>
        <w:rPr>
          <w:sz w:val="25"/>
        </w:rPr>
      </w:pPr>
    </w:p>
    <w:p>
      <w:pPr>
        <w:pStyle w:val="BodyText"/>
        <w:ind w:left="992"/>
      </w:pPr>
      <w:r>
        <w:rPr/>
        <w:t>Percentual</w:t>
      </w:r>
      <w:r>
        <w:rPr>
          <w:spacing w:val="-5"/>
        </w:rPr>
        <w:t> </w:t>
      </w:r>
      <w:r>
        <w:rPr/>
        <w:t>efetivo</w:t>
      </w:r>
      <w:r>
        <w:rPr>
          <w:spacing w:val="-5"/>
        </w:rPr>
        <w:t> </w:t>
      </w:r>
      <w:r>
        <w:rPr/>
        <w:t>do</w:t>
      </w:r>
      <w:r>
        <w:rPr>
          <w:spacing w:val="-6"/>
        </w:rPr>
        <w:t> </w:t>
      </w:r>
      <w:r>
        <w:rPr/>
        <w:t>ISS</w:t>
      </w:r>
      <w:r>
        <w:rPr>
          <w:spacing w:val="-3"/>
        </w:rPr>
        <w:t> </w:t>
      </w:r>
      <w:r>
        <w:rPr/>
        <w:t>máximo</w:t>
      </w:r>
      <w:r>
        <w:rPr>
          <w:spacing w:val="-7"/>
        </w:rPr>
        <w:t> </w:t>
      </w:r>
      <w:r>
        <w:rPr/>
        <w:t>=</w:t>
      </w:r>
      <w:r>
        <w:rPr>
          <w:spacing w:val="-6"/>
        </w:rPr>
        <w:t> </w:t>
      </w:r>
      <w:r>
        <w:rPr>
          <w:spacing w:val="-5"/>
        </w:rPr>
        <w:t>5%</w:t>
      </w:r>
    </w:p>
    <w:p>
      <w:pPr>
        <w:pStyle w:val="BodyText"/>
        <w:spacing w:before="4"/>
        <w:rPr>
          <w:sz w:val="25"/>
        </w:rPr>
      </w:pPr>
    </w:p>
    <w:p>
      <w:pPr>
        <w:pStyle w:val="BodyText"/>
        <w:ind w:left="992"/>
      </w:pPr>
      <w:r>
        <w:rPr/>
        <w:t>ISS</w:t>
      </w:r>
      <w:r>
        <w:rPr>
          <w:spacing w:val="-5"/>
        </w:rPr>
        <w:t> </w:t>
      </w:r>
      <w:r>
        <w:rPr/>
        <w:t>excedente</w:t>
      </w:r>
      <w:r>
        <w:rPr>
          <w:spacing w:val="-5"/>
        </w:rPr>
        <w:t> </w:t>
      </w:r>
      <w:r>
        <w:rPr/>
        <w:t>a</w:t>
      </w:r>
      <w:r>
        <w:rPr>
          <w:spacing w:val="-6"/>
        </w:rPr>
        <w:t> </w:t>
      </w:r>
      <w:r>
        <w:rPr/>
        <w:t>ser</w:t>
      </w:r>
      <w:r>
        <w:rPr>
          <w:spacing w:val="-7"/>
        </w:rPr>
        <w:t> </w:t>
      </w:r>
      <w:r>
        <w:rPr/>
        <w:t>redistribuído</w:t>
      </w:r>
      <w:r>
        <w:rPr>
          <w:spacing w:val="-4"/>
        </w:rPr>
        <w:t> </w:t>
      </w:r>
      <w:r>
        <w:rPr/>
        <w:t>entre</w:t>
      </w:r>
      <w:r>
        <w:rPr>
          <w:spacing w:val="-5"/>
        </w:rPr>
        <w:t> </w:t>
      </w:r>
      <w:r>
        <w:rPr/>
        <w:t>os</w:t>
      </w:r>
      <w:r>
        <w:rPr>
          <w:spacing w:val="-5"/>
        </w:rPr>
        <w:t> </w:t>
      </w:r>
      <w:r>
        <w:rPr/>
        <w:t>demais</w:t>
      </w:r>
      <w:r>
        <w:rPr>
          <w:spacing w:val="-5"/>
        </w:rPr>
        <w:t> </w:t>
      </w:r>
      <w:r>
        <w:rPr/>
        <w:t>tributos</w:t>
      </w:r>
      <w:r>
        <w:rPr>
          <w:spacing w:val="-6"/>
        </w:rPr>
        <w:t> </w:t>
      </w:r>
      <w:r>
        <w:rPr/>
        <w:t>=</w:t>
      </w:r>
      <w:r>
        <w:rPr>
          <w:spacing w:val="-5"/>
        </w:rPr>
        <w:t> </w:t>
      </w:r>
      <w:r>
        <w:rPr/>
        <w:t>5,86585%</w:t>
      </w:r>
      <w:r>
        <w:rPr>
          <w:spacing w:val="-5"/>
        </w:rPr>
        <w:t> </w:t>
      </w:r>
      <w:r>
        <w:rPr/>
        <w:t>-</w:t>
      </w:r>
      <w:r>
        <w:rPr>
          <w:spacing w:val="-6"/>
        </w:rPr>
        <w:t> </w:t>
      </w:r>
      <w:r>
        <w:rPr/>
        <w:t>5%</w:t>
      </w:r>
      <w:r>
        <w:rPr>
          <w:spacing w:val="-3"/>
        </w:rPr>
        <w:t> </w:t>
      </w:r>
      <w:r>
        <w:rPr/>
        <w:t>=</w:t>
      </w:r>
      <w:r>
        <w:rPr>
          <w:spacing w:val="-5"/>
        </w:rPr>
        <w:t> </w:t>
      </w:r>
      <w:r>
        <w:rPr>
          <w:spacing w:val="-2"/>
        </w:rPr>
        <w:t>0,86585%</w:t>
      </w:r>
    </w:p>
    <w:p>
      <w:pPr>
        <w:pStyle w:val="BodyText"/>
        <w:rPr>
          <w:sz w:val="22"/>
        </w:rPr>
      </w:pPr>
    </w:p>
    <w:p>
      <w:pPr>
        <w:pStyle w:val="BodyText"/>
        <w:spacing w:before="9"/>
        <w:rPr>
          <w:sz w:val="25"/>
        </w:rPr>
      </w:pPr>
    </w:p>
    <w:p>
      <w:pPr>
        <w:pStyle w:val="Heading4"/>
      </w:pPr>
      <w:r>
        <w:rPr/>
        <w:t>Cálculo</w:t>
      </w:r>
      <w:r>
        <w:rPr>
          <w:spacing w:val="-7"/>
        </w:rPr>
        <w:t> </w:t>
      </w:r>
      <w:r>
        <w:rPr/>
        <w:t>da</w:t>
      </w:r>
      <w:r>
        <w:rPr>
          <w:spacing w:val="-6"/>
        </w:rPr>
        <w:t> </w:t>
      </w:r>
      <w:r>
        <w:rPr/>
        <w:t>redistribuição</w:t>
      </w:r>
      <w:r>
        <w:rPr>
          <w:spacing w:val="-4"/>
        </w:rPr>
        <w:t> </w:t>
      </w:r>
      <w:r>
        <w:rPr/>
        <w:t>do</w:t>
      </w:r>
      <w:r>
        <w:rPr>
          <w:spacing w:val="-6"/>
        </w:rPr>
        <w:t> </w:t>
      </w:r>
      <w:r>
        <w:rPr/>
        <w:t>ISS</w:t>
      </w:r>
      <w:r>
        <w:rPr>
          <w:spacing w:val="-5"/>
        </w:rPr>
        <w:t> </w:t>
      </w:r>
      <w:r>
        <w:rPr>
          <w:spacing w:val="-2"/>
        </w:rPr>
        <w:t>excedente:</w:t>
      </w:r>
    </w:p>
    <w:p>
      <w:pPr>
        <w:pStyle w:val="BodyText"/>
        <w:spacing w:before="6"/>
        <w:rPr>
          <w:b/>
        </w:rPr>
      </w:pPr>
      <w:r>
        <w:rPr/>
        <w:drawing>
          <wp:anchor distT="0" distB="0" distL="0" distR="0" allowOverlap="1" layoutInCell="1" locked="0" behindDoc="1" simplePos="0" relativeHeight="487668224">
            <wp:simplePos x="0" y="0"/>
            <wp:positionH relativeFrom="page">
              <wp:posOffset>728254</wp:posOffset>
            </wp:positionH>
            <wp:positionV relativeFrom="paragraph">
              <wp:posOffset>165390</wp:posOffset>
            </wp:positionV>
            <wp:extent cx="5734140" cy="565213"/>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173" cstate="print"/>
                    <a:stretch>
                      <a:fillRect/>
                    </a:stretch>
                  </pic:blipFill>
                  <pic:spPr>
                    <a:xfrm>
                      <a:off x="0" y="0"/>
                      <a:ext cx="5734140" cy="565213"/>
                    </a:xfrm>
                    <a:prstGeom prst="rect">
                      <a:avLst/>
                    </a:prstGeom>
                  </pic:spPr>
                </pic:pic>
              </a:graphicData>
            </a:graphic>
          </wp:anchor>
        </w:drawing>
      </w:r>
    </w:p>
    <w:p>
      <w:pPr>
        <w:pStyle w:val="BodyText"/>
        <w:spacing w:before="6"/>
        <w:rPr>
          <w:b/>
          <w:sz w:val="26"/>
        </w:rPr>
      </w:pPr>
    </w:p>
    <w:p>
      <w:pPr>
        <w:pStyle w:val="BodyText"/>
        <w:spacing w:line="273" w:lineRule="auto"/>
        <w:ind w:left="992" w:right="713"/>
      </w:pPr>
      <w:r>
        <w:rPr/>
        <w:t>Percentual</w:t>
      </w:r>
      <w:r>
        <w:rPr>
          <w:spacing w:val="-1"/>
        </w:rPr>
        <w:t> </w:t>
      </w:r>
      <w:r>
        <w:rPr/>
        <w:t>do</w:t>
      </w:r>
      <w:r>
        <w:rPr>
          <w:spacing w:val="-1"/>
        </w:rPr>
        <w:t> </w:t>
      </w:r>
      <w:r>
        <w:rPr/>
        <w:t>ISS</w:t>
      </w:r>
      <w:r>
        <w:rPr>
          <w:spacing w:val="-3"/>
        </w:rPr>
        <w:t> </w:t>
      </w:r>
      <w:r>
        <w:rPr/>
        <w:t>a</w:t>
      </w:r>
      <w:r>
        <w:rPr>
          <w:spacing w:val="-4"/>
        </w:rPr>
        <w:t> </w:t>
      </w:r>
      <w:r>
        <w:rPr/>
        <w:t>ser</w:t>
      </w:r>
      <w:r>
        <w:rPr>
          <w:spacing w:val="-3"/>
        </w:rPr>
        <w:t> </w:t>
      </w:r>
      <w:r>
        <w:rPr/>
        <w:t>redistribuído</w:t>
      </w:r>
      <w:r>
        <w:rPr>
          <w:spacing w:val="-3"/>
        </w:rPr>
        <w:t> </w:t>
      </w:r>
      <w:r>
        <w:rPr/>
        <w:t>=</w:t>
      </w:r>
      <w:r>
        <w:rPr>
          <w:spacing w:val="-2"/>
        </w:rPr>
        <w:t> </w:t>
      </w:r>
      <w:r>
        <w:rPr/>
        <w:t>percentual</w:t>
      </w:r>
      <w:r>
        <w:rPr>
          <w:spacing w:val="-4"/>
        </w:rPr>
        <w:t> </w:t>
      </w:r>
      <w:r>
        <w:rPr/>
        <w:t>de</w:t>
      </w:r>
      <w:r>
        <w:rPr>
          <w:spacing w:val="-1"/>
        </w:rPr>
        <w:t> </w:t>
      </w:r>
      <w:r>
        <w:rPr/>
        <w:t>ISS</w:t>
      </w:r>
      <w:r>
        <w:rPr>
          <w:spacing w:val="-1"/>
        </w:rPr>
        <w:t> </w:t>
      </w:r>
      <w:r>
        <w:rPr/>
        <w:t>excedente</w:t>
      </w:r>
      <w:r>
        <w:rPr>
          <w:spacing w:val="-4"/>
        </w:rPr>
        <w:t> </w:t>
      </w:r>
      <w:r>
        <w:rPr/>
        <w:t>x</w:t>
      </w:r>
      <w:r>
        <w:rPr>
          <w:spacing w:val="-2"/>
        </w:rPr>
        <w:t> </w:t>
      </w:r>
      <w:r>
        <w:rPr/>
        <w:t>percentual</w:t>
      </w:r>
      <w:r>
        <w:rPr>
          <w:spacing w:val="-2"/>
        </w:rPr>
        <w:t> </w:t>
      </w:r>
      <w:r>
        <w:rPr/>
        <w:t>de</w:t>
      </w:r>
      <w:r>
        <w:rPr>
          <w:spacing w:val="-4"/>
        </w:rPr>
        <w:t> </w:t>
      </w:r>
      <w:r>
        <w:rPr/>
        <w:t>redistribuição</w:t>
      </w:r>
      <w:r>
        <w:rPr>
          <w:spacing w:val="-3"/>
        </w:rPr>
        <w:t> </w:t>
      </w:r>
      <w:r>
        <w:rPr/>
        <w:t>do</w:t>
      </w:r>
      <w:r>
        <w:rPr>
          <w:spacing w:val="-3"/>
        </w:rPr>
        <w:t> </w:t>
      </w:r>
      <w:r>
        <w:rPr/>
        <w:t>tributo IRPJ = 0,86585% x 6,02% = 0,0521%</w:t>
      </w:r>
    </w:p>
    <w:p>
      <w:pPr>
        <w:pStyle w:val="BodyText"/>
        <w:spacing w:line="226" w:lineRule="exact"/>
        <w:ind w:left="992"/>
      </w:pPr>
      <w:r>
        <w:rPr/>
        <w:t>CSLL</w:t>
      </w:r>
      <w:r>
        <w:rPr>
          <w:spacing w:val="-11"/>
        </w:rPr>
        <w:t> </w:t>
      </w:r>
      <w:r>
        <w:rPr/>
        <w:t>=</w:t>
      </w:r>
      <w:r>
        <w:rPr>
          <w:spacing w:val="-3"/>
        </w:rPr>
        <w:t> </w:t>
      </w:r>
      <w:r>
        <w:rPr/>
        <w:t>0,86585%</w:t>
      </w:r>
      <w:r>
        <w:rPr>
          <w:spacing w:val="-5"/>
        </w:rPr>
        <w:t> </w:t>
      </w:r>
      <w:r>
        <w:rPr/>
        <w:t>x</w:t>
      </w:r>
      <w:r>
        <w:rPr>
          <w:spacing w:val="-5"/>
        </w:rPr>
        <w:t> </w:t>
      </w:r>
      <w:r>
        <w:rPr/>
        <w:t>5,26%</w:t>
      </w:r>
      <w:r>
        <w:rPr>
          <w:spacing w:val="-3"/>
        </w:rPr>
        <w:t> </w:t>
      </w:r>
      <w:r>
        <w:rPr/>
        <w:t>=</w:t>
      </w:r>
      <w:r>
        <w:rPr>
          <w:spacing w:val="-5"/>
        </w:rPr>
        <w:t> </w:t>
      </w:r>
      <w:r>
        <w:rPr>
          <w:spacing w:val="-2"/>
        </w:rPr>
        <w:t>0,0455%</w:t>
      </w:r>
    </w:p>
    <w:p>
      <w:pPr>
        <w:pStyle w:val="BodyText"/>
        <w:spacing w:before="29"/>
        <w:ind w:left="992"/>
      </w:pPr>
      <w:r>
        <w:rPr/>
        <w:t>COFINS</w:t>
      </w:r>
      <w:r>
        <w:rPr>
          <w:spacing w:val="-6"/>
        </w:rPr>
        <w:t> </w:t>
      </w:r>
      <w:r>
        <w:rPr/>
        <w:t>=</w:t>
      </w:r>
      <w:r>
        <w:rPr>
          <w:spacing w:val="-5"/>
        </w:rPr>
        <w:t> </w:t>
      </w:r>
      <w:r>
        <w:rPr/>
        <w:t>0,86585%</w:t>
      </w:r>
      <w:r>
        <w:rPr>
          <w:spacing w:val="-5"/>
        </w:rPr>
        <w:t> </w:t>
      </w:r>
      <w:r>
        <w:rPr/>
        <w:t>x</w:t>
      </w:r>
      <w:r>
        <w:rPr>
          <w:spacing w:val="-3"/>
        </w:rPr>
        <w:t> </w:t>
      </w:r>
      <w:r>
        <w:rPr/>
        <w:t>19,28%</w:t>
      </w:r>
      <w:r>
        <w:rPr>
          <w:spacing w:val="-6"/>
        </w:rPr>
        <w:t> </w:t>
      </w:r>
      <w:r>
        <w:rPr/>
        <w:t>=</w:t>
      </w:r>
      <w:r>
        <w:rPr>
          <w:spacing w:val="-4"/>
        </w:rPr>
        <w:t> </w:t>
      </w:r>
      <w:r>
        <w:rPr>
          <w:spacing w:val="-2"/>
        </w:rPr>
        <w:t>0,1669%</w:t>
      </w:r>
    </w:p>
    <w:p>
      <w:pPr>
        <w:pStyle w:val="BodyText"/>
        <w:spacing w:before="32"/>
        <w:ind w:left="992"/>
      </w:pPr>
      <w:r>
        <w:rPr/>
        <w:t>PIS</w:t>
      </w:r>
      <w:r>
        <w:rPr>
          <w:spacing w:val="-7"/>
        </w:rPr>
        <w:t> </w:t>
      </w:r>
      <w:r>
        <w:rPr/>
        <w:t>=</w:t>
      </w:r>
      <w:r>
        <w:rPr>
          <w:spacing w:val="-1"/>
        </w:rPr>
        <w:t> </w:t>
      </w:r>
      <w:r>
        <w:rPr/>
        <w:t>0,86585%</w:t>
      </w:r>
      <w:r>
        <w:rPr>
          <w:spacing w:val="-5"/>
        </w:rPr>
        <w:t> </w:t>
      </w:r>
      <w:r>
        <w:rPr/>
        <w:t>x</w:t>
      </w:r>
      <w:r>
        <w:rPr>
          <w:spacing w:val="-4"/>
        </w:rPr>
        <w:t> </w:t>
      </w:r>
      <w:r>
        <w:rPr/>
        <w:t>4,18%</w:t>
      </w:r>
      <w:r>
        <w:rPr>
          <w:spacing w:val="-5"/>
        </w:rPr>
        <w:t> </w:t>
      </w:r>
      <w:r>
        <w:rPr/>
        <w:t>=</w:t>
      </w:r>
      <w:r>
        <w:rPr>
          <w:spacing w:val="-2"/>
        </w:rPr>
        <w:t> 0,0362%</w:t>
      </w:r>
    </w:p>
    <w:p>
      <w:pPr>
        <w:pStyle w:val="BodyText"/>
        <w:spacing w:before="29"/>
        <w:ind w:left="992"/>
      </w:pPr>
      <w:r>
        <w:rPr/>
        <w:t>CPP</w:t>
      </w:r>
      <w:r>
        <w:rPr>
          <w:spacing w:val="-11"/>
        </w:rPr>
        <w:t> </w:t>
      </w:r>
      <w:r>
        <w:rPr/>
        <w:t>=</w:t>
      </w:r>
      <w:r>
        <w:rPr>
          <w:spacing w:val="-3"/>
        </w:rPr>
        <w:t> </w:t>
      </w:r>
      <w:r>
        <w:rPr/>
        <w:t>0,86585%</w:t>
      </w:r>
      <w:r>
        <w:rPr>
          <w:spacing w:val="-5"/>
        </w:rPr>
        <w:t> </w:t>
      </w:r>
      <w:r>
        <w:rPr/>
        <w:t>x</w:t>
      </w:r>
      <w:r>
        <w:rPr>
          <w:spacing w:val="-2"/>
        </w:rPr>
        <w:t> </w:t>
      </w:r>
      <w:r>
        <w:rPr/>
        <w:t>65,26%</w:t>
      </w:r>
      <w:r>
        <w:rPr>
          <w:spacing w:val="-3"/>
        </w:rPr>
        <w:t> </w:t>
      </w:r>
      <w:r>
        <w:rPr/>
        <w:t>=</w:t>
      </w:r>
      <w:r>
        <w:rPr>
          <w:spacing w:val="-5"/>
        </w:rPr>
        <w:t> </w:t>
      </w:r>
      <w:r>
        <w:rPr>
          <w:spacing w:val="-2"/>
        </w:rPr>
        <w:t>0,5651%</w:t>
      </w:r>
    </w:p>
    <w:p>
      <w:pPr>
        <w:pStyle w:val="BodyText"/>
        <w:spacing w:before="3"/>
        <w:rPr>
          <w:sz w:val="25"/>
        </w:rPr>
      </w:pPr>
    </w:p>
    <w:p>
      <w:pPr>
        <w:pStyle w:val="BodyText"/>
        <w:spacing w:line="271" w:lineRule="auto" w:before="1"/>
        <w:ind w:left="992" w:right="2729"/>
      </w:pPr>
      <w:r>
        <w:rPr/>
        <w:t>Valor devido P2 = 400.000 x (alíquota efetiva da 6ª faixa + percentual ISS da 5ª faixa) Valor</w:t>
      </w:r>
      <w:r>
        <w:rPr>
          <w:spacing w:val="-6"/>
        </w:rPr>
        <w:t> </w:t>
      </w:r>
      <w:r>
        <w:rPr/>
        <w:t>devido</w:t>
      </w:r>
      <w:r>
        <w:rPr>
          <w:spacing w:val="-5"/>
        </w:rPr>
        <w:t> </w:t>
      </w:r>
      <w:r>
        <w:rPr/>
        <w:t>P2</w:t>
      </w:r>
      <w:r>
        <w:rPr>
          <w:spacing w:val="-6"/>
        </w:rPr>
        <w:t> </w:t>
      </w:r>
      <w:r>
        <w:rPr/>
        <w:t>=</w:t>
      </w:r>
      <w:r>
        <w:rPr>
          <w:spacing w:val="-3"/>
        </w:rPr>
        <w:t> </w:t>
      </w:r>
      <w:r>
        <w:rPr/>
        <w:t>400.000</w:t>
      </w:r>
      <w:r>
        <w:rPr>
          <w:spacing w:val="-2"/>
        </w:rPr>
        <w:t> </w:t>
      </w:r>
      <w:r>
        <w:rPr/>
        <w:t>x</w:t>
      </w:r>
      <w:r>
        <w:rPr>
          <w:spacing w:val="-4"/>
        </w:rPr>
        <w:t> </w:t>
      </w:r>
      <w:r>
        <w:rPr/>
        <w:t>(18,60%</w:t>
      </w:r>
      <w:r>
        <w:rPr>
          <w:spacing w:val="-4"/>
        </w:rPr>
        <w:t> </w:t>
      </w:r>
      <w:r>
        <w:rPr/>
        <w:t>+</w:t>
      </w:r>
      <w:r>
        <w:rPr>
          <w:spacing w:val="-2"/>
        </w:rPr>
        <w:t> </w:t>
      </w:r>
      <w:r>
        <w:rPr/>
        <w:t>5,86585%)</w:t>
      </w:r>
      <w:r>
        <w:rPr>
          <w:spacing w:val="-4"/>
        </w:rPr>
        <w:t> </w:t>
      </w:r>
      <w:r>
        <w:rPr/>
        <w:t>=</w:t>
      </w:r>
      <w:r>
        <w:rPr>
          <w:spacing w:val="-5"/>
        </w:rPr>
        <w:t> </w:t>
      </w:r>
      <w:r>
        <w:rPr/>
        <w:t>400.000</w:t>
      </w:r>
      <w:r>
        <w:rPr>
          <w:spacing w:val="-6"/>
        </w:rPr>
        <w:t> </w:t>
      </w:r>
      <w:r>
        <w:rPr/>
        <w:t>x</w:t>
      </w:r>
      <w:r>
        <w:rPr>
          <w:spacing w:val="-5"/>
        </w:rPr>
        <w:t> </w:t>
      </w:r>
      <w:r>
        <w:rPr/>
        <w:t>24,46585%</w:t>
      </w:r>
      <w:r>
        <w:rPr>
          <w:spacing w:val="-3"/>
        </w:rPr>
        <w:t> </w:t>
      </w:r>
      <w:r>
        <w:rPr/>
        <w:t>=</w:t>
      </w:r>
      <w:r>
        <w:rPr>
          <w:spacing w:val="-5"/>
        </w:rPr>
        <w:t> </w:t>
      </w:r>
      <w:r>
        <w:rPr/>
        <w:t>97.863,40</w:t>
      </w:r>
    </w:p>
    <w:p>
      <w:pPr>
        <w:spacing w:after="0" w:line="271" w:lineRule="auto"/>
        <w:sectPr>
          <w:pgSz w:w="12240" w:h="15840"/>
          <w:pgMar w:header="0" w:footer="645" w:top="1080" w:bottom="1100" w:left="140" w:right="400"/>
        </w:sectPr>
      </w:pPr>
    </w:p>
    <w:p>
      <w:pPr>
        <w:spacing w:before="81"/>
        <w:ind w:left="992" w:right="0" w:firstLine="0"/>
        <w:jc w:val="left"/>
        <w:rPr>
          <w:b/>
          <w:sz w:val="20"/>
        </w:rPr>
      </w:pPr>
      <w:r>
        <w:rPr>
          <w:b/>
          <w:sz w:val="20"/>
        </w:rPr>
        <w:t>Demonstrativo</w:t>
      </w:r>
      <w:r>
        <w:rPr>
          <w:b/>
          <w:spacing w:val="-6"/>
          <w:sz w:val="20"/>
        </w:rPr>
        <w:t> </w:t>
      </w:r>
      <w:r>
        <w:rPr>
          <w:b/>
          <w:sz w:val="20"/>
        </w:rPr>
        <w:t>do</w:t>
      </w:r>
      <w:r>
        <w:rPr>
          <w:b/>
          <w:spacing w:val="-5"/>
          <w:sz w:val="20"/>
        </w:rPr>
        <w:t> </w:t>
      </w:r>
      <w:r>
        <w:rPr>
          <w:b/>
          <w:sz w:val="20"/>
        </w:rPr>
        <w:t>valor</w:t>
      </w:r>
      <w:r>
        <w:rPr>
          <w:b/>
          <w:spacing w:val="-6"/>
          <w:sz w:val="20"/>
        </w:rPr>
        <w:t> </w:t>
      </w:r>
      <w:r>
        <w:rPr>
          <w:b/>
          <w:sz w:val="20"/>
        </w:rPr>
        <w:t>devido</w:t>
      </w:r>
      <w:r>
        <w:rPr>
          <w:b/>
          <w:spacing w:val="-5"/>
          <w:sz w:val="20"/>
        </w:rPr>
        <w:t> </w:t>
      </w:r>
      <w:r>
        <w:rPr>
          <w:b/>
          <w:sz w:val="20"/>
        </w:rPr>
        <w:t>sobre</w:t>
      </w:r>
      <w:r>
        <w:rPr>
          <w:b/>
          <w:spacing w:val="-5"/>
          <w:sz w:val="20"/>
        </w:rPr>
        <w:t> </w:t>
      </w:r>
      <w:r>
        <w:rPr>
          <w:b/>
          <w:sz w:val="20"/>
        </w:rPr>
        <w:t>a</w:t>
      </w:r>
      <w:r>
        <w:rPr>
          <w:b/>
          <w:spacing w:val="-7"/>
          <w:sz w:val="20"/>
        </w:rPr>
        <w:t> </w:t>
      </w:r>
      <w:r>
        <w:rPr>
          <w:b/>
          <w:sz w:val="20"/>
        </w:rPr>
        <w:t>parcela</w:t>
      </w:r>
      <w:r>
        <w:rPr>
          <w:b/>
          <w:spacing w:val="-6"/>
          <w:sz w:val="20"/>
        </w:rPr>
        <w:t> </w:t>
      </w:r>
      <w:r>
        <w:rPr>
          <w:b/>
          <w:sz w:val="20"/>
        </w:rPr>
        <w:t>que</w:t>
      </w:r>
      <w:r>
        <w:rPr>
          <w:b/>
          <w:spacing w:val="-6"/>
          <w:sz w:val="20"/>
        </w:rPr>
        <w:t> </w:t>
      </w:r>
      <w:r>
        <w:rPr>
          <w:b/>
          <w:sz w:val="20"/>
        </w:rPr>
        <w:t>excedeu</w:t>
      </w:r>
      <w:r>
        <w:rPr>
          <w:b/>
          <w:spacing w:val="-4"/>
          <w:sz w:val="20"/>
        </w:rPr>
        <w:t> </w:t>
      </w:r>
      <w:r>
        <w:rPr>
          <w:b/>
          <w:sz w:val="20"/>
        </w:rPr>
        <w:t>o</w:t>
      </w:r>
      <w:r>
        <w:rPr>
          <w:b/>
          <w:spacing w:val="-3"/>
          <w:sz w:val="20"/>
        </w:rPr>
        <w:t> </w:t>
      </w:r>
      <w:r>
        <w:rPr>
          <w:b/>
          <w:sz w:val="20"/>
        </w:rPr>
        <w:t>sublimite</w:t>
      </w:r>
      <w:r>
        <w:rPr>
          <w:b/>
          <w:spacing w:val="-6"/>
          <w:sz w:val="20"/>
        </w:rPr>
        <w:t> </w:t>
      </w:r>
      <w:r>
        <w:rPr>
          <w:b/>
          <w:sz w:val="20"/>
        </w:rPr>
        <w:t>(P2):</w:t>
      </w:r>
      <w:r>
        <w:rPr>
          <w:b/>
          <w:spacing w:val="-5"/>
          <w:sz w:val="20"/>
        </w:rPr>
        <w:t> </w:t>
      </w:r>
      <w:r>
        <w:rPr>
          <w:b/>
          <w:sz w:val="20"/>
        </w:rPr>
        <w:t>R$</w:t>
      </w:r>
      <w:r>
        <w:rPr>
          <w:b/>
          <w:spacing w:val="-5"/>
          <w:sz w:val="20"/>
        </w:rPr>
        <w:t> </w:t>
      </w:r>
      <w:r>
        <w:rPr>
          <w:b/>
          <w:spacing w:val="-2"/>
          <w:sz w:val="20"/>
        </w:rPr>
        <w:t>400.000,00</w:t>
      </w:r>
    </w:p>
    <w:p>
      <w:pPr>
        <w:pStyle w:val="BodyText"/>
        <w:spacing w:before="10"/>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56"/>
        <w:gridCol w:w="1205"/>
        <w:gridCol w:w="842"/>
        <w:gridCol w:w="904"/>
        <w:gridCol w:w="1111"/>
        <w:gridCol w:w="1039"/>
        <w:gridCol w:w="1040"/>
        <w:gridCol w:w="1546"/>
      </w:tblGrid>
      <w:tr>
        <w:trPr>
          <w:trHeight w:val="261" w:hRule="atLeast"/>
        </w:trPr>
        <w:tc>
          <w:tcPr>
            <w:tcW w:w="2256" w:type="dxa"/>
          </w:tcPr>
          <w:p>
            <w:pPr>
              <w:pStyle w:val="TableParagraph"/>
              <w:spacing w:before="0"/>
              <w:ind w:left="0"/>
              <w:jc w:val="left"/>
              <w:rPr>
                <w:rFonts w:ascii="Times New Roman"/>
                <w:sz w:val="18"/>
              </w:rPr>
            </w:pPr>
          </w:p>
        </w:tc>
        <w:tc>
          <w:tcPr>
            <w:tcW w:w="1205" w:type="dxa"/>
          </w:tcPr>
          <w:p>
            <w:pPr>
              <w:pStyle w:val="TableParagraph"/>
              <w:spacing w:line="189" w:lineRule="exact" w:before="51"/>
              <w:ind w:left="159" w:right="148"/>
              <w:rPr>
                <w:sz w:val="18"/>
              </w:rPr>
            </w:pPr>
            <w:r>
              <w:rPr>
                <w:spacing w:val="-4"/>
                <w:sz w:val="18"/>
              </w:rPr>
              <w:t>IRPJ</w:t>
            </w:r>
          </w:p>
        </w:tc>
        <w:tc>
          <w:tcPr>
            <w:tcW w:w="842" w:type="dxa"/>
          </w:tcPr>
          <w:p>
            <w:pPr>
              <w:pStyle w:val="TableParagraph"/>
              <w:spacing w:line="189" w:lineRule="exact" w:before="51"/>
              <w:ind w:left="21" w:right="4"/>
              <w:rPr>
                <w:sz w:val="18"/>
              </w:rPr>
            </w:pPr>
            <w:r>
              <w:rPr>
                <w:spacing w:val="-4"/>
                <w:sz w:val="18"/>
              </w:rPr>
              <w:t>CSLL</w:t>
            </w:r>
          </w:p>
        </w:tc>
        <w:tc>
          <w:tcPr>
            <w:tcW w:w="904" w:type="dxa"/>
          </w:tcPr>
          <w:p>
            <w:pPr>
              <w:pStyle w:val="TableParagraph"/>
              <w:spacing w:line="189" w:lineRule="exact" w:before="51"/>
              <w:ind w:left="34" w:right="16"/>
              <w:rPr>
                <w:sz w:val="18"/>
              </w:rPr>
            </w:pPr>
            <w:r>
              <w:rPr>
                <w:spacing w:val="-2"/>
                <w:sz w:val="18"/>
              </w:rPr>
              <w:t>Cofins</w:t>
            </w:r>
          </w:p>
        </w:tc>
        <w:tc>
          <w:tcPr>
            <w:tcW w:w="1111" w:type="dxa"/>
          </w:tcPr>
          <w:p>
            <w:pPr>
              <w:pStyle w:val="TableParagraph"/>
              <w:spacing w:line="189" w:lineRule="exact" w:before="51"/>
              <w:ind w:left="120" w:right="103"/>
              <w:rPr>
                <w:sz w:val="18"/>
              </w:rPr>
            </w:pPr>
            <w:r>
              <w:rPr>
                <w:spacing w:val="-2"/>
                <w:sz w:val="18"/>
              </w:rPr>
              <w:t>PIS/Pasep</w:t>
            </w:r>
          </w:p>
        </w:tc>
        <w:tc>
          <w:tcPr>
            <w:tcW w:w="1039" w:type="dxa"/>
          </w:tcPr>
          <w:p>
            <w:pPr>
              <w:pStyle w:val="TableParagraph"/>
              <w:spacing w:line="189" w:lineRule="exact" w:before="51"/>
              <w:ind w:left="104" w:right="82"/>
              <w:rPr>
                <w:sz w:val="18"/>
              </w:rPr>
            </w:pPr>
            <w:r>
              <w:rPr>
                <w:spacing w:val="-5"/>
                <w:sz w:val="18"/>
              </w:rPr>
              <w:t>CPP</w:t>
            </w:r>
          </w:p>
        </w:tc>
        <w:tc>
          <w:tcPr>
            <w:tcW w:w="1040" w:type="dxa"/>
          </w:tcPr>
          <w:p>
            <w:pPr>
              <w:pStyle w:val="TableParagraph"/>
              <w:spacing w:line="189" w:lineRule="exact" w:before="51"/>
              <w:ind w:left="91" w:right="73"/>
              <w:rPr>
                <w:sz w:val="18"/>
              </w:rPr>
            </w:pPr>
            <w:r>
              <w:rPr>
                <w:spacing w:val="-5"/>
                <w:sz w:val="18"/>
              </w:rPr>
              <w:t>ISS</w:t>
            </w:r>
          </w:p>
        </w:tc>
        <w:tc>
          <w:tcPr>
            <w:tcW w:w="1546" w:type="dxa"/>
          </w:tcPr>
          <w:p>
            <w:pPr>
              <w:pStyle w:val="TableParagraph"/>
              <w:spacing w:line="189" w:lineRule="exact" w:before="51"/>
              <w:ind w:left="308" w:right="288"/>
              <w:rPr>
                <w:sz w:val="18"/>
              </w:rPr>
            </w:pPr>
            <w:r>
              <w:rPr>
                <w:spacing w:val="-2"/>
                <w:sz w:val="18"/>
              </w:rPr>
              <w:t>Total</w:t>
            </w:r>
          </w:p>
        </w:tc>
      </w:tr>
      <w:tr>
        <w:trPr>
          <w:trHeight w:val="520" w:hRule="atLeast"/>
        </w:trPr>
        <w:tc>
          <w:tcPr>
            <w:tcW w:w="2256" w:type="dxa"/>
          </w:tcPr>
          <w:p>
            <w:pPr>
              <w:pStyle w:val="TableParagraph"/>
              <w:spacing w:line="260" w:lineRule="exact" w:before="0"/>
              <w:ind w:left="228" w:hanging="118"/>
              <w:jc w:val="left"/>
              <w:rPr>
                <w:sz w:val="18"/>
              </w:rPr>
            </w:pPr>
            <w:r>
              <w:rPr>
                <w:sz w:val="18"/>
              </w:rPr>
              <w:t>Percentual</w:t>
            </w:r>
            <w:r>
              <w:rPr>
                <w:spacing w:val="-15"/>
                <w:sz w:val="18"/>
              </w:rPr>
              <w:t> </w:t>
            </w:r>
            <w:r>
              <w:rPr>
                <w:sz w:val="18"/>
              </w:rPr>
              <w:t>de</w:t>
            </w:r>
            <w:r>
              <w:rPr>
                <w:spacing w:val="-12"/>
                <w:sz w:val="18"/>
              </w:rPr>
              <w:t> </w:t>
            </w:r>
            <w:r>
              <w:rPr>
                <w:sz w:val="18"/>
              </w:rPr>
              <w:t>Repartição dos Tributos - 6ª Faixa</w:t>
            </w:r>
          </w:p>
        </w:tc>
        <w:tc>
          <w:tcPr>
            <w:tcW w:w="1205" w:type="dxa"/>
          </w:tcPr>
          <w:p>
            <w:pPr>
              <w:pStyle w:val="TableParagraph"/>
              <w:spacing w:before="8"/>
              <w:ind w:left="0"/>
              <w:jc w:val="left"/>
              <w:rPr>
                <w:b/>
                <w:sz w:val="15"/>
              </w:rPr>
            </w:pPr>
          </w:p>
          <w:p>
            <w:pPr>
              <w:pStyle w:val="TableParagraph"/>
              <w:spacing w:before="0"/>
              <w:ind w:left="164" w:right="148"/>
              <w:rPr>
                <w:sz w:val="18"/>
              </w:rPr>
            </w:pPr>
            <w:r>
              <w:rPr>
                <w:spacing w:val="-2"/>
                <w:sz w:val="18"/>
              </w:rPr>
              <w:t>35,00%</w:t>
            </w:r>
          </w:p>
        </w:tc>
        <w:tc>
          <w:tcPr>
            <w:tcW w:w="842" w:type="dxa"/>
          </w:tcPr>
          <w:p>
            <w:pPr>
              <w:pStyle w:val="TableParagraph"/>
              <w:spacing w:before="8"/>
              <w:ind w:left="0"/>
              <w:jc w:val="left"/>
              <w:rPr>
                <w:b/>
                <w:sz w:val="15"/>
              </w:rPr>
            </w:pPr>
          </w:p>
          <w:p>
            <w:pPr>
              <w:pStyle w:val="TableParagraph"/>
              <w:spacing w:before="0"/>
              <w:ind w:left="21" w:right="1"/>
              <w:rPr>
                <w:sz w:val="18"/>
              </w:rPr>
            </w:pPr>
            <w:r>
              <w:rPr>
                <w:spacing w:val="-2"/>
                <w:sz w:val="18"/>
              </w:rPr>
              <w:t>15,00%</w:t>
            </w:r>
          </w:p>
        </w:tc>
        <w:tc>
          <w:tcPr>
            <w:tcW w:w="904" w:type="dxa"/>
          </w:tcPr>
          <w:p>
            <w:pPr>
              <w:pStyle w:val="TableParagraph"/>
              <w:spacing w:before="8"/>
              <w:ind w:left="0"/>
              <w:jc w:val="left"/>
              <w:rPr>
                <w:b/>
                <w:sz w:val="15"/>
              </w:rPr>
            </w:pPr>
          </w:p>
          <w:p>
            <w:pPr>
              <w:pStyle w:val="TableParagraph"/>
              <w:spacing w:before="0"/>
              <w:ind w:left="37" w:right="16"/>
              <w:rPr>
                <w:sz w:val="18"/>
              </w:rPr>
            </w:pPr>
            <w:r>
              <w:rPr>
                <w:spacing w:val="-2"/>
                <w:sz w:val="18"/>
              </w:rPr>
              <w:t>16,03%</w:t>
            </w:r>
          </w:p>
        </w:tc>
        <w:tc>
          <w:tcPr>
            <w:tcW w:w="1111" w:type="dxa"/>
          </w:tcPr>
          <w:p>
            <w:pPr>
              <w:pStyle w:val="TableParagraph"/>
              <w:spacing w:before="8"/>
              <w:ind w:left="0"/>
              <w:jc w:val="left"/>
              <w:rPr>
                <w:b/>
                <w:sz w:val="15"/>
              </w:rPr>
            </w:pPr>
          </w:p>
          <w:p>
            <w:pPr>
              <w:pStyle w:val="TableParagraph"/>
              <w:spacing w:before="0"/>
              <w:ind w:left="120" w:right="99"/>
              <w:rPr>
                <w:sz w:val="18"/>
              </w:rPr>
            </w:pPr>
            <w:r>
              <w:rPr>
                <w:spacing w:val="-2"/>
                <w:sz w:val="18"/>
              </w:rPr>
              <w:t>3,47%</w:t>
            </w:r>
          </w:p>
        </w:tc>
        <w:tc>
          <w:tcPr>
            <w:tcW w:w="1039" w:type="dxa"/>
          </w:tcPr>
          <w:p>
            <w:pPr>
              <w:pStyle w:val="TableParagraph"/>
              <w:spacing w:before="8"/>
              <w:ind w:left="0"/>
              <w:jc w:val="left"/>
              <w:rPr>
                <w:b/>
                <w:sz w:val="15"/>
              </w:rPr>
            </w:pPr>
          </w:p>
          <w:p>
            <w:pPr>
              <w:pStyle w:val="TableParagraph"/>
              <w:spacing w:before="0"/>
              <w:ind w:left="105" w:right="82"/>
              <w:rPr>
                <w:sz w:val="18"/>
              </w:rPr>
            </w:pPr>
            <w:r>
              <w:rPr>
                <w:spacing w:val="-2"/>
                <w:sz w:val="18"/>
              </w:rPr>
              <w:t>30,50%</w:t>
            </w:r>
          </w:p>
        </w:tc>
        <w:tc>
          <w:tcPr>
            <w:tcW w:w="1040" w:type="dxa"/>
          </w:tcPr>
          <w:p>
            <w:pPr>
              <w:pStyle w:val="TableParagraph"/>
              <w:spacing w:before="8"/>
              <w:ind w:left="0"/>
              <w:jc w:val="left"/>
              <w:rPr>
                <w:b/>
                <w:sz w:val="15"/>
              </w:rPr>
            </w:pPr>
          </w:p>
          <w:p>
            <w:pPr>
              <w:pStyle w:val="TableParagraph"/>
              <w:spacing w:before="0"/>
              <w:ind w:left="19"/>
              <w:rPr>
                <w:sz w:val="18"/>
              </w:rPr>
            </w:pPr>
            <w:r>
              <w:rPr>
                <w:sz w:val="18"/>
              </w:rPr>
              <w:t>-</w:t>
            </w:r>
          </w:p>
        </w:tc>
        <w:tc>
          <w:tcPr>
            <w:tcW w:w="1546" w:type="dxa"/>
          </w:tcPr>
          <w:p>
            <w:pPr>
              <w:pStyle w:val="TableParagraph"/>
              <w:spacing w:before="8"/>
              <w:ind w:left="0"/>
              <w:jc w:val="left"/>
              <w:rPr>
                <w:b/>
                <w:sz w:val="15"/>
              </w:rPr>
            </w:pPr>
          </w:p>
          <w:p>
            <w:pPr>
              <w:pStyle w:val="TableParagraph"/>
              <w:spacing w:before="0"/>
              <w:ind w:left="308" w:right="287"/>
              <w:rPr>
                <w:sz w:val="18"/>
              </w:rPr>
            </w:pPr>
            <w:r>
              <w:rPr>
                <w:spacing w:val="-4"/>
                <w:sz w:val="18"/>
              </w:rPr>
              <w:t>100%</w:t>
            </w:r>
          </w:p>
        </w:tc>
      </w:tr>
      <w:tr>
        <w:trPr>
          <w:trHeight w:val="520" w:hRule="atLeast"/>
        </w:trPr>
        <w:tc>
          <w:tcPr>
            <w:tcW w:w="2256" w:type="dxa"/>
          </w:tcPr>
          <w:p>
            <w:pPr>
              <w:pStyle w:val="TableParagraph"/>
              <w:spacing w:line="260" w:lineRule="exact" w:before="0"/>
              <w:ind w:left="938" w:hanging="742"/>
              <w:jc w:val="left"/>
              <w:rPr>
                <w:sz w:val="18"/>
              </w:rPr>
            </w:pPr>
            <w:r>
              <w:rPr>
                <w:sz w:val="18"/>
              </w:rPr>
              <w:t>Alíquota</w:t>
            </w:r>
            <w:r>
              <w:rPr>
                <w:spacing w:val="-9"/>
                <w:sz w:val="18"/>
              </w:rPr>
              <w:t> </w:t>
            </w:r>
            <w:r>
              <w:rPr>
                <w:sz w:val="18"/>
              </w:rPr>
              <w:t>efetiva</w:t>
            </w:r>
            <w:r>
              <w:rPr>
                <w:spacing w:val="-8"/>
                <w:sz w:val="18"/>
              </w:rPr>
              <w:t> </w:t>
            </w:r>
            <w:r>
              <w:rPr>
                <w:sz w:val="18"/>
              </w:rPr>
              <w:t>int.</w:t>
            </w:r>
            <w:r>
              <w:rPr>
                <w:spacing w:val="-8"/>
                <w:sz w:val="18"/>
              </w:rPr>
              <w:t> </w:t>
            </w:r>
            <w:r>
              <w:rPr>
                <w:sz w:val="18"/>
              </w:rPr>
              <w:t>-</w:t>
            </w:r>
            <w:r>
              <w:rPr>
                <w:spacing w:val="-11"/>
                <w:sz w:val="18"/>
              </w:rPr>
              <w:t> </w:t>
            </w:r>
            <w:r>
              <w:rPr>
                <w:sz w:val="18"/>
              </w:rPr>
              <w:t>6ª </w:t>
            </w:r>
            <w:r>
              <w:rPr>
                <w:spacing w:val="-2"/>
                <w:sz w:val="18"/>
              </w:rPr>
              <w:t>faixa</w:t>
            </w:r>
          </w:p>
        </w:tc>
        <w:tc>
          <w:tcPr>
            <w:tcW w:w="1205" w:type="dxa"/>
          </w:tcPr>
          <w:p>
            <w:pPr>
              <w:pStyle w:val="TableParagraph"/>
              <w:spacing w:before="8"/>
              <w:ind w:left="0"/>
              <w:jc w:val="left"/>
              <w:rPr>
                <w:b/>
                <w:sz w:val="15"/>
              </w:rPr>
            </w:pPr>
          </w:p>
          <w:p>
            <w:pPr>
              <w:pStyle w:val="TableParagraph"/>
              <w:spacing w:before="0"/>
              <w:ind w:left="163" w:right="148"/>
              <w:rPr>
                <w:sz w:val="18"/>
              </w:rPr>
            </w:pPr>
            <w:r>
              <w:rPr>
                <w:spacing w:val="-2"/>
                <w:sz w:val="18"/>
              </w:rPr>
              <w:t>6,51000%</w:t>
            </w:r>
          </w:p>
        </w:tc>
        <w:tc>
          <w:tcPr>
            <w:tcW w:w="842" w:type="dxa"/>
          </w:tcPr>
          <w:p>
            <w:pPr>
              <w:pStyle w:val="TableParagraph"/>
              <w:spacing w:before="8"/>
              <w:ind w:left="0"/>
              <w:jc w:val="left"/>
              <w:rPr>
                <w:b/>
                <w:sz w:val="15"/>
              </w:rPr>
            </w:pPr>
          </w:p>
          <w:p>
            <w:pPr>
              <w:pStyle w:val="TableParagraph"/>
              <w:spacing w:before="0"/>
              <w:ind w:left="17" w:right="-15"/>
              <w:rPr>
                <w:sz w:val="18"/>
              </w:rPr>
            </w:pPr>
            <w:r>
              <w:rPr>
                <w:spacing w:val="-2"/>
                <w:sz w:val="18"/>
              </w:rPr>
              <w:t>2,79000%</w:t>
            </w:r>
          </w:p>
        </w:tc>
        <w:tc>
          <w:tcPr>
            <w:tcW w:w="904" w:type="dxa"/>
          </w:tcPr>
          <w:p>
            <w:pPr>
              <w:pStyle w:val="TableParagraph"/>
              <w:spacing w:before="8"/>
              <w:ind w:left="0"/>
              <w:jc w:val="left"/>
              <w:rPr>
                <w:b/>
                <w:sz w:val="15"/>
              </w:rPr>
            </w:pPr>
          </w:p>
          <w:p>
            <w:pPr>
              <w:pStyle w:val="TableParagraph"/>
              <w:spacing w:before="0"/>
              <w:ind w:left="36" w:right="16"/>
              <w:rPr>
                <w:sz w:val="18"/>
              </w:rPr>
            </w:pPr>
            <w:r>
              <w:rPr>
                <w:spacing w:val="-2"/>
                <w:sz w:val="18"/>
              </w:rPr>
              <w:t>2,98158%</w:t>
            </w:r>
          </w:p>
        </w:tc>
        <w:tc>
          <w:tcPr>
            <w:tcW w:w="1111" w:type="dxa"/>
          </w:tcPr>
          <w:p>
            <w:pPr>
              <w:pStyle w:val="TableParagraph"/>
              <w:spacing w:before="8"/>
              <w:ind w:left="0"/>
              <w:jc w:val="left"/>
              <w:rPr>
                <w:b/>
                <w:sz w:val="15"/>
              </w:rPr>
            </w:pPr>
          </w:p>
          <w:p>
            <w:pPr>
              <w:pStyle w:val="TableParagraph"/>
              <w:spacing w:before="0"/>
              <w:ind w:left="120" w:right="103"/>
              <w:rPr>
                <w:sz w:val="18"/>
              </w:rPr>
            </w:pPr>
            <w:r>
              <w:rPr>
                <w:spacing w:val="-2"/>
                <w:sz w:val="18"/>
              </w:rPr>
              <w:t>0,64542%</w:t>
            </w:r>
          </w:p>
        </w:tc>
        <w:tc>
          <w:tcPr>
            <w:tcW w:w="1039" w:type="dxa"/>
          </w:tcPr>
          <w:p>
            <w:pPr>
              <w:pStyle w:val="TableParagraph"/>
              <w:spacing w:before="8"/>
              <w:ind w:left="0"/>
              <w:jc w:val="left"/>
              <w:rPr>
                <w:b/>
                <w:sz w:val="15"/>
              </w:rPr>
            </w:pPr>
          </w:p>
          <w:p>
            <w:pPr>
              <w:pStyle w:val="TableParagraph"/>
              <w:spacing w:before="0"/>
              <w:ind w:left="105" w:right="82"/>
              <w:rPr>
                <w:sz w:val="18"/>
              </w:rPr>
            </w:pPr>
            <w:r>
              <w:rPr>
                <w:spacing w:val="-2"/>
                <w:sz w:val="18"/>
              </w:rPr>
              <w:t>5,67300%</w:t>
            </w:r>
          </w:p>
        </w:tc>
        <w:tc>
          <w:tcPr>
            <w:tcW w:w="1040" w:type="dxa"/>
          </w:tcPr>
          <w:p>
            <w:pPr>
              <w:pStyle w:val="TableParagraph"/>
              <w:spacing w:before="8"/>
              <w:ind w:left="0"/>
              <w:jc w:val="left"/>
              <w:rPr>
                <w:b/>
                <w:sz w:val="15"/>
              </w:rPr>
            </w:pPr>
          </w:p>
          <w:p>
            <w:pPr>
              <w:pStyle w:val="TableParagraph"/>
              <w:spacing w:before="0"/>
              <w:ind w:left="19"/>
              <w:rPr>
                <w:sz w:val="18"/>
              </w:rPr>
            </w:pPr>
            <w:r>
              <w:rPr>
                <w:sz w:val="18"/>
              </w:rPr>
              <w:t>-</w:t>
            </w:r>
          </w:p>
        </w:tc>
        <w:tc>
          <w:tcPr>
            <w:tcW w:w="1546" w:type="dxa"/>
          </w:tcPr>
          <w:p>
            <w:pPr>
              <w:pStyle w:val="TableParagraph"/>
              <w:spacing w:before="8"/>
              <w:ind w:left="0"/>
              <w:jc w:val="left"/>
              <w:rPr>
                <w:b/>
                <w:sz w:val="15"/>
              </w:rPr>
            </w:pPr>
          </w:p>
          <w:p>
            <w:pPr>
              <w:pStyle w:val="TableParagraph"/>
              <w:spacing w:before="0"/>
              <w:ind w:left="308" w:right="288"/>
              <w:rPr>
                <w:sz w:val="18"/>
              </w:rPr>
            </w:pPr>
            <w:r>
              <w:rPr>
                <w:spacing w:val="-2"/>
                <w:sz w:val="18"/>
              </w:rPr>
              <w:t>18,60%</w:t>
            </w:r>
          </w:p>
        </w:tc>
      </w:tr>
      <w:tr>
        <w:trPr>
          <w:trHeight w:val="258" w:hRule="atLeast"/>
        </w:trPr>
        <w:tc>
          <w:tcPr>
            <w:tcW w:w="2256" w:type="dxa"/>
          </w:tcPr>
          <w:p>
            <w:pPr>
              <w:pStyle w:val="TableParagraph"/>
              <w:spacing w:line="187" w:lineRule="exact" w:before="51"/>
              <w:ind w:left="57" w:right="42"/>
              <w:rPr>
                <w:sz w:val="18"/>
              </w:rPr>
            </w:pPr>
            <w:r>
              <w:rPr>
                <w:sz w:val="18"/>
              </w:rPr>
              <w:t>Percentual</w:t>
            </w:r>
            <w:r>
              <w:rPr>
                <w:spacing w:val="-4"/>
                <w:sz w:val="18"/>
              </w:rPr>
              <w:t> </w:t>
            </w:r>
            <w:r>
              <w:rPr>
                <w:sz w:val="18"/>
              </w:rPr>
              <w:t>efetivo</w:t>
            </w:r>
            <w:r>
              <w:rPr>
                <w:spacing w:val="-3"/>
                <w:sz w:val="18"/>
              </w:rPr>
              <w:t> </w:t>
            </w:r>
            <w:r>
              <w:rPr>
                <w:sz w:val="18"/>
              </w:rPr>
              <w:t>int.</w:t>
            </w:r>
            <w:r>
              <w:rPr>
                <w:spacing w:val="-2"/>
                <w:sz w:val="18"/>
              </w:rPr>
              <w:t> </w:t>
            </w:r>
            <w:r>
              <w:rPr>
                <w:spacing w:val="-5"/>
                <w:sz w:val="18"/>
              </w:rPr>
              <w:t>ISS</w:t>
            </w:r>
          </w:p>
        </w:tc>
        <w:tc>
          <w:tcPr>
            <w:tcW w:w="1205" w:type="dxa"/>
          </w:tcPr>
          <w:p>
            <w:pPr>
              <w:pStyle w:val="TableParagraph"/>
              <w:spacing w:before="0"/>
              <w:ind w:left="0"/>
              <w:jc w:val="left"/>
              <w:rPr>
                <w:rFonts w:ascii="Times New Roman"/>
                <w:sz w:val="18"/>
              </w:rPr>
            </w:pPr>
          </w:p>
        </w:tc>
        <w:tc>
          <w:tcPr>
            <w:tcW w:w="842" w:type="dxa"/>
          </w:tcPr>
          <w:p>
            <w:pPr>
              <w:pStyle w:val="TableParagraph"/>
              <w:spacing w:before="0"/>
              <w:ind w:left="0"/>
              <w:jc w:val="left"/>
              <w:rPr>
                <w:rFonts w:ascii="Times New Roman"/>
                <w:sz w:val="18"/>
              </w:rPr>
            </w:pPr>
          </w:p>
        </w:tc>
        <w:tc>
          <w:tcPr>
            <w:tcW w:w="904" w:type="dxa"/>
          </w:tcPr>
          <w:p>
            <w:pPr>
              <w:pStyle w:val="TableParagraph"/>
              <w:spacing w:before="0"/>
              <w:ind w:left="0"/>
              <w:jc w:val="left"/>
              <w:rPr>
                <w:rFonts w:ascii="Times New Roman"/>
                <w:sz w:val="18"/>
              </w:rPr>
            </w:pPr>
          </w:p>
        </w:tc>
        <w:tc>
          <w:tcPr>
            <w:tcW w:w="1111" w:type="dxa"/>
          </w:tcPr>
          <w:p>
            <w:pPr>
              <w:pStyle w:val="TableParagraph"/>
              <w:spacing w:before="0"/>
              <w:ind w:left="0"/>
              <w:jc w:val="left"/>
              <w:rPr>
                <w:rFonts w:ascii="Times New Roman"/>
                <w:sz w:val="18"/>
              </w:rPr>
            </w:pPr>
          </w:p>
        </w:tc>
        <w:tc>
          <w:tcPr>
            <w:tcW w:w="1039" w:type="dxa"/>
          </w:tcPr>
          <w:p>
            <w:pPr>
              <w:pStyle w:val="TableParagraph"/>
              <w:spacing w:before="0"/>
              <w:ind w:left="0"/>
              <w:jc w:val="left"/>
              <w:rPr>
                <w:rFonts w:ascii="Times New Roman"/>
                <w:sz w:val="18"/>
              </w:rPr>
            </w:pPr>
          </w:p>
        </w:tc>
        <w:tc>
          <w:tcPr>
            <w:tcW w:w="1040" w:type="dxa"/>
          </w:tcPr>
          <w:p>
            <w:pPr>
              <w:pStyle w:val="TableParagraph"/>
              <w:spacing w:line="187" w:lineRule="exact" w:before="51"/>
              <w:ind w:left="91" w:right="71"/>
              <w:rPr>
                <w:sz w:val="18"/>
              </w:rPr>
            </w:pPr>
            <w:r>
              <w:rPr>
                <w:spacing w:val="-4"/>
                <w:sz w:val="18"/>
              </w:rPr>
              <w:t>5,00%</w:t>
            </w:r>
          </w:p>
        </w:tc>
        <w:tc>
          <w:tcPr>
            <w:tcW w:w="1546" w:type="dxa"/>
          </w:tcPr>
          <w:p>
            <w:pPr>
              <w:pStyle w:val="TableParagraph"/>
              <w:spacing w:before="0"/>
              <w:ind w:left="0"/>
              <w:jc w:val="left"/>
              <w:rPr>
                <w:rFonts w:ascii="Times New Roman"/>
                <w:sz w:val="18"/>
              </w:rPr>
            </w:pPr>
          </w:p>
        </w:tc>
      </w:tr>
      <w:tr>
        <w:trPr>
          <w:trHeight w:val="261" w:hRule="atLeast"/>
        </w:trPr>
        <w:tc>
          <w:tcPr>
            <w:tcW w:w="2256" w:type="dxa"/>
          </w:tcPr>
          <w:p>
            <w:pPr>
              <w:pStyle w:val="TableParagraph"/>
              <w:spacing w:line="189" w:lineRule="exact" w:before="51"/>
              <w:ind w:left="56" w:right="42"/>
              <w:rPr>
                <w:sz w:val="18"/>
              </w:rPr>
            </w:pPr>
            <w:r>
              <w:rPr>
                <w:sz w:val="18"/>
              </w:rPr>
              <w:t>Sobra</w:t>
            </w:r>
            <w:r>
              <w:rPr>
                <w:spacing w:val="-3"/>
                <w:sz w:val="18"/>
              </w:rPr>
              <w:t> </w:t>
            </w:r>
            <w:r>
              <w:rPr>
                <w:sz w:val="18"/>
              </w:rPr>
              <w:t>ISS</w:t>
            </w:r>
            <w:r>
              <w:rPr>
                <w:spacing w:val="-1"/>
                <w:sz w:val="18"/>
              </w:rPr>
              <w:t> </w:t>
            </w:r>
            <w:r>
              <w:rPr>
                <w:sz w:val="18"/>
              </w:rPr>
              <w:t>-</w:t>
            </w:r>
            <w:r>
              <w:rPr>
                <w:spacing w:val="-2"/>
                <w:sz w:val="18"/>
              </w:rPr>
              <w:t> </w:t>
            </w:r>
            <w:r>
              <w:rPr>
                <w:sz w:val="18"/>
              </w:rPr>
              <w:t>5ª </w:t>
            </w:r>
            <w:r>
              <w:rPr>
                <w:spacing w:val="-4"/>
                <w:sz w:val="18"/>
              </w:rPr>
              <w:t>faixa</w:t>
            </w:r>
          </w:p>
        </w:tc>
        <w:tc>
          <w:tcPr>
            <w:tcW w:w="1205" w:type="dxa"/>
          </w:tcPr>
          <w:p>
            <w:pPr>
              <w:pStyle w:val="TableParagraph"/>
              <w:spacing w:line="189" w:lineRule="exact" w:before="51"/>
              <w:ind w:left="163" w:right="148"/>
              <w:rPr>
                <w:sz w:val="18"/>
              </w:rPr>
            </w:pPr>
            <w:r>
              <w:rPr>
                <w:spacing w:val="-2"/>
                <w:sz w:val="18"/>
              </w:rPr>
              <w:t>0,0521%</w:t>
            </w:r>
          </w:p>
        </w:tc>
        <w:tc>
          <w:tcPr>
            <w:tcW w:w="842" w:type="dxa"/>
          </w:tcPr>
          <w:p>
            <w:pPr>
              <w:pStyle w:val="TableParagraph"/>
              <w:spacing w:line="189" w:lineRule="exact" w:before="51"/>
              <w:ind w:left="21" w:right="2"/>
              <w:rPr>
                <w:sz w:val="18"/>
              </w:rPr>
            </w:pPr>
            <w:r>
              <w:rPr>
                <w:spacing w:val="-2"/>
                <w:sz w:val="18"/>
              </w:rPr>
              <w:t>0,0455%</w:t>
            </w:r>
          </w:p>
        </w:tc>
        <w:tc>
          <w:tcPr>
            <w:tcW w:w="904" w:type="dxa"/>
          </w:tcPr>
          <w:p>
            <w:pPr>
              <w:pStyle w:val="TableParagraph"/>
              <w:spacing w:line="189" w:lineRule="exact" w:before="51"/>
              <w:ind w:left="36" w:right="16"/>
              <w:rPr>
                <w:sz w:val="18"/>
              </w:rPr>
            </w:pPr>
            <w:r>
              <w:rPr>
                <w:spacing w:val="-2"/>
                <w:sz w:val="18"/>
              </w:rPr>
              <w:t>0,1669%</w:t>
            </w:r>
          </w:p>
        </w:tc>
        <w:tc>
          <w:tcPr>
            <w:tcW w:w="1111" w:type="dxa"/>
          </w:tcPr>
          <w:p>
            <w:pPr>
              <w:pStyle w:val="TableParagraph"/>
              <w:spacing w:line="189" w:lineRule="exact" w:before="51"/>
              <w:ind w:left="120" w:right="102"/>
              <w:rPr>
                <w:sz w:val="18"/>
              </w:rPr>
            </w:pPr>
            <w:r>
              <w:rPr>
                <w:spacing w:val="-2"/>
                <w:sz w:val="18"/>
              </w:rPr>
              <w:t>0,0362%</w:t>
            </w:r>
          </w:p>
        </w:tc>
        <w:tc>
          <w:tcPr>
            <w:tcW w:w="1039" w:type="dxa"/>
          </w:tcPr>
          <w:p>
            <w:pPr>
              <w:pStyle w:val="TableParagraph"/>
              <w:spacing w:line="189" w:lineRule="exact" w:before="51"/>
              <w:ind w:left="105" w:right="82"/>
              <w:rPr>
                <w:sz w:val="18"/>
              </w:rPr>
            </w:pPr>
            <w:r>
              <w:rPr>
                <w:spacing w:val="-2"/>
                <w:sz w:val="18"/>
              </w:rPr>
              <w:t>0,5651%</w:t>
            </w:r>
          </w:p>
        </w:tc>
        <w:tc>
          <w:tcPr>
            <w:tcW w:w="1040" w:type="dxa"/>
          </w:tcPr>
          <w:p>
            <w:pPr>
              <w:pStyle w:val="TableParagraph"/>
              <w:spacing w:line="189" w:lineRule="exact" w:before="51"/>
              <w:ind w:left="19"/>
              <w:rPr>
                <w:sz w:val="18"/>
              </w:rPr>
            </w:pPr>
            <w:r>
              <w:rPr>
                <w:sz w:val="18"/>
              </w:rPr>
              <w:t>-</w:t>
            </w:r>
          </w:p>
        </w:tc>
        <w:tc>
          <w:tcPr>
            <w:tcW w:w="1546" w:type="dxa"/>
          </w:tcPr>
          <w:p>
            <w:pPr>
              <w:pStyle w:val="TableParagraph"/>
              <w:spacing w:line="189" w:lineRule="exact" w:before="51"/>
              <w:ind w:left="308" w:right="287"/>
              <w:rPr>
                <w:sz w:val="18"/>
              </w:rPr>
            </w:pPr>
            <w:r>
              <w:rPr>
                <w:spacing w:val="-2"/>
                <w:sz w:val="18"/>
              </w:rPr>
              <w:t>0,86585%</w:t>
            </w:r>
          </w:p>
        </w:tc>
      </w:tr>
      <w:tr>
        <w:trPr>
          <w:trHeight w:val="258" w:hRule="atLeast"/>
        </w:trPr>
        <w:tc>
          <w:tcPr>
            <w:tcW w:w="2256" w:type="dxa"/>
          </w:tcPr>
          <w:p>
            <w:pPr>
              <w:pStyle w:val="TableParagraph"/>
              <w:spacing w:line="187" w:lineRule="exact" w:before="51"/>
              <w:ind w:left="58" w:right="42"/>
              <w:rPr>
                <w:sz w:val="18"/>
              </w:rPr>
            </w:pPr>
            <w:r>
              <w:rPr>
                <w:sz w:val="18"/>
              </w:rPr>
              <w:t>Alíquota</w:t>
            </w:r>
            <w:r>
              <w:rPr>
                <w:spacing w:val="-5"/>
                <w:sz w:val="18"/>
              </w:rPr>
              <w:t> </w:t>
            </w:r>
            <w:r>
              <w:rPr>
                <w:sz w:val="18"/>
              </w:rPr>
              <w:t>efetiva</w:t>
            </w:r>
            <w:r>
              <w:rPr>
                <w:spacing w:val="-4"/>
                <w:sz w:val="18"/>
              </w:rPr>
              <w:t> </w:t>
            </w:r>
            <w:r>
              <w:rPr>
                <w:sz w:val="18"/>
              </w:rPr>
              <w:t>com</w:t>
            </w:r>
            <w:r>
              <w:rPr>
                <w:spacing w:val="-3"/>
                <w:sz w:val="18"/>
              </w:rPr>
              <w:t> </w:t>
            </w:r>
            <w:r>
              <w:rPr>
                <w:spacing w:val="-4"/>
                <w:sz w:val="18"/>
              </w:rPr>
              <w:t>sobra</w:t>
            </w:r>
          </w:p>
        </w:tc>
        <w:tc>
          <w:tcPr>
            <w:tcW w:w="1205" w:type="dxa"/>
          </w:tcPr>
          <w:p>
            <w:pPr>
              <w:pStyle w:val="TableParagraph"/>
              <w:spacing w:line="187" w:lineRule="exact" w:before="51"/>
              <w:ind w:left="163" w:right="148"/>
              <w:rPr>
                <w:sz w:val="18"/>
              </w:rPr>
            </w:pPr>
            <w:r>
              <w:rPr>
                <w:spacing w:val="-2"/>
                <w:sz w:val="18"/>
              </w:rPr>
              <w:t>6,56212%</w:t>
            </w:r>
          </w:p>
        </w:tc>
        <w:tc>
          <w:tcPr>
            <w:tcW w:w="842" w:type="dxa"/>
          </w:tcPr>
          <w:p>
            <w:pPr>
              <w:pStyle w:val="TableParagraph"/>
              <w:spacing w:line="187" w:lineRule="exact" w:before="51"/>
              <w:ind w:left="17" w:right="-15"/>
              <w:rPr>
                <w:sz w:val="18"/>
              </w:rPr>
            </w:pPr>
            <w:r>
              <w:rPr>
                <w:spacing w:val="-2"/>
                <w:sz w:val="18"/>
              </w:rPr>
              <w:t>2,83554%</w:t>
            </w:r>
          </w:p>
        </w:tc>
        <w:tc>
          <w:tcPr>
            <w:tcW w:w="904" w:type="dxa"/>
          </w:tcPr>
          <w:p>
            <w:pPr>
              <w:pStyle w:val="TableParagraph"/>
              <w:spacing w:line="187" w:lineRule="exact" w:before="51"/>
              <w:ind w:left="37" w:right="15"/>
              <w:rPr>
                <w:sz w:val="18"/>
              </w:rPr>
            </w:pPr>
            <w:r>
              <w:rPr>
                <w:spacing w:val="-2"/>
                <w:sz w:val="18"/>
              </w:rPr>
              <w:t>3,14852%</w:t>
            </w:r>
          </w:p>
        </w:tc>
        <w:tc>
          <w:tcPr>
            <w:tcW w:w="1111" w:type="dxa"/>
          </w:tcPr>
          <w:p>
            <w:pPr>
              <w:pStyle w:val="TableParagraph"/>
              <w:spacing w:line="187" w:lineRule="exact" w:before="51"/>
              <w:ind w:left="120" w:right="103"/>
              <w:rPr>
                <w:sz w:val="18"/>
              </w:rPr>
            </w:pPr>
            <w:r>
              <w:rPr>
                <w:spacing w:val="-2"/>
                <w:sz w:val="18"/>
              </w:rPr>
              <w:t>0,68161%</w:t>
            </w:r>
          </w:p>
        </w:tc>
        <w:tc>
          <w:tcPr>
            <w:tcW w:w="1039" w:type="dxa"/>
          </w:tcPr>
          <w:p>
            <w:pPr>
              <w:pStyle w:val="TableParagraph"/>
              <w:spacing w:line="187" w:lineRule="exact" w:before="51"/>
              <w:ind w:left="106" w:right="82"/>
              <w:rPr>
                <w:sz w:val="18"/>
              </w:rPr>
            </w:pPr>
            <w:r>
              <w:rPr>
                <w:spacing w:val="-2"/>
                <w:sz w:val="18"/>
              </w:rPr>
              <w:t>6,23805%</w:t>
            </w:r>
          </w:p>
        </w:tc>
        <w:tc>
          <w:tcPr>
            <w:tcW w:w="1040" w:type="dxa"/>
          </w:tcPr>
          <w:p>
            <w:pPr>
              <w:pStyle w:val="TableParagraph"/>
              <w:spacing w:line="187" w:lineRule="exact" w:before="51"/>
              <w:ind w:left="91" w:right="71"/>
              <w:rPr>
                <w:sz w:val="18"/>
              </w:rPr>
            </w:pPr>
            <w:r>
              <w:rPr>
                <w:spacing w:val="-4"/>
                <w:sz w:val="18"/>
              </w:rPr>
              <w:t>5,00%</w:t>
            </w:r>
          </w:p>
        </w:tc>
        <w:tc>
          <w:tcPr>
            <w:tcW w:w="1546" w:type="dxa"/>
          </w:tcPr>
          <w:p>
            <w:pPr>
              <w:pStyle w:val="TableParagraph"/>
              <w:spacing w:line="187" w:lineRule="exact" w:before="51"/>
              <w:ind w:left="308" w:right="289"/>
              <w:rPr>
                <w:sz w:val="18"/>
              </w:rPr>
            </w:pPr>
            <w:r>
              <w:rPr>
                <w:spacing w:val="-2"/>
                <w:sz w:val="18"/>
              </w:rPr>
              <w:t>24,46585%</w:t>
            </w:r>
          </w:p>
        </w:tc>
      </w:tr>
      <w:tr>
        <w:trPr>
          <w:trHeight w:val="261" w:hRule="atLeast"/>
        </w:trPr>
        <w:tc>
          <w:tcPr>
            <w:tcW w:w="2256" w:type="dxa"/>
          </w:tcPr>
          <w:p>
            <w:pPr>
              <w:pStyle w:val="TableParagraph"/>
              <w:spacing w:line="187" w:lineRule="exact" w:before="54"/>
              <w:ind w:left="55" w:right="42"/>
              <w:rPr>
                <w:sz w:val="18"/>
              </w:rPr>
            </w:pPr>
            <w:r>
              <w:rPr>
                <w:sz w:val="18"/>
              </w:rPr>
              <w:t>Valor</w:t>
            </w:r>
            <w:r>
              <w:rPr>
                <w:spacing w:val="-9"/>
                <w:sz w:val="18"/>
              </w:rPr>
              <w:t> </w:t>
            </w:r>
            <w:r>
              <w:rPr>
                <w:sz w:val="18"/>
              </w:rPr>
              <w:t>Devido</w:t>
            </w:r>
            <w:r>
              <w:rPr>
                <w:spacing w:val="-9"/>
                <w:sz w:val="18"/>
              </w:rPr>
              <w:t> </w:t>
            </w:r>
            <w:r>
              <w:rPr>
                <w:spacing w:val="-4"/>
                <w:sz w:val="18"/>
              </w:rPr>
              <w:t>(R$)</w:t>
            </w:r>
          </w:p>
        </w:tc>
        <w:tc>
          <w:tcPr>
            <w:tcW w:w="1205" w:type="dxa"/>
          </w:tcPr>
          <w:p>
            <w:pPr>
              <w:pStyle w:val="TableParagraph"/>
              <w:spacing w:line="187" w:lineRule="exact" w:before="54"/>
              <w:ind w:left="163" w:right="148"/>
              <w:rPr>
                <w:sz w:val="18"/>
              </w:rPr>
            </w:pPr>
            <w:r>
              <w:rPr>
                <w:spacing w:val="-2"/>
                <w:sz w:val="18"/>
              </w:rPr>
              <w:t>26.248,50</w:t>
            </w:r>
          </w:p>
        </w:tc>
        <w:tc>
          <w:tcPr>
            <w:tcW w:w="842" w:type="dxa"/>
          </w:tcPr>
          <w:p>
            <w:pPr>
              <w:pStyle w:val="TableParagraph"/>
              <w:spacing w:line="187" w:lineRule="exact" w:before="54"/>
              <w:ind w:left="21"/>
              <w:rPr>
                <w:sz w:val="18"/>
              </w:rPr>
            </w:pPr>
            <w:r>
              <w:rPr>
                <w:spacing w:val="-2"/>
                <w:sz w:val="18"/>
              </w:rPr>
              <w:t>11.342,17</w:t>
            </w:r>
          </w:p>
        </w:tc>
        <w:tc>
          <w:tcPr>
            <w:tcW w:w="904" w:type="dxa"/>
          </w:tcPr>
          <w:p>
            <w:pPr>
              <w:pStyle w:val="TableParagraph"/>
              <w:spacing w:line="187" w:lineRule="exact" w:before="54"/>
              <w:ind w:left="36" w:right="16"/>
              <w:rPr>
                <w:sz w:val="18"/>
              </w:rPr>
            </w:pPr>
            <w:r>
              <w:rPr>
                <w:spacing w:val="-2"/>
                <w:sz w:val="18"/>
              </w:rPr>
              <w:t>12.594,06</w:t>
            </w:r>
          </w:p>
        </w:tc>
        <w:tc>
          <w:tcPr>
            <w:tcW w:w="1111" w:type="dxa"/>
          </w:tcPr>
          <w:p>
            <w:pPr>
              <w:pStyle w:val="TableParagraph"/>
              <w:spacing w:line="187" w:lineRule="exact" w:before="54"/>
              <w:ind w:left="120" w:right="102"/>
              <w:rPr>
                <w:sz w:val="18"/>
              </w:rPr>
            </w:pPr>
            <w:r>
              <w:rPr>
                <w:spacing w:val="-2"/>
                <w:sz w:val="18"/>
              </w:rPr>
              <w:t>2.726,45</w:t>
            </w:r>
          </w:p>
        </w:tc>
        <w:tc>
          <w:tcPr>
            <w:tcW w:w="1039" w:type="dxa"/>
          </w:tcPr>
          <w:p>
            <w:pPr>
              <w:pStyle w:val="TableParagraph"/>
              <w:spacing w:line="187" w:lineRule="exact" w:before="54"/>
              <w:ind w:left="105" w:right="82"/>
              <w:rPr>
                <w:sz w:val="18"/>
              </w:rPr>
            </w:pPr>
            <w:r>
              <w:rPr>
                <w:spacing w:val="-2"/>
                <w:sz w:val="18"/>
              </w:rPr>
              <w:t>24.952,21</w:t>
            </w:r>
          </w:p>
        </w:tc>
        <w:tc>
          <w:tcPr>
            <w:tcW w:w="1040" w:type="dxa"/>
          </w:tcPr>
          <w:p>
            <w:pPr>
              <w:pStyle w:val="TableParagraph"/>
              <w:spacing w:line="187" w:lineRule="exact" w:before="54"/>
              <w:ind w:left="91" w:right="74"/>
              <w:rPr>
                <w:sz w:val="18"/>
              </w:rPr>
            </w:pPr>
            <w:r>
              <w:rPr>
                <w:spacing w:val="-2"/>
                <w:sz w:val="18"/>
              </w:rPr>
              <w:t>20.000,00</w:t>
            </w:r>
          </w:p>
        </w:tc>
        <w:tc>
          <w:tcPr>
            <w:tcW w:w="1546" w:type="dxa"/>
          </w:tcPr>
          <w:p>
            <w:pPr>
              <w:pStyle w:val="TableParagraph"/>
              <w:spacing w:line="187" w:lineRule="exact" w:before="54"/>
              <w:ind w:left="308" w:right="288"/>
              <w:rPr>
                <w:sz w:val="18"/>
              </w:rPr>
            </w:pPr>
            <w:r>
              <w:rPr>
                <w:spacing w:val="-2"/>
                <w:sz w:val="18"/>
              </w:rPr>
              <w:t>97.863,39</w:t>
            </w:r>
          </w:p>
        </w:tc>
      </w:tr>
    </w:tbl>
    <w:p>
      <w:pPr>
        <w:pStyle w:val="BodyText"/>
        <w:rPr>
          <w:b/>
          <w:sz w:val="22"/>
        </w:rPr>
      </w:pPr>
    </w:p>
    <w:p>
      <w:pPr>
        <w:pStyle w:val="BodyText"/>
        <w:spacing w:before="9"/>
        <w:rPr>
          <w:b/>
          <w:sz w:val="25"/>
        </w:rPr>
      </w:pPr>
    </w:p>
    <w:p>
      <w:pPr>
        <w:spacing w:line="271" w:lineRule="auto" w:before="0"/>
        <w:ind w:left="992" w:right="5092" w:firstLine="0"/>
        <w:jc w:val="left"/>
        <w:rPr>
          <w:b/>
          <w:sz w:val="20"/>
        </w:rPr>
      </w:pPr>
      <w:r>
        <w:rPr>
          <w:b/>
          <w:sz w:val="20"/>
        </w:rPr>
        <w:t>Valor devido total = Valor devido P1 + Valor devido P2 Valor</w:t>
      </w:r>
      <w:r>
        <w:rPr>
          <w:b/>
          <w:spacing w:val="-6"/>
          <w:sz w:val="20"/>
        </w:rPr>
        <w:t> </w:t>
      </w:r>
      <w:r>
        <w:rPr>
          <w:b/>
          <w:sz w:val="20"/>
        </w:rPr>
        <w:t>devido</w:t>
      </w:r>
      <w:r>
        <w:rPr>
          <w:b/>
          <w:spacing w:val="-6"/>
          <w:sz w:val="20"/>
        </w:rPr>
        <w:t> </w:t>
      </w:r>
      <w:r>
        <w:rPr>
          <w:b/>
          <w:sz w:val="20"/>
        </w:rPr>
        <w:t>total</w:t>
      </w:r>
      <w:r>
        <w:rPr>
          <w:b/>
          <w:spacing w:val="-6"/>
          <w:sz w:val="20"/>
        </w:rPr>
        <w:t> </w:t>
      </w:r>
      <w:r>
        <w:rPr>
          <w:b/>
          <w:sz w:val="20"/>
        </w:rPr>
        <w:t>=</w:t>
      </w:r>
      <w:r>
        <w:rPr>
          <w:b/>
          <w:spacing w:val="-6"/>
          <w:sz w:val="20"/>
        </w:rPr>
        <w:t> </w:t>
      </w:r>
      <w:r>
        <w:rPr>
          <w:b/>
          <w:sz w:val="20"/>
        </w:rPr>
        <w:t>148.198,08</w:t>
      </w:r>
      <w:r>
        <w:rPr>
          <w:b/>
          <w:spacing w:val="-6"/>
          <w:sz w:val="20"/>
        </w:rPr>
        <w:t> </w:t>
      </w:r>
      <w:r>
        <w:rPr>
          <w:b/>
          <w:sz w:val="20"/>
        </w:rPr>
        <w:t>+</w:t>
      </w:r>
      <w:r>
        <w:rPr>
          <w:b/>
          <w:spacing w:val="-6"/>
          <w:sz w:val="20"/>
        </w:rPr>
        <w:t> </w:t>
      </w:r>
      <w:r>
        <w:rPr>
          <w:b/>
          <w:sz w:val="20"/>
        </w:rPr>
        <w:t>97.863,39</w:t>
      </w:r>
      <w:r>
        <w:rPr>
          <w:b/>
          <w:spacing w:val="-6"/>
          <w:sz w:val="20"/>
        </w:rPr>
        <w:t> </w:t>
      </w:r>
      <w:r>
        <w:rPr>
          <w:b/>
          <w:sz w:val="20"/>
        </w:rPr>
        <w:t>=</w:t>
      </w:r>
      <w:r>
        <w:rPr>
          <w:b/>
          <w:spacing w:val="-6"/>
          <w:sz w:val="20"/>
        </w:rPr>
        <w:t> </w:t>
      </w:r>
      <w:r>
        <w:rPr>
          <w:b/>
          <w:sz w:val="20"/>
        </w:rPr>
        <w:t>R$</w:t>
      </w:r>
      <w:r>
        <w:rPr>
          <w:b/>
          <w:spacing w:val="-6"/>
          <w:sz w:val="20"/>
        </w:rPr>
        <w:t> </w:t>
      </w:r>
      <w:r>
        <w:rPr>
          <w:b/>
          <w:sz w:val="20"/>
        </w:rPr>
        <w:t>246.061,47</w:t>
      </w:r>
    </w:p>
    <w:p>
      <w:pPr>
        <w:pStyle w:val="BodyText"/>
        <w:rPr>
          <w:b/>
          <w:sz w:val="22"/>
        </w:rPr>
      </w:pPr>
    </w:p>
    <w:p>
      <w:pPr>
        <w:pStyle w:val="BodyText"/>
        <w:spacing w:before="3"/>
        <w:rPr>
          <w:b/>
          <w:sz w:val="23"/>
        </w:rPr>
      </w:pPr>
    </w:p>
    <w:p>
      <w:pPr>
        <w:pStyle w:val="Heading3"/>
        <w:ind w:left="992"/>
      </w:pPr>
      <w:r>
        <w:rPr>
          <w:spacing w:val="-4"/>
        </w:rPr>
        <w:t>OBS:</w:t>
      </w:r>
    </w:p>
    <w:p>
      <w:pPr>
        <w:pStyle w:val="ListParagraph"/>
        <w:numPr>
          <w:ilvl w:val="0"/>
          <w:numId w:val="33"/>
        </w:numPr>
        <w:tabs>
          <w:tab w:pos="1713" w:val="left" w:leader="none"/>
        </w:tabs>
        <w:spacing w:line="271" w:lineRule="auto" w:before="29" w:after="0"/>
        <w:ind w:left="1713" w:right="222" w:hanging="360"/>
        <w:jc w:val="both"/>
        <w:rPr>
          <w:sz w:val="20"/>
        </w:rPr>
      </w:pPr>
      <w:r>
        <w:rPr>
          <w:sz w:val="20"/>
        </w:rPr>
        <w:t>enquanto a empresa não ultrapassar o sublimite </w:t>
      </w:r>
      <w:r>
        <w:rPr>
          <w:sz w:val="20"/>
          <w:u w:val="single"/>
        </w:rPr>
        <w:t>em mais de 20%</w:t>
      </w:r>
      <w:r>
        <w:rPr>
          <w:sz w:val="20"/>
        </w:rPr>
        <w:t> (RBA</w:t>
      </w:r>
      <w:r>
        <w:rPr>
          <w:spacing w:val="-3"/>
          <w:sz w:val="20"/>
        </w:rPr>
        <w:t> </w:t>
      </w:r>
      <w:r>
        <w:rPr>
          <w:sz w:val="20"/>
        </w:rPr>
        <w:t>até R$ 4.320.000,00), estará sujeita aos percentuais de ICMS/ISS previstos na faixa de receita do sublimite. No ano-calendário seguinte, estará impedida de recolher o ISS e/ou ICMS no Simples Nacional.</w:t>
      </w:r>
    </w:p>
    <w:p>
      <w:pPr>
        <w:pStyle w:val="ListParagraph"/>
        <w:numPr>
          <w:ilvl w:val="0"/>
          <w:numId w:val="33"/>
        </w:numPr>
        <w:tabs>
          <w:tab w:pos="1713" w:val="left" w:leader="none"/>
        </w:tabs>
        <w:spacing w:line="271" w:lineRule="auto" w:before="1" w:after="0"/>
        <w:ind w:left="1713" w:right="222" w:hanging="360"/>
        <w:jc w:val="both"/>
        <w:rPr>
          <w:sz w:val="20"/>
        </w:rPr>
      </w:pPr>
      <w:r>
        <w:rPr>
          <w:sz w:val="20"/>
        </w:rPr>
        <w:t>caso a empresa venha a ultrapassar o sublimite de receita em mais de 20% ainda em 2018, estará impedida de</w:t>
      </w:r>
      <w:r>
        <w:rPr>
          <w:spacing w:val="-3"/>
          <w:sz w:val="20"/>
        </w:rPr>
        <w:t> </w:t>
      </w:r>
      <w:r>
        <w:rPr>
          <w:sz w:val="20"/>
        </w:rPr>
        <w:t>recolher no</w:t>
      </w:r>
      <w:r>
        <w:rPr>
          <w:spacing w:val="-1"/>
          <w:sz w:val="20"/>
        </w:rPr>
        <w:t> </w:t>
      </w:r>
      <w:r>
        <w:rPr>
          <w:sz w:val="20"/>
        </w:rPr>
        <w:t>Simples</w:t>
      </w:r>
      <w:r>
        <w:rPr>
          <w:spacing w:val="-2"/>
          <w:sz w:val="20"/>
        </w:rPr>
        <w:t> </w:t>
      </w:r>
      <w:r>
        <w:rPr>
          <w:sz w:val="20"/>
        </w:rPr>
        <w:t>Nacional</w:t>
      </w:r>
      <w:r>
        <w:rPr>
          <w:spacing w:val="-2"/>
          <w:sz w:val="20"/>
        </w:rPr>
        <w:t> </w:t>
      </w:r>
      <w:r>
        <w:rPr>
          <w:sz w:val="20"/>
        </w:rPr>
        <w:t>o</w:t>
      </w:r>
      <w:r>
        <w:rPr>
          <w:spacing w:val="-3"/>
          <w:sz w:val="20"/>
        </w:rPr>
        <w:t> </w:t>
      </w:r>
      <w:r>
        <w:rPr>
          <w:sz w:val="20"/>
        </w:rPr>
        <w:t>ISS</w:t>
      </w:r>
      <w:r>
        <w:rPr>
          <w:spacing w:val="-1"/>
          <w:sz w:val="20"/>
        </w:rPr>
        <w:t> </w:t>
      </w:r>
      <w:r>
        <w:rPr>
          <w:sz w:val="20"/>
        </w:rPr>
        <w:t>e/ou</w:t>
      </w:r>
      <w:r>
        <w:rPr>
          <w:spacing w:val="-2"/>
          <w:sz w:val="20"/>
        </w:rPr>
        <w:t> </w:t>
      </w:r>
      <w:r>
        <w:rPr>
          <w:sz w:val="20"/>
        </w:rPr>
        <w:t>ICMS, a</w:t>
      </w:r>
      <w:r>
        <w:rPr>
          <w:spacing w:val="-1"/>
          <w:sz w:val="20"/>
        </w:rPr>
        <w:t> </w:t>
      </w:r>
      <w:r>
        <w:rPr>
          <w:sz w:val="20"/>
        </w:rPr>
        <w:t>partir do</w:t>
      </w:r>
      <w:r>
        <w:rPr>
          <w:spacing w:val="-2"/>
          <w:sz w:val="20"/>
        </w:rPr>
        <w:t> </w:t>
      </w:r>
      <w:r>
        <w:rPr>
          <w:sz w:val="20"/>
        </w:rPr>
        <w:t>mês</w:t>
      </w:r>
      <w:r>
        <w:rPr>
          <w:spacing w:val="-2"/>
          <w:sz w:val="20"/>
        </w:rPr>
        <w:t> </w:t>
      </w:r>
      <w:r>
        <w:rPr>
          <w:sz w:val="20"/>
        </w:rPr>
        <w:t>seguinte</w:t>
      </w:r>
      <w:r>
        <w:rPr>
          <w:spacing w:val="-1"/>
          <w:sz w:val="20"/>
        </w:rPr>
        <w:t> </w:t>
      </w:r>
      <w:r>
        <w:rPr>
          <w:sz w:val="20"/>
        </w:rPr>
        <w:t>ao</w:t>
      </w:r>
      <w:r>
        <w:rPr>
          <w:spacing w:val="-3"/>
          <w:sz w:val="20"/>
        </w:rPr>
        <w:t> </w:t>
      </w:r>
      <w:r>
        <w:rPr>
          <w:sz w:val="20"/>
        </w:rPr>
        <w:t>do</w:t>
      </w:r>
      <w:r>
        <w:rPr>
          <w:spacing w:val="-3"/>
          <w:sz w:val="20"/>
        </w:rPr>
        <w:t> </w:t>
      </w:r>
      <w:r>
        <w:rPr>
          <w:sz w:val="20"/>
        </w:rPr>
        <w:t>excesso,</w:t>
      </w:r>
      <w:r>
        <w:rPr>
          <w:spacing w:val="-3"/>
          <w:sz w:val="20"/>
        </w:rPr>
        <w:t> </w:t>
      </w:r>
      <w:r>
        <w:rPr>
          <w:sz w:val="20"/>
        </w:rPr>
        <w:t>porém,</w:t>
      </w:r>
      <w:r>
        <w:rPr>
          <w:spacing w:val="-1"/>
          <w:sz w:val="20"/>
        </w:rPr>
        <w:t> </w:t>
      </w:r>
      <w:r>
        <w:rPr>
          <w:sz w:val="20"/>
        </w:rPr>
        <w:t>continuará no regime, desde que não ultrapasse o limite de receita.</w:t>
      </w:r>
    </w:p>
    <w:p>
      <w:pPr>
        <w:pStyle w:val="BodyText"/>
      </w:pPr>
    </w:p>
    <w:p>
      <w:pPr>
        <w:pStyle w:val="BodyText"/>
      </w:pPr>
    </w:p>
    <w:p>
      <w:pPr>
        <w:pStyle w:val="BodyText"/>
        <w:spacing w:before="9"/>
        <w:rPr>
          <w:sz w:val="19"/>
        </w:rPr>
      </w:pPr>
    </w:p>
    <w:p>
      <w:pPr>
        <w:pStyle w:val="Heading4"/>
        <w:spacing w:before="93"/>
      </w:pPr>
      <w:r>
        <w:rPr>
          <w:color w:val="000000"/>
          <w:shd w:fill="C0C0C0" w:color="auto" w:val="clear"/>
        </w:rPr>
        <w:t>Exemplo</w:t>
      </w:r>
      <w:r>
        <w:rPr>
          <w:color w:val="000000"/>
          <w:spacing w:val="-9"/>
          <w:shd w:fill="C0C0C0" w:color="auto" w:val="clear"/>
        </w:rPr>
        <w:t> </w:t>
      </w:r>
      <w:r>
        <w:rPr>
          <w:color w:val="000000"/>
          <w:spacing w:val="-5"/>
          <w:shd w:fill="C0C0C0" w:color="auto" w:val="clear"/>
        </w:rPr>
        <w:t>9:</w:t>
      </w:r>
    </w:p>
    <w:p>
      <w:pPr>
        <w:pStyle w:val="BodyText"/>
        <w:spacing w:before="3"/>
        <w:rPr>
          <w:b/>
          <w:sz w:val="25"/>
        </w:rPr>
      </w:pPr>
    </w:p>
    <w:p>
      <w:pPr>
        <w:pStyle w:val="BodyText"/>
        <w:spacing w:line="271" w:lineRule="auto"/>
        <w:ind w:left="992"/>
      </w:pPr>
      <w:r>
        <w:rPr/>
        <w:t>Considere</w:t>
      </w:r>
      <w:r>
        <w:rPr>
          <w:spacing w:val="37"/>
        </w:rPr>
        <w:t> </w:t>
      </w:r>
      <w:r>
        <w:rPr/>
        <w:t>a</w:t>
      </w:r>
      <w:r>
        <w:rPr>
          <w:spacing w:val="37"/>
        </w:rPr>
        <w:t> </w:t>
      </w:r>
      <w:r>
        <w:rPr/>
        <w:t>empresa</w:t>
      </w:r>
      <w:r>
        <w:rPr>
          <w:spacing w:val="34"/>
        </w:rPr>
        <w:t> </w:t>
      </w:r>
      <w:r>
        <w:rPr/>
        <w:t>Gama</w:t>
      </w:r>
      <w:r>
        <w:rPr>
          <w:spacing w:val="37"/>
        </w:rPr>
        <w:t> </w:t>
      </w:r>
      <w:r>
        <w:rPr/>
        <w:t>Ltda,</w:t>
      </w:r>
      <w:r>
        <w:rPr>
          <w:spacing w:val="37"/>
        </w:rPr>
        <w:t> </w:t>
      </w:r>
      <w:r>
        <w:rPr/>
        <w:t>localizada</w:t>
      </w:r>
      <w:r>
        <w:rPr>
          <w:spacing w:val="36"/>
        </w:rPr>
        <w:t> </w:t>
      </w:r>
      <w:r>
        <w:rPr/>
        <w:t>no</w:t>
      </w:r>
      <w:r>
        <w:rPr>
          <w:spacing w:val="39"/>
        </w:rPr>
        <w:t> </w:t>
      </w:r>
      <w:r>
        <w:rPr/>
        <w:t>Estado</w:t>
      </w:r>
      <w:r>
        <w:rPr>
          <w:spacing w:val="37"/>
        </w:rPr>
        <w:t> </w:t>
      </w:r>
      <w:r>
        <w:rPr/>
        <w:t>de</w:t>
      </w:r>
      <w:r>
        <w:rPr>
          <w:spacing w:val="27"/>
        </w:rPr>
        <w:t> </w:t>
      </w:r>
      <w:r>
        <w:rPr/>
        <w:t>Acre,</w:t>
      </w:r>
      <w:r>
        <w:rPr>
          <w:spacing w:val="36"/>
        </w:rPr>
        <w:t> </w:t>
      </w:r>
      <w:r>
        <w:rPr/>
        <w:t>com</w:t>
      </w:r>
      <w:r>
        <w:rPr>
          <w:spacing w:val="38"/>
        </w:rPr>
        <w:t> </w:t>
      </w:r>
      <w:r>
        <w:rPr/>
        <w:t>as</w:t>
      </w:r>
      <w:r>
        <w:rPr>
          <w:spacing w:val="36"/>
        </w:rPr>
        <w:t> </w:t>
      </w:r>
      <w:r>
        <w:rPr/>
        <w:t>seguintes</w:t>
      </w:r>
      <w:r>
        <w:rPr>
          <w:spacing w:val="35"/>
        </w:rPr>
        <w:t> </w:t>
      </w:r>
      <w:r>
        <w:rPr/>
        <w:t>receitas</w:t>
      </w:r>
      <w:r>
        <w:rPr>
          <w:spacing w:val="38"/>
        </w:rPr>
        <w:t> </w:t>
      </w:r>
      <w:r>
        <w:rPr/>
        <w:t>no</w:t>
      </w:r>
      <w:r>
        <w:rPr>
          <w:spacing w:val="36"/>
        </w:rPr>
        <w:t> </w:t>
      </w:r>
      <w:r>
        <w:rPr/>
        <w:t>mercado</w:t>
      </w:r>
      <w:r>
        <w:rPr>
          <w:spacing w:val="34"/>
        </w:rPr>
        <w:t> </w:t>
      </w:r>
      <w:r>
        <w:rPr/>
        <w:t>interno decorrentes de revenda de mercadorias:</w:t>
      </w:r>
    </w:p>
    <w:p>
      <w:pPr>
        <w:pStyle w:val="BodyText"/>
        <w:spacing w:before="2"/>
      </w:pPr>
    </w:p>
    <w:tbl>
      <w:tblPr>
        <w:tblW w:w="0" w:type="auto"/>
        <w:jc w:val="left"/>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8"/>
        <w:gridCol w:w="845"/>
        <w:gridCol w:w="847"/>
        <w:gridCol w:w="845"/>
        <w:gridCol w:w="844"/>
        <w:gridCol w:w="846"/>
        <w:gridCol w:w="846"/>
        <w:gridCol w:w="843"/>
        <w:gridCol w:w="843"/>
        <w:gridCol w:w="846"/>
        <w:gridCol w:w="845"/>
        <w:gridCol w:w="953"/>
      </w:tblGrid>
      <w:tr>
        <w:trPr>
          <w:trHeight w:val="261" w:hRule="atLeast"/>
        </w:trPr>
        <w:tc>
          <w:tcPr>
            <w:tcW w:w="848" w:type="dxa"/>
          </w:tcPr>
          <w:p>
            <w:pPr>
              <w:pStyle w:val="TableParagraph"/>
              <w:spacing w:line="166" w:lineRule="exact"/>
              <w:ind w:left="120" w:right="108"/>
              <w:rPr>
                <w:b/>
                <w:sz w:val="16"/>
              </w:rPr>
            </w:pPr>
            <w:r>
              <w:rPr>
                <w:b/>
                <w:spacing w:val="-2"/>
                <w:sz w:val="16"/>
              </w:rPr>
              <w:t>JAN/17</w:t>
            </w:r>
          </w:p>
        </w:tc>
        <w:tc>
          <w:tcPr>
            <w:tcW w:w="845" w:type="dxa"/>
          </w:tcPr>
          <w:p>
            <w:pPr>
              <w:pStyle w:val="TableParagraph"/>
              <w:spacing w:line="166" w:lineRule="exact"/>
              <w:ind w:left="111" w:right="100"/>
              <w:rPr>
                <w:b/>
                <w:sz w:val="16"/>
              </w:rPr>
            </w:pPr>
            <w:r>
              <w:rPr>
                <w:b/>
                <w:spacing w:val="-2"/>
                <w:sz w:val="16"/>
              </w:rPr>
              <w:t>FEV/17</w:t>
            </w:r>
          </w:p>
        </w:tc>
        <w:tc>
          <w:tcPr>
            <w:tcW w:w="847" w:type="dxa"/>
          </w:tcPr>
          <w:p>
            <w:pPr>
              <w:pStyle w:val="TableParagraph"/>
              <w:spacing w:line="166" w:lineRule="exact"/>
              <w:ind w:right="106"/>
              <w:rPr>
                <w:b/>
                <w:sz w:val="16"/>
              </w:rPr>
            </w:pPr>
            <w:r>
              <w:rPr>
                <w:b/>
                <w:spacing w:val="-2"/>
                <w:sz w:val="16"/>
              </w:rPr>
              <w:t>MAR/17</w:t>
            </w:r>
          </w:p>
        </w:tc>
        <w:tc>
          <w:tcPr>
            <w:tcW w:w="845" w:type="dxa"/>
          </w:tcPr>
          <w:p>
            <w:pPr>
              <w:pStyle w:val="TableParagraph"/>
              <w:spacing w:line="166" w:lineRule="exact"/>
              <w:ind w:left="106" w:right="100"/>
              <w:rPr>
                <w:b/>
                <w:sz w:val="16"/>
              </w:rPr>
            </w:pPr>
            <w:r>
              <w:rPr>
                <w:b/>
                <w:spacing w:val="-2"/>
                <w:sz w:val="16"/>
              </w:rPr>
              <w:t>ABR/17</w:t>
            </w:r>
          </w:p>
        </w:tc>
        <w:tc>
          <w:tcPr>
            <w:tcW w:w="844" w:type="dxa"/>
          </w:tcPr>
          <w:p>
            <w:pPr>
              <w:pStyle w:val="TableParagraph"/>
              <w:spacing w:line="166" w:lineRule="exact"/>
              <w:ind w:left="152" w:right="137"/>
              <w:rPr>
                <w:b/>
                <w:sz w:val="16"/>
              </w:rPr>
            </w:pPr>
            <w:r>
              <w:rPr>
                <w:b/>
                <w:spacing w:val="-2"/>
                <w:sz w:val="16"/>
              </w:rPr>
              <w:t>MAI/17</w:t>
            </w:r>
          </w:p>
        </w:tc>
        <w:tc>
          <w:tcPr>
            <w:tcW w:w="846" w:type="dxa"/>
          </w:tcPr>
          <w:p>
            <w:pPr>
              <w:pStyle w:val="TableParagraph"/>
              <w:spacing w:line="166" w:lineRule="exact"/>
              <w:ind w:right="100"/>
              <w:rPr>
                <w:b/>
                <w:sz w:val="16"/>
              </w:rPr>
            </w:pPr>
            <w:r>
              <w:rPr>
                <w:b/>
                <w:spacing w:val="-2"/>
                <w:sz w:val="16"/>
              </w:rPr>
              <w:t>JUN/17</w:t>
            </w:r>
          </w:p>
        </w:tc>
        <w:tc>
          <w:tcPr>
            <w:tcW w:w="846" w:type="dxa"/>
          </w:tcPr>
          <w:p>
            <w:pPr>
              <w:pStyle w:val="TableParagraph"/>
              <w:spacing w:line="166" w:lineRule="exact"/>
              <w:ind w:right="100"/>
              <w:rPr>
                <w:b/>
                <w:sz w:val="16"/>
              </w:rPr>
            </w:pPr>
            <w:r>
              <w:rPr>
                <w:b/>
                <w:spacing w:val="-2"/>
                <w:sz w:val="16"/>
              </w:rPr>
              <w:t>JUL/17</w:t>
            </w:r>
          </w:p>
        </w:tc>
        <w:tc>
          <w:tcPr>
            <w:tcW w:w="843" w:type="dxa"/>
          </w:tcPr>
          <w:p>
            <w:pPr>
              <w:pStyle w:val="TableParagraph"/>
              <w:spacing w:line="166" w:lineRule="exact"/>
              <w:ind w:left="117" w:right="101"/>
              <w:rPr>
                <w:b/>
                <w:sz w:val="16"/>
              </w:rPr>
            </w:pPr>
            <w:r>
              <w:rPr>
                <w:b/>
                <w:spacing w:val="-2"/>
                <w:sz w:val="16"/>
              </w:rPr>
              <w:t>AGO/17</w:t>
            </w:r>
          </w:p>
        </w:tc>
        <w:tc>
          <w:tcPr>
            <w:tcW w:w="843" w:type="dxa"/>
          </w:tcPr>
          <w:p>
            <w:pPr>
              <w:pStyle w:val="TableParagraph"/>
              <w:spacing w:line="166" w:lineRule="exact"/>
              <w:ind w:left="117" w:right="88"/>
              <w:rPr>
                <w:b/>
                <w:sz w:val="16"/>
              </w:rPr>
            </w:pPr>
            <w:r>
              <w:rPr>
                <w:b/>
                <w:spacing w:val="-2"/>
                <w:sz w:val="16"/>
              </w:rPr>
              <w:t>SET/17</w:t>
            </w:r>
          </w:p>
        </w:tc>
        <w:tc>
          <w:tcPr>
            <w:tcW w:w="846" w:type="dxa"/>
          </w:tcPr>
          <w:p>
            <w:pPr>
              <w:pStyle w:val="TableParagraph"/>
              <w:spacing w:line="166" w:lineRule="exact"/>
              <w:ind w:left="123" w:right="91"/>
              <w:rPr>
                <w:b/>
                <w:sz w:val="16"/>
              </w:rPr>
            </w:pPr>
            <w:r>
              <w:rPr>
                <w:b/>
                <w:spacing w:val="-2"/>
                <w:sz w:val="16"/>
              </w:rPr>
              <w:t>OUT/17</w:t>
            </w:r>
          </w:p>
        </w:tc>
        <w:tc>
          <w:tcPr>
            <w:tcW w:w="845" w:type="dxa"/>
          </w:tcPr>
          <w:p>
            <w:pPr>
              <w:pStyle w:val="TableParagraph"/>
              <w:spacing w:line="166" w:lineRule="exact"/>
              <w:ind w:left="121" w:right="89"/>
              <w:rPr>
                <w:b/>
                <w:sz w:val="16"/>
              </w:rPr>
            </w:pPr>
            <w:r>
              <w:rPr>
                <w:b/>
                <w:spacing w:val="-2"/>
                <w:sz w:val="16"/>
              </w:rPr>
              <w:t>NOV/17</w:t>
            </w:r>
          </w:p>
        </w:tc>
        <w:tc>
          <w:tcPr>
            <w:tcW w:w="953" w:type="dxa"/>
          </w:tcPr>
          <w:p>
            <w:pPr>
              <w:pStyle w:val="TableParagraph"/>
              <w:spacing w:line="166" w:lineRule="exact"/>
              <w:ind w:left="185" w:right="149"/>
              <w:rPr>
                <w:b/>
                <w:sz w:val="16"/>
              </w:rPr>
            </w:pPr>
            <w:r>
              <w:rPr>
                <w:b/>
                <w:spacing w:val="-2"/>
                <w:sz w:val="16"/>
              </w:rPr>
              <w:t>DEZ/17</w:t>
            </w:r>
          </w:p>
        </w:tc>
      </w:tr>
      <w:tr>
        <w:trPr>
          <w:trHeight w:val="258" w:hRule="atLeast"/>
        </w:trPr>
        <w:tc>
          <w:tcPr>
            <w:tcW w:w="848" w:type="dxa"/>
          </w:tcPr>
          <w:p>
            <w:pPr>
              <w:pStyle w:val="TableParagraph"/>
              <w:spacing w:line="163" w:lineRule="exact"/>
              <w:ind w:left="10"/>
              <w:rPr>
                <w:sz w:val="16"/>
              </w:rPr>
            </w:pPr>
            <w:r>
              <w:rPr>
                <w:w w:val="100"/>
                <w:sz w:val="16"/>
              </w:rPr>
              <w:t>0</w:t>
            </w:r>
          </w:p>
        </w:tc>
        <w:tc>
          <w:tcPr>
            <w:tcW w:w="845" w:type="dxa"/>
          </w:tcPr>
          <w:p>
            <w:pPr>
              <w:pStyle w:val="TableParagraph"/>
              <w:spacing w:line="163" w:lineRule="exact"/>
              <w:ind w:left="6"/>
              <w:rPr>
                <w:sz w:val="16"/>
              </w:rPr>
            </w:pPr>
            <w:r>
              <w:rPr>
                <w:w w:val="100"/>
                <w:sz w:val="16"/>
              </w:rPr>
              <w:t>0</w:t>
            </w:r>
          </w:p>
        </w:tc>
        <w:tc>
          <w:tcPr>
            <w:tcW w:w="847" w:type="dxa"/>
          </w:tcPr>
          <w:p>
            <w:pPr>
              <w:pStyle w:val="TableParagraph"/>
              <w:spacing w:line="163" w:lineRule="exact"/>
              <w:ind w:left="9"/>
              <w:rPr>
                <w:sz w:val="16"/>
              </w:rPr>
            </w:pPr>
            <w:r>
              <w:rPr>
                <w:w w:val="100"/>
                <w:sz w:val="16"/>
              </w:rPr>
              <w:t>0</w:t>
            </w:r>
          </w:p>
        </w:tc>
        <w:tc>
          <w:tcPr>
            <w:tcW w:w="845" w:type="dxa"/>
          </w:tcPr>
          <w:p>
            <w:pPr>
              <w:pStyle w:val="TableParagraph"/>
              <w:spacing w:line="163" w:lineRule="exact"/>
              <w:ind w:left="8"/>
              <w:rPr>
                <w:sz w:val="16"/>
              </w:rPr>
            </w:pPr>
            <w:r>
              <w:rPr>
                <w:w w:val="100"/>
                <w:sz w:val="16"/>
              </w:rPr>
              <w:t>0</w:t>
            </w:r>
          </w:p>
        </w:tc>
        <w:tc>
          <w:tcPr>
            <w:tcW w:w="844" w:type="dxa"/>
          </w:tcPr>
          <w:p>
            <w:pPr>
              <w:pStyle w:val="TableParagraph"/>
              <w:spacing w:line="163" w:lineRule="exact"/>
              <w:ind w:left="13"/>
              <w:rPr>
                <w:sz w:val="16"/>
              </w:rPr>
            </w:pPr>
            <w:r>
              <w:rPr>
                <w:w w:val="100"/>
                <w:sz w:val="16"/>
              </w:rPr>
              <w:t>0</w:t>
            </w:r>
          </w:p>
        </w:tc>
        <w:tc>
          <w:tcPr>
            <w:tcW w:w="846" w:type="dxa"/>
          </w:tcPr>
          <w:p>
            <w:pPr>
              <w:pStyle w:val="TableParagraph"/>
              <w:spacing w:line="163" w:lineRule="exact"/>
              <w:ind w:left="17"/>
              <w:rPr>
                <w:sz w:val="16"/>
              </w:rPr>
            </w:pPr>
            <w:r>
              <w:rPr>
                <w:w w:val="100"/>
                <w:sz w:val="16"/>
              </w:rPr>
              <w:t>0</w:t>
            </w:r>
          </w:p>
        </w:tc>
        <w:tc>
          <w:tcPr>
            <w:tcW w:w="846" w:type="dxa"/>
          </w:tcPr>
          <w:p>
            <w:pPr>
              <w:pStyle w:val="TableParagraph"/>
              <w:spacing w:line="163" w:lineRule="exact"/>
              <w:ind w:right="100"/>
              <w:rPr>
                <w:sz w:val="16"/>
              </w:rPr>
            </w:pPr>
            <w:r>
              <w:rPr>
                <w:spacing w:val="-2"/>
                <w:sz w:val="16"/>
              </w:rPr>
              <w:t>500.000</w:t>
            </w:r>
          </w:p>
        </w:tc>
        <w:tc>
          <w:tcPr>
            <w:tcW w:w="843" w:type="dxa"/>
          </w:tcPr>
          <w:p>
            <w:pPr>
              <w:pStyle w:val="TableParagraph"/>
              <w:spacing w:line="163" w:lineRule="exact"/>
              <w:ind w:left="117" w:right="101"/>
              <w:rPr>
                <w:sz w:val="16"/>
              </w:rPr>
            </w:pPr>
            <w:r>
              <w:rPr>
                <w:spacing w:val="-2"/>
                <w:sz w:val="16"/>
              </w:rPr>
              <w:t>100.000</w:t>
            </w:r>
          </w:p>
        </w:tc>
        <w:tc>
          <w:tcPr>
            <w:tcW w:w="843" w:type="dxa"/>
          </w:tcPr>
          <w:p>
            <w:pPr>
              <w:pStyle w:val="TableParagraph"/>
              <w:spacing w:line="163" w:lineRule="exact"/>
              <w:ind w:left="117" w:right="93"/>
              <w:rPr>
                <w:sz w:val="16"/>
              </w:rPr>
            </w:pPr>
            <w:r>
              <w:rPr>
                <w:spacing w:val="-2"/>
                <w:sz w:val="16"/>
              </w:rPr>
              <w:t>100.000</w:t>
            </w:r>
          </w:p>
        </w:tc>
        <w:tc>
          <w:tcPr>
            <w:tcW w:w="846" w:type="dxa"/>
          </w:tcPr>
          <w:p>
            <w:pPr>
              <w:pStyle w:val="TableParagraph"/>
              <w:spacing w:line="163" w:lineRule="exact"/>
              <w:ind w:left="123" w:right="93"/>
              <w:rPr>
                <w:sz w:val="16"/>
              </w:rPr>
            </w:pPr>
            <w:r>
              <w:rPr>
                <w:spacing w:val="-2"/>
                <w:sz w:val="16"/>
              </w:rPr>
              <w:t>500.000</w:t>
            </w:r>
          </w:p>
        </w:tc>
        <w:tc>
          <w:tcPr>
            <w:tcW w:w="845" w:type="dxa"/>
          </w:tcPr>
          <w:p>
            <w:pPr>
              <w:pStyle w:val="TableParagraph"/>
              <w:spacing w:line="163" w:lineRule="exact"/>
              <w:ind w:left="121" w:right="91"/>
              <w:rPr>
                <w:sz w:val="16"/>
              </w:rPr>
            </w:pPr>
            <w:r>
              <w:rPr>
                <w:spacing w:val="-2"/>
                <w:sz w:val="16"/>
              </w:rPr>
              <w:t>150.000</w:t>
            </w:r>
          </w:p>
        </w:tc>
        <w:tc>
          <w:tcPr>
            <w:tcW w:w="953" w:type="dxa"/>
          </w:tcPr>
          <w:p>
            <w:pPr>
              <w:pStyle w:val="TableParagraph"/>
              <w:spacing w:line="163" w:lineRule="exact"/>
              <w:ind w:left="185" w:right="153"/>
              <w:rPr>
                <w:sz w:val="16"/>
              </w:rPr>
            </w:pPr>
            <w:r>
              <w:rPr>
                <w:spacing w:val="-2"/>
                <w:sz w:val="16"/>
              </w:rPr>
              <w:t>150.000</w:t>
            </w:r>
          </w:p>
        </w:tc>
      </w:tr>
      <w:tr>
        <w:trPr>
          <w:trHeight w:val="345" w:hRule="atLeast"/>
        </w:trPr>
        <w:tc>
          <w:tcPr>
            <w:tcW w:w="10251" w:type="dxa"/>
            <w:gridSpan w:val="12"/>
            <w:shd w:val="clear" w:color="auto" w:fill="FF00FF"/>
          </w:tcPr>
          <w:p>
            <w:pPr>
              <w:pStyle w:val="TableParagraph"/>
              <w:ind w:left="4893" w:right="4860"/>
              <w:rPr>
                <w:b/>
                <w:sz w:val="16"/>
              </w:rPr>
            </w:pPr>
            <w:r>
              <w:rPr>
                <w:b/>
                <w:spacing w:val="-4"/>
                <w:sz w:val="16"/>
              </w:rPr>
              <w:t>RBAA</w:t>
            </w:r>
          </w:p>
        </w:tc>
      </w:tr>
    </w:tbl>
    <w:p>
      <w:pPr>
        <w:pStyle w:val="BodyText"/>
      </w:pPr>
    </w:p>
    <w:p>
      <w:pPr>
        <w:pStyle w:val="BodyText"/>
        <w:spacing w:before="1"/>
        <w:rPr>
          <w:sz w:val="25"/>
        </w:rPr>
      </w:pPr>
    </w:p>
    <w:tbl>
      <w:tblPr>
        <w:tblW w:w="0" w:type="auto"/>
        <w:jc w:val="left"/>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6"/>
        <w:gridCol w:w="850"/>
        <w:gridCol w:w="852"/>
        <w:gridCol w:w="850"/>
        <w:gridCol w:w="849"/>
        <w:gridCol w:w="851"/>
        <w:gridCol w:w="851"/>
        <w:gridCol w:w="2834"/>
        <w:gridCol w:w="2001"/>
      </w:tblGrid>
      <w:tr>
        <w:trPr>
          <w:trHeight w:val="261" w:hRule="atLeast"/>
        </w:trPr>
        <w:tc>
          <w:tcPr>
            <w:tcW w:w="1196" w:type="dxa"/>
          </w:tcPr>
          <w:p>
            <w:pPr>
              <w:pStyle w:val="TableParagraph"/>
              <w:spacing w:line="163" w:lineRule="exact" w:before="77"/>
              <w:ind w:left="76" w:right="62"/>
              <w:rPr>
                <w:b/>
                <w:sz w:val="16"/>
              </w:rPr>
            </w:pPr>
            <w:r>
              <w:rPr>
                <w:b/>
                <w:sz w:val="16"/>
              </w:rPr>
              <w:t>JUL</w:t>
            </w:r>
            <w:r>
              <w:rPr>
                <w:b/>
                <w:spacing w:val="-3"/>
                <w:sz w:val="16"/>
              </w:rPr>
              <w:t> </w:t>
            </w:r>
            <w:r>
              <w:rPr>
                <w:b/>
                <w:sz w:val="16"/>
              </w:rPr>
              <w:t>a</w:t>
            </w:r>
            <w:r>
              <w:rPr>
                <w:b/>
                <w:spacing w:val="-1"/>
                <w:sz w:val="16"/>
              </w:rPr>
              <w:t> </w:t>
            </w:r>
            <w:r>
              <w:rPr>
                <w:b/>
                <w:spacing w:val="-2"/>
                <w:sz w:val="16"/>
              </w:rPr>
              <w:t>DEZ/17</w:t>
            </w:r>
          </w:p>
        </w:tc>
        <w:tc>
          <w:tcPr>
            <w:tcW w:w="850" w:type="dxa"/>
          </w:tcPr>
          <w:p>
            <w:pPr>
              <w:pStyle w:val="TableParagraph"/>
              <w:spacing w:line="163" w:lineRule="exact" w:before="77"/>
              <w:ind w:left="119" w:right="108"/>
              <w:rPr>
                <w:b/>
                <w:sz w:val="16"/>
              </w:rPr>
            </w:pPr>
            <w:r>
              <w:rPr>
                <w:b/>
                <w:spacing w:val="-5"/>
                <w:sz w:val="16"/>
              </w:rPr>
              <w:t>JAN</w:t>
            </w:r>
          </w:p>
        </w:tc>
        <w:tc>
          <w:tcPr>
            <w:tcW w:w="852" w:type="dxa"/>
          </w:tcPr>
          <w:p>
            <w:pPr>
              <w:pStyle w:val="TableParagraph"/>
              <w:spacing w:line="163" w:lineRule="exact" w:before="77"/>
              <w:ind w:left="122" w:right="111"/>
              <w:rPr>
                <w:b/>
                <w:sz w:val="16"/>
              </w:rPr>
            </w:pPr>
            <w:r>
              <w:rPr>
                <w:b/>
                <w:spacing w:val="-5"/>
                <w:sz w:val="16"/>
              </w:rPr>
              <w:t>FEV</w:t>
            </w:r>
          </w:p>
        </w:tc>
        <w:tc>
          <w:tcPr>
            <w:tcW w:w="850" w:type="dxa"/>
          </w:tcPr>
          <w:p>
            <w:pPr>
              <w:pStyle w:val="TableParagraph"/>
              <w:spacing w:line="163" w:lineRule="exact" w:before="77"/>
              <w:ind w:left="119" w:right="111"/>
              <w:rPr>
                <w:b/>
                <w:sz w:val="16"/>
              </w:rPr>
            </w:pPr>
            <w:r>
              <w:rPr>
                <w:b/>
                <w:spacing w:val="-5"/>
                <w:sz w:val="16"/>
              </w:rPr>
              <w:t>MAR</w:t>
            </w:r>
          </w:p>
        </w:tc>
        <w:tc>
          <w:tcPr>
            <w:tcW w:w="849" w:type="dxa"/>
          </w:tcPr>
          <w:p>
            <w:pPr>
              <w:pStyle w:val="TableParagraph"/>
              <w:spacing w:line="163" w:lineRule="exact" w:before="77"/>
              <w:ind w:left="119" w:right="111"/>
              <w:rPr>
                <w:b/>
                <w:sz w:val="16"/>
              </w:rPr>
            </w:pPr>
            <w:r>
              <w:rPr>
                <w:b/>
                <w:spacing w:val="-5"/>
                <w:sz w:val="16"/>
              </w:rPr>
              <w:t>ABR</w:t>
            </w:r>
          </w:p>
        </w:tc>
        <w:tc>
          <w:tcPr>
            <w:tcW w:w="851" w:type="dxa"/>
          </w:tcPr>
          <w:p>
            <w:pPr>
              <w:pStyle w:val="TableParagraph"/>
              <w:spacing w:line="163" w:lineRule="exact" w:before="77"/>
              <w:ind w:left="123" w:right="108"/>
              <w:rPr>
                <w:b/>
                <w:sz w:val="16"/>
              </w:rPr>
            </w:pPr>
            <w:r>
              <w:rPr>
                <w:b/>
                <w:spacing w:val="-5"/>
                <w:sz w:val="16"/>
              </w:rPr>
              <w:t>MAI</w:t>
            </w:r>
          </w:p>
        </w:tc>
        <w:tc>
          <w:tcPr>
            <w:tcW w:w="851" w:type="dxa"/>
          </w:tcPr>
          <w:p>
            <w:pPr>
              <w:pStyle w:val="TableParagraph"/>
              <w:spacing w:line="163" w:lineRule="exact" w:before="77"/>
              <w:ind w:left="123" w:right="110"/>
              <w:rPr>
                <w:b/>
                <w:sz w:val="16"/>
              </w:rPr>
            </w:pPr>
            <w:r>
              <w:rPr>
                <w:b/>
                <w:spacing w:val="-5"/>
                <w:sz w:val="16"/>
              </w:rPr>
              <w:t>JUN</w:t>
            </w:r>
          </w:p>
        </w:tc>
        <w:tc>
          <w:tcPr>
            <w:tcW w:w="4835" w:type="dxa"/>
            <w:gridSpan w:val="2"/>
          </w:tcPr>
          <w:p>
            <w:pPr>
              <w:pStyle w:val="TableParagraph"/>
              <w:spacing w:line="163" w:lineRule="exact" w:before="77"/>
              <w:ind w:left="2053" w:right="2038"/>
              <w:rPr>
                <w:b/>
                <w:sz w:val="16"/>
              </w:rPr>
            </w:pPr>
            <w:r>
              <w:rPr>
                <w:b/>
                <w:spacing w:val="-2"/>
                <w:sz w:val="16"/>
              </w:rPr>
              <w:t>JUL/18</w:t>
            </w:r>
          </w:p>
        </w:tc>
      </w:tr>
      <w:tr>
        <w:trPr>
          <w:trHeight w:val="258" w:hRule="atLeast"/>
        </w:trPr>
        <w:tc>
          <w:tcPr>
            <w:tcW w:w="1196" w:type="dxa"/>
          </w:tcPr>
          <w:p>
            <w:pPr>
              <w:pStyle w:val="TableParagraph"/>
              <w:spacing w:line="163" w:lineRule="exact"/>
              <w:ind w:left="73" w:right="62"/>
              <w:rPr>
                <w:sz w:val="16"/>
              </w:rPr>
            </w:pPr>
            <w:r>
              <w:rPr>
                <w:spacing w:val="-2"/>
                <w:sz w:val="16"/>
              </w:rPr>
              <w:t>1.500.000</w:t>
            </w:r>
          </w:p>
        </w:tc>
        <w:tc>
          <w:tcPr>
            <w:tcW w:w="850" w:type="dxa"/>
          </w:tcPr>
          <w:p>
            <w:pPr>
              <w:pStyle w:val="TableParagraph"/>
              <w:spacing w:line="163" w:lineRule="exact"/>
              <w:ind w:left="119" w:right="108"/>
              <w:rPr>
                <w:sz w:val="16"/>
              </w:rPr>
            </w:pPr>
            <w:r>
              <w:rPr>
                <w:spacing w:val="-2"/>
                <w:sz w:val="16"/>
              </w:rPr>
              <w:t>200.000</w:t>
            </w:r>
          </w:p>
        </w:tc>
        <w:tc>
          <w:tcPr>
            <w:tcW w:w="852" w:type="dxa"/>
          </w:tcPr>
          <w:p>
            <w:pPr>
              <w:pStyle w:val="TableParagraph"/>
              <w:spacing w:line="163" w:lineRule="exact"/>
              <w:ind w:left="119" w:right="111"/>
              <w:rPr>
                <w:sz w:val="16"/>
              </w:rPr>
            </w:pPr>
            <w:r>
              <w:rPr>
                <w:spacing w:val="-2"/>
                <w:sz w:val="16"/>
              </w:rPr>
              <w:t>300.000</w:t>
            </w:r>
          </w:p>
        </w:tc>
        <w:tc>
          <w:tcPr>
            <w:tcW w:w="850" w:type="dxa"/>
          </w:tcPr>
          <w:p>
            <w:pPr>
              <w:pStyle w:val="TableParagraph"/>
              <w:spacing w:line="163" w:lineRule="exact"/>
              <w:ind w:left="117" w:right="112"/>
              <w:rPr>
                <w:sz w:val="16"/>
              </w:rPr>
            </w:pPr>
            <w:r>
              <w:rPr>
                <w:spacing w:val="-2"/>
                <w:sz w:val="16"/>
              </w:rPr>
              <w:t>500.000</w:t>
            </w:r>
          </w:p>
        </w:tc>
        <w:tc>
          <w:tcPr>
            <w:tcW w:w="849" w:type="dxa"/>
          </w:tcPr>
          <w:p>
            <w:pPr>
              <w:pStyle w:val="TableParagraph"/>
              <w:spacing w:line="163" w:lineRule="exact"/>
              <w:ind w:left="117" w:right="111"/>
              <w:rPr>
                <w:sz w:val="16"/>
              </w:rPr>
            </w:pPr>
            <w:r>
              <w:rPr>
                <w:spacing w:val="-2"/>
                <w:sz w:val="16"/>
              </w:rPr>
              <w:t>300.000</w:t>
            </w:r>
          </w:p>
        </w:tc>
        <w:tc>
          <w:tcPr>
            <w:tcW w:w="851" w:type="dxa"/>
          </w:tcPr>
          <w:p>
            <w:pPr>
              <w:pStyle w:val="TableParagraph"/>
              <w:spacing w:line="163" w:lineRule="exact"/>
              <w:ind w:left="121" w:right="111"/>
              <w:rPr>
                <w:sz w:val="16"/>
              </w:rPr>
            </w:pPr>
            <w:r>
              <w:rPr>
                <w:spacing w:val="-2"/>
                <w:sz w:val="16"/>
              </w:rPr>
              <w:t>200.000</w:t>
            </w:r>
          </w:p>
        </w:tc>
        <w:tc>
          <w:tcPr>
            <w:tcW w:w="851" w:type="dxa"/>
          </w:tcPr>
          <w:p>
            <w:pPr>
              <w:pStyle w:val="TableParagraph"/>
              <w:spacing w:line="163" w:lineRule="exact"/>
              <w:ind w:left="123" w:right="111"/>
              <w:rPr>
                <w:sz w:val="16"/>
              </w:rPr>
            </w:pPr>
            <w:r>
              <w:rPr>
                <w:spacing w:val="-2"/>
                <w:sz w:val="16"/>
              </w:rPr>
              <w:t>200.000</w:t>
            </w:r>
          </w:p>
        </w:tc>
        <w:tc>
          <w:tcPr>
            <w:tcW w:w="4835" w:type="dxa"/>
            <w:gridSpan w:val="2"/>
            <w:shd w:val="clear" w:color="auto" w:fill="C0C0C0"/>
          </w:tcPr>
          <w:p>
            <w:pPr>
              <w:pStyle w:val="TableParagraph"/>
              <w:spacing w:line="163" w:lineRule="exact"/>
              <w:ind w:left="2053" w:right="2037"/>
              <w:rPr>
                <w:sz w:val="16"/>
              </w:rPr>
            </w:pPr>
            <w:r>
              <w:rPr>
                <w:spacing w:val="-2"/>
                <w:sz w:val="16"/>
              </w:rPr>
              <w:t>300.000</w:t>
            </w:r>
          </w:p>
        </w:tc>
      </w:tr>
      <w:tr>
        <w:trPr>
          <w:trHeight w:val="261" w:hRule="atLeast"/>
        </w:trPr>
        <w:tc>
          <w:tcPr>
            <w:tcW w:w="6299" w:type="dxa"/>
            <w:gridSpan w:val="7"/>
            <w:shd w:val="clear" w:color="auto" w:fill="FFFF99"/>
          </w:tcPr>
          <w:p>
            <w:pPr>
              <w:pStyle w:val="TableParagraph"/>
              <w:spacing w:line="163" w:lineRule="exact" w:before="78"/>
              <w:ind w:left="2883" w:right="2869"/>
              <w:rPr>
                <w:b/>
                <w:sz w:val="16"/>
              </w:rPr>
            </w:pPr>
            <w:r>
              <w:rPr>
                <w:b/>
                <w:spacing w:val="-2"/>
                <w:sz w:val="16"/>
              </w:rPr>
              <w:t>RBT12</w:t>
            </w:r>
          </w:p>
        </w:tc>
        <w:tc>
          <w:tcPr>
            <w:tcW w:w="4835" w:type="dxa"/>
            <w:gridSpan w:val="2"/>
            <w:tcBorders>
              <w:right w:val="nil"/>
            </w:tcBorders>
          </w:tcPr>
          <w:p>
            <w:pPr>
              <w:pStyle w:val="TableParagraph"/>
              <w:spacing w:before="0"/>
              <w:ind w:left="0"/>
              <w:jc w:val="left"/>
              <w:rPr>
                <w:rFonts w:ascii="Times New Roman"/>
                <w:sz w:val="18"/>
              </w:rPr>
            </w:pPr>
          </w:p>
        </w:tc>
      </w:tr>
      <w:tr>
        <w:trPr>
          <w:trHeight w:val="258" w:hRule="atLeast"/>
        </w:trPr>
        <w:tc>
          <w:tcPr>
            <w:tcW w:w="1196" w:type="dxa"/>
            <w:vMerge w:val="restart"/>
            <w:tcBorders>
              <w:left w:val="nil"/>
              <w:bottom w:val="nil"/>
            </w:tcBorders>
          </w:tcPr>
          <w:p>
            <w:pPr>
              <w:pStyle w:val="TableParagraph"/>
              <w:spacing w:before="0"/>
              <w:ind w:left="0"/>
              <w:jc w:val="left"/>
              <w:rPr>
                <w:rFonts w:ascii="Times New Roman"/>
                <w:sz w:val="18"/>
              </w:rPr>
            </w:pPr>
          </w:p>
        </w:tc>
        <w:tc>
          <w:tcPr>
            <w:tcW w:w="9938" w:type="dxa"/>
            <w:gridSpan w:val="8"/>
            <w:shd w:val="clear" w:color="auto" w:fill="00FFFF"/>
          </w:tcPr>
          <w:p>
            <w:pPr>
              <w:pStyle w:val="TableParagraph"/>
              <w:spacing w:line="163" w:lineRule="exact"/>
              <w:ind w:left="1763"/>
              <w:jc w:val="left"/>
              <w:rPr>
                <w:b/>
                <w:sz w:val="16"/>
              </w:rPr>
            </w:pPr>
            <w:r>
              <w:rPr>
                <w:b/>
                <w:spacing w:val="-5"/>
                <w:sz w:val="16"/>
              </w:rPr>
              <w:t>RBA</w:t>
            </w:r>
          </w:p>
        </w:tc>
      </w:tr>
      <w:tr>
        <w:trPr>
          <w:trHeight w:val="261" w:hRule="atLeast"/>
        </w:trPr>
        <w:tc>
          <w:tcPr>
            <w:tcW w:w="1196" w:type="dxa"/>
            <w:vMerge/>
            <w:tcBorders>
              <w:top w:val="nil"/>
              <w:left w:val="nil"/>
              <w:bottom w:val="nil"/>
            </w:tcBorders>
          </w:tcPr>
          <w:p>
            <w:pPr>
              <w:rPr>
                <w:sz w:val="2"/>
                <w:szCs w:val="2"/>
              </w:rPr>
            </w:pPr>
          </w:p>
        </w:tc>
        <w:tc>
          <w:tcPr>
            <w:tcW w:w="5103" w:type="dxa"/>
            <w:gridSpan w:val="6"/>
            <w:shd w:val="clear" w:color="auto" w:fill="C5DFB3"/>
          </w:tcPr>
          <w:p>
            <w:pPr>
              <w:pStyle w:val="TableParagraph"/>
              <w:spacing w:line="163" w:lineRule="exact" w:before="77"/>
              <w:ind w:left="2184" w:right="2174"/>
              <w:rPr>
                <w:b/>
                <w:sz w:val="16"/>
              </w:rPr>
            </w:pPr>
            <w:r>
              <w:rPr>
                <w:b/>
                <w:spacing w:val="-2"/>
                <w:sz w:val="16"/>
              </w:rPr>
              <w:t>1.700.000</w:t>
            </w:r>
          </w:p>
        </w:tc>
        <w:tc>
          <w:tcPr>
            <w:tcW w:w="2834" w:type="dxa"/>
            <w:shd w:val="clear" w:color="auto" w:fill="C5DFB3"/>
          </w:tcPr>
          <w:p>
            <w:pPr>
              <w:pStyle w:val="TableParagraph"/>
              <w:spacing w:line="163" w:lineRule="exact" w:before="77"/>
              <w:ind w:left="940"/>
              <w:jc w:val="left"/>
              <w:rPr>
                <w:b/>
                <w:sz w:val="16"/>
              </w:rPr>
            </w:pPr>
            <w:r>
              <w:rPr>
                <w:b/>
                <w:sz w:val="16"/>
              </w:rPr>
              <w:t>P1 = </w:t>
            </w:r>
            <w:r>
              <w:rPr>
                <w:b/>
                <w:spacing w:val="-2"/>
                <w:sz w:val="16"/>
              </w:rPr>
              <w:t>100.000</w:t>
            </w:r>
          </w:p>
        </w:tc>
        <w:tc>
          <w:tcPr>
            <w:tcW w:w="2001" w:type="dxa"/>
            <w:shd w:val="clear" w:color="auto" w:fill="6EAB46"/>
          </w:tcPr>
          <w:p>
            <w:pPr>
              <w:pStyle w:val="TableParagraph"/>
              <w:spacing w:line="163" w:lineRule="exact" w:before="77"/>
              <w:ind w:left="526"/>
              <w:jc w:val="left"/>
              <w:rPr>
                <w:b/>
                <w:sz w:val="16"/>
              </w:rPr>
            </w:pPr>
            <w:r>
              <w:rPr>
                <w:b/>
                <w:sz w:val="16"/>
              </w:rPr>
              <w:t>P2 =</w:t>
            </w:r>
            <w:r>
              <w:rPr>
                <w:b/>
                <w:spacing w:val="1"/>
                <w:sz w:val="16"/>
              </w:rPr>
              <w:t> </w:t>
            </w:r>
            <w:r>
              <w:rPr>
                <w:b/>
                <w:spacing w:val="-2"/>
                <w:sz w:val="16"/>
              </w:rPr>
              <w:t>200.000</w:t>
            </w:r>
          </w:p>
        </w:tc>
      </w:tr>
    </w:tbl>
    <w:p>
      <w:pPr>
        <w:pStyle w:val="BodyText"/>
        <w:rPr>
          <w:sz w:val="22"/>
        </w:rPr>
      </w:pPr>
    </w:p>
    <w:p>
      <w:pPr>
        <w:pStyle w:val="BodyText"/>
        <w:spacing w:before="11"/>
        <w:rPr>
          <w:sz w:val="25"/>
        </w:rPr>
      </w:pPr>
    </w:p>
    <w:p>
      <w:pPr>
        <w:pStyle w:val="Heading3"/>
        <w:ind w:left="1624"/>
      </w:pPr>
      <w:r>
        <w:rPr/>
        <mc:AlternateContent>
          <mc:Choice Requires="wps">
            <w:drawing>
              <wp:anchor distT="0" distB="0" distL="0" distR="0" allowOverlap="1" layoutInCell="1" locked="0" behindDoc="0" simplePos="0" relativeHeight="15810048">
                <wp:simplePos x="0" y="0"/>
                <wp:positionH relativeFrom="page">
                  <wp:posOffset>719327</wp:posOffset>
                </wp:positionH>
                <wp:positionV relativeFrom="paragraph">
                  <wp:posOffset>252</wp:posOffset>
                </wp:positionV>
                <wp:extent cx="401320" cy="146685"/>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401320" cy="146685"/>
                        </a:xfrm>
                        <a:prstGeom prst="rect">
                          <a:avLst/>
                        </a:prstGeom>
                        <a:solidFill>
                          <a:srgbClr val="FFFF00"/>
                        </a:solidFill>
                      </wps:spPr>
                      <wps:txbx>
                        <w:txbxContent>
                          <w:p>
                            <w:pPr>
                              <w:spacing w:line="230" w:lineRule="exact" w:before="0"/>
                              <w:ind w:left="0" w:right="0" w:firstLine="0"/>
                              <w:jc w:val="lef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w:pict>
              <v:shape style="position:absolute;margin-left:56.639999pt;margin-top:.019875pt;width:31.6pt;height:11.55pt;mso-position-horizontal-relative:page;mso-position-vertical-relative:paragraph;z-index:15810048" type="#_x0000_t202" id="docshape27"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rPr/>
        <w:t>=</w:t>
      </w:r>
      <w:r>
        <w:rPr>
          <w:spacing w:val="-3"/>
        </w:rPr>
        <w:t> </w:t>
      </w:r>
      <w:r>
        <w:rPr/>
        <w:t>R$</w:t>
      </w:r>
      <w:r>
        <w:rPr>
          <w:spacing w:val="-1"/>
        </w:rPr>
        <w:t> </w:t>
      </w:r>
      <w:r>
        <w:rPr>
          <w:spacing w:val="-2"/>
        </w:rPr>
        <w:t>1.500.000,00</w:t>
      </w:r>
    </w:p>
    <w:p>
      <w:pPr>
        <w:spacing w:line="271" w:lineRule="auto" w:before="29"/>
        <w:ind w:left="992" w:right="8165" w:firstLine="742"/>
        <w:jc w:val="left"/>
        <w:rPr>
          <w:b/>
          <w:sz w:val="20"/>
        </w:rPr>
      </w:pPr>
      <w:r>
        <w:rPr/>
        <mc:AlternateContent>
          <mc:Choice Requires="wps">
            <w:drawing>
              <wp:anchor distT="0" distB="0" distL="0" distR="0" allowOverlap="1" layoutInCell="1" locked="0" behindDoc="0" simplePos="0" relativeHeight="15809536">
                <wp:simplePos x="0" y="0"/>
                <wp:positionH relativeFrom="page">
                  <wp:posOffset>719327</wp:posOffset>
                </wp:positionH>
                <wp:positionV relativeFrom="paragraph">
                  <wp:posOffset>18667</wp:posOffset>
                </wp:positionV>
                <wp:extent cx="401320" cy="14668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401320" cy="146685"/>
                        </a:xfrm>
                        <a:prstGeom prst="rect">
                          <a:avLst/>
                        </a:prstGeom>
                        <a:solidFill>
                          <a:srgbClr val="FFFF00"/>
                        </a:solidFill>
                      </wps:spPr>
                      <wps:txbx>
                        <w:txbxContent>
                          <w:p>
                            <w:pPr>
                              <w:spacing w:line="230" w:lineRule="exact" w:before="0"/>
                              <w:ind w:left="0" w:right="-15" w:firstLine="0"/>
                              <w:jc w:val="left"/>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w:pict>
              <v:shape style="position:absolute;margin-left:56.639999pt;margin-top:1.469884pt;width:31.6pt;height:11.55pt;mso-position-horizontal-relative:page;mso-position-vertical-relative:paragraph;z-index:15809536" type="#_x0000_t202" id="docshape28"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w:t>
      </w:r>
      <w:r>
        <w:rPr>
          <w:b/>
          <w:sz w:val="20"/>
        </w:rPr>
        <w:t>R$</w:t>
      </w:r>
      <w:r>
        <w:rPr>
          <w:b/>
          <w:spacing w:val="-14"/>
          <w:sz w:val="20"/>
        </w:rPr>
        <w:t> </w:t>
      </w:r>
      <w:r>
        <w:rPr>
          <w:b/>
          <w:sz w:val="20"/>
        </w:rPr>
        <w:t>3.200.000,00 </w:t>
      </w:r>
      <w:r>
        <w:rPr>
          <w:b/>
          <w:color w:val="000000"/>
          <w:sz w:val="20"/>
          <w:shd w:fill="00FFFF" w:color="auto" w:val="clear"/>
        </w:rPr>
        <w:t>RBA</w:t>
      </w:r>
      <w:r>
        <w:rPr>
          <w:b/>
          <w:color w:val="000000"/>
          <w:sz w:val="20"/>
        </w:rPr>
        <w:t> = R$ 2.000.000,00 </w:t>
      </w:r>
      <w:r>
        <w:rPr>
          <w:b/>
          <w:color w:val="000000"/>
          <w:sz w:val="20"/>
          <w:shd w:fill="C0C0C0" w:color="auto" w:val="clear"/>
        </w:rPr>
        <w:t>RPA</w:t>
      </w:r>
      <w:r>
        <w:rPr>
          <w:b/>
          <w:color w:val="000000"/>
          <w:sz w:val="20"/>
        </w:rPr>
        <w:t> = R$ 300.000,00</w:t>
      </w:r>
    </w:p>
    <w:p>
      <w:pPr>
        <w:pStyle w:val="BodyText"/>
        <w:spacing w:before="6"/>
        <w:rPr>
          <w:b/>
          <w:sz w:val="22"/>
        </w:rPr>
      </w:pPr>
    </w:p>
    <w:p>
      <w:pPr>
        <w:pStyle w:val="Heading4"/>
        <w:spacing w:before="1"/>
      </w:pPr>
      <w:r>
        <w:rPr/>
        <w:t>Sublimite</w:t>
      </w:r>
      <w:r>
        <w:rPr>
          <w:spacing w:val="-5"/>
        </w:rPr>
        <w:t> </w:t>
      </w:r>
      <w:r>
        <w:rPr/>
        <w:t>=</w:t>
      </w:r>
      <w:r>
        <w:rPr>
          <w:spacing w:val="-4"/>
        </w:rPr>
        <w:t> </w:t>
      </w:r>
      <w:r>
        <w:rPr/>
        <w:t>R$</w:t>
      </w:r>
      <w:r>
        <w:rPr>
          <w:spacing w:val="-5"/>
        </w:rPr>
        <w:t> </w:t>
      </w:r>
      <w:r>
        <w:rPr>
          <w:spacing w:val="-2"/>
        </w:rPr>
        <w:t>1.800.000,00</w:t>
      </w:r>
    </w:p>
    <w:p>
      <w:pPr>
        <w:spacing w:after="0"/>
        <w:sectPr>
          <w:pgSz w:w="12240" w:h="15840"/>
          <w:pgMar w:header="0" w:footer="907" w:top="1080" w:bottom="840" w:left="140" w:right="400"/>
        </w:sectPr>
      </w:pPr>
    </w:p>
    <w:p>
      <w:pPr>
        <w:pStyle w:val="BodyText"/>
        <w:spacing w:line="273" w:lineRule="auto" w:before="81"/>
        <w:ind w:left="992" w:right="2322"/>
      </w:pPr>
      <w:r>
        <w:rPr>
          <w:color w:val="000000"/>
          <w:shd w:fill="C5DFB3" w:color="auto" w:val="clear"/>
        </w:rPr>
        <w:t>Parcela</w:t>
      </w:r>
      <w:r>
        <w:rPr>
          <w:color w:val="000000"/>
          <w:spacing w:val="-6"/>
          <w:shd w:fill="C5DFB3" w:color="auto" w:val="clear"/>
        </w:rPr>
        <w:t> </w:t>
      </w:r>
      <w:r>
        <w:rPr>
          <w:color w:val="000000"/>
          <w:shd w:fill="C5DFB3" w:color="auto" w:val="clear"/>
        </w:rPr>
        <w:t>da</w:t>
      </w:r>
      <w:r>
        <w:rPr>
          <w:color w:val="000000"/>
          <w:spacing w:val="-3"/>
          <w:shd w:fill="C5DFB3" w:color="auto" w:val="clear"/>
        </w:rPr>
        <w:t> </w:t>
      </w:r>
      <w:r>
        <w:rPr>
          <w:color w:val="000000"/>
          <w:shd w:fill="C5DFB3" w:color="auto" w:val="clear"/>
        </w:rPr>
        <w:t>RPA</w:t>
      </w:r>
      <w:r>
        <w:rPr>
          <w:color w:val="000000"/>
          <w:spacing w:val="-14"/>
          <w:shd w:fill="C5DFB3" w:color="auto" w:val="clear"/>
        </w:rPr>
        <w:t> </w:t>
      </w:r>
      <w:r>
        <w:rPr>
          <w:color w:val="000000"/>
          <w:shd w:fill="C5DFB3" w:color="auto" w:val="clear"/>
        </w:rPr>
        <w:t>que</w:t>
      </w:r>
      <w:r>
        <w:rPr>
          <w:color w:val="000000"/>
          <w:spacing w:val="-3"/>
          <w:shd w:fill="C5DFB3" w:color="auto" w:val="clear"/>
        </w:rPr>
        <w:t> </w:t>
      </w:r>
      <w:r>
        <w:rPr>
          <w:color w:val="000000"/>
          <w:shd w:fill="C5DFB3" w:color="auto" w:val="clear"/>
        </w:rPr>
        <w:t>não</w:t>
      </w:r>
      <w:r>
        <w:rPr>
          <w:color w:val="000000"/>
          <w:spacing w:val="-5"/>
          <w:shd w:fill="C5DFB3" w:color="auto" w:val="clear"/>
        </w:rPr>
        <w:t> </w:t>
      </w:r>
      <w:r>
        <w:rPr>
          <w:color w:val="000000"/>
          <w:shd w:fill="C5DFB3" w:color="auto" w:val="clear"/>
        </w:rPr>
        <w:t>excedeu</w:t>
      </w:r>
      <w:r>
        <w:rPr>
          <w:color w:val="000000"/>
          <w:spacing w:val="-4"/>
          <w:shd w:fill="C5DFB3" w:color="auto" w:val="clear"/>
        </w:rPr>
        <w:t> </w:t>
      </w:r>
      <w:r>
        <w:rPr>
          <w:color w:val="000000"/>
          <w:shd w:fill="C5DFB3" w:color="auto" w:val="clear"/>
        </w:rPr>
        <w:t>o</w:t>
      </w:r>
      <w:r>
        <w:rPr>
          <w:color w:val="000000"/>
          <w:spacing w:val="-3"/>
          <w:shd w:fill="C5DFB3" w:color="auto" w:val="clear"/>
        </w:rPr>
        <w:t> </w:t>
      </w:r>
      <w:r>
        <w:rPr>
          <w:color w:val="000000"/>
          <w:shd w:fill="C5DFB3" w:color="auto" w:val="clear"/>
        </w:rPr>
        <w:t>sublimite</w:t>
      </w:r>
      <w:r>
        <w:rPr>
          <w:color w:val="000000"/>
          <w:spacing w:val="-5"/>
          <w:shd w:fill="C5DFB3" w:color="auto" w:val="clear"/>
        </w:rPr>
        <w:t> </w:t>
      </w:r>
      <w:r>
        <w:rPr>
          <w:color w:val="000000"/>
          <w:shd w:fill="C5DFB3" w:color="auto" w:val="clear"/>
        </w:rPr>
        <w:t>(P1)</w:t>
      </w:r>
      <w:r>
        <w:rPr>
          <w:color w:val="000000"/>
          <w:spacing w:val="-4"/>
        </w:rPr>
        <w:t> </w:t>
      </w:r>
      <w:r>
        <w:rPr>
          <w:color w:val="000000"/>
        </w:rPr>
        <w:t>=</w:t>
      </w:r>
      <w:r>
        <w:rPr>
          <w:color w:val="000000"/>
          <w:spacing w:val="-4"/>
        </w:rPr>
        <w:t> </w:t>
      </w:r>
      <w:r>
        <w:rPr>
          <w:color w:val="000000"/>
        </w:rPr>
        <w:t>(300.000,00</w:t>
      </w:r>
      <w:r>
        <w:rPr>
          <w:color w:val="000000"/>
          <w:spacing w:val="-4"/>
        </w:rPr>
        <w:t> </w:t>
      </w:r>
      <w:r>
        <w:rPr>
          <w:color w:val="000000"/>
        </w:rPr>
        <w:t>–</w:t>
      </w:r>
      <w:r>
        <w:rPr>
          <w:color w:val="000000"/>
          <w:spacing w:val="-3"/>
        </w:rPr>
        <w:t> </w:t>
      </w:r>
      <w:r>
        <w:rPr>
          <w:color w:val="000000"/>
        </w:rPr>
        <w:t>200.000,00)</w:t>
      </w:r>
      <w:r>
        <w:rPr>
          <w:color w:val="000000"/>
          <w:spacing w:val="-5"/>
        </w:rPr>
        <w:t> </w:t>
      </w:r>
      <w:r>
        <w:rPr>
          <w:color w:val="000000"/>
        </w:rPr>
        <w:t>=</w:t>
      </w:r>
      <w:r>
        <w:rPr>
          <w:color w:val="000000"/>
          <w:spacing w:val="-3"/>
        </w:rPr>
        <w:t> </w:t>
      </w:r>
      <w:r>
        <w:rPr>
          <w:color w:val="000000"/>
        </w:rPr>
        <w:t>100.000,00 </w:t>
      </w:r>
      <w:r>
        <w:rPr>
          <w:color w:val="000000"/>
          <w:shd w:fill="6EAB46" w:color="auto" w:val="clear"/>
        </w:rPr>
        <w:t>Parcela</w:t>
      </w:r>
      <w:r>
        <w:rPr>
          <w:color w:val="000000"/>
          <w:spacing w:val="-1"/>
          <w:shd w:fill="6EAB46" w:color="auto" w:val="clear"/>
        </w:rPr>
        <w:t> </w:t>
      </w:r>
      <w:r>
        <w:rPr>
          <w:color w:val="000000"/>
          <w:shd w:fill="6EAB46" w:color="auto" w:val="clear"/>
        </w:rPr>
        <w:t>da RPA</w:t>
      </w:r>
      <w:r>
        <w:rPr>
          <w:color w:val="000000"/>
          <w:spacing w:val="-12"/>
          <w:shd w:fill="6EAB46" w:color="auto" w:val="clear"/>
        </w:rPr>
        <w:t> </w:t>
      </w:r>
      <w:r>
        <w:rPr>
          <w:color w:val="000000"/>
          <w:shd w:fill="6EAB46" w:color="auto" w:val="clear"/>
        </w:rPr>
        <w:t>que excedeu</w:t>
      </w:r>
      <w:r>
        <w:rPr>
          <w:color w:val="000000"/>
          <w:spacing w:val="-2"/>
          <w:shd w:fill="6EAB46" w:color="auto" w:val="clear"/>
        </w:rPr>
        <w:t> </w:t>
      </w:r>
      <w:r>
        <w:rPr>
          <w:color w:val="000000"/>
          <w:shd w:fill="6EAB46" w:color="auto" w:val="clear"/>
        </w:rPr>
        <w:t>o</w:t>
      </w:r>
      <w:r>
        <w:rPr>
          <w:color w:val="000000"/>
          <w:spacing w:val="-2"/>
          <w:shd w:fill="6EAB46" w:color="auto" w:val="clear"/>
        </w:rPr>
        <w:t> </w:t>
      </w:r>
      <w:r>
        <w:rPr>
          <w:color w:val="000000"/>
          <w:shd w:fill="6EAB46" w:color="auto" w:val="clear"/>
        </w:rPr>
        <w:t>sublimite</w:t>
      </w:r>
      <w:r>
        <w:rPr>
          <w:color w:val="000000"/>
          <w:spacing w:val="-2"/>
          <w:shd w:fill="6EAB46" w:color="auto" w:val="clear"/>
        </w:rPr>
        <w:t> </w:t>
      </w:r>
      <w:r>
        <w:rPr>
          <w:color w:val="000000"/>
          <w:shd w:fill="6EAB46" w:color="auto" w:val="clear"/>
        </w:rPr>
        <w:t>(P2)</w:t>
      </w:r>
      <w:r>
        <w:rPr>
          <w:color w:val="000000"/>
        </w:rPr>
        <w:t> = (2.000.000,00 –</w:t>
      </w:r>
      <w:r>
        <w:rPr>
          <w:color w:val="000000"/>
          <w:spacing w:val="-1"/>
        </w:rPr>
        <w:t> </w:t>
      </w:r>
      <w:r>
        <w:rPr>
          <w:color w:val="000000"/>
        </w:rPr>
        <w:t>1.800.000,00)</w:t>
      </w:r>
      <w:r>
        <w:rPr>
          <w:color w:val="000000"/>
          <w:spacing w:val="-1"/>
        </w:rPr>
        <w:t> </w:t>
      </w:r>
      <w:r>
        <w:rPr>
          <w:color w:val="000000"/>
        </w:rPr>
        <w:t>= 200.000,00</w:t>
      </w:r>
    </w:p>
    <w:p>
      <w:pPr>
        <w:pStyle w:val="BodyText"/>
        <w:spacing w:before="3"/>
        <w:rPr>
          <w:sz w:val="24"/>
        </w:rPr>
      </w:pPr>
    </w:p>
    <w:p>
      <w:pPr>
        <w:spacing w:before="1"/>
        <w:ind w:left="992" w:right="0" w:firstLine="0"/>
        <w:jc w:val="left"/>
        <w:rPr>
          <w:sz w:val="18"/>
        </w:rPr>
      </w:pPr>
      <w:r>
        <w:rPr/>
        <w:drawing>
          <wp:anchor distT="0" distB="0" distL="0" distR="0" allowOverlap="1" layoutInCell="1" locked="0" behindDoc="1" simplePos="0" relativeHeight="487669760">
            <wp:simplePos x="0" y="0"/>
            <wp:positionH relativeFrom="page">
              <wp:posOffset>720090</wp:posOffset>
            </wp:positionH>
            <wp:positionV relativeFrom="paragraph">
              <wp:posOffset>162258</wp:posOffset>
            </wp:positionV>
            <wp:extent cx="5523426" cy="1360931"/>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174" cstate="print"/>
                    <a:stretch>
                      <a:fillRect/>
                    </a:stretch>
                  </pic:blipFill>
                  <pic:spPr>
                    <a:xfrm>
                      <a:off x="0" y="0"/>
                      <a:ext cx="5523426" cy="1360931"/>
                    </a:xfrm>
                    <a:prstGeom prst="rect">
                      <a:avLst/>
                    </a:prstGeom>
                  </pic:spPr>
                </pic:pic>
              </a:graphicData>
            </a:graphic>
          </wp:anchor>
        </w:drawing>
      </w:r>
      <w:r>
        <w:rPr>
          <w:sz w:val="18"/>
        </w:rPr>
        <w:t>Anexo</w:t>
      </w:r>
      <w:r>
        <w:rPr>
          <w:spacing w:val="-4"/>
          <w:sz w:val="18"/>
        </w:rPr>
        <w:t> </w:t>
      </w:r>
      <w:r>
        <w:rPr>
          <w:sz w:val="18"/>
        </w:rPr>
        <w:t>I – Revenda</w:t>
      </w:r>
      <w:r>
        <w:rPr>
          <w:spacing w:val="-1"/>
          <w:sz w:val="18"/>
        </w:rPr>
        <w:t> </w:t>
      </w:r>
      <w:r>
        <w:rPr>
          <w:sz w:val="18"/>
        </w:rPr>
        <w:t>de</w:t>
      </w:r>
      <w:r>
        <w:rPr>
          <w:spacing w:val="-1"/>
          <w:sz w:val="18"/>
        </w:rPr>
        <w:t> </w:t>
      </w:r>
      <w:r>
        <w:rPr>
          <w:spacing w:val="-2"/>
          <w:sz w:val="18"/>
        </w:rPr>
        <w:t>mercadorias</w:t>
      </w:r>
    </w:p>
    <w:p>
      <w:pPr>
        <w:pStyle w:val="BodyText"/>
      </w:pPr>
    </w:p>
    <w:p>
      <w:pPr>
        <w:pStyle w:val="BodyText"/>
        <w:rPr>
          <w:sz w:val="28"/>
        </w:rPr>
      </w:pPr>
    </w:p>
    <w:p>
      <w:pPr>
        <w:pStyle w:val="Heading4"/>
        <w:spacing w:before="1"/>
      </w:pPr>
      <w:r>
        <w:rPr/>
        <w:t>Cálculo</w:t>
      </w:r>
      <w:r>
        <w:rPr>
          <w:spacing w:val="-6"/>
        </w:rPr>
        <w:t> </w:t>
      </w:r>
      <w:r>
        <w:rPr/>
        <w:t>do</w:t>
      </w:r>
      <w:r>
        <w:rPr>
          <w:spacing w:val="-6"/>
        </w:rPr>
        <w:t> </w:t>
      </w:r>
      <w:r>
        <w:rPr/>
        <w:t>valor</w:t>
      </w:r>
      <w:r>
        <w:rPr>
          <w:spacing w:val="-7"/>
        </w:rPr>
        <w:t> </w:t>
      </w:r>
      <w:r>
        <w:rPr/>
        <w:t>devido</w:t>
      </w:r>
      <w:r>
        <w:rPr>
          <w:spacing w:val="-4"/>
        </w:rPr>
        <w:t> </w:t>
      </w:r>
      <w:r>
        <w:rPr/>
        <w:t>sobre</w:t>
      </w:r>
      <w:r>
        <w:rPr>
          <w:spacing w:val="-6"/>
        </w:rPr>
        <w:t> </w:t>
      </w:r>
      <w:r>
        <w:rPr/>
        <w:t>a</w:t>
      </w:r>
      <w:r>
        <w:rPr>
          <w:spacing w:val="-7"/>
        </w:rPr>
        <w:t> </w:t>
      </w:r>
      <w:r>
        <w:rPr/>
        <w:t>parcela</w:t>
      </w:r>
      <w:r>
        <w:rPr>
          <w:spacing w:val="-5"/>
        </w:rPr>
        <w:t> </w:t>
      </w:r>
      <w:r>
        <w:rPr/>
        <w:t>que</w:t>
      </w:r>
      <w:r>
        <w:rPr>
          <w:spacing w:val="-5"/>
        </w:rPr>
        <w:t> </w:t>
      </w:r>
      <w:r>
        <w:rPr/>
        <w:t>não</w:t>
      </w:r>
      <w:r>
        <w:rPr>
          <w:spacing w:val="-5"/>
        </w:rPr>
        <w:t> </w:t>
      </w:r>
      <w:r>
        <w:rPr/>
        <w:t>excedeu</w:t>
      </w:r>
      <w:r>
        <w:rPr>
          <w:spacing w:val="-6"/>
        </w:rPr>
        <w:t> </w:t>
      </w:r>
      <w:r>
        <w:rPr/>
        <w:t>o</w:t>
      </w:r>
      <w:r>
        <w:rPr>
          <w:spacing w:val="-4"/>
        </w:rPr>
        <w:t> </w:t>
      </w:r>
      <w:r>
        <w:rPr/>
        <w:t>sublimite</w:t>
      </w:r>
      <w:r>
        <w:rPr>
          <w:spacing w:val="-6"/>
        </w:rPr>
        <w:t> </w:t>
      </w:r>
      <w:r>
        <w:rPr>
          <w:spacing w:val="-2"/>
        </w:rPr>
        <w:t>(P1):</w:t>
      </w:r>
    </w:p>
    <w:p>
      <w:pPr>
        <w:pStyle w:val="BodyText"/>
        <w:spacing w:before="3"/>
        <w:rPr>
          <w:b/>
          <w:sz w:val="25"/>
        </w:rPr>
      </w:pPr>
    </w:p>
    <w:p>
      <w:pPr>
        <w:pStyle w:val="BodyText"/>
        <w:spacing w:line="271" w:lineRule="auto"/>
        <w:ind w:left="992" w:right="6808"/>
      </w:pPr>
      <w:r>
        <w:rPr/>
        <w:t>Alíquota</w:t>
      </w:r>
      <w:r>
        <w:rPr>
          <w:spacing w:val="-7"/>
        </w:rPr>
        <w:t> </w:t>
      </w:r>
      <w:r>
        <w:rPr/>
        <w:t>Nominal</w:t>
      </w:r>
      <w:r>
        <w:rPr>
          <w:spacing w:val="-8"/>
        </w:rPr>
        <w:t> </w:t>
      </w:r>
      <w:r>
        <w:rPr/>
        <w:t>da</w:t>
      </w:r>
      <w:r>
        <w:rPr>
          <w:spacing w:val="-7"/>
        </w:rPr>
        <w:t> </w:t>
      </w:r>
      <w:r>
        <w:rPr/>
        <w:t>5ª</w:t>
      </w:r>
      <w:r>
        <w:rPr>
          <w:spacing w:val="-6"/>
        </w:rPr>
        <w:t> </w:t>
      </w:r>
      <w:r>
        <w:rPr/>
        <w:t>faixa</w:t>
      </w:r>
      <w:r>
        <w:rPr>
          <w:spacing w:val="-6"/>
        </w:rPr>
        <w:t> </w:t>
      </w:r>
      <w:r>
        <w:rPr/>
        <w:t>=</w:t>
      </w:r>
      <w:r>
        <w:rPr>
          <w:spacing w:val="-6"/>
        </w:rPr>
        <w:t> </w:t>
      </w:r>
      <w:r>
        <w:rPr/>
        <w:t>14,30% Parcela a deduzir = R$ 87.300,00</w:t>
      </w:r>
    </w:p>
    <w:p>
      <w:pPr>
        <w:pStyle w:val="BodyText"/>
        <w:spacing w:before="7"/>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5"/>
          <w:sz w:val="20"/>
          <w:u w:val="single"/>
        </w:rPr>
        <w:t> </w:t>
      </w:r>
      <w:r>
        <w:rPr>
          <w:b/>
          <w:sz w:val="20"/>
          <w:u w:val="single"/>
        </w:rPr>
        <w:t>x</w:t>
      </w:r>
      <w:r>
        <w:rPr>
          <w:b/>
          <w:spacing w:val="-7"/>
          <w:sz w:val="20"/>
          <w:u w:val="single"/>
        </w:rPr>
        <w:t> </w:t>
      </w:r>
      <w:r>
        <w:rPr>
          <w:b/>
          <w:sz w:val="20"/>
          <w:u w:val="single"/>
        </w:rPr>
        <w:t>alíquota</w:t>
      </w:r>
      <w:r>
        <w:rPr>
          <w:b/>
          <w:spacing w:val="-7"/>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7"/>
          <w:sz w:val="20"/>
          <w:u w:val="single"/>
        </w:rPr>
        <w:t> </w:t>
      </w:r>
      <w:r>
        <w:rPr>
          <w:b/>
          <w:sz w:val="20"/>
          <w:u w:val="single"/>
        </w:rPr>
        <w:t>faixa)</w:t>
      </w:r>
      <w:r>
        <w:rPr>
          <w:b/>
          <w:spacing w:val="2"/>
          <w:sz w:val="20"/>
          <w:u w:val="single"/>
        </w:rPr>
        <w:t> </w:t>
      </w:r>
      <w:r>
        <w:rPr>
          <w:b/>
          <w:sz w:val="20"/>
          <w:u w:val="single"/>
        </w:rPr>
        <w:t>–</w:t>
      </w:r>
      <w:r>
        <w:rPr>
          <w:b/>
          <w:spacing w:val="-7"/>
          <w:sz w:val="20"/>
          <w:u w:val="single"/>
        </w:rPr>
        <w:t> </w:t>
      </w:r>
      <w:r>
        <w:rPr>
          <w:b/>
          <w:sz w:val="20"/>
          <w:u w:val="single"/>
        </w:rPr>
        <w:t>parcela</w:t>
      </w:r>
      <w:r>
        <w:rPr>
          <w:b/>
          <w:spacing w:val="-6"/>
          <w:sz w:val="20"/>
          <w:u w:val="single"/>
        </w:rPr>
        <w:t> </w:t>
      </w:r>
      <w:r>
        <w:rPr>
          <w:b/>
          <w:sz w:val="20"/>
          <w:u w:val="single"/>
        </w:rPr>
        <w:t>a</w:t>
      </w:r>
      <w:r>
        <w:rPr>
          <w:b/>
          <w:spacing w:val="-6"/>
          <w:sz w:val="20"/>
          <w:u w:val="single"/>
        </w:rPr>
        <w:t> </w:t>
      </w:r>
      <w:r>
        <w:rPr>
          <w:b/>
          <w:sz w:val="20"/>
          <w:u w:val="single"/>
        </w:rPr>
        <w:t>deduzir</w:t>
      </w:r>
      <w:r>
        <w:rPr>
          <w:b/>
          <w:spacing w:val="-7"/>
          <w:sz w:val="20"/>
          <w:u w:val="single"/>
        </w:rPr>
        <w:t> </w:t>
      </w:r>
      <w:r>
        <w:rPr>
          <w:b/>
          <w:sz w:val="20"/>
          <w:u w:val="single"/>
        </w:rPr>
        <w:t>da</w:t>
      </w:r>
      <w:r>
        <w:rPr>
          <w:b/>
          <w:spacing w:val="-7"/>
          <w:sz w:val="20"/>
          <w:u w:val="single"/>
        </w:rPr>
        <w:t> </w:t>
      </w:r>
      <w:r>
        <w:rPr>
          <w:b/>
          <w:spacing w:val="-2"/>
          <w:sz w:val="20"/>
          <w:u w:val="single"/>
        </w:rPr>
        <w:t>faixa</w:t>
      </w:r>
    </w:p>
    <w:p>
      <w:pPr>
        <w:pStyle w:val="Heading3"/>
        <w:spacing w:before="29"/>
        <w:ind w:left="968" w:right="46"/>
        <w:jc w:val="center"/>
      </w:pPr>
      <w:r>
        <w:rPr>
          <w:spacing w:val="-4"/>
        </w:rPr>
        <w:t>RBT12</w:t>
      </w:r>
    </w:p>
    <w:p>
      <w:pPr>
        <w:pStyle w:val="BodyText"/>
        <w:spacing w:before="4"/>
        <w:rPr>
          <w:b/>
          <w:sz w:val="25"/>
        </w:rPr>
      </w:pPr>
    </w:p>
    <w:p>
      <w:pPr>
        <w:pStyle w:val="BodyText"/>
        <w:ind w:left="992"/>
      </w:pPr>
      <w:r>
        <w:rPr/>
        <w:t>Alíquota</w:t>
      </w:r>
      <w:r>
        <w:rPr>
          <w:spacing w:val="-6"/>
        </w:rPr>
        <w:t> </w:t>
      </w:r>
      <w:r>
        <w:rPr/>
        <w:t>efetiva</w:t>
      </w:r>
      <w:r>
        <w:rPr>
          <w:spacing w:val="-6"/>
        </w:rPr>
        <w:t> </w:t>
      </w:r>
      <w:r>
        <w:rPr/>
        <w:t>da</w:t>
      </w:r>
      <w:r>
        <w:rPr>
          <w:spacing w:val="-3"/>
        </w:rPr>
        <w:t> </w:t>
      </w:r>
      <w:r>
        <w:rPr/>
        <w:t>5ª</w:t>
      </w:r>
      <w:r>
        <w:rPr>
          <w:spacing w:val="-6"/>
        </w:rPr>
        <w:t> </w:t>
      </w:r>
      <w:r>
        <w:rPr/>
        <w:t>faixa</w:t>
      </w:r>
      <w:r>
        <w:rPr>
          <w:spacing w:val="-4"/>
        </w:rPr>
        <w:t> </w:t>
      </w:r>
      <w:r>
        <w:rPr/>
        <w:t>=</w:t>
      </w:r>
      <w:r>
        <w:rPr>
          <w:spacing w:val="-5"/>
        </w:rPr>
        <w:t> </w:t>
      </w:r>
      <w:r>
        <w:rPr>
          <w:u w:val="single"/>
        </w:rPr>
        <w:t>(3.200.000</w:t>
      </w:r>
      <w:r>
        <w:rPr>
          <w:spacing w:val="-5"/>
          <w:u w:val="single"/>
        </w:rPr>
        <w:t> </w:t>
      </w:r>
      <w:r>
        <w:rPr>
          <w:u w:val="single"/>
        </w:rPr>
        <w:t>x</w:t>
      </w:r>
      <w:r>
        <w:rPr>
          <w:spacing w:val="-4"/>
          <w:u w:val="single"/>
        </w:rPr>
        <w:t> </w:t>
      </w:r>
      <w:r>
        <w:rPr>
          <w:u w:val="single"/>
        </w:rPr>
        <w:t>14,30%)</w:t>
      </w:r>
      <w:r>
        <w:rPr>
          <w:spacing w:val="-5"/>
          <w:u w:val="single"/>
        </w:rPr>
        <w:t> </w:t>
      </w:r>
      <w:r>
        <w:rPr>
          <w:u w:val="single"/>
        </w:rPr>
        <w:t>–</w:t>
      </w:r>
      <w:r>
        <w:rPr>
          <w:spacing w:val="-4"/>
          <w:u w:val="single"/>
        </w:rPr>
        <w:t> </w:t>
      </w:r>
      <w:r>
        <w:rPr>
          <w:u w:val="single"/>
        </w:rPr>
        <w:t>87.300</w:t>
      </w:r>
      <w:r>
        <w:rPr>
          <w:spacing w:val="-5"/>
          <w:u w:val="single"/>
        </w:rPr>
        <w:t> </w:t>
      </w:r>
      <w:r>
        <w:rPr/>
        <w:t>=</w:t>
      </w:r>
      <w:r>
        <w:rPr>
          <w:spacing w:val="-5"/>
        </w:rPr>
        <w:t> </w:t>
      </w:r>
      <w:r>
        <w:rPr>
          <w:spacing w:val="-2"/>
        </w:rPr>
        <w:t>11,57188%</w:t>
      </w:r>
    </w:p>
    <w:p>
      <w:pPr>
        <w:pStyle w:val="BodyText"/>
        <w:spacing w:before="29"/>
        <w:ind w:left="968" w:right="2590"/>
        <w:jc w:val="center"/>
      </w:pPr>
      <w:r>
        <w:rPr>
          <w:spacing w:val="-2"/>
        </w:rPr>
        <w:t>3.200.000</w:t>
      </w:r>
    </w:p>
    <w:p>
      <w:pPr>
        <w:pStyle w:val="BodyText"/>
        <w:spacing w:before="3"/>
        <w:rPr>
          <w:sz w:val="25"/>
        </w:rPr>
      </w:pPr>
    </w:p>
    <w:p>
      <w:pPr>
        <w:pStyle w:val="BodyText"/>
        <w:ind w:left="992"/>
      </w:pPr>
      <w:r>
        <w:rPr/>
        <w:t>Valor</w:t>
      </w:r>
      <w:r>
        <w:rPr>
          <w:spacing w:val="-8"/>
        </w:rPr>
        <w:t> </w:t>
      </w:r>
      <w:r>
        <w:rPr/>
        <w:t>devido</w:t>
      </w:r>
      <w:r>
        <w:rPr>
          <w:spacing w:val="-6"/>
        </w:rPr>
        <w:t> </w:t>
      </w:r>
      <w:r>
        <w:rPr/>
        <w:t>P1</w:t>
      </w:r>
      <w:r>
        <w:rPr>
          <w:spacing w:val="-7"/>
        </w:rPr>
        <w:t> </w:t>
      </w:r>
      <w:r>
        <w:rPr/>
        <w:t>=</w:t>
      </w:r>
      <w:r>
        <w:rPr>
          <w:spacing w:val="-5"/>
        </w:rPr>
        <w:t> </w:t>
      </w:r>
      <w:r>
        <w:rPr/>
        <w:t>P1</w:t>
      </w:r>
      <w:r>
        <w:rPr>
          <w:spacing w:val="-7"/>
        </w:rPr>
        <w:t> </w:t>
      </w:r>
      <w:r>
        <w:rPr/>
        <w:t>x</w:t>
      </w:r>
      <w:r>
        <w:rPr>
          <w:spacing w:val="-6"/>
        </w:rPr>
        <w:t> </w:t>
      </w:r>
      <w:r>
        <w:rPr/>
        <w:t>alíquota</w:t>
      </w:r>
      <w:r>
        <w:rPr>
          <w:spacing w:val="-6"/>
        </w:rPr>
        <w:t> </w:t>
      </w:r>
      <w:r>
        <w:rPr/>
        <w:t>efetiva</w:t>
      </w:r>
      <w:r>
        <w:rPr>
          <w:spacing w:val="-7"/>
        </w:rPr>
        <w:t> </w:t>
      </w:r>
      <w:r>
        <w:rPr/>
        <w:t>da</w:t>
      </w:r>
      <w:r>
        <w:rPr>
          <w:spacing w:val="-7"/>
        </w:rPr>
        <w:t> </w:t>
      </w:r>
      <w:r>
        <w:rPr/>
        <w:t>5ª</w:t>
      </w:r>
      <w:r>
        <w:rPr>
          <w:spacing w:val="-7"/>
        </w:rPr>
        <w:t> </w:t>
      </w:r>
      <w:r>
        <w:rPr/>
        <w:t>faixa</w:t>
      </w:r>
      <w:r>
        <w:rPr>
          <w:spacing w:val="-6"/>
        </w:rPr>
        <w:t> </w:t>
      </w:r>
      <w:r>
        <w:rPr/>
        <w:t>=</w:t>
      </w:r>
      <w:r>
        <w:rPr>
          <w:spacing w:val="-4"/>
        </w:rPr>
        <w:t> </w:t>
      </w:r>
      <w:r>
        <w:rPr/>
        <w:t>100.000</w:t>
      </w:r>
      <w:r>
        <w:rPr>
          <w:spacing w:val="-7"/>
        </w:rPr>
        <w:t> </w:t>
      </w:r>
      <w:r>
        <w:rPr/>
        <w:t>x</w:t>
      </w:r>
      <w:r>
        <w:rPr>
          <w:spacing w:val="-6"/>
        </w:rPr>
        <w:t> </w:t>
      </w:r>
      <w:r>
        <w:rPr/>
        <w:t>11,57188%</w:t>
      </w:r>
      <w:r>
        <w:rPr>
          <w:spacing w:val="-5"/>
        </w:rPr>
        <w:t> </w:t>
      </w:r>
      <w:r>
        <w:rPr/>
        <w:t>=</w:t>
      </w:r>
      <w:r>
        <w:rPr>
          <w:spacing w:val="-5"/>
        </w:rPr>
        <w:t> </w:t>
      </w:r>
      <w:r>
        <w:rPr>
          <w:spacing w:val="-2"/>
        </w:rPr>
        <w:t>11.571,88</w:t>
      </w:r>
    </w:p>
    <w:p>
      <w:pPr>
        <w:pStyle w:val="BodyText"/>
        <w:spacing w:before="4"/>
        <w:rPr>
          <w:sz w:val="25"/>
        </w:rPr>
      </w:pPr>
    </w:p>
    <w:p>
      <w:pPr>
        <w:pStyle w:val="Heading4"/>
      </w:pPr>
      <w:r>
        <w:rPr/>
        <w:t>Demonstrativo</w:t>
      </w:r>
      <w:r>
        <w:rPr>
          <w:spacing w:val="-6"/>
        </w:rPr>
        <w:t> </w:t>
      </w:r>
      <w:r>
        <w:rPr/>
        <w:t>do</w:t>
      </w:r>
      <w:r>
        <w:rPr>
          <w:spacing w:val="-5"/>
        </w:rPr>
        <w:t> </w:t>
      </w:r>
      <w:r>
        <w:rPr/>
        <w:t>valor</w:t>
      </w:r>
      <w:r>
        <w:rPr>
          <w:spacing w:val="-5"/>
        </w:rPr>
        <w:t> </w:t>
      </w:r>
      <w:r>
        <w:rPr/>
        <w:t>devido</w:t>
      </w:r>
      <w:r>
        <w:rPr>
          <w:spacing w:val="-4"/>
        </w:rPr>
        <w:t> </w:t>
      </w:r>
      <w:r>
        <w:rPr/>
        <w:t>sobre</w:t>
      </w:r>
      <w:r>
        <w:rPr>
          <w:spacing w:val="-6"/>
        </w:rPr>
        <w:t> </w:t>
      </w:r>
      <w:r>
        <w:rPr/>
        <w:t>a</w:t>
      </w:r>
      <w:r>
        <w:rPr>
          <w:spacing w:val="-6"/>
        </w:rPr>
        <w:t> </w:t>
      </w:r>
      <w:r>
        <w:rPr/>
        <w:t>parcela</w:t>
      </w:r>
      <w:r>
        <w:rPr>
          <w:spacing w:val="-7"/>
        </w:rPr>
        <w:t> </w:t>
      </w:r>
      <w:r>
        <w:rPr/>
        <w:t>que</w:t>
      </w:r>
      <w:r>
        <w:rPr>
          <w:spacing w:val="-5"/>
        </w:rPr>
        <w:t> </w:t>
      </w:r>
      <w:r>
        <w:rPr/>
        <w:t>não</w:t>
      </w:r>
      <w:r>
        <w:rPr>
          <w:spacing w:val="-6"/>
        </w:rPr>
        <w:t> </w:t>
      </w:r>
      <w:r>
        <w:rPr/>
        <w:t>excedeu</w:t>
      </w:r>
      <w:r>
        <w:rPr>
          <w:spacing w:val="-3"/>
        </w:rPr>
        <w:t> </w:t>
      </w:r>
      <w:r>
        <w:rPr/>
        <w:t>o</w:t>
      </w:r>
      <w:r>
        <w:rPr>
          <w:spacing w:val="-5"/>
        </w:rPr>
        <w:t> </w:t>
      </w:r>
      <w:r>
        <w:rPr/>
        <w:t>sublimite</w:t>
      </w:r>
      <w:r>
        <w:rPr>
          <w:spacing w:val="-5"/>
        </w:rPr>
        <w:t> </w:t>
      </w:r>
      <w:r>
        <w:rPr/>
        <w:t>(P1):</w:t>
      </w:r>
      <w:r>
        <w:rPr>
          <w:spacing w:val="-4"/>
        </w:rPr>
        <w:t> </w:t>
      </w:r>
      <w:r>
        <w:rPr/>
        <w:t>R$</w:t>
      </w:r>
      <w:r>
        <w:rPr>
          <w:spacing w:val="-4"/>
        </w:rPr>
        <w:t> </w:t>
      </w:r>
      <w:r>
        <w:rPr>
          <w:spacing w:val="-2"/>
        </w:rPr>
        <w:t>100.000,00</w:t>
      </w:r>
    </w:p>
    <w:p>
      <w:pPr>
        <w:pStyle w:val="BodyText"/>
        <w:spacing w:before="7"/>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28"/>
        <w:gridCol w:w="889"/>
        <w:gridCol w:w="992"/>
        <w:gridCol w:w="1026"/>
        <w:gridCol w:w="1190"/>
        <w:gridCol w:w="1038"/>
        <w:gridCol w:w="1250"/>
        <w:gridCol w:w="1369"/>
      </w:tblGrid>
      <w:tr>
        <w:trPr>
          <w:trHeight w:val="261" w:hRule="atLeast"/>
        </w:trPr>
        <w:tc>
          <w:tcPr>
            <w:tcW w:w="2228" w:type="dxa"/>
          </w:tcPr>
          <w:p>
            <w:pPr>
              <w:pStyle w:val="TableParagraph"/>
              <w:spacing w:before="0"/>
              <w:ind w:left="0"/>
              <w:jc w:val="left"/>
              <w:rPr>
                <w:rFonts w:ascii="Times New Roman"/>
                <w:sz w:val="18"/>
              </w:rPr>
            </w:pPr>
          </w:p>
        </w:tc>
        <w:tc>
          <w:tcPr>
            <w:tcW w:w="889" w:type="dxa"/>
          </w:tcPr>
          <w:p>
            <w:pPr>
              <w:pStyle w:val="TableParagraph"/>
              <w:spacing w:line="189" w:lineRule="exact" w:before="51"/>
              <w:ind w:left="22" w:right="13"/>
              <w:rPr>
                <w:sz w:val="18"/>
              </w:rPr>
            </w:pPr>
            <w:r>
              <w:rPr>
                <w:spacing w:val="-4"/>
                <w:sz w:val="18"/>
              </w:rPr>
              <w:t>IRPJ</w:t>
            </w:r>
          </w:p>
        </w:tc>
        <w:tc>
          <w:tcPr>
            <w:tcW w:w="992" w:type="dxa"/>
          </w:tcPr>
          <w:p>
            <w:pPr>
              <w:pStyle w:val="TableParagraph"/>
              <w:spacing w:line="189" w:lineRule="exact" w:before="51"/>
              <w:ind w:left="74" w:right="66"/>
              <w:rPr>
                <w:sz w:val="18"/>
              </w:rPr>
            </w:pPr>
            <w:r>
              <w:rPr>
                <w:spacing w:val="-4"/>
                <w:sz w:val="18"/>
              </w:rPr>
              <w:t>CSLL</w:t>
            </w:r>
          </w:p>
        </w:tc>
        <w:tc>
          <w:tcPr>
            <w:tcW w:w="1026" w:type="dxa"/>
          </w:tcPr>
          <w:p>
            <w:pPr>
              <w:pStyle w:val="TableParagraph"/>
              <w:spacing w:line="189" w:lineRule="exact" w:before="51"/>
              <w:ind w:left="91" w:right="81"/>
              <w:rPr>
                <w:sz w:val="18"/>
              </w:rPr>
            </w:pPr>
            <w:r>
              <w:rPr>
                <w:spacing w:val="-2"/>
                <w:sz w:val="18"/>
              </w:rPr>
              <w:t>Cofins</w:t>
            </w:r>
          </w:p>
        </w:tc>
        <w:tc>
          <w:tcPr>
            <w:tcW w:w="1190" w:type="dxa"/>
          </w:tcPr>
          <w:p>
            <w:pPr>
              <w:pStyle w:val="TableParagraph"/>
              <w:spacing w:line="189" w:lineRule="exact" w:before="51"/>
              <w:ind w:left="154" w:right="148"/>
              <w:rPr>
                <w:sz w:val="18"/>
              </w:rPr>
            </w:pPr>
            <w:r>
              <w:rPr>
                <w:spacing w:val="-2"/>
                <w:sz w:val="18"/>
              </w:rPr>
              <w:t>PIS/Pasep</w:t>
            </w:r>
          </w:p>
        </w:tc>
        <w:tc>
          <w:tcPr>
            <w:tcW w:w="1038" w:type="dxa"/>
          </w:tcPr>
          <w:p>
            <w:pPr>
              <w:pStyle w:val="TableParagraph"/>
              <w:spacing w:line="189" w:lineRule="exact" w:before="51"/>
              <w:ind w:left="95" w:right="91"/>
              <w:rPr>
                <w:sz w:val="18"/>
              </w:rPr>
            </w:pPr>
            <w:r>
              <w:rPr>
                <w:spacing w:val="-5"/>
                <w:sz w:val="18"/>
              </w:rPr>
              <w:t>CPP</w:t>
            </w:r>
          </w:p>
        </w:tc>
        <w:tc>
          <w:tcPr>
            <w:tcW w:w="1250" w:type="dxa"/>
          </w:tcPr>
          <w:p>
            <w:pPr>
              <w:pStyle w:val="TableParagraph"/>
              <w:spacing w:line="189" w:lineRule="exact" w:before="51"/>
              <w:ind w:left="200" w:right="197"/>
              <w:rPr>
                <w:sz w:val="18"/>
              </w:rPr>
            </w:pPr>
            <w:r>
              <w:rPr>
                <w:spacing w:val="-4"/>
                <w:sz w:val="18"/>
              </w:rPr>
              <w:t>ICMS</w:t>
            </w:r>
          </w:p>
        </w:tc>
        <w:tc>
          <w:tcPr>
            <w:tcW w:w="1369" w:type="dxa"/>
          </w:tcPr>
          <w:p>
            <w:pPr>
              <w:pStyle w:val="TableParagraph"/>
              <w:spacing w:line="189" w:lineRule="exact" w:before="51"/>
              <w:ind w:left="213" w:right="208"/>
              <w:rPr>
                <w:sz w:val="18"/>
              </w:rPr>
            </w:pPr>
            <w:r>
              <w:rPr>
                <w:spacing w:val="-2"/>
                <w:sz w:val="18"/>
              </w:rPr>
              <w:t>Total</w:t>
            </w:r>
          </w:p>
        </w:tc>
      </w:tr>
      <w:tr>
        <w:trPr>
          <w:trHeight w:val="520" w:hRule="atLeast"/>
        </w:trPr>
        <w:tc>
          <w:tcPr>
            <w:tcW w:w="2228" w:type="dxa"/>
          </w:tcPr>
          <w:p>
            <w:pPr>
              <w:pStyle w:val="TableParagraph"/>
              <w:spacing w:line="260" w:lineRule="exact" w:before="0"/>
              <w:ind w:left="213" w:hanging="118"/>
              <w:jc w:val="left"/>
              <w:rPr>
                <w:sz w:val="18"/>
              </w:rPr>
            </w:pPr>
            <w:r>
              <w:rPr>
                <w:sz w:val="18"/>
              </w:rPr>
              <w:t>Percentual</w:t>
            </w:r>
            <w:r>
              <w:rPr>
                <w:spacing w:val="-15"/>
                <w:sz w:val="18"/>
              </w:rPr>
              <w:t> </w:t>
            </w:r>
            <w:r>
              <w:rPr>
                <w:sz w:val="18"/>
              </w:rPr>
              <w:t>de</w:t>
            </w:r>
            <w:r>
              <w:rPr>
                <w:spacing w:val="-12"/>
                <w:sz w:val="18"/>
              </w:rPr>
              <w:t> </w:t>
            </w:r>
            <w:r>
              <w:rPr>
                <w:sz w:val="18"/>
              </w:rPr>
              <w:t>Repartição dos Tributos - 5ª Faixa</w:t>
            </w:r>
          </w:p>
        </w:tc>
        <w:tc>
          <w:tcPr>
            <w:tcW w:w="889" w:type="dxa"/>
          </w:tcPr>
          <w:p>
            <w:pPr>
              <w:pStyle w:val="TableParagraph"/>
              <w:spacing w:before="8"/>
              <w:ind w:left="0"/>
              <w:jc w:val="left"/>
              <w:rPr>
                <w:b/>
                <w:sz w:val="15"/>
              </w:rPr>
            </w:pPr>
          </w:p>
          <w:p>
            <w:pPr>
              <w:pStyle w:val="TableParagraph"/>
              <w:spacing w:before="0"/>
              <w:ind w:left="24" w:right="13"/>
              <w:rPr>
                <w:sz w:val="18"/>
              </w:rPr>
            </w:pPr>
            <w:r>
              <w:rPr>
                <w:spacing w:val="-4"/>
                <w:sz w:val="18"/>
              </w:rPr>
              <w:t>5,50%</w:t>
            </w:r>
          </w:p>
        </w:tc>
        <w:tc>
          <w:tcPr>
            <w:tcW w:w="992" w:type="dxa"/>
          </w:tcPr>
          <w:p>
            <w:pPr>
              <w:pStyle w:val="TableParagraph"/>
              <w:spacing w:before="8"/>
              <w:ind w:left="0"/>
              <w:jc w:val="left"/>
              <w:rPr>
                <w:b/>
                <w:sz w:val="15"/>
              </w:rPr>
            </w:pPr>
          </w:p>
          <w:p>
            <w:pPr>
              <w:pStyle w:val="TableParagraph"/>
              <w:spacing w:before="0"/>
              <w:ind w:left="76" w:right="63"/>
              <w:rPr>
                <w:sz w:val="18"/>
              </w:rPr>
            </w:pPr>
            <w:r>
              <w:rPr>
                <w:spacing w:val="-4"/>
                <w:sz w:val="18"/>
              </w:rPr>
              <w:t>3,50%</w:t>
            </w:r>
          </w:p>
        </w:tc>
        <w:tc>
          <w:tcPr>
            <w:tcW w:w="1026" w:type="dxa"/>
          </w:tcPr>
          <w:p>
            <w:pPr>
              <w:pStyle w:val="TableParagraph"/>
              <w:spacing w:before="8"/>
              <w:ind w:left="0"/>
              <w:jc w:val="left"/>
              <w:rPr>
                <w:b/>
                <w:sz w:val="15"/>
              </w:rPr>
            </w:pPr>
          </w:p>
          <w:p>
            <w:pPr>
              <w:pStyle w:val="TableParagraph"/>
              <w:spacing w:before="0"/>
              <w:ind w:left="94" w:right="81"/>
              <w:rPr>
                <w:sz w:val="18"/>
              </w:rPr>
            </w:pPr>
            <w:r>
              <w:rPr>
                <w:spacing w:val="-2"/>
                <w:sz w:val="18"/>
              </w:rPr>
              <w:t>12,74%</w:t>
            </w:r>
          </w:p>
        </w:tc>
        <w:tc>
          <w:tcPr>
            <w:tcW w:w="1190" w:type="dxa"/>
          </w:tcPr>
          <w:p>
            <w:pPr>
              <w:pStyle w:val="TableParagraph"/>
              <w:spacing w:before="8"/>
              <w:ind w:left="0"/>
              <w:jc w:val="left"/>
              <w:rPr>
                <w:b/>
                <w:sz w:val="15"/>
              </w:rPr>
            </w:pPr>
          </w:p>
          <w:p>
            <w:pPr>
              <w:pStyle w:val="TableParagraph"/>
              <w:spacing w:before="0"/>
              <w:ind w:left="154" w:right="146"/>
              <w:rPr>
                <w:sz w:val="18"/>
              </w:rPr>
            </w:pPr>
            <w:r>
              <w:rPr>
                <w:spacing w:val="-4"/>
                <w:sz w:val="18"/>
              </w:rPr>
              <w:t>2,76%</w:t>
            </w:r>
          </w:p>
        </w:tc>
        <w:tc>
          <w:tcPr>
            <w:tcW w:w="1038" w:type="dxa"/>
          </w:tcPr>
          <w:p>
            <w:pPr>
              <w:pStyle w:val="TableParagraph"/>
              <w:spacing w:before="8"/>
              <w:ind w:left="0"/>
              <w:jc w:val="left"/>
              <w:rPr>
                <w:b/>
                <w:sz w:val="15"/>
              </w:rPr>
            </w:pPr>
          </w:p>
          <w:p>
            <w:pPr>
              <w:pStyle w:val="TableParagraph"/>
              <w:spacing w:before="0"/>
              <w:ind w:left="96" w:right="91"/>
              <w:rPr>
                <w:sz w:val="18"/>
              </w:rPr>
            </w:pPr>
            <w:r>
              <w:rPr>
                <w:spacing w:val="-2"/>
                <w:sz w:val="18"/>
              </w:rPr>
              <w:t>42,00%</w:t>
            </w:r>
          </w:p>
        </w:tc>
        <w:tc>
          <w:tcPr>
            <w:tcW w:w="1250" w:type="dxa"/>
          </w:tcPr>
          <w:p>
            <w:pPr>
              <w:pStyle w:val="TableParagraph"/>
              <w:spacing w:before="8"/>
              <w:ind w:left="0"/>
              <w:jc w:val="left"/>
              <w:rPr>
                <w:b/>
                <w:sz w:val="15"/>
              </w:rPr>
            </w:pPr>
          </w:p>
          <w:p>
            <w:pPr>
              <w:pStyle w:val="TableParagraph"/>
              <w:spacing w:before="0"/>
              <w:ind w:left="200" w:right="198"/>
              <w:rPr>
                <w:sz w:val="18"/>
              </w:rPr>
            </w:pPr>
            <w:r>
              <w:rPr>
                <w:spacing w:val="-2"/>
                <w:sz w:val="18"/>
              </w:rPr>
              <w:t>33,50%</w:t>
            </w:r>
          </w:p>
        </w:tc>
        <w:tc>
          <w:tcPr>
            <w:tcW w:w="1369" w:type="dxa"/>
          </w:tcPr>
          <w:p>
            <w:pPr>
              <w:pStyle w:val="TableParagraph"/>
              <w:spacing w:before="8"/>
              <w:ind w:left="0"/>
              <w:jc w:val="left"/>
              <w:rPr>
                <w:b/>
                <w:sz w:val="15"/>
              </w:rPr>
            </w:pPr>
          </w:p>
          <w:p>
            <w:pPr>
              <w:pStyle w:val="TableParagraph"/>
              <w:spacing w:before="0"/>
              <w:ind w:left="213" w:right="208"/>
              <w:rPr>
                <w:sz w:val="18"/>
              </w:rPr>
            </w:pPr>
            <w:r>
              <w:rPr>
                <w:spacing w:val="-4"/>
                <w:sz w:val="18"/>
              </w:rPr>
              <w:t>100%</w:t>
            </w:r>
          </w:p>
        </w:tc>
      </w:tr>
      <w:tr>
        <w:trPr>
          <w:trHeight w:val="258" w:hRule="atLeast"/>
        </w:trPr>
        <w:tc>
          <w:tcPr>
            <w:tcW w:w="2228" w:type="dxa"/>
          </w:tcPr>
          <w:p>
            <w:pPr>
              <w:pStyle w:val="TableParagraph"/>
              <w:spacing w:line="187" w:lineRule="exact" w:before="51"/>
              <w:ind w:left="338" w:right="328"/>
              <w:rPr>
                <w:sz w:val="18"/>
              </w:rPr>
            </w:pPr>
            <w:r>
              <w:rPr>
                <w:sz w:val="18"/>
              </w:rPr>
              <w:t>Alíquota</w:t>
            </w:r>
            <w:r>
              <w:rPr>
                <w:spacing w:val="-5"/>
                <w:sz w:val="18"/>
              </w:rPr>
              <w:t> </w:t>
            </w:r>
            <w:r>
              <w:rPr>
                <w:sz w:val="18"/>
              </w:rPr>
              <w:t>efetiva</w:t>
            </w:r>
            <w:r>
              <w:rPr>
                <w:spacing w:val="-3"/>
                <w:sz w:val="18"/>
              </w:rPr>
              <w:t> </w:t>
            </w:r>
            <w:r>
              <w:rPr>
                <w:spacing w:val="-4"/>
                <w:sz w:val="18"/>
              </w:rPr>
              <w:t>int.</w:t>
            </w:r>
          </w:p>
        </w:tc>
        <w:tc>
          <w:tcPr>
            <w:tcW w:w="889" w:type="dxa"/>
          </w:tcPr>
          <w:p>
            <w:pPr>
              <w:pStyle w:val="TableParagraph"/>
              <w:spacing w:line="187" w:lineRule="exact" w:before="51"/>
              <w:ind w:left="26" w:right="13"/>
              <w:rPr>
                <w:sz w:val="18"/>
              </w:rPr>
            </w:pPr>
            <w:r>
              <w:rPr>
                <w:spacing w:val="-2"/>
                <w:sz w:val="18"/>
              </w:rPr>
              <w:t>0,63645%</w:t>
            </w:r>
          </w:p>
        </w:tc>
        <w:tc>
          <w:tcPr>
            <w:tcW w:w="992" w:type="dxa"/>
          </w:tcPr>
          <w:p>
            <w:pPr>
              <w:pStyle w:val="TableParagraph"/>
              <w:spacing w:line="187" w:lineRule="exact" w:before="51"/>
              <w:ind w:left="76" w:right="66"/>
              <w:rPr>
                <w:sz w:val="18"/>
              </w:rPr>
            </w:pPr>
            <w:r>
              <w:rPr>
                <w:spacing w:val="-2"/>
                <w:sz w:val="18"/>
              </w:rPr>
              <w:t>0,40502%</w:t>
            </w:r>
          </w:p>
        </w:tc>
        <w:tc>
          <w:tcPr>
            <w:tcW w:w="1026" w:type="dxa"/>
          </w:tcPr>
          <w:p>
            <w:pPr>
              <w:pStyle w:val="TableParagraph"/>
              <w:spacing w:line="187" w:lineRule="exact" w:before="51"/>
              <w:ind w:left="95" w:right="81"/>
              <w:rPr>
                <w:sz w:val="18"/>
              </w:rPr>
            </w:pPr>
            <w:r>
              <w:rPr>
                <w:spacing w:val="-2"/>
                <w:sz w:val="18"/>
              </w:rPr>
              <w:t>1,47426%</w:t>
            </w:r>
          </w:p>
        </w:tc>
        <w:tc>
          <w:tcPr>
            <w:tcW w:w="1190" w:type="dxa"/>
          </w:tcPr>
          <w:p>
            <w:pPr>
              <w:pStyle w:val="TableParagraph"/>
              <w:spacing w:line="187" w:lineRule="exact" w:before="51"/>
              <w:ind w:left="153" w:right="148"/>
              <w:rPr>
                <w:sz w:val="18"/>
              </w:rPr>
            </w:pPr>
            <w:r>
              <w:rPr>
                <w:spacing w:val="-2"/>
                <w:sz w:val="18"/>
              </w:rPr>
              <w:t>0,31938%</w:t>
            </w:r>
          </w:p>
        </w:tc>
        <w:tc>
          <w:tcPr>
            <w:tcW w:w="1038" w:type="dxa"/>
          </w:tcPr>
          <w:p>
            <w:pPr>
              <w:pStyle w:val="TableParagraph"/>
              <w:spacing w:line="187" w:lineRule="exact" w:before="51"/>
              <w:ind w:left="96" w:right="91"/>
              <w:rPr>
                <w:sz w:val="18"/>
              </w:rPr>
            </w:pPr>
            <w:r>
              <w:rPr>
                <w:spacing w:val="-2"/>
                <w:sz w:val="18"/>
              </w:rPr>
              <w:t>4,86019%</w:t>
            </w:r>
          </w:p>
        </w:tc>
        <w:tc>
          <w:tcPr>
            <w:tcW w:w="1250" w:type="dxa"/>
          </w:tcPr>
          <w:p>
            <w:pPr>
              <w:pStyle w:val="TableParagraph"/>
              <w:spacing w:line="187" w:lineRule="exact" w:before="51"/>
              <w:ind w:left="200" w:right="199"/>
              <w:rPr>
                <w:sz w:val="18"/>
              </w:rPr>
            </w:pPr>
            <w:r>
              <w:rPr>
                <w:spacing w:val="-2"/>
                <w:sz w:val="18"/>
              </w:rPr>
              <w:t>3,87658%</w:t>
            </w:r>
          </w:p>
        </w:tc>
        <w:tc>
          <w:tcPr>
            <w:tcW w:w="1369" w:type="dxa"/>
          </w:tcPr>
          <w:p>
            <w:pPr>
              <w:pStyle w:val="TableParagraph"/>
              <w:spacing w:line="187" w:lineRule="exact" w:before="51"/>
              <w:ind w:left="213" w:right="208"/>
              <w:rPr>
                <w:sz w:val="18"/>
              </w:rPr>
            </w:pPr>
            <w:r>
              <w:rPr>
                <w:spacing w:val="-2"/>
                <w:sz w:val="18"/>
              </w:rPr>
              <w:t>11,57188%</w:t>
            </w:r>
          </w:p>
        </w:tc>
      </w:tr>
      <w:tr>
        <w:trPr>
          <w:trHeight w:val="260" w:hRule="atLeast"/>
        </w:trPr>
        <w:tc>
          <w:tcPr>
            <w:tcW w:w="2228" w:type="dxa"/>
          </w:tcPr>
          <w:p>
            <w:pPr>
              <w:pStyle w:val="TableParagraph"/>
              <w:spacing w:line="187" w:lineRule="exact" w:before="54"/>
              <w:ind w:left="338" w:right="325"/>
              <w:rPr>
                <w:sz w:val="18"/>
              </w:rPr>
            </w:pPr>
            <w:r>
              <w:rPr>
                <w:sz w:val="18"/>
              </w:rPr>
              <w:t>Valor</w:t>
            </w:r>
            <w:r>
              <w:rPr>
                <w:spacing w:val="-9"/>
                <w:sz w:val="18"/>
              </w:rPr>
              <w:t> </w:t>
            </w:r>
            <w:r>
              <w:rPr>
                <w:sz w:val="18"/>
              </w:rPr>
              <w:t>Devido</w:t>
            </w:r>
            <w:r>
              <w:rPr>
                <w:spacing w:val="-9"/>
                <w:sz w:val="18"/>
              </w:rPr>
              <w:t> </w:t>
            </w:r>
            <w:r>
              <w:rPr>
                <w:spacing w:val="-4"/>
                <w:sz w:val="18"/>
              </w:rPr>
              <w:t>(R$)</w:t>
            </w:r>
          </w:p>
        </w:tc>
        <w:tc>
          <w:tcPr>
            <w:tcW w:w="889" w:type="dxa"/>
          </w:tcPr>
          <w:p>
            <w:pPr>
              <w:pStyle w:val="TableParagraph"/>
              <w:spacing w:line="187" w:lineRule="exact" w:before="54"/>
              <w:ind w:left="23" w:right="13"/>
              <w:rPr>
                <w:sz w:val="18"/>
              </w:rPr>
            </w:pPr>
            <w:r>
              <w:rPr>
                <w:spacing w:val="-2"/>
                <w:sz w:val="18"/>
              </w:rPr>
              <w:t>636,45</w:t>
            </w:r>
          </w:p>
        </w:tc>
        <w:tc>
          <w:tcPr>
            <w:tcW w:w="992" w:type="dxa"/>
          </w:tcPr>
          <w:p>
            <w:pPr>
              <w:pStyle w:val="TableParagraph"/>
              <w:spacing w:line="187" w:lineRule="exact" w:before="54"/>
              <w:ind w:left="76" w:right="63"/>
              <w:rPr>
                <w:sz w:val="18"/>
              </w:rPr>
            </w:pPr>
            <w:r>
              <w:rPr>
                <w:spacing w:val="-2"/>
                <w:sz w:val="18"/>
              </w:rPr>
              <w:t>405,02</w:t>
            </w:r>
          </w:p>
        </w:tc>
        <w:tc>
          <w:tcPr>
            <w:tcW w:w="1026" w:type="dxa"/>
          </w:tcPr>
          <w:p>
            <w:pPr>
              <w:pStyle w:val="TableParagraph"/>
              <w:spacing w:line="187" w:lineRule="exact" w:before="54"/>
              <w:ind w:left="94" w:right="81"/>
              <w:rPr>
                <w:sz w:val="18"/>
              </w:rPr>
            </w:pPr>
            <w:r>
              <w:rPr>
                <w:spacing w:val="-2"/>
                <w:sz w:val="18"/>
              </w:rPr>
              <w:t>1.474,26</w:t>
            </w:r>
          </w:p>
        </w:tc>
        <w:tc>
          <w:tcPr>
            <w:tcW w:w="1190" w:type="dxa"/>
          </w:tcPr>
          <w:p>
            <w:pPr>
              <w:pStyle w:val="TableParagraph"/>
              <w:spacing w:line="187" w:lineRule="exact" w:before="54"/>
              <w:ind w:left="154" w:right="146"/>
              <w:rPr>
                <w:sz w:val="18"/>
              </w:rPr>
            </w:pPr>
            <w:r>
              <w:rPr>
                <w:spacing w:val="-2"/>
                <w:sz w:val="18"/>
              </w:rPr>
              <w:t>319,38</w:t>
            </w:r>
          </w:p>
        </w:tc>
        <w:tc>
          <w:tcPr>
            <w:tcW w:w="1038" w:type="dxa"/>
          </w:tcPr>
          <w:p>
            <w:pPr>
              <w:pStyle w:val="TableParagraph"/>
              <w:spacing w:line="187" w:lineRule="exact" w:before="54"/>
              <w:ind w:left="96" w:right="91"/>
              <w:rPr>
                <w:sz w:val="18"/>
              </w:rPr>
            </w:pPr>
            <w:r>
              <w:rPr>
                <w:spacing w:val="-2"/>
                <w:sz w:val="18"/>
              </w:rPr>
              <w:t>4.860,19</w:t>
            </w:r>
          </w:p>
        </w:tc>
        <w:tc>
          <w:tcPr>
            <w:tcW w:w="1250" w:type="dxa"/>
          </w:tcPr>
          <w:p>
            <w:pPr>
              <w:pStyle w:val="TableParagraph"/>
              <w:spacing w:line="187" w:lineRule="exact" w:before="54"/>
              <w:ind w:left="200" w:right="198"/>
              <w:rPr>
                <w:sz w:val="18"/>
              </w:rPr>
            </w:pPr>
            <w:r>
              <w:rPr>
                <w:spacing w:val="-2"/>
                <w:sz w:val="18"/>
              </w:rPr>
              <w:t>3.876,58</w:t>
            </w:r>
          </w:p>
        </w:tc>
        <w:tc>
          <w:tcPr>
            <w:tcW w:w="1369" w:type="dxa"/>
          </w:tcPr>
          <w:p>
            <w:pPr>
              <w:pStyle w:val="TableParagraph"/>
              <w:spacing w:line="187" w:lineRule="exact" w:before="54"/>
              <w:ind w:left="213" w:right="208"/>
              <w:rPr>
                <w:sz w:val="18"/>
              </w:rPr>
            </w:pPr>
            <w:r>
              <w:rPr>
                <w:spacing w:val="-2"/>
                <w:sz w:val="18"/>
              </w:rPr>
              <w:t>11.571,88</w:t>
            </w:r>
          </w:p>
        </w:tc>
      </w:tr>
    </w:tbl>
    <w:p>
      <w:pPr>
        <w:spacing w:after="0" w:line="187" w:lineRule="exact"/>
        <w:rPr>
          <w:sz w:val="18"/>
        </w:rPr>
        <w:sectPr>
          <w:pgSz w:w="12240" w:h="15840"/>
          <w:pgMar w:header="0" w:footer="645" w:top="1080" w:bottom="1100" w:left="140" w:right="400"/>
        </w:sectPr>
      </w:pPr>
    </w:p>
    <w:p>
      <w:pPr>
        <w:pStyle w:val="BodyText"/>
        <w:ind w:left="1011"/>
      </w:pPr>
      <w:r>
        <w:rPr/>
        <w:drawing>
          <wp:inline distT="0" distB="0" distL="0" distR="0">
            <wp:extent cx="5740486" cy="2904648"/>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175" cstate="print"/>
                    <a:stretch>
                      <a:fillRect/>
                    </a:stretch>
                  </pic:blipFill>
                  <pic:spPr>
                    <a:xfrm>
                      <a:off x="0" y="0"/>
                      <a:ext cx="5740486" cy="2904648"/>
                    </a:xfrm>
                    <a:prstGeom prst="rect">
                      <a:avLst/>
                    </a:prstGeom>
                  </pic:spPr>
                </pic:pic>
              </a:graphicData>
            </a:graphic>
          </wp:inline>
        </w:drawing>
      </w:r>
      <w:r>
        <w:rPr/>
      </w:r>
    </w:p>
    <w:p>
      <w:pPr>
        <w:pStyle w:val="BodyText"/>
        <w:rPr>
          <w:b/>
        </w:rPr>
      </w:pPr>
    </w:p>
    <w:p>
      <w:pPr>
        <w:pStyle w:val="BodyText"/>
        <w:spacing w:before="2"/>
        <w:rPr>
          <w:b/>
          <w:sz w:val="23"/>
        </w:rPr>
      </w:pPr>
    </w:p>
    <w:p>
      <w:pPr>
        <w:spacing w:before="93"/>
        <w:ind w:left="992" w:right="0" w:firstLine="0"/>
        <w:jc w:val="left"/>
        <w:rPr>
          <w:b/>
          <w:sz w:val="20"/>
        </w:rPr>
      </w:pPr>
      <w:r>
        <w:rPr>
          <w:b/>
          <w:sz w:val="20"/>
        </w:rPr>
        <w:t>Cálculo</w:t>
      </w:r>
      <w:r>
        <w:rPr>
          <w:b/>
          <w:spacing w:val="-5"/>
          <w:sz w:val="20"/>
        </w:rPr>
        <w:t> </w:t>
      </w:r>
      <w:r>
        <w:rPr>
          <w:b/>
          <w:sz w:val="20"/>
        </w:rPr>
        <w:t>do</w:t>
      </w:r>
      <w:r>
        <w:rPr>
          <w:b/>
          <w:spacing w:val="-5"/>
          <w:sz w:val="20"/>
        </w:rPr>
        <w:t> </w:t>
      </w:r>
      <w:r>
        <w:rPr>
          <w:b/>
          <w:sz w:val="20"/>
        </w:rPr>
        <w:t>valor</w:t>
      </w:r>
      <w:r>
        <w:rPr>
          <w:b/>
          <w:spacing w:val="-7"/>
          <w:sz w:val="20"/>
        </w:rPr>
        <w:t> </w:t>
      </w:r>
      <w:r>
        <w:rPr>
          <w:b/>
          <w:sz w:val="20"/>
        </w:rPr>
        <w:t>devido</w:t>
      </w:r>
      <w:r>
        <w:rPr>
          <w:b/>
          <w:spacing w:val="-3"/>
          <w:sz w:val="20"/>
        </w:rPr>
        <w:t> </w:t>
      </w:r>
      <w:r>
        <w:rPr>
          <w:b/>
          <w:sz w:val="20"/>
        </w:rPr>
        <w:t>sobre</w:t>
      </w:r>
      <w:r>
        <w:rPr>
          <w:b/>
          <w:spacing w:val="-5"/>
          <w:sz w:val="20"/>
        </w:rPr>
        <w:t> </w:t>
      </w:r>
      <w:r>
        <w:rPr>
          <w:b/>
          <w:sz w:val="20"/>
        </w:rPr>
        <w:t>a</w:t>
      </w:r>
      <w:r>
        <w:rPr>
          <w:b/>
          <w:spacing w:val="-7"/>
          <w:sz w:val="20"/>
        </w:rPr>
        <w:t> </w:t>
      </w:r>
      <w:r>
        <w:rPr>
          <w:b/>
          <w:sz w:val="20"/>
        </w:rPr>
        <w:t>parcela</w:t>
      </w:r>
      <w:r>
        <w:rPr>
          <w:b/>
          <w:spacing w:val="-6"/>
          <w:sz w:val="20"/>
        </w:rPr>
        <w:t> </w:t>
      </w:r>
      <w:r>
        <w:rPr>
          <w:b/>
          <w:sz w:val="20"/>
        </w:rPr>
        <w:t>que</w:t>
      </w:r>
      <w:r>
        <w:rPr>
          <w:b/>
          <w:spacing w:val="-4"/>
          <w:sz w:val="20"/>
        </w:rPr>
        <w:t> </w:t>
      </w:r>
      <w:r>
        <w:rPr>
          <w:b/>
          <w:sz w:val="20"/>
        </w:rPr>
        <w:t>excedeu</w:t>
      </w:r>
      <w:r>
        <w:rPr>
          <w:b/>
          <w:spacing w:val="-6"/>
          <w:sz w:val="20"/>
        </w:rPr>
        <w:t> </w:t>
      </w:r>
      <w:r>
        <w:rPr>
          <w:b/>
          <w:sz w:val="20"/>
        </w:rPr>
        <w:t>o</w:t>
      </w:r>
      <w:r>
        <w:rPr>
          <w:b/>
          <w:spacing w:val="-5"/>
          <w:sz w:val="20"/>
        </w:rPr>
        <w:t> </w:t>
      </w:r>
      <w:r>
        <w:rPr>
          <w:b/>
          <w:sz w:val="20"/>
        </w:rPr>
        <w:t>sublimite</w:t>
      </w:r>
      <w:r>
        <w:rPr>
          <w:b/>
          <w:spacing w:val="-6"/>
          <w:sz w:val="20"/>
        </w:rPr>
        <w:t> </w:t>
      </w:r>
      <w:r>
        <w:rPr>
          <w:b/>
          <w:spacing w:val="-2"/>
          <w:sz w:val="20"/>
        </w:rPr>
        <w:t>(P2):</w:t>
      </w:r>
    </w:p>
    <w:p>
      <w:pPr>
        <w:pStyle w:val="BodyText"/>
        <w:spacing w:before="29"/>
        <w:ind w:left="992"/>
      </w:pPr>
      <w:r>
        <w:rPr/>
        <w:t>Valor</w:t>
      </w:r>
      <w:r>
        <w:rPr>
          <w:spacing w:val="-6"/>
        </w:rPr>
        <w:t> </w:t>
      </w:r>
      <w:r>
        <w:rPr/>
        <w:t>devido</w:t>
      </w:r>
      <w:r>
        <w:rPr>
          <w:spacing w:val="-5"/>
        </w:rPr>
        <w:t> </w:t>
      </w:r>
      <w:r>
        <w:rPr/>
        <w:t>P2</w:t>
      </w:r>
      <w:r>
        <w:rPr>
          <w:spacing w:val="-6"/>
        </w:rPr>
        <w:t> </w:t>
      </w:r>
      <w:r>
        <w:rPr/>
        <w:t>=</w:t>
      </w:r>
      <w:r>
        <w:rPr>
          <w:spacing w:val="-4"/>
        </w:rPr>
        <w:t> </w:t>
      </w:r>
      <w:r>
        <w:rPr/>
        <w:t>200.000</w:t>
      </w:r>
      <w:r>
        <w:rPr>
          <w:spacing w:val="-2"/>
        </w:rPr>
        <w:t> </w:t>
      </w:r>
      <w:r>
        <w:rPr/>
        <w:t>x</w:t>
      </w:r>
      <w:r>
        <w:rPr>
          <w:spacing w:val="-4"/>
        </w:rPr>
        <w:t> </w:t>
      </w:r>
      <w:r>
        <w:rPr/>
        <w:t>(alíquota</w:t>
      </w:r>
      <w:r>
        <w:rPr>
          <w:spacing w:val="-5"/>
        </w:rPr>
        <w:t> </w:t>
      </w:r>
      <w:r>
        <w:rPr/>
        <w:t>efetiva</w:t>
      </w:r>
      <w:r>
        <w:rPr>
          <w:spacing w:val="-6"/>
        </w:rPr>
        <w:t> </w:t>
      </w:r>
      <w:r>
        <w:rPr/>
        <w:t>da</w:t>
      </w:r>
      <w:r>
        <w:rPr>
          <w:spacing w:val="-6"/>
        </w:rPr>
        <w:t> </w:t>
      </w:r>
      <w:r>
        <w:rPr/>
        <w:t>5ª</w:t>
      </w:r>
      <w:r>
        <w:rPr>
          <w:spacing w:val="-6"/>
        </w:rPr>
        <w:t> </w:t>
      </w:r>
      <w:r>
        <w:rPr/>
        <w:t>faixa</w:t>
      </w:r>
      <w:r>
        <w:rPr>
          <w:spacing w:val="-4"/>
        </w:rPr>
        <w:t> </w:t>
      </w:r>
      <w:r>
        <w:rPr/>
        <w:t>–</w:t>
      </w:r>
      <w:r>
        <w:rPr>
          <w:spacing w:val="-6"/>
        </w:rPr>
        <w:t> </w:t>
      </w:r>
      <w:r>
        <w:rPr/>
        <w:t>percentual</w:t>
      </w:r>
      <w:r>
        <w:rPr>
          <w:spacing w:val="-7"/>
        </w:rPr>
        <w:t> </w:t>
      </w:r>
      <w:r>
        <w:rPr/>
        <w:t>ICMS</w:t>
      </w:r>
      <w:r>
        <w:rPr>
          <w:spacing w:val="-5"/>
        </w:rPr>
        <w:t> </w:t>
      </w:r>
      <w:r>
        <w:rPr/>
        <w:t>5ª</w:t>
      </w:r>
      <w:r>
        <w:rPr>
          <w:spacing w:val="-6"/>
        </w:rPr>
        <w:t> </w:t>
      </w:r>
      <w:r>
        <w:rPr/>
        <w:t>faixa</w:t>
      </w:r>
      <w:r>
        <w:rPr>
          <w:spacing w:val="-6"/>
        </w:rPr>
        <w:t> </w:t>
      </w:r>
      <w:r>
        <w:rPr/>
        <w:t>+</w:t>
      </w:r>
      <w:r>
        <w:rPr>
          <w:spacing w:val="-6"/>
        </w:rPr>
        <w:t> </w:t>
      </w:r>
      <w:r>
        <w:rPr/>
        <w:t>percentual</w:t>
      </w:r>
      <w:r>
        <w:rPr>
          <w:spacing w:val="45"/>
        </w:rPr>
        <w:t> </w:t>
      </w:r>
      <w:r>
        <w:rPr/>
        <w:t>ICMS</w:t>
      </w:r>
      <w:r>
        <w:rPr>
          <w:spacing w:val="-6"/>
        </w:rPr>
        <w:t> </w:t>
      </w:r>
      <w:r>
        <w:rPr/>
        <w:t>4ª</w:t>
      </w:r>
      <w:r>
        <w:rPr>
          <w:spacing w:val="-3"/>
        </w:rPr>
        <w:t> </w:t>
      </w:r>
      <w:r>
        <w:rPr>
          <w:spacing w:val="-2"/>
        </w:rPr>
        <w:t>faixa)</w:t>
      </w:r>
    </w:p>
    <w:p>
      <w:pPr>
        <w:pStyle w:val="BodyText"/>
        <w:spacing w:before="3"/>
        <w:rPr>
          <w:sz w:val="25"/>
        </w:rPr>
      </w:pPr>
    </w:p>
    <w:p>
      <w:pPr>
        <w:pStyle w:val="BodyText"/>
        <w:ind w:left="992"/>
      </w:pPr>
      <w:r>
        <w:rPr/>
        <w:t>Percentual</w:t>
      </w:r>
      <w:r>
        <w:rPr>
          <w:spacing w:val="-3"/>
        </w:rPr>
        <w:t> </w:t>
      </w:r>
      <w:r>
        <w:rPr/>
        <w:t>do</w:t>
      </w:r>
      <w:r>
        <w:rPr>
          <w:spacing w:val="-4"/>
        </w:rPr>
        <w:t> </w:t>
      </w:r>
      <w:r>
        <w:rPr/>
        <w:t>ICMS</w:t>
      </w:r>
      <w:r>
        <w:rPr>
          <w:spacing w:val="-5"/>
        </w:rPr>
        <w:t> </w:t>
      </w:r>
      <w:r>
        <w:rPr/>
        <w:t>da</w:t>
      </w:r>
      <w:r>
        <w:rPr>
          <w:spacing w:val="-4"/>
        </w:rPr>
        <w:t> </w:t>
      </w:r>
      <w:r>
        <w:rPr/>
        <w:t>5ª</w:t>
      </w:r>
      <w:r>
        <w:rPr>
          <w:spacing w:val="-3"/>
        </w:rPr>
        <w:t> </w:t>
      </w:r>
      <w:r>
        <w:rPr/>
        <w:t>faixa</w:t>
      </w:r>
      <w:r>
        <w:rPr>
          <w:spacing w:val="-4"/>
        </w:rPr>
        <w:t> </w:t>
      </w:r>
      <w:r>
        <w:rPr/>
        <w:t>=</w:t>
      </w:r>
      <w:r>
        <w:rPr>
          <w:spacing w:val="-5"/>
          <w:u w:val="single"/>
        </w:rPr>
        <w:t> </w:t>
      </w:r>
      <w:r>
        <w:rPr>
          <w:u w:val="single"/>
        </w:rPr>
        <w:t>[(RBT12</w:t>
      </w:r>
      <w:r>
        <w:rPr>
          <w:spacing w:val="-5"/>
          <w:u w:val="single"/>
        </w:rPr>
        <w:t> </w:t>
      </w:r>
      <w:r>
        <w:rPr>
          <w:u w:val="single"/>
        </w:rPr>
        <w:t>x</w:t>
      </w:r>
      <w:r>
        <w:rPr>
          <w:spacing w:val="-3"/>
          <w:u w:val="single"/>
        </w:rPr>
        <w:t> </w:t>
      </w:r>
      <w:r>
        <w:rPr>
          <w:u w:val="single"/>
        </w:rPr>
        <w:t>14,30%)</w:t>
      </w:r>
      <w:r>
        <w:rPr>
          <w:spacing w:val="-1"/>
          <w:u w:val="single"/>
        </w:rPr>
        <w:t> </w:t>
      </w:r>
      <w:r>
        <w:rPr>
          <w:u w:val="single"/>
        </w:rPr>
        <w:t>–</w:t>
      </w:r>
      <w:r>
        <w:rPr>
          <w:spacing w:val="-5"/>
          <w:u w:val="single"/>
        </w:rPr>
        <w:t> </w:t>
      </w:r>
      <w:r>
        <w:rPr>
          <w:u w:val="single"/>
        </w:rPr>
        <w:t>87.300]</w:t>
      </w:r>
      <w:r>
        <w:rPr>
          <w:spacing w:val="48"/>
        </w:rPr>
        <w:t> </w:t>
      </w:r>
      <w:r>
        <w:rPr/>
        <w:t>x</w:t>
      </w:r>
      <w:r>
        <w:rPr>
          <w:spacing w:val="-3"/>
        </w:rPr>
        <w:t> </w:t>
      </w:r>
      <w:r>
        <w:rPr>
          <w:spacing w:val="-2"/>
        </w:rPr>
        <w:t>33,5%</w:t>
      </w:r>
    </w:p>
    <w:p>
      <w:pPr>
        <w:pStyle w:val="BodyText"/>
        <w:spacing w:before="30"/>
        <w:ind w:left="4881"/>
      </w:pPr>
      <w:r>
        <w:rPr>
          <w:spacing w:val="-4"/>
        </w:rPr>
        <w:t>RBT12</w:t>
      </w:r>
    </w:p>
    <w:p>
      <w:pPr>
        <w:pStyle w:val="BodyText"/>
        <w:spacing w:before="3"/>
        <w:rPr>
          <w:sz w:val="25"/>
        </w:rPr>
      </w:pPr>
    </w:p>
    <w:p>
      <w:pPr>
        <w:pStyle w:val="BodyText"/>
        <w:ind w:left="992"/>
      </w:pPr>
      <w:r>
        <w:rPr/>
        <w:t>Percentual</w:t>
      </w:r>
      <w:r>
        <w:rPr>
          <w:spacing w:val="-5"/>
        </w:rPr>
        <w:t> </w:t>
      </w:r>
      <w:r>
        <w:rPr/>
        <w:t>do</w:t>
      </w:r>
      <w:r>
        <w:rPr>
          <w:spacing w:val="-4"/>
        </w:rPr>
        <w:t> </w:t>
      </w:r>
      <w:r>
        <w:rPr/>
        <w:t>ICMS</w:t>
      </w:r>
      <w:r>
        <w:rPr>
          <w:spacing w:val="-5"/>
        </w:rPr>
        <w:t> </w:t>
      </w:r>
      <w:r>
        <w:rPr/>
        <w:t>da</w:t>
      </w:r>
      <w:r>
        <w:rPr>
          <w:spacing w:val="-4"/>
        </w:rPr>
        <w:t> </w:t>
      </w:r>
      <w:r>
        <w:rPr/>
        <w:t>5ª</w:t>
      </w:r>
      <w:r>
        <w:rPr>
          <w:spacing w:val="-4"/>
        </w:rPr>
        <w:t> </w:t>
      </w:r>
      <w:r>
        <w:rPr/>
        <w:t>faixa</w:t>
      </w:r>
      <w:r>
        <w:rPr>
          <w:spacing w:val="-5"/>
        </w:rPr>
        <w:t> </w:t>
      </w:r>
      <w:r>
        <w:rPr/>
        <w:t>=</w:t>
      </w:r>
      <w:r>
        <w:rPr>
          <w:spacing w:val="-5"/>
          <w:u w:val="single"/>
        </w:rPr>
        <w:t> </w:t>
      </w:r>
      <w:r>
        <w:rPr>
          <w:u w:val="single"/>
        </w:rPr>
        <w:t>[(3.200.000</w:t>
      </w:r>
      <w:r>
        <w:rPr>
          <w:spacing w:val="-5"/>
          <w:u w:val="single"/>
        </w:rPr>
        <w:t> </w:t>
      </w:r>
      <w:r>
        <w:rPr>
          <w:u w:val="single"/>
        </w:rPr>
        <w:t>x</w:t>
      </w:r>
      <w:r>
        <w:rPr>
          <w:spacing w:val="-4"/>
          <w:u w:val="single"/>
        </w:rPr>
        <w:t> </w:t>
      </w:r>
      <w:r>
        <w:rPr>
          <w:u w:val="single"/>
        </w:rPr>
        <w:t>14,30%)</w:t>
      </w:r>
      <w:r>
        <w:rPr>
          <w:spacing w:val="-2"/>
          <w:u w:val="single"/>
        </w:rPr>
        <w:t> </w:t>
      </w:r>
      <w:r>
        <w:rPr>
          <w:u w:val="single"/>
        </w:rPr>
        <w:t>–</w:t>
      </w:r>
      <w:r>
        <w:rPr>
          <w:spacing w:val="-5"/>
          <w:u w:val="single"/>
        </w:rPr>
        <w:t> </w:t>
      </w:r>
      <w:r>
        <w:rPr>
          <w:u w:val="single"/>
        </w:rPr>
        <w:t>87.300]</w:t>
      </w:r>
      <w:r>
        <w:rPr>
          <w:spacing w:val="47"/>
        </w:rPr>
        <w:t> </w:t>
      </w:r>
      <w:r>
        <w:rPr/>
        <w:t>x</w:t>
      </w:r>
      <w:r>
        <w:rPr>
          <w:spacing w:val="-4"/>
        </w:rPr>
        <w:t> </w:t>
      </w:r>
      <w:r>
        <w:rPr/>
        <w:t>33,5%</w:t>
      </w:r>
      <w:r>
        <w:rPr>
          <w:spacing w:val="-5"/>
        </w:rPr>
        <w:t> </w:t>
      </w:r>
      <w:r>
        <w:rPr/>
        <w:t>=</w:t>
      </w:r>
      <w:r>
        <w:rPr>
          <w:spacing w:val="-4"/>
        </w:rPr>
        <w:t> </w:t>
      </w:r>
      <w:r>
        <w:rPr>
          <w:spacing w:val="-2"/>
        </w:rPr>
        <w:t>3,87658%</w:t>
      </w:r>
    </w:p>
    <w:p>
      <w:pPr>
        <w:pStyle w:val="BodyText"/>
        <w:spacing w:before="30"/>
        <w:ind w:left="4771"/>
      </w:pPr>
      <w:r>
        <w:rPr>
          <w:spacing w:val="-2"/>
        </w:rPr>
        <w:t>3.200.000</w:t>
      </w:r>
    </w:p>
    <w:p>
      <w:pPr>
        <w:pStyle w:val="BodyText"/>
        <w:spacing w:before="3"/>
        <w:rPr>
          <w:sz w:val="25"/>
        </w:rPr>
      </w:pPr>
    </w:p>
    <w:p>
      <w:pPr>
        <w:pStyle w:val="BodyText"/>
        <w:ind w:left="992"/>
      </w:pPr>
      <w:r>
        <w:rPr/>
        <w:t>Percentual</w:t>
      </w:r>
      <w:r>
        <w:rPr>
          <w:spacing w:val="-4"/>
        </w:rPr>
        <w:t> </w:t>
      </w:r>
      <w:r>
        <w:rPr/>
        <w:t>do</w:t>
      </w:r>
      <w:r>
        <w:rPr>
          <w:spacing w:val="-4"/>
        </w:rPr>
        <w:t> </w:t>
      </w:r>
      <w:r>
        <w:rPr/>
        <w:t>ICMS</w:t>
      </w:r>
      <w:r>
        <w:rPr>
          <w:spacing w:val="-4"/>
        </w:rPr>
        <w:t> </w:t>
      </w:r>
      <w:r>
        <w:rPr/>
        <w:t>da</w:t>
      </w:r>
      <w:r>
        <w:rPr>
          <w:spacing w:val="-5"/>
        </w:rPr>
        <w:t> </w:t>
      </w:r>
      <w:r>
        <w:rPr/>
        <w:t>4ª</w:t>
      </w:r>
      <w:r>
        <w:rPr>
          <w:spacing w:val="-3"/>
        </w:rPr>
        <w:t> </w:t>
      </w:r>
      <w:r>
        <w:rPr/>
        <w:t>faixa</w:t>
      </w:r>
      <w:r>
        <w:rPr>
          <w:spacing w:val="-5"/>
        </w:rPr>
        <w:t> </w:t>
      </w:r>
      <w:r>
        <w:rPr/>
        <w:t>=</w:t>
      </w:r>
      <w:r>
        <w:rPr>
          <w:spacing w:val="-5"/>
          <w:u w:val="single"/>
        </w:rPr>
        <w:t> </w:t>
      </w:r>
      <w:r>
        <w:rPr>
          <w:u w:val="single"/>
        </w:rPr>
        <w:t>[(RB</w:t>
      </w:r>
      <w:r>
        <w:rPr>
          <w:spacing w:val="-5"/>
          <w:u w:val="single"/>
        </w:rPr>
        <w:t> </w:t>
      </w:r>
      <w:r>
        <w:rPr>
          <w:u w:val="single"/>
        </w:rPr>
        <w:t>máxima</w:t>
      </w:r>
      <w:r>
        <w:rPr>
          <w:spacing w:val="-2"/>
          <w:u w:val="single"/>
        </w:rPr>
        <w:t> </w:t>
      </w:r>
      <w:r>
        <w:rPr>
          <w:u w:val="single"/>
        </w:rPr>
        <w:t>da</w:t>
      </w:r>
      <w:r>
        <w:rPr>
          <w:spacing w:val="-4"/>
          <w:u w:val="single"/>
        </w:rPr>
        <w:t> </w:t>
      </w:r>
      <w:r>
        <w:rPr>
          <w:u w:val="single"/>
        </w:rPr>
        <w:t>4ª</w:t>
      </w:r>
      <w:r>
        <w:rPr>
          <w:spacing w:val="-4"/>
          <w:u w:val="single"/>
        </w:rPr>
        <w:t> </w:t>
      </w:r>
      <w:r>
        <w:rPr>
          <w:u w:val="single"/>
        </w:rPr>
        <w:t>faixa</w:t>
      </w:r>
      <w:r>
        <w:rPr>
          <w:spacing w:val="-5"/>
          <w:u w:val="single"/>
        </w:rPr>
        <w:t> </w:t>
      </w:r>
      <w:r>
        <w:rPr>
          <w:u w:val="single"/>
        </w:rPr>
        <w:t>x</w:t>
      </w:r>
      <w:r>
        <w:rPr>
          <w:spacing w:val="-4"/>
          <w:u w:val="single"/>
        </w:rPr>
        <w:t> </w:t>
      </w:r>
      <w:r>
        <w:rPr>
          <w:u w:val="single"/>
        </w:rPr>
        <w:t>10,70%) –</w:t>
      </w:r>
      <w:r>
        <w:rPr>
          <w:spacing w:val="-5"/>
          <w:u w:val="single"/>
        </w:rPr>
        <w:t> </w:t>
      </w:r>
      <w:r>
        <w:rPr>
          <w:u w:val="single"/>
        </w:rPr>
        <w:t>22.500]</w:t>
      </w:r>
      <w:r>
        <w:rPr>
          <w:spacing w:val="46"/>
        </w:rPr>
        <w:t> </w:t>
      </w:r>
      <w:r>
        <w:rPr/>
        <w:t>x</w:t>
      </w:r>
      <w:r>
        <w:rPr>
          <w:spacing w:val="-1"/>
        </w:rPr>
        <w:t> </w:t>
      </w:r>
      <w:r>
        <w:rPr>
          <w:spacing w:val="-2"/>
        </w:rPr>
        <w:t>33,5%</w:t>
      </w:r>
    </w:p>
    <w:p>
      <w:pPr>
        <w:pStyle w:val="BodyText"/>
        <w:spacing w:before="29"/>
        <w:ind w:left="4881"/>
      </w:pPr>
      <w:r>
        <w:rPr/>
        <w:t>RB</w:t>
      </w:r>
      <w:r>
        <w:rPr>
          <w:spacing w:val="-6"/>
        </w:rPr>
        <w:t> </w:t>
      </w:r>
      <w:r>
        <w:rPr/>
        <w:t>máxima</w:t>
      </w:r>
      <w:r>
        <w:rPr>
          <w:spacing w:val="-4"/>
        </w:rPr>
        <w:t> </w:t>
      </w:r>
      <w:r>
        <w:rPr/>
        <w:t>da</w:t>
      </w:r>
      <w:r>
        <w:rPr>
          <w:spacing w:val="-3"/>
        </w:rPr>
        <w:t> </w:t>
      </w:r>
      <w:r>
        <w:rPr/>
        <w:t>4ª</w:t>
      </w:r>
      <w:r>
        <w:rPr>
          <w:spacing w:val="-4"/>
        </w:rPr>
        <w:t> faixa</w:t>
      </w:r>
    </w:p>
    <w:p>
      <w:pPr>
        <w:pStyle w:val="BodyText"/>
        <w:spacing w:before="3"/>
        <w:rPr>
          <w:sz w:val="25"/>
        </w:rPr>
      </w:pPr>
    </w:p>
    <w:p>
      <w:pPr>
        <w:pStyle w:val="BodyText"/>
        <w:ind w:left="992"/>
      </w:pPr>
      <w:r>
        <w:rPr/>
        <w:t>Percentual</w:t>
      </w:r>
      <w:r>
        <w:rPr>
          <w:spacing w:val="-6"/>
        </w:rPr>
        <w:t> </w:t>
      </w:r>
      <w:r>
        <w:rPr/>
        <w:t>do</w:t>
      </w:r>
      <w:r>
        <w:rPr>
          <w:spacing w:val="-3"/>
        </w:rPr>
        <w:t> </w:t>
      </w:r>
      <w:r>
        <w:rPr/>
        <w:t>ICMS</w:t>
      </w:r>
      <w:r>
        <w:rPr>
          <w:spacing w:val="-5"/>
        </w:rPr>
        <w:t> </w:t>
      </w:r>
      <w:r>
        <w:rPr/>
        <w:t>da</w:t>
      </w:r>
      <w:r>
        <w:rPr>
          <w:spacing w:val="-5"/>
        </w:rPr>
        <w:t> </w:t>
      </w:r>
      <w:r>
        <w:rPr/>
        <w:t>4ª</w:t>
      </w:r>
      <w:r>
        <w:rPr>
          <w:spacing w:val="-5"/>
        </w:rPr>
        <w:t> </w:t>
      </w:r>
      <w:r>
        <w:rPr/>
        <w:t>faixa</w:t>
      </w:r>
      <w:r>
        <w:rPr>
          <w:spacing w:val="-5"/>
        </w:rPr>
        <w:t> </w:t>
      </w:r>
      <w:r>
        <w:rPr/>
        <w:t>=</w:t>
      </w:r>
      <w:r>
        <w:rPr>
          <w:spacing w:val="-5"/>
          <w:u w:val="single"/>
        </w:rPr>
        <w:t> </w:t>
      </w:r>
      <w:r>
        <w:rPr>
          <w:u w:val="single"/>
        </w:rPr>
        <w:t>[(1.800.000</w:t>
      </w:r>
      <w:r>
        <w:rPr>
          <w:spacing w:val="-5"/>
          <w:u w:val="single"/>
        </w:rPr>
        <w:t> </w:t>
      </w:r>
      <w:r>
        <w:rPr>
          <w:u w:val="single"/>
        </w:rPr>
        <w:t>x</w:t>
      </w:r>
      <w:r>
        <w:rPr>
          <w:spacing w:val="-3"/>
          <w:u w:val="single"/>
        </w:rPr>
        <w:t> </w:t>
      </w:r>
      <w:r>
        <w:rPr>
          <w:u w:val="single"/>
        </w:rPr>
        <w:t>10,70%)</w:t>
      </w:r>
      <w:r>
        <w:rPr>
          <w:spacing w:val="-3"/>
          <w:u w:val="single"/>
        </w:rPr>
        <w:t> </w:t>
      </w:r>
      <w:r>
        <w:rPr>
          <w:u w:val="single"/>
        </w:rPr>
        <w:t>–</w:t>
      </w:r>
      <w:r>
        <w:rPr>
          <w:spacing w:val="-5"/>
          <w:u w:val="single"/>
        </w:rPr>
        <w:t> </w:t>
      </w:r>
      <w:r>
        <w:rPr>
          <w:u w:val="single"/>
        </w:rPr>
        <w:t>22.500]</w:t>
      </w:r>
      <w:r>
        <w:rPr>
          <w:spacing w:val="46"/>
        </w:rPr>
        <w:t> </w:t>
      </w:r>
      <w:r>
        <w:rPr/>
        <w:t>x</w:t>
      </w:r>
      <w:r>
        <w:rPr>
          <w:spacing w:val="-4"/>
        </w:rPr>
        <w:t> </w:t>
      </w:r>
      <w:r>
        <w:rPr/>
        <w:t>33,5%</w:t>
      </w:r>
      <w:r>
        <w:rPr>
          <w:spacing w:val="-5"/>
        </w:rPr>
        <w:t> </w:t>
      </w:r>
      <w:r>
        <w:rPr/>
        <w:t>=</w:t>
      </w:r>
      <w:r>
        <w:rPr>
          <w:spacing w:val="-2"/>
        </w:rPr>
        <w:t> 3,16575%</w:t>
      </w:r>
    </w:p>
    <w:p>
      <w:pPr>
        <w:pStyle w:val="BodyText"/>
        <w:spacing w:before="30"/>
        <w:ind w:left="4881"/>
      </w:pPr>
      <w:r>
        <w:rPr>
          <w:spacing w:val="-2"/>
        </w:rPr>
        <w:t>1.800.000</w:t>
      </w:r>
    </w:p>
    <w:p>
      <w:pPr>
        <w:pStyle w:val="BodyText"/>
        <w:spacing w:before="3"/>
        <w:rPr>
          <w:sz w:val="25"/>
        </w:rPr>
      </w:pPr>
    </w:p>
    <w:p>
      <w:pPr>
        <w:pStyle w:val="BodyText"/>
        <w:ind w:left="992"/>
      </w:pPr>
      <w:r>
        <w:rPr/>
        <w:t>Valor</w:t>
      </w:r>
      <w:r>
        <w:rPr>
          <w:spacing w:val="-8"/>
        </w:rPr>
        <w:t> </w:t>
      </w:r>
      <w:r>
        <w:rPr/>
        <w:t>devido</w:t>
      </w:r>
      <w:r>
        <w:rPr>
          <w:spacing w:val="-7"/>
        </w:rPr>
        <w:t> </w:t>
      </w:r>
      <w:r>
        <w:rPr/>
        <w:t>P2</w:t>
      </w:r>
      <w:r>
        <w:rPr>
          <w:spacing w:val="-8"/>
        </w:rPr>
        <w:t> </w:t>
      </w:r>
      <w:r>
        <w:rPr/>
        <w:t>=</w:t>
      </w:r>
      <w:r>
        <w:rPr>
          <w:spacing w:val="-5"/>
        </w:rPr>
        <w:t> </w:t>
      </w:r>
      <w:r>
        <w:rPr/>
        <w:t>200.000</w:t>
      </w:r>
      <w:r>
        <w:rPr>
          <w:spacing w:val="-3"/>
        </w:rPr>
        <w:t> </w:t>
      </w:r>
      <w:r>
        <w:rPr/>
        <w:t>x</w:t>
      </w:r>
      <w:r>
        <w:rPr>
          <w:spacing w:val="-7"/>
        </w:rPr>
        <w:t> </w:t>
      </w:r>
      <w:r>
        <w:rPr/>
        <w:t>(11,57188</w:t>
      </w:r>
      <w:r>
        <w:rPr>
          <w:spacing w:val="-8"/>
        </w:rPr>
        <w:t> </w:t>
      </w:r>
      <w:r>
        <w:rPr/>
        <w:t>–</w:t>
      </w:r>
      <w:r>
        <w:rPr>
          <w:spacing w:val="-6"/>
        </w:rPr>
        <w:t> </w:t>
      </w:r>
      <w:r>
        <w:rPr/>
        <w:t>3,87658</w:t>
      </w:r>
      <w:r>
        <w:rPr>
          <w:spacing w:val="-8"/>
        </w:rPr>
        <w:t> </w:t>
      </w:r>
      <w:r>
        <w:rPr/>
        <w:t>+</w:t>
      </w:r>
      <w:r>
        <w:rPr>
          <w:spacing w:val="-8"/>
        </w:rPr>
        <w:t> </w:t>
      </w:r>
      <w:r>
        <w:rPr/>
        <w:t>3,16575)</w:t>
      </w:r>
      <w:r>
        <w:rPr>
          <w:spacing w:val="-5"/>
        </w:rPr>
        <w:t> </w:t>
      </w:r>
      <w:r>
        <w:rPr/>
        <w:t>=</w:t>
      </w:r>
      <w:r>
        <w:rPr>
          <w:spacing w:val="-7"/>
        </w:rPr>
        <w:t> </w:t>
      </w:r>
      <w:r>
        <w:rPr/>
        <w:t>200.000</w:t>
      </w:r>
      <w:r>
        <w:rPr>
          <w:spacing w:val="-8"/>
        </w:rPr>
        <w:t> </w:t>
      </w:r>
      <w:r>
        <w:rPr/>
        <w:t>x</w:t>
      </w:r>
      <w:r>
        <w:rPr>
          <w:spacing w:val="-7"/>
        </w:rPr>
        <w:t> </w:t>
      </w:r>
      <w:r>
        <w:rPr/>
        <w:t>10,86105%</w:t>
      </w:r>
      <w:r>
        <w:rPr>
          <w:spacing w:val="-8"/>
        </w:rPr>
        <w:t> </w:t>
      </w:r>
      <w:r>
        <w:rPr/>
        <w:t>=</w:t>
      </w:r>
      <w:r>
        <w:rPr>
          <w:spacing w:val="-6"/>
        </w:rPr>
        <w:t> </w:t>
      </w:r>
      <w:r>
        <w:rPr>
          <w:spacing w:val="-2"/>
        </w:rPr>
        <w:t>21.722,09</w:t>
      </w:r>
    </w:p>
    <w:p>
      <w:pPr>
        <w:pStyle w:val="BodyText"/>
        <w:spacing w:before="3"/>
        <w:rPr>
          <w:sz w:val="25"/>
        </w:rPr>
      </w:pPr>
    </w:p>
    <w:p>
      <w:pPr>
        <w:pStyle w:val="Heading4"/>
      </w:pPr>
      <w:r>
        <w:rPr/>
        <w:t>Demonstrativo</w:t>
      </w:r>
      <w:r>
        <w:rPr>
          <w:spacing w:val="-6"/>
        </w:rPr>
        <w:t> </w:t>
      </w:r>
      <w:r>
        <w:rPr/>
        <w:t>do</w:t>
      </w:r>
      <w:r>
        <w:rPr>
          <w:spacing w:val="-5"/>
        </w:rPr>
        <w:t> </w:t>
      </w:r>
      <w:r>
        <w:rPr/>
        <w:t>valor</w:t>
      </w:r>
      <w:r>
        <w:rPr>
          <w:spacing w:val="-6"/>
        </w:rPr>
        <w:t> </w:t>
      </w:r>
      <w:r>
        <w:rPr/>
        <w:t>devido</w:t>
      </w:r>
      <w:r>
        <w:rPr>
          <w:spacing w:val="-5"/>
        </w:rPr>
        <w:t> </w:t>
      </w:r>
      <w:r>
        <w:rPr/>
        <w:t>sobre</w:t>
      </w:r>
      <w:r>
        <w:rPr>
          <w:spacing w:val="-6"/>
        </w:rPr>
        <w:t> </w:t>
      </w:r>
      <w:r>
        <w:rPr/>
        <w:t>a</w:t>
      </w:r>
      <w:r>
        <w:rPr>
          <w:spacing w:val="-7"/>
        </w:rPr>
        <w:t> </w:t>
      </w:r>
      <w:r>
        <w:rPr/>
        <w:t>parcela</w:t>
      </w:r>
      <w:r>
        <w:rPr>
          <w:spacing w:val="-7"/>
        </w:rPr>
        <w:t> </w:t>
      </w:r>
      <w:r>
        <w:rPr/>
        <w:t>que</w:t>
      </w:r>
      <w:r>
        <w:rPr>
          <w:spacing w:val="-6"/>
        </w:rPr>
        <w:t> </w:t>
      </w:r>
      <w:r>
        <w:rPr/>
        <w:t>excedeu</w:t>
      </w:r>
      <w:r>
        <w:rPr>
          <w:spacing w:val="-6"/>
        </w:rPr>
        <w:t> </w:t>
      </w:r>
      <w:r>
        <w:rPr/>
        <w:t>o</w:t>
      </w:r>
      <w:r>
        <w:rPr>
          <w:spacing w:val="-3"/>
        </w:rPr>
        <w:t> </w:t>
      </w:r>
      <w:r>
        <w:rPr/>
        <w:t>sublimite</w:t>
      </w:r>
      <w:r>
        <w:rPr>
          <w:spacing w:val="-6"/>
        </w:rPr>
        <w:t> </w:t>
      </w:r>
      <w:r>
        <w:rPr/>
        <w:t>(P2):</w:t>
      </w:r>
      <w:r>
        <w:rPr>
          <w:spacing w:val="-5"/>
        </w:rPr>
        <w:t> </w:t>
      </w:r>
      <w:r>
        <w:rPr/>
        <w:t>R$</w:t>
      </w:r>
      <w:r>
        <w:rPr>
          <w:spacing w:val="-6"/>
        </w:rPr>
        <w:t> </w:t>
      </w:r>
      <w:r>
        <w:rPr>
          <w:spacing w:val="-2"/>
        </w:rPr>
        <w:t>200.000,00</w:t>
      </w:r>
    </w:p>
    <w:p>
      <w:pPr>
        <w:pStyle w:val="BodyText"/>
        <w:spacing w:before="7"/>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0"/>
        <w:gridCol w:w="994"/>
        <w:gridCol w:w="979"/>
        <w:gridCol w:w="1025"/>
        <w:gridCol w:w="1205"/>
        <w:gridCol w:w="1070"/>
        <w:gridCol w:w="1253"/>
        <w:gridCol w:w="1368"/>
      </w:tblGrid>
      <w:tr>
        <w:trPr>
          <w:trHeight w:val="261" w:hRule="atLeast"/>
        </w:trPr>
        <w:tc>
          <w:tcPr>
            <w:tcW w:w="2110" w:type="dxa"/>
          </w:tcPr>
          <w:p>
            <w:pPr>
              <w:pStyle w:val="TableParagraph"/>
              <w:spacing w:before="0"/>
              <w:ind w:left="0"/>
              <w:jc w:val="left"/>
              <w:rPr>
                <w:rFonts w:ascii="Times New Roman"/>
                <w:sz w:val="18"/>
              </w:rPr>
            </w:pPr>
          </w:p>
        </w:tc>
        <w:tc>
          <w:tcPr>
            <w:tcW w:w="994" w:type="dxa"/>
          </w:tcPr>
          <w:p>
            <w:pPr>
              <w:pStyle w:val="TableParagraph"/>
              <w:spacing w:line="187" w:lineRule="exact" w:before="54"/>
              <w:ind w:left="75" w:right="65"/>
              <w:rPr>
                <w:sz w:val="18"/>
              </w:rPr>
            </w:pPr>
            <w:r>
              <w:rPr>
                <w:spacing w:val="-4"/>
                <w:sz w:val="18"/>
              </w:rPr>
              <w:t>IRPJ</w:t>
            </w:r>
          </w:p>
        </w:tc>
        <w:tc>
          <w:tcPr>
            <w:tcW w:w="979" w:type="dxa"/>
          </w:tcPr>
          <w:p>
            <w:pPr>
              <w:pStyle w:val="TableParagraph"/>
              <w:spacing w:line="187" w:lineRule="exact" w:before="54"/>
              <w:ind w:left="72" w:right="54"/>
              <w:rPr>
                <w:sz w:val="18"/>
              </w:rPr>
            </w:pPr>
            <w:r>
              <w:rPr>
                <w:spacing w:val="-4"/>
                <w:sz w:val="18"/>
              </w:rPr>
              <w:t>CSLL</w:t>
            </w:r>
          </w:p>
        </w:tc>
        <w:tc>
          <w:tcPr>
            <w:tcW w:w="1025" w:type="dxa"/>
          </w:tcPr>
          <w:p>
            <w:pPr>
              <w:pStyle w:val="TableParagraph"/>
              <w:spacing w:line="187" w:lineRule="exact" w:before="54"/>
              <w:ind w:left="96" w:right="76"/>
              <w:rPr>
                <w:sz w:val="18"/>
              </w:rPr>
            </w:pPr>
            <w:r>
              <w:rPr>
                <w:spacing w:val="-2"/>
                <w:sz w:val="18"/>
              </w:rPr>
              <w:t>Cofins</w:t>
            </w:r>
          </w:p>
        </w:tc>
        <w:tc>
          <w:tcPr>
            <w:tcW w:w="1205" w:type="dxa"/>
          </w:tcPr>
          <w:p>
            <w:pPr>
              <w:pStyle w:val="TableParagraph"/>
              <w:spacing w:line="187" w:lineRule="exact" w:before="54"/>
              <w:ind w:left="169" w:right="148"/>
              <w:rPr>
                <w:sz w:val="18"/>
              </w:rPr>
            </w:pPr>
            <w:r>
              <w:rPr>
                <w:spacing w:val="-2"/>
                <w:sz w:val="18"/>
              </w:rPr>
              <w:t>PIS/Pasep</w:t>
            </w:r>
          </w:p>
        </w:tc>
        <w:tc>
          <w:tcPr>
            <w:tcW w:w="1070" w:type="dxa"/>
          </w:tcPr>
          <w:p>
            <w:pPr>
              <w:pStyle w:val="TableParagraph"/>
              <w:spacing w:line="187" w:lineRule="exact" w:before="54"/>
              <w:ind w:left="118" w:right="98"/>
              <w:rPr>
                <w:sz w:val="18"/>
              </w:rPr>
            </w:pPr>
            <w:r>
              <w:rPr>
                <w:spacing w:val="-5"/>
                <w:sz w:val="18"/>
              </w:rPr>
              <w:t>CPP</w:t>
            </w:r>
          </w:p>
        </w:tc>
        <w:tc>
          <w:tcPr>
            <w:tcW w:w="1253" w:type="dxa"/>
          </w:tcPr>
          <w:p>
            <w:pPr>
              <w:pStyle w:val="TableParagraph"/>
              <w:spacing w:line="187" w:lineRule="exact" w:before="54"/>
              <w:ind w:left="208" w:right="193"/>
              <w:rPr>
                <w:sz w:val="18"/>
              </w:rPr>
            </w:pPr>
            <w:r>
              <w:rPr>
                <w:spacing w:val="-4"/>
                <w:sz w:val="18"/>
              </w:rPr>
              <w:t>ICMS</w:t>
            </w:r>
          </w:p>
        </w:tc>
        <w:tc>
          <w:tcPr>
            <w:tcW w:w="1368" w:type="dxa"/>
          </w:tcPr>
          <w:p>
            <w:pPr>
              <w:pStyle w:val="TableParagraph"/>
              <w:spacing w:line="187" w:lineRule="exact" w:before="54"/>
              <w:ind w:left="218" w:right="200"/>
              <w:rPr>
                <w:sz w:val="18"/>
              </w:rPr>
            </w:pPr>
            <w:r>
              <w:rPr>
                <w:spacing w:val="-2"/>
                <w:sz w:val="18"/>
              </w:rPr>
              <w:t>Total</w:t>
            </w:r>
          </w:p>
        </w:tc>
      </w:tr>
      <w:tr>
        <w:trPr>
          <w:trHeight w:val="520" w:hRule="atLeast"/>
        </w:trPr>
        <w:tc>
          <w:tcPr>
            <w:tcW w:w="2110" w:type="dxa"/>
          </w:tcPr>
          <w:p>
            <w:pPr>
              <w:pStyle w:val="TableParagraph"/>
              <w:spacing w:line="260" w:lineRule="atLeast" w:before="0"/>
              <w:ind w:left="153" w:right="-14" w:hanging="119"/>
              <w:jc w:val="left"/>
              <w:rPr>
                <w:sz w:val="18"/>
              </w:rPr>
            </w:pPr>
            <w:r>
              <w:rPr>
                <w:sz w:val="18"/>
              </w:rPr>
              <w:t>Percentual</w:t>
            </w:r>
            <w:r>
              <w:rPr>
                <w:spacing w:val="-15"/>
                <w:sz w:val="18"/>
              </w:rPr>
              <w:t> </w:t>
            </w:r>
            <w:r>
              <w:rPr>
                <w:sz w:val="18"/>
              </w:rPr>
              <w:t>de</w:t>
            </w:r>
            <w:r>
              <w:rPr>
                <w:spacing w:val="-12"/>
                <w:sz w:val="18"/>
              </w:rPr>
              <w:t> </w:t>
            </w:r>
            <w:r>
              <w:rPr>
                <w:sz w:val="18"/>
              </w:rPr>
              <w:t>Repartição dos Tributos - 5ª Faixa</w:t>
            </w:r>
          </w:p>
        </w:tc>
        <w:tc>
          <w:tcPr>
            <w:tcW w:w="994" w:type="dxa"/>
          </w:tcPr>
          <w:p>
            <w:pPr>
              <w:pStyle w:val="TableParagraph"/>
              <w:spacing w:before="9"/>
              <w:ind w:left="0"/>
              <w:jc w:val="left"/>
              <w:rPr>
                <w:b/>
                <w:sz w:val="15"/>
              </w:rPr>
            </w:pPr>
          </w:p>
          <w:p>
            <w:pPr>
              <w:pStyle w:val="TableParagraph"/>
              <w:spacing w:before="0"/>
              <w:ind w:left="78" w:right="65"/>
              <w:rPr>
                <w:sz w:val="18"/>
              </w:rPr>
            </w:pPr>
            <w:r>
              <w:rPr>
                <w:spacing w:val="-2"/>
                <w:sz w:val="18"/>
              </w:rPr>
              <w:t>5,50%</w:t>
            </w:r>
          </w:p>
        </w:tc>
        <w:tc>
          <w:tcPr>
            <w:tcW w:w="979" w:type="dxa"/>
          </w:tcPr>
          <w:p>
            <w:pPr>
              <w:pStyle w:val="TableParagraph"/>
              <w:spacing w:before="9"/>
              <w:ind w:left="0"/>
              <w:jc w:val="left"/>
              <w:rPr>
                <w:b/>
                <w:sz w:val="15"/>
              </w:rPr>
            </w:pPr>
          </w:p>
          <w:p>
            <w:pPr>
              <w:pStyle w:val="TableParagraph"/>
              <w:spacing w:before="0"/>
              <w:ind w:left="72" w:right="54"/>
              <w:rPr>
                <w:sz w:val="18"/>
              </w:rPr>
            </w:pPr>
            <w:r>
              <w:rPr>
                <w:spacing w:val="-4"/>
                <w:sz w:val="18"/>
              </w:rPr>
              <w:t>3,50%</w:t>
            </w:r>
          </w:p>
        </w:tc>
        <w:tc>
          <w:tcPr>
            <w:tcW w:w="1025" w:type="dxa"/>
          </w:tcPr>
          <w:p>
            <w:pPr>
              <w:pStyle w:val="TableParagraph"/>
              <w:spacing w:before="9"/>
              <w:ind w:left="0"/>
              <w:jc w:val="left"/>
              <w:rPr>
                <w:b/>
                <w:sz w:val="15"/>
              </w:rPr>
            </w:pPr>
          </w:p>
          <w:p>
            <w:pPr>
              <w:pStyle w:val="TableParagraph"/>
              <w:spacing w:before="0"/>
              <w:ind w:left="96" w:right="78"/>
              <w:rPr>
                <w:sz w:val="18"/>
              </w:rPr>
            </w:pPr>
            <w:r>
              <w:rPr>
                <w:spacing w:val="-2"/>
                <w:sz w:val="18"/>
              </w:rPr>
              <w:t>12,74%</w:t>
            </w:r>
          </w:p>
        </w:tc>
        <w:tc>
          <w:tcPr>
            <w:tcW w:w="1205" w:type="dxa"/>
          </w:tcPr>
          <w:p>
            <w:pPr>
              <w:pStyle w:val="TableParagraph"/>
              <w:spacing w:before="9"/>
              <w:ind w:left="0"/>
              <w:jc w:val="left"/>
              <w:rPr>
                <w:b/>
                <w:sz w:val="15"/>
              </w:rPr>
            </w:pPr>
          </w:p>
          <w:p>
            <w:pPr>
              <w:pStyle w:val="TableParagraph"/>
              <w:spacing w:before="0"/>
              <w:ind w:left="166" w:right="148"/>
              <w:rPr>
                <w:sz w:val="18"/>
              </w:rPr>
            </w:pPr>
            <w:r>
              <w:rPr>
                <w:spacing w:val="-4"/>
                <w:sz w:val="18"/>
              </w:rPr>
              <w:t>2,76%</w:t>
            </w:r>
          </w:p>
        </w:tc>
        <w:tc>
          <w:tcPr>
            <w:tcW w:w="1070" w:type="dxa"/>
          </w:tcPr>
          <w:p>
            <w:pPr>
              <w:pStyle w:val="TableParagraph"/>
              <w:spacing w:before="9"/>
              <w:ind w:left="0"/>
              <w:jc w:val="left"/>
              <w:rPr>
                <w:b/>
                <w:sz w:val="15"/>
              </w:rPr>
            </w:pPr>
          </w:p>
          <w:p>
            <w:pPr>
              <w:pStyle w:val="TableParagraph"/>
              <w:spacing w:before="0"/>
              <w:ind w:left="118" w:right="97"/>
              <w:rPr>
                <w:sz w:val="18"/>
              </w:rPr>
            </w:pPr>
            <w:r>
              <w:rPr>
                <w:spacing w:val="-2"/>
                <w:sz w:val="18"/>
              </w:rPr>
              <w:t>42,00%</w:t>
            </w:r>
          </w:p>
        </w:tc>
        <w:tc>
          <w:tcPr>
            <w:tcW w:w="1253" w:type="dxa"/>
          </w:tcPr>
          <w:p>
            <w:pPr>
              <w:pStyle w:val="TableParagraph"/>
              <w:spacing w:before="9"/>
              <w:ind w:left="0"/>
              <w:jc w:val="left"/>
              <w:rPr>
                <w:b/>
                <w:sz w:val="15"/>
              </w:rPr>
            </w:pPr>
          </w:p>
          <w:p>
            <w:pPr>
              <w:pStyle w:val="TableParagraph"/>
              <w:spacing w:before="0"/>
              <w:ind w:left="19"/>
              <w:rPr>
                <w:sz w:val="18"/>
              </w:rPr>
            </w:pPr>
            <w:r>
              <w:rPr>
                <w:sz w:val="18"/>
              </w:rPr>
              <w:t>-</w:t>
            </w:r>
          </w:p>
        </w:tc>
        <w:tc>
          <w:tcPr>
            <w:tcW w:w="1368" w:type="dxa"/>
          </w:tcPr>
          <w:p>
            <w:pPr>
              <w:pStyle w:val="TableParagraph"/>
              <w:spacing w:before="9"/>
              <w:ind w:left="0"/>
              <w:jc w:val="left"/>
              <w:rPr>
                <w:b/>
                <w:sz w:val="15"/>
              </w:rPr>
            </w:pPr>
          </w:p>
          <w:p>
            <w:pPr>
              <w:pStyle w:val="TableParagraph"/>
              <w:spacing w:before="0"/>
              <w:ind w:left="218" w:right="200"/>
              <w:rPr>
                <w:sz w:val="18"/>
              </w:rPr>
            </w:pPr>
            <w:r>
              <w:rPr>
                <w:spacing w:val="-2"/>
                <w:sz w:val="18"/>
              </w:rPr>
              <w:t>66,50%</w:t>
            </w:r>
          </w:p>
        </w:tc>
      </w:tr>
      <w:tr>
        <w:trPr>
          <w:trHeight w:val="520" w:hRule="atLeast"/>
        </w:trPr>
        <w:tc>
          <w:tcPr>
            <w:tcW w:w="2110" w:type="dxa"/>
          </w:tcPr>
          <w:p>
            <w:pPr>
              <w:pStyle w:val="TableParagraph"/>
              <w:spacing w:line="260" w:lineRule="exact" w:before="0"/>
              <w:ind w:left="11" w:right="-14" w:firstLine="149"/>
              <w:jc w:val="left"/>
              <w:rPr>
                <w:sz w:val="18"/>
              </w:rPr>
            </w:pPr>
            <w:r>
              <w:rPr>
                <w:sz w:val="18"/>
              </w:rPr>
              <w:t>Percentual Repartição Tributos</w:t>
            </w:r>
            <w:r>
              <w:rPr>
                <w:spacing w:val="-6"/>
                <w:sz w:val="18"/>
              </w:rPr>
              <w:t> </w:t>
            </w:r>
            <w:r>
              <w:rPr>
                <w:sz w:val="18"/>
              </w:rPr>
              <w:t>-</w:t>
            </w:r>
            <w:r>
              <w:rPr>
                <w:spacing w:val="-7"/>
                <w:sz w:val="18"/>
              </w:rPr>
              <w:t> </w:t>
            </w:r>
            <w:r>
              <w:rPr>
                <w:sz w:val="18"/>
              </w:rPr>
              <w:t>4ª</w:t>
            </w:r>
            <w:r>
              <w:rPr>
                <w:spacing w:val="-7"/>
                <w:sz w:val="18"/>
              </w:rPr>
              <w:t> </w:t>
            </w:r>
            <w:r>
              <w:rPr>
                <w:sz w:val="18"/>
              </w:rPr>
              <w:t>Faixa</w:t>
            </w:r>
            <w:r>
              <w:rPr>
                <w:spacing w:val="-9"/>
                <w:sz w:val="18"/>
              </w:rPr>
              <w:t> </w:t>
            </w:r>
            <w:r>
              <w:rPr>
                <w:sz w:val="18"/>
              </w:rPr>
              <w:t>(ICMS)</w:t>
            </w:r>
          </w:p>
        </w:tc>
        <w:tc>
          <w:tcPr>
            <w:tcW w:w="994" w:type="dxa"/>
          </w:tcPr>
          <w:p>
            <w:pPr>
              <w:pStyle w:val="TableParagraph"/>
              <w:spacing w:before="0"/>
              <w:ind w:left="0"/>
              <w:jc w:val="left"/>
              <w:rPr>
                <w:rFonts w:ascii="Times New Roman"/>
                <w:sz w:val="18"/>
              </w:rPr>
            </w:pPr>
          </w:p>
        </w:tc>
        <w:tc>
          <w:tcPr>
            <w:tcW w:w="979" w:type="dxa"/>
          </w:tcPr>
          <w:p>
            <w:pPr>
              <w:pStyle w:val="TableParagraph"/>
              <w:spacing w:before="0"/>
              <w:ind w:left="0"/>
              <w:jc w:val="left"/>
              <w:rPr>
                <w:rFonts w:ascii="Times New Roman"/>
                <w:sz w:val="18"/>
              </w:rPr>
            </w:pPr>
          </w:p>
        </w:tc>
        <w:tc>
          <w:tcPr>
            <w:tcW w:w="1025" w:type="dxa"/>
          </w:tcPr>
          <w:p>
            <w:pPr>
              <w:pStyle w:val="TableParagraph"/>
              <w:spacing w:before="0"/>
              <w:ind w:left="0"/>
              <w:jc w:val="left"/>
              <w:rPr>
                <w:rFonts w:ascii="Times New Roman"/>
                <w:sz w:val="18"/>
              </w:rPr>
            </w:pPr>
          </w:p>
        </w:tc>
        <w:tc>
          <w:tcPr>
            <w:tcW w:w="1205" w:type="dxa"/>
          </w:tcPr>
          <w:p>
            <w:pPr>
              <w:pStyle w:val="TableParagraph"/>
              <w:spacing w:before="0"/>
              <w:ind w:left="0"/>
              <w:jc w:val="left"/>
              <w:rPr>
                <w:rFonts w:ascii="Times New Roman"/>
                <w:sz w:val="18"/>
              </w:rPr>
            </w:pPr>
          </w:p>
        </w:tc>
        <w:tc>
          <w:tcPr>
            <w:tcW w:w="1070" w:type="dxa"/>
          </w:tcPr>
          <w:p>
            <w:pPr>
              <w:pStyle w:val="TableParagraph"/>
              <w:spacing w:before="0"/>
              <w:ind w:left="0"/>
              <w:jc w:val="left"/>
              <w:rPr>
                <w:rFonts w:ascii="Times New Roman"/>
                <w:sz w:val="18"/>
              </w:rPr>
            </w:pPr>
          </w:p>
        </w:tc>
        <w:tc>
          <w:tcPr>
            <w:tcW w:w="1253" w:type="dxa"/>
          </w:tcPr>
          <w:p>
            <w:pPr>
              <w:pStyle w:val="TableParagraph"/>
              <w:spacing w:before="8"/>
              <w:ind w:left="0"/>
              <w:jc w:val="left"/>
              <w:rPr>
                <w:b/>
                <w:sz w:val="15"/>
              </w:rPr>
            </w:pPr>
          </w:p>
          <w:p>
            <w:pPr>
              <w:pStyle w:val="TableParagraph"/>
              <w:spacing w:before="0"/>
              <w:ind w:left="209" w:right="193"/>
              <w:rPr>
                <w:sz w:val="18"/>
              </w:rPr>
            </w:pPr>
            <w:r>
              <w:rPr>
                <w:spacing w:val="-2"/>
                <w:sz w:val="18"/>
              </w:rPr>
              <w:t>33,50%</w:t>
            </w:r>
          </w:p>
        </w:tc>
        <w:tc>
          <w:tcPr>
            <w:tcW w:w="1368" w:type="dxa"/>
          </w:tcPr>
          <w:p>
            <w:pPr>
              <w:pStyle w:val="TableParagraph"/>
              <w:spacing w:before="8"/>
              <w:ind w:left="0"/>
              <w:jc w:val="left"/>
              <w:rPr>
                <w:b/>
                <w:sz w:val="15"/>
              </w:rPr>
            </w:pPr>
          </w:p>
          <w:p>
            <w:pPr>
              <w:pStyle w:val="TableParagraph"/>
              <w:spacing w:before="0"/>
              <w:ind w:left="218" w:right="201"/>
              <w:rPr>
                <w:sz w:val="18"/>
              </w:rPr>
            </w:pPr>
            <w:r>
              <w:rPr>
                <w:spacing w:val="-2"/>
                <w:sz w:val="18"/>
              </w:rPr>
              <w:t>33,50%</w:t>
            </w:r>
          </w:p>
        </w:tc>
      </w:tr>
      <w:tr>
        <w:trPr>
          <w:trHeight w:val="258" w:hRule="atLeast"/>
        </w:trPr>
        <w:tc>
          <w:tcPr>
            <w:tcW w:w="2110" w:type="dxa"/>
          </w:tcPr>
          <w:p>
            <w:pPr>
              <w:pStyle w:val="TableParagraph"/>
              <w:spacing w:line="187" w:lineRule="exact" w:before="51"/>
              <w:ind w:left="76" w:right="62"/>
              <w:rPr>
                <w:sz w:val="18"/>
              </w:rPr>
            </w:pPr>
            <w:r>
              <w:rPr>
                <w:sz w:val="18"/>
              </w:rPr>
              <w:t>Alíquota</w:t>
            </w:r>
            <w:r>
              <w:rPr>
                <w:spacing w:val="-5"/>
                <w:sz w:val="18"/>
              </w:rPr>
              <w:t> </w:t>
            </w:r>
            <w:r>
              <w:rPr>
                <w:sz w:val="18"/>
              </w:rPr>
              <w:t>efetiva</w:t>
            </w:r>
            <w:r>
              <w:rPr>
                <w:spacing w:val="-2"/>
                <w:sz w:val="18"/>
              </w:rPr>
              <w:t> </w:t>
            </w:r>
            <w:r>
              <w:rPr>
                <w:spacing w:val="-4"/>
                <w:sz w:val="18"/>
              </w:rPr>
              <w:t>int.</w:t>
            </w:r>
          </w:p>
        </w:tc>
        <w:tc>
          <w:tcPr>
            <w:tcW w:w="994" w:type="dxa"/>
          </w:tcPr>
          <w:p>
            <w:pPr>
              <w:pStyle w:val="TableParagraph"/>
              <w:spacing w:line="187" w:lineRule="exact" w:before="51"/>
              <w:ind w:left="79" w:right="65"/>
              <w:rPr>
                <w:sz w:val="18"/>
              </w:rPr>
            </w:pPr>
            <w:r>
              <w:rPr>
                <w:spacing w:val="-2"/>
                <w:sz w:val="18"/>
              </w:rPr>
              <w:t>0,63645%</w:t>
            </w:r>
          </w:p>
        </w:tc>
        <w:tc>
          <w:tcPr>
            <w:tcW w:w="979" w:type="dxa"/>
          </w:tcPr>
          <w:p>
            <w:pPr>
              <w:pStyle w:val="TableParagraph"/>
              <w:spacing w:line="187" w:lineRule="exact" w:before="51"/>
              <w:ind w:left="74" w:right="54"/>
              <w:rPr>
                <w:sz w:val="18"/>
              </w:rPr>
            </w:pPr>
            <w:r>
              <w:rPr>
                <w:spacing w:val="-2"/>
                <w:sz w:val="18"/>
              </w:rPr>
              <w:t>0,40502%</w:t>
            </w:r>
          </w:p>
        </w:tc>
        <w:tc>
          <w:tcPr>
            <w:tcW w:w="1025" w:type="dxa"/>
          </w:tcPr>
          <w:p>
            <w:pPr>
              <w:pStyle w:val="TableParagraph"/>
              <w:spacing w:line="187" w:lineRule="exact" w:before="51"/>
              <w:ind w:left="96" w:right="78"/>
              <w:rPr>
                <w:sz w:val="18"/>
              </w:rPr>
            </w:pPr>
            <w:r>
              <w:rPr>
                <w:spacing w:val="-2"/>
                <w:sz w:val="18"/>
              </w:rPr>
              <w:t>1,47426%</w:t>
            </w:r>
          </w:p>
        </w:tc>
        <w:tc>
          <w:tcPr>
            <w:tcW w:w="1205" w:type="dxa"/>
          </w:tcPr>
          <w:p>
            <w:pPr>
              <w:pStyle w:val="TableParagraph"/>
              <w:spacing w:line="187" w:lineRule="exact" w:before="51"/>
              <w:ind w:left="169" w:right="148"/>
              <w:rPr>
                <w:sz w:val="18"/>
              </w:rPr>
            </w:pPr>
            <w:r>
              <w:rPr>
                <w:spacing w:val="-2"/>
                <w:sz w:val="18"/>
              </w:rPr>
              <w:t>0,31938%</w:t>
            </w:r>
          </w:p>
        </w:tc>
        <w:tc>
          <w:tcPr>
            <w:tcW w:w="1070" w:type="dxa"/>
          </w:tcPr>
          <w:p>
            <w:pPr>
              <w:pStyle w:val="TableParagraph"/>
              <w:spacing w:line="187" w:lineRule="exact" w:before="51"/>
              <w:ind w:left="118" w:right="97"/>
              <w:rPr>
                <w:sz w:val="18"/>
              </w:rPr>
            </w:pPr>
            <w:r>
              <w:rPr>
                <w:spacing w:val="-2"/>
                <w:sz w:val="18"/>
              </w:rPr>
              <w:t>4,86019%</w:t>
            </w:r>
          </w:p>
        </w:tc>
        <w:tc>
          <w:tcPr>
            <w:tcW w:w="1253" w:type="dxa"/>
          </w:tcPr>
          <w:p>
            <w:pPr>
              <w:pStyle w:val="TableParagraph"/>
              <w:spacing w:line="187" w:lineRule="exact" w:before="51"/>
              <w:ind w:left="209" w:right="193"/>
              <w:rPr>
                <w:sz w:val="18"/>
              </w:rPr>
            </w:pPr>
            <w:r>
              <w:rPr>
                <w:spacing w:val="-2"/>
                <w:sz w:val="18"/>
              </w:rPr>
              <w:t>3,16575%</w:t>
            </w:r>
          </w:p>
        </w:tc>
        <w:tc>
          <w:tcPr>
            <w:tcW w:w="1368" w:type="dxa"/>
          </w:tcPr>
          <w:p>
            <w:pPr>
              <w:pStyle w:val="TableParagraph"/>
              <w:spacing w:line="187" w:lineRule="exact" w:before="51"/>
              <w:ind w:left="218" w:right="201"/>
              <w:rPr>
                <w:sz w:val="18"/>
              </w:rPr>
            </w:pPr>
            <w:r>
              <w:rPr>
                <w:spacing w:val="-2"/>
                <w:sz w:val="18"/>
              </w:rPr>
              <w:t>10,86105%</w:t>
            </w:r>
          </w:p>
        </w:tc>
      </w:tr>
      <w:tr>
        <w:trPr>
          <w:trHeight w:val="261" w:hRule="atLeast"/>
        </w:trPr>
        <w:tc>
          <w:tcPr>
            <w:tcW w:w="2110" w:type="dxa"/>
          </w:tcPr>
          <w:p>
            <w:pPr>
              <w:pStyle w:val="TableParagraph"/>
              <w:spacing w:line="187" w:lineRule="exact" w:before="54"/>
              <w:ind w:left="75" w:right="64"/>
              <w:rPr>
                <w:sz w:val="18"/>
              </w:rPr>
            </w:pPr>
            <w:r>
              <w:rPr>
                <w:sz w:val="18"/>
              </w:rPr>
              <w:t>Valor</w:t>
            </w:r>
            <w:r>
              <w:rPr>
                <w:spacing w:val="-9"/>
                <w:sz w:val="18"/>
              </w:rPr>
              <w:t> </w:t>
            </w:r>
            <w:r>
              <w:rPr>
                <w:sz w:val="18"/>
              </w:rPr>
              <w:t>Devido</w:t>
            </w:r>
            <w:r>
              <w:rPr>
                <w:spacing w:val="-9"/>
                <w:sz w:val="18"/>
              </w:rPr>
              <w:t> </w:t>
            </w:r>
            <w:r>
              <w:rPr>
                <w:spacing w:val="-4"/>
                <w:sz w:val="18"/>
              </w:rPr>
              <w:t>(R$)</w:t>
            </w:r>
          </w:p>
        </w:tc>
        <w:tc>
          <w:tcPr>
            <w:tcW w:w="994" w:type="dxa"/>
          </w:tcPr>
          <w:p>
            <w:pPr>
              <w:pStyle w:val="TableParagraph"/>
              <w:spacing w:line="187" w:lineRule="exact" w:before="54"/>
              <w:ind w:left="79" w:right="17"/>
              <w:rPr>
                <w:sz w:val="18"/>
              </w:rPr>
            </w:pPr>
            <w:r>
              <w:rPr>
                <w:spacing w:val="-2"/>
                <w:sz w:val="18"/>
              </w:rPr>
              <w:t>1.272,91</w:t>
            </w:r>
          </w:p>
        </w:tc>
        <w:tc>
          <w:tcPr>
            <w:tcW w:w="979" w:type="dxa"/>
          </w:tcPr>
          <w:p>
            <w:pPr>
              <w:pStyle w:val="TableParagraph"/>
              <w:spacing w:line="187" w:lineRule="exact" w:before="54"/>
              <w:ind w:left="72" w:right="54"/>
              <w:rPr>
                <w:sz w:val="18"/>
              </w:rPr>
            </w:pPr>
            <w:r>
              <w:rPr>
                <w:spacing w:val="-2"/>
                <w:sz w:val="18"/>
              </w:rPr>
              <w:t>810,03</w:t>
            </w:r>
          </w:p>
        </w:tc>
        <w:tc>
          <w:tcPr>
            <w:tcW w:w="1025" w:type="dxa"/>
          </w:tcPr>
          <w:p>
            <w:pPr>
              <w:pStyle w:val="TableParagraph"/>
              <w:spacing w:line="187" w:lineRule="exact" w:before="54"/>
              <w:ind w:left="96" w:right="78"/>
              <w:rPr>
                <w:sz w:val="18"/>
              </w:rPr>
            </w:pPr>
            <w:r>
              <w:rPr>
                <w:spacing w:val="-2"/>
                <w:sz w:val="18"/>
              </w:rPr>
              <w:t>2.948,51</w:t>
            </w:r>
          </w:p>
        </w:tc>
        <w:tc>
          <w:tcPr>
            <w:tcW w:w="1205" w:type="dxa"/>
          </w:tcPr>
          <w:p>
            <w:pPr>
              <w:pStyle w:val="TableParagraph"/>
              <w:spacing w:line="187" w:lineRule="exact" w:before="54"/>
              <w:ind w:left="167" w:right="148"/>
              <w:rPr>
                <w:sz w:val="18"/>
              </w:rPr>
            </w:pPr>
            <w:r>
              <w:rPr>
                <w:spacing w:val="-2"/>
                <w:sz w:val="18"/>
              </w:rPr>
              <w:t>638,77</w:t>
            </w:r>
          </w:p>
        </w:tc>
        <w:tc>
          <w:tcPr>
            <w:tcW w:w="1070" w:type="dxa"/>
          </w:tcPr>
          <w:p>
            <w:pPr>
              <w:pStyle w:val="TableParagraph"/>
              <w:spacing w:line="187" w:lineRule="exact" w:before="54"/>
              <w:ind w:left="118" w:right="97"/>
              <w:rPr>
                <w:sz w:val="18"/>
              </w:rPr>
            </w:pPr>
            <w:r>
              <w:rPr>
                <w:spacing w:val="-2"/>
                <w:sz w:val="18"/>
              </w:rPr>
              <w:t>9.720,38</w:t>
            </w:r>
          </w:p>
        </w:tc>
        <w:tc>
          <w:tcPr>
            <w:tcW w:w="1253" w:type="dxa"/>
          </w:tcPr>
          <w:p>
            <w:pPr>
              <w:pStyle w:val="TableParagraph"/>
              <w:spacing w:line="187" w:lineRule="exact" w:before="54"/>
              <w:ind w:left="209" w:right="193"/>
              <w:rPr>
                <w:sz w:val="18"/>
              </w:rPr>
            </w:pPr>
            <w:r>
              <w:rPr>
                <w:spacing w:val="-2"/>
                <w:sz w:val="18"/>
              </w:rPr>
              <w:t>6.331,50</w:t>
            </w:r>
          </w:p>
        </w:tc>
        <w:tc>
          <w:tcPr>
            <w:tcW w:w="1368" w:type="dxa"/>
          </w:tcPr>
          <w:p>
            <w:pPr>
              <w:pStyle w:val="TableParagraph"/>
              <w:spacing w:line="187" w:lineRule="exact" w:before="54"/>
              <w:ind w:left="218" w:right="201"/>
              <w:rPr>
                <w:sz w:val="18"/>
              </w:rPr>
            </w:pPr>
            <w:r>
              <w:rPr>
                <w:spacing w:val="-2"/>
                <w:sz w:val="18"/>
              </w:rPr>
              <w:t>21.722,10</w:t>
            </w:r>
          </w:p>
        </w:tc>
      </w:tr>
    </w:tbl>
    <w:p>
      <w:pPr>
        <w:pStyle w:val="BodyText"/>
        <w:rPr>
          <w:b/>
          <w:sz w:val="22"/>
        </w:rPr>
      </w:pPr>
    </w:p>
    <w:p>
      <w:pPr>
        <w:pStyle w:val="BodyText"/>
        <w:spacing w:before="9"/>
        <w:rPr>
          <w:b/>
          <w:sz w:val="25"/>
        </w:rPr>
      </w:pPr>
    </w:p>
    <w:p>
      <w:pPr>
        <w:spacing w:line="540" w:lineRule="auto" w:before="0"/>
        <w:ind w:left="992" w:right="1687" w:firstLine="0"/>
        <w:jc w:val="left"/>
        <w:rPr>
          <w:b/>
          <w:sz w:val="20"/>
        </w:rPr>
      </w:pPr>
      <w:r>
        <w:rPr>
          <w:b/>
          <w:sz w:val="20"/>
        </w:rPr>
        <w:t>Valor</w:t>
      </w:r>
      <w:r>
        <w:rPr>
          <w:b/>
          <w:spacing w:val="-6"/>
          <w:sz w:val="20"/>
        </w:rPr>
        <w:t> </w:t>
      </w:r>
      <w:r>
        <w:rPr>
          <w:b/>
          <w:sz w:val="20"/>
        </w:rPr>
        <w:t>devido</w:t>
      </w:r>
      <w:r>
        <w:rPr>
          <w:b/>
          <w:spacing w:val="-5"/>
          <w:sz w:val="20"/>
        </w:rPr>
        <w:t> </w:t>
      </w:r>
      <w:r>
        <w:rPr>
          <w:b/>
          <w:sz w:val="20"/>
        </w:rPr>
        <w:t>total</w:t>
      </w:r>
      <w:r>
        <w:rPr>
          <w:b/>
          <w:spacing w:val="-6"/>
          <w:sz w:val="20"/>
        </w:rPr>
        <w:t> </w:t>
      </w:r>
      <w:r>
        <w:rPr>
          <w:b/>
          <w:sz w:val="20"/>
        </w:rPr>
        <w:t>=</w:t>
      </w:r>
      <w:r>
        <w:rPr>
          <w:b/>
          <w:spacing w:val="-4"/>
          <w:sz w:val="20"/>
        </w:rPr>
        <w:t> </w:t>
      </w:r>
      <w:r>
        <w:rPr>
          <w:b/>
          <w:sz w:val="20"/>
        </w:rPr>
        <w:t>Valor</w:t>
      </w:r>
      <w:r>
        <w:rPr>
          <w:b/>
          <w:spacing w:val="-3"/>
          <w:sz w:val="20"/>
        </w:rPr>
        <w:t> </w:t>
      </w:r>
      <w:r>
        <w:rPr>
          <w:b/>
          <w:sz w:val="20"/>
        </w:rPr>
        <w:t>devido</w:t>
      </w:r>
      <w:r>
        <w:rPr>
          <w:b/>
          <w:spacing w:val="-6"/>
          <w:sz w:val="20"/>
        </w:rPr>
        <w:t> </w:t>
      </w:r>
      <w:r>
        <w:rPr>
          <w:b/>
          <w:sz w:val="20"/>
        </w:rPr>
        <w:t>P1</w:t>
      </w:r>
      <w:r>
        <w:rPr>
          <w:b/>
          <w:spacing w:val="-6"/>
          <w:sz w:val="20"/>
        </w:rPr>
        <w:t> </w:t>
      </w:r>
      <w:r>
        <w:rPr>
          <w:b/>
          <w:sz w:val="20"/>
        </w:rPr>
        <w:t>+</w:t>
      </w:r>
      <w:r>
        <w:rPr>
          <w:b/>
          <w:spacing w:val="-4"/>
          <w:sz w:val="20"/>
        </w:rPr>
        <w:t> </w:t>
      </w:r>
      <w:r>
        <w:rPr>
          <w:b/>
          <w:sz w:val="20"/>
        </w:rPr>
        <w:t>Valor</w:t>
      </w:r>
      <w:r>
        <w:rPr>
          <w:b/>
          <w:spacing w:val="-5"/>
          <w:sz w:val="20"/>
        </w:rPr>
        <w:t> </w:t>
      </w:r>
      <w:r>
        <w:rPr>
          <w:b/>
          <w:sz w:val="20"/>
        </w:rPr>
        <w:t>devido</w:t>
      </w:r>
      <w:r>
        <w:rPr>
          <w:b/>
          <w:spacing w:val="-3"/>
          <w:sz w:val="20"/>
        </w:rPr>
        <w:t> </w:t>
      </w:r>
      <w:r>
        <w:rPr>
          <w:b/>
          <w:sz w:val="20"/>
        </w:rPr>
        <w:t>P2</w:t>
      </w:r>
      <w:r>
        <w:rPr>
          <w:b/>
          <w:spacing w:val="-6"/>
          <w:sz w:val="20"/>
        </w:rPr>
        <w:t> </w:t>
      </w:r>
      <w:r>
        <w:rPr>
          <w:b/>
          <w:sz w:val="20"/>
        </w:rPr>
        <w:t>=</w:t>
      </w:r>
      <w:r>
        <w:rPr>
          <w:b/>
          <w:spacing w:val="-3"/>
          <w:sz w:val="20"/>
        </w:rPr>
        <w:t> </w:t>
      </w:r>
      <w:r>
        <w:rPr>
          <w:b/>
          <w:sz w:val="20"/>
        </w:rPr>
        <w:t>11.571,88</w:t>
      </w:r>
      <w:r>
        <w:rPr>
          <w:b/>
          <w:spacing w:val="-6"/>
          <w:sz w:val="20"/>
        </w:rPr>
        <w:t> </w:t>
      </w:r>
      <w:r>
        <w:rPr>
          <w:b/>
          <w:sz w:val="20"/>
        </w:rPr>
        <w:t>+</w:t>
      </w:r>
      <w:r>
        <w:rPr>
          <w:b/>
          <w:spacing w:val="-6"/>
          <w:sz w:val="20"/>
        </w:rPr>
        <w:t> </w:t>
      </w:r>
      <w:r>
        <w:rPr>
          <w:b/>
          <w:sz w:val="20"/>
        </w:rPr>
        <w:t>21.722,10</w:t>
      </w:r>
      <w:r>
        <w:rPr>
          <w:b/>
          <w:spacing w:val="-6"/>
          <w:sz w:val="20"/>
        </w:rPr>
        <w:t> </w:t>
      </w:r>
      <w:r>
        <w:rPr>
          <w:b/>
          <w:sz w:val="20"/>
        </w:rPr>
        <w:t>=</w:t>
      </w:r>
      <w:r>
        <w:rPr>
          <w:b/>
          <w:spacing w:val="-6"/>
          <w:sz w:val="20"/>
        </w:rPr>
        <w:t> </w:t>
      </w:r>
      <w:r>
        <w:rPr>
          <w:b/>
          <w:sz w:val="20"/>
        </w:rPr>
        <w:t>R$</w:t>
      </w:r>
      <w:r>
        <w:rPr>
          <w:b/>
          <w:spacing w:val="-6"/>
          <w:sz w:val="20"/>
        </w:rPr>
        <w:t> </w:t>
      </w:r>
      <w:r>
        <w:rPr>
          <w:b/>
          <w:sz w:val="20"/>
        </w:rPr>
        <w:t>33.293,98 </w:t>
      </w:r>
      <w:r>
        <w:rPr>
          <w:b/>
          <w:spacing w:val="-4"/>
          <w:sz w:val="20"/>
        </w:rPr>
        <w:t>OBS:</w:t>
      </w:r>
    </w:p>
    <w:p>
      <w:pPr>
        <w:spacing w:after="0" w:line="540" w:lineRule="auto"/>
        <w:jc w:val="left"/>
        <w:rPr>
          <w:sz w:val="20"/>
        </w:rPr>
        <w:sectPr>
          <w:pgSz w:w="12240" w:h="15840"/>
          <w:pgMar w:header="0" w:footer="907" w:top="1160" w:bottom="840" w:left="140" w:right="400"/>
        </w:sectPr>
      </w:pPr>
    </w:p>
    <w:p>
      <w:pPr>
        <w:pStyle w:val="ListParagraph"/>
        <w:numPr>
          <w:ilvl w:val="0"/>
          <w:numId w:val="33"/>
        </w:numPr>
        <w:tabs>
          <w:tab w:pos="1713" w:val="left" w:leader="none"/>
        </w:tabs>
        <w:spacing w:line="271" w:lineRule="auto" w:before="81" w:after="0"/>
        <w:ind w:left="1713" w:right="220" w:hanging="360"/>
        <w:jc w:val="both"/>
        <w:rPr>
          <w:sz w:val="20"/>
        </w:rPr>
      </w:pPr>
      <w:r>
        <w:rPr>
          <w:sz w:val="20"/>
        </w:rPr>
        <w:t>enquanto a empresa não ultrapassar o sublimite </w:t>
      </w:r>
      <w:r>
        <w:rPr>
          <w:sz w:val="20"/>
          <w:u w:val="single"/>
        </w:rPr>
        <w:t>em mais de 20%</w:t>
      </w:r>
      <w:r>
        <w:rPr>
          <w:sz w:val="20"/>
        </w:rPr>
        <w:t> (RBA até R$ 2.160.000,00), apenas em relação ao ISS e/ou ICMS do estabelecimento localizado na UF que adotou o sublimite, estará sujeita aos percentuais desses tributos previstos na faixa de receita do sublimite. No ano-calendário seguinte, estará impedida de recolher o ISS e/ou ICMS no Simples Nacional.</w:t>
      </w:r>
    </w:p>
    <w:p>
      <w:pPr>
        <w:pStyle w:val="ListParagraph"/>
        <w:numPr>
          <w:ilvl w:val="0"/>
          <w:numId w:val="33"/>
        </w:numPr>
        <w:tabs>
          <w:tab w:pos="1713" w:val="left" w:leader="none"/>
        </w:tabs>
        <w:spacing w:line="271" w:lineRule="auto" w:before="2" w:after="0"/>
        <w:ind w:left="1713" w:right="220" w:hanging="360"/>
        <w:jc w:val="both"/>
        <w:rPr>
          <w:sz w:val="20"/>
        </w:rPr>
      </w:pPr>
      <w:r>
        <w:rPr>
          <w:sz w:val="20"/>
        </w:rPr>
        <w:t>caso a empresa venha a ultrapassar o sublimite de receita em mais de 20% ainda em 2018, estará impedida de recolher no Simples Nacional o ISS e/ou ICMS relativo ao estabelecimento localizado na UF que adotou o sublimite, a partir do mês seguinte ao do excesso, porém, continuará no regime, desde que não ultrapasse o limite de receita.</w:t>
      </w:r>
    </w:p>
    <w:p>
      <w:pPr>
        <w:pStyle w:val="BodyText"/>
      </w:pPr>
    </w:p>
    <w:p>
      <w:pPr>
        <w:pStyle w:val="BodyText"/>
        <w:spacing w:before="2"/>
        <w:rPr>
          <w:sz w:val="17"/>
        </w:rPr>
      </w:pPr>
    </w:p>
    <w:p>
      <w:pPr>
        <w:pStyle w:val="Heading4"/>
        <w:spacing w:before="93"/>
      </w:pPr>
      <w:r>
        <w:rPr>
          <w:color w:val="000000"/>
          <w:shd w:fill="C0C0C0" w:color="auto" w:val="clear"/>
        </w:rPr>
        <w:t>Exemplo</w:t>
      </w:r>
      <w:r>
        <w:rPr>
          <w:color w:val="000000"/>
          <w:spacing w:val="-8"/>
          <w:shd w:fill="C0C0C0" w:color="auto" w:val="clear"/>
        </w:rPr>
        <w:t> </w:t>
      </w:r>
      <w:r>
        <w:rPr>
          <w:color w:val="000000"/>
          <w:spacing w:val="-5"/>
          <w:shd w:fill="C0C0C0" w:color="auto" w:val="clear"/>
        </w:rPr>
        <w:t>10:</w:t>
      </w:r>
    </w:p>
    <w:p>
      <w:pPr>
        <w:pStyle w:val="BodyText"/>
        <w:spacing w:before="1"/>
        <w:rPr>
          <w:b/>
          <w:sz w:val="25"/>
        </w:rPr>
      </w:pPr>
    </w:p>
    <w:p>
      <w:pPr>
        <w:pStyle w:val="BodyText"/>
        <w:spacing w:line="273" w:lineRule="auto"/>
        <w:ind w:left="992"/>
      </w:pPr>
      <w:r>
        <w:rPr/>
        <w:t>Considere</w:t>
      </w:r>
      <w:r>
        <w:rPr>
          <w:spacing w:val="40"/>
        </w:rPr>
        <w:t> </w:t>
      </w:r>
      <w:r>
        <w:rPr/>
        <w:t>a</w:t>
      </w:r>
      <w:r>
        <w:rPr>
          <w:spacing w:val="40"/>
        </w:rPr>
        <w:t> </w:t>
      </w:r>
      <w:r>
        <w:rPr/>
        <w:t>empresa</w:t>
      </w:r>
      <w:r>
        <w:rPr>
          <w:spacing w:val="39"/>
        </w:rPr>
        <w:t> </w:t>
      </w:r>
      <w:r>
        <w:rPr/>
        <w:t>Delta</w:t>
      </w:r>
      <w:r>
        <w:rPr>
          <w:spacing w:val="40"/>
        </w:rPr>
        <w:t> </w:t>
      </w:r>
      <w:r>
        <w:rPr/>
        <w:t>Ltda,</w:t>
      </w:r>
      <w:r>
        <w:rPr>
          <w:spacing w:val="39"/>
        </w:rPr>
        <w:t> </w:t>
      </w:r>
      <w:r>
        <w:rPr/>
        <w:t>localizada</w:t>
      </w:r>
      <w:r>
        <w:rPr>
          <w:spacing w:val="40"/>
        </w:rPr>
        <w:t> </w:t>
      </w:r>
      <w:r>
        <w:rPr/>
        <w:t>no</w:t>
      </w:r>
      <w:r>
        <w:rPr>
          <w:spacing w:val="40"/>
        </w:rPr>
        <w:t> </w:t>
      </w:r>
      <w:r>
        <w:rPr/>
        <w:t>Estado</w:t>
      </w:r>
      <w:r>
        <w:rPr>
          <w:spacing w:val="40"/>
        </w:rPr>
        <w:t> </w:t>
      </w:r>
      <w:r>
        <w:rPr/>
        <w:t>de</w:t>
      </w:r>
      <w:r>
        <w:rPr>
          <w:spacing w:val="39"/>
        </w:rPr>
        <w:t> </w:t>
      </w:r>
      <w:r>
        <w:rPr/>
        <w:t>Pernambuco,</w:t>
      </w:r>
      <w:r>
        <w:rPr>
          <w:spacing w:val="40"/>
        </w:rPr>
        <w:t> </w:t>
      </w:r>
      <w:r>
        <w:rPr/>
        <w:t>com</w:t>
      </w:r>
      <w:r>
        <w:rPr>
          <w:spacing w:val="40"/>
        </w:rPr>
        <w:t> </w:t>
      </w:r>
      <w:r>
        <w:rPr/>
        <w:t>as</w:t>
      </w:r>
      <w:r>
        <w:rPr>
          <w:spacing w:val="40"/>
        </w:rPr>
        <w:t> </w:t>
      </w:r>
      <w:r>
        <w:rPr/>
        <w:t>seguintes</w:t>
      </w:r>
      <w:r>
        <w:rPr>
          <w:spacing w:val="40"/>
        </w:rPr>
        <w:t> </w:t>
      </w:r>
      <w:r>
        <w:rPr/>
        <w:t>receitas</w:t>
      </w:r>
      <w:r>
        <w:rPr>
          <w:spacing w:val="40"/>
        </w:rPr>
        <w:t> </w:t>
      </w:r>
      <w:r>
        <w:rPr/>
        <w:t>no</w:t>
      </w:r>
      <w:r>
        <w:rPr>
          <w:spacing w:val="40"/>
        </w:rPr>
        <w:t> </w:t>
      </w:r>
      <w:r>
        <w:rPr/>
        <w:t>mercado interno decorrentes de revenda de mercadorias:</w:t>
      </w:r>
    </w:p>
    <w:p>
      <w:pPr>
        <w:pStyle w:val="BodyText"/>
        <w:spacing w:before="10"/>
        <w:rPr>
          <w:sz w:val="19"/>
        </w:rPr>
      </w:pPr>
    </w:p>
    <w:tbl>
      <w:tblPr>
        <w:tblW w:w="0" w:type="auto"/>
        <w:jc w:val="left"/>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8"/>
        <w:gridCol w:w="845"/>
        <w:gridCol w:w="847"/>
        <w:gridCol w:w="845"/>
        <w:gridCol w:w="844"/>
        <w:gridCol w:w="846"/>
        <w:gridCol w:w="846"/>
        <w:gridCol w:w="843"/>
        <w:gridCol w:w="843"/>
        <w:gridCol w:w="846"/>
        <w:gridCol w:w="845"/>
        <w:gridCol w:w="953"/>
      </w:tblGrid>
      <w:tr>
        <w:trPr>
          <w:trHeight w:val="261" w:hRule="atLeast"/>
        </w:trPr>
        <w:tc>
          <w:tcPr>
            <w:tcW w:w="848" w:type="dxa"/>
          </w:tcPr>
          <w:p>
            <w:pPr>
              <w:pStyle w:val="TableParagraph"/>
              <w:spacing w:line="163" w:lineRule="exact" w:before="77"/>
              <w:ind w:left="120" w:right="109"/>
              <w:rPr>
                <w:b/>
                <w:sz w:val="16"/>
              </w:rPr>
            </w:pPr>
            <w:r>
              <w:rPr>
                <w:b/>
                <w:spacing w:val="-2"/>
                <w:sz w:val="16"/>
              </w:rPr>
              <w:t>JAN/17</w:t>
            </w:r>
          </w:p>
        </w:tc>
        <w:tc>
          <w:tcPr>
            <w:tcW w:w="845" w:type="dxa"/>
          </w:tcPr>
          <w:p>
            <w:pPr>
              <w:pStyle w:val="TableParagraph"/>
              <w:spacing w:line="163" w:lineRule="exact" w:before="77"/>
              <w:ind w:left="111" w:right="100"/>
              <w:rPr>
                <w:b/>
                <w:sz w:val="16"/>
              </w:rPr>
            </w:pPr>
            <w:r>
              <w:rPr>
                <w:b/>
                <w:spacing w:val="-2"/>
                <w:sz w:val="16"/>
              </w:rPr>
              <w:t>FEV/17</w:t>
            </w:r>
          </w:p>
        </w:tc>
        <w:tc>
          <w:tcPr>
            <w:tcW w:w="847" w:type="dxa"/>
          </w:tcPr>
          <w:p>
            <w:pPr>
              <w:pStyle w:val="TableParagraph"/>
              <w:spacing w:line="163" w:lineRule="exact" w:before="77"/>
              <w:ind w:right="106"/>
              <w:rPr>
                <w:b/>
                <w:sz w:val="16"/>
              </w:rPr>
            </w:pPr>
            <w:r>
              <w:rPr>
                <w:b/>
                <w:spacing w:val="-2"/>
                <w:sz w:val="16"/>
              </w:rPr>
              <w:t>MAR/17</w:t>
            </w:r>
          </w:p>
        </w:tc>
        <w:tc>
          <w:tcPr>
            <w:tcW w:w="845" w:type="dxa"/>
          </w:tcPr>
          <w:p>
            <w:pPr>
              <w:pStyle w:val="TableParagraph"/>
              <w:spacing w:line="163" w:lineRule="exact" w:before="77"/>
              <w:ind w:left="106" w:right="100"/>
              <w:rPr>
                <w:b/>
                <w:sz w:val="16"/>
              </w:rPr>
            </w:pPr>
            <w:r>
              <w:rPr>
                <w:b/>
                <w:spacing w:val="-2"/>
                <w:sz w:val="16"/>
              </w:rPr>
              <w:t>ABR/17</w:t>
            </w:r>
          </w:p>
        </w:tc>
        <w:tc>
          <w:tcPr>
            <w:tcW w:w="844" w:type="dxa"/>
          </w:tcPr>
          <w:p>
            <w:pPr>
              <w:pStyle w:val="TableParagraph"/>
              <w:spacing w:line="163" w:lineRule="exact" w:before="77"/>
              <w:ind w:left="152" w:right="137"/>
              <w:rPr>
                <w:b/>
                <w:sz w:val="16"/>
              </w:rPr>
            </w:pPr>
            <w:r>
              <w:rPr>
                <w:b/>
                <w:spacing w:val="-2"/>
                <w:sz w:val="16"/>
              </w:rPr>
              <w:t>MAI/17</w:t>
            </w:r>
          </w:p>
        </w:tc>
        <w:tc>
          <w:tcPr>
            <w:tcW w:w="846" w:type="dxa"/>
          </w:tcPr>
          <w:p>
            <w:pPr>
              <w:pStyle w:val="TableParagraph"/>
              <w:spacing w:line="163" w:lineRule="exact" w:before="77"/>
              <w:ind w:right="100"/>
              <w:rPr>
                <w:b/>
                <w:sz w:val="16"/>
              </w:rPr>
            </w:pPr>
            <w:r>
              <w:rPr>
                <w:b/>
                <w:spacing w:val="-2"/>
                <w:sz w:val="16"/>
              </w:rPr>
              <w:t>JUN/17</w:t>
            </w:r>
          </w:p>
        </w:tc>
        <w:tc>
          <w:tcPr>
            <w:tcW w:w="846" w:type="dxa"/>
          </w:tcPr>
          <w:p>
            <w:pPr>
              <w:pStyle w:val="TableParagraph"/>
              <w:spacing w:line="163" w:lineRule="exact" w:before="77"/>
              <w:ind w:right="100"/>
              <w:rPr>
                <w:b/>
                <w:sz w:val="16"/>
              </w:rPr>
            </w:pPr>
            <w:r>
              <w:rPr>
                <w:b/>
                <w:spacing w:val="-2"/>
                <w:sz w:val="16"/>
              </w:rPr>
              <w:t>JUL/17</w:t>
            </w:r>
          </w:p>
        </w:tc>
        <w:tc>
          <w:tcPr>
            <w:tcW w:w="843" w:type="dxa"/>
          </w:tcPr>
          <w:p>
            <w:pPr>
              <w:pStyle w:val="TableParagraph"/>
              <w:spacing w:line="163" w:lineRule="exact" w:before="77"/>
              <w:ind w:left="117" w:right="101"/>
              <w:rPr>
                <w:b/>
                <w:sz w:val="16"/>
              </w:rPr>
            </w:pPr>
            <w:r>
              <w:rPr>
                <w:b/>
                <w:spacing w:val="-2"/>
                <w:sz w:val="16"/>
              </w:rPr>
              <w:t>AGO/17</w:t>
            </w:r>
          </w:p>
        </w:tc>
        <w:tc>
          <w:tcPr>
            <w:tcW w:w="843" w:type="dxa"/>
          </w:tcPr>
          <w:p>
            <w:pPr>
              <w:pStyle w:val="TableParagraph"/>
              <w:spacing w:line="163" w:lineRule="exact" w:before="77"/>
              <w:ind w:left="117" w:right="88"/>
              <w:rPr>
                <w:b/>
                <w:sz w:val="16"/>
              </w:rPr>
            </w:pPr>
            <w:r>
              <w:rPr>
                <w:b/>
                <w:spacing w:val="-2"/>
                <w:sz w:val="16"/>
              </w:rPr>
              <w:t>SET/17</w:t>
            </w:r>
          </w:p>
        </w:tc>
        <w:tc>
          <w:tcPr>
            <w:tcW w:w="846" w:type="dxa"/>
          </w:tcPr>
          <w:p>
            <w:pPr>
              <w:pStyle w:val="TableParagraph"/>
              <w:spacing w:line="163" w:lineRule="exact" w:before="77"/>
              <w:ind w:left="123" w:right="91"/>
              <w:rPr>
                <w:b/>
                <w:sz w:val="16"/>
              </w:rPr>
            </w:pPr>
            <w:r>
              <w:rPr>
                <w:b/>
                <w:spacing w:val="-2"/>
                <w:sz w:val="16"/>
              </w:rPr>
              <w:t>OUT/17</w:t>
            </w:r>
          </w:p>
        </w:tc>
        <w:tc>
          <w:tcPr>
            <w:tcW w:w="845" w:type="dxa"/>
          </w:tcPr>
          <w:p>
            <w:pPr>
              <w:pStyle w:val="TableParagraph"/>
              <w:spacing w:line="163" w:lineRule="exact" w:before="77"/>
              <w:ind w:left="121" w:right="89"/>
              <w:rPr>
                <w:b/>
                <w:sz w:val="16"/>
              </w:rPr>
            </w:pPr>
            <w:r>
              <w:rPr>
                <w:b/>
                <w:spacing w:val="-2"/>
                <w:sz w:val="16"/>
              </w:rPr>
              <w:t>NOV/17</w:t>
            </w:r>
          </w:p>
        </w:tc>
        <w:tc>
          <w:tcPr>
            <w:tcW w:w="953" w:type="dxa"/>
          </w:tcPr>
          <w:p>
            <w:pPr>
              <w:pStyle w:val="TableParagraph"/>
              <w:spacing w:line="163" w:lineRule="exact" w:before="77"/>
              <w:ind w:left="185" w:right="149"/>
              <w:rPr>
                <w:b/>
                <w:sz w:val="16"/>
              </w:rPr>
            </w:pPr>
            <w:r>
              <w:rPr>
                <w:b/>
                <w:spacing w:val="-2"/>
                <w:sz w:val="16"/>
              </w:rPr>
              <w:t>DEZ/17</w:t>
            </w:r>
          </w:p>
        </w:tc>
      </w:tr>
      <w:tr>
        <w:trPr>
          <w:trHeight w:val="258" w:hRule="atLeast"/>
        </w:trPr>
        <w:tc>
          <w:tcPr>
            <w:tcW w:w="848" w:type="dxa"/>
          </w:tcPr>
          <w:p>
            <w:pPr>
              <w:pStyle w:val="TableParagraph"/>
              <w:spacing w:line="163" w:lineRule="exact"/>
              <w:ind w:left="10"/>
              <w:rPr>
                <w:sz w:val="16"/>
              </w:rPr>
            </w:pPr>
            <w:r>
              <w:rPr>
                <w:w w:val="100"/>
                <w:sz w:val="16"/>
              </w:rPr>
              <w:t>0</w:t>
            </w:r>
          </w:p>
        </w:tc>
        <w:tc>
          <w:tcPr>
            <w:tcW w:w="845" w:type="dxa"/>
          </w:tcPr>
          <w:p>
            <w:pPr>
              <w:pStyle w:val="TableParagraph"/>
              <w:spacing w:line="163" w:lineRule="exact"/>
              <w:ind w:left="6"/>
              <w:rPr>
                <w:sz w:val="16"/>
              </w:rPr>
            </w:pPr>
            <w:r>
              <w:rPr>
                <w:w w:val="100"/>
                <w:sz w:val="16"/>
              </w:rPr>
              <w:t>0</w:t>
            </w:r>
          </w:p>
        </w:tc>
        <w:tc>
          <w:tcPr>
            <w:tcW w:w="847" w:type="dxa"/>
          </w:tcPr>
          <w:p>
            <w:pPr>
              <w:pStyle w:val="TableParagraph"/>
              <w:spacing w:line="163" w:lineRule="exact"/>
              <w:ind w:left="9"/>
              <w:rPr>
                <w:sz w:val="16"/>
              </w:rPr>
            </w:pPr>
            <w:r>
              <w:rPr>
                <w:w w:val="100"/>
                <w:sz w:val="16"/>
              </w:rPr>
              <w:t>0</w:t>
            </w:r>
          </w:p>
        </w:tc>
        <w:tc>
          <w:tcPr>
            <w:tcW w:w="845" w:type="dxa"/>
          </w:tcPr>
          <w:p>
            <w:pPr>
              <w:pStyle w:val="TableParagraph"/>
              <w:spacing w:line="163" w:lineRule="exact"/>
              <w:ind w:left="8"/>
              <w:rPr>
                <w:sz w:val="16"/>
              </w:rPr>
            </w:pPr>
            <w:r>
              <w:rPr>
                <w:w w:val="100"/>
                <w:sz w:val="16"/>
              </w:rPr>
              <w:t>0</w:t>
            </w:r>
          </w:p>
        </w:tc>
        <w:tc>
          <w:tcPr>
            <w:tcW w:w="844" w:type="dxa"/>
          </w:tcPr>
          <w:p>
            <w:pPr>
              <w:pStyle w:val="TableParagraph"/>
              <w:spacing w:line="163" w:lineRule="exact"/>
              <w:ind w:left="13"/>
              <w:rPr>
                <w:sz w:val="16"/>
              </w:rPr>
            </w:pPr>
            <w:r>
              <w:rPr>
                <w:w w:val="100"/>
                <w:sz w:val="16"/>
              </w:rPr>
              <w:t>0</w:t>
            </w:r>
          </w:p>
        </w:tc>
        <w:tc>
          <w:tcPr>
            <w:tcW w:w="846" w:type="dxa"/>
          </w:tcPr>
          <w:p>
            <w:pPr>
              <w:pStyle w:val="TableParagraph"/>
              <w:spacing w:line="163" w:lineRule="exact"/>
              <w:ind w:left="17"/>
              <w:rPr>
                <w:sz w:val="16"/>
              </w:rPr>
            </w:pPr>
            <w:r>
              <w:rPr>
                <w:w w:val="100"/>
                <w:sz w:val="16"/>
              </w:rPr>
              <w:t>0</w:t>
            </w:r>
          </w:p>
        </w:tc>
        <w:tc>
          <w:tcPr>
            <w:tcW w:w="846" w:type="dxa"/>
          </w:tcPr>
          <w:p>
            <w:pPr>
              <w:pStyle w:val="TableParagraph"/>
              <w:spacing w:line="163" w:lineRule="exact"/>
              <w:ind w:right="100"/>
              <w:rPr>
                <w:sz w:val="16"/>
              </w:rPr>
            </w:pPr>
            <w:r>
              <w:rPr>
                <w:spacing w:val="-2"/>
                <w:sz w:val="16"/>
              </w:rPr>
              <w:t>500.000</w:t>
            </w:r>
          </w:p>
        </w:tc>
        <w:tc>
          <w:tcPr>
            <w:tcW w:w="843" w:type="dxa"/>
          </w:tcPr>
          <w:p>
            <w:pPr>
              <w:pStyle w:val="TableParagraph"/>
              <w:spacing w:line="163" w:lineRule="exact"/>
              <w:ind w:left="117" w:right="101"/>
              <w:rPr>
                <w:sz w:val="16"/>
              </w:rPr>
            </w:pPr>
            <w:r>
              <w:rPr>
                <w:spacing w:val="-2"/>
                <w:sz w:val="16"/>
              </w:rPr>
              <w:t>700.000</w:t>
            </w:r>
          </w:p>
        </w:tc>
        <w:tc>
          <w:tcPr>
            <w:tcW w:w="843" w:type="dxa"/>
          </w:tcPr>
          <w:p>
            <w:pPr>
              <w:pStyle w:val="TableParagraph"/>
              <w:spacing w:line="163" w:lineRule="exact"/>
              <w:ind w:left="117" w:right="93"/>
              <w:rPr>
                <w:sz w:val="16"/>
              </w:rPr>
            </w:pPr>
            <w:r>
              <w:rPr>
                <w:spacing w:val="-2"/>
                <w:sz w:val="16"/>
              </w:rPr>
              <w:t>300.000</w:t>
            </w:r>
          </w:p>
        </w:tc>
        <w:tc>
          <w:tcPr>
            <w:tcW w:w="846" w:type="dxa"/>
          </w:tcPr>
          <w:p>
            <w:pPr>
              <w:pStyle w:val="TableParagraph"/>
              <w:spacing w:line="163" w:lineRule="exact"/>
              <w:ind w:left="123" w:right="93"/>
              <w:rPr>
                <w:sz w:val="16"/>
              </w:rPr>
            </w:pPr>
            <w:r>
              <w:rPr>
                <w:spacing w:val="-2"/>
                <w:sz w:val="16"/>
              </w:rPr>
              <w:t>500.000</w:t>
            </w:r>
          </w:p>
        </w:tc>
        <w:tc>
          <w:tcPr>
            <w:tcW w:w="845" w:type="dxa"/>
          </w:tcPr>
          <w:p>
            <w:pPr>
              <w:pStyle w:val="TableParagraph"/>
              <w:spacing w:line="163" w:lineRule="exact"/>
              <w:ind w:left="121" w:right="91"/>
              <w:rPr>
                <w:sz w:val="16"/>
              </w:rPr>
            </w:pPr>
            <w:r>
              <w:rPr>
                <w:spacing w:val="-2"/>
                <w:sz w:val="16"/>
              </w:rPr>
              <w:t>450.000</w:t>
            </w:r>
          </w:p>
        </w:tc>
        <w:tc>
          <w:tcPr>
            <w:tcW w:w="953" w:type="dxa"/>
          </w:tcPr>
          <w:p>
            <w:pPr>
              <w:pStyle w:val="TableParagraph"/>
              <w:spacing w:line="163" w:lineRule="exact"/>
              <w:ind w:left="185" w:right="153"/>
              <w:rPr>
                <w:sz w:val="16"/>
              </w:rPr>
            </w:pPr>
            <w:r>
              <w:rPr>
                <w:spacing w:val="-2"/>
                <w:sz w:val="16"/>
              </w:rPr>
              <w:t>550.000</w:t>
            </w:r>
          </w:p>
        </w:tc>
      </w:tr>
      <w:tr>
        <w:trPr>
          <w:trHeight w:val="345" w:hRule="atLeast"/>
        </w:trPr>
        <w:tc>
          <w:tcPr>
            <w:tcW w:w="10251" w:type="dxa"/>
            <w:gridSpan w:val="12"/>
            <w:shd w:val="clear" w:color="auto" w:fill="FF00FF"/>
          </w:tcPr>
          <w:p>
            <w:pPr>
              <w:pStyle w:val="TableParagraph"/>
              <w:spacing w:before="77"/>
              <w:ind w:left="4893" w:right="4860"/>
              <w:rPr>
                <w:b/>
                <w:sz w:val="16"/>
              </w:rPr>
            </w:pPr>
            <w:r>
              <w:rPr>
                <w:b/>
                <w:spacing w:val="-4"/>
                <w:sz w:val="16"/>
              </w:rPr>
              <w:t>RBAA</w:t>
            </w:r>
          </w:p>
        </w:tc>
      </w:tr>
    </w:tbl>
    <w:p>
      <w:pPr>
        <w:pStyle w:val="BodyText"/>
      </w:pPr>
    </w:p>
    <w:p>
      <w:pPr>
        <w:pStyle w:val="BodyText"/>
        <w:spacing w:before="4"/>
        <w:rPr>
          <w:sz w:val="25"/>
        </w:rPr>
      </w:pPr>
    </w:p>
    <w:tbl>
      <w:tblPr>
        <w:tblW w:w="0" w:type="auto"/>
        <w:jc w:val="left"/>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6"/>
        <w:gridCol w:w="850"/>
        <w:gridCol w:w="852"/>
        <w:gridCol w:w="850"/>
        <w:gridCol w:w="849"/>
        <w:gridCol w:w="851"/>
        <w:gridCol w:w="851"/>
        <w:gridCol w:w="4835"/>
      </w:tblGrid>
      <w:tr>
        <w:trPr>
          <w:trHeight w:val="258" w:hRule="atLeast"/>
        </w:trPr>
        <w:tc>
          <w:tcPr>
            <w:tcW w:w="1196" w:type="dxa"/>
          </w:tcPr>
          <w:p>
            <w:pPr>
              <w:pStyle w:val="TableParagraph"/>
              <w:spacing w:line="163" w:lineRule="exact"/>
              <w:ind w:left="75" w:right="62"/>
              <w:rPr>
                <w:b/>
                <w:sz w:val="16"/>
              </w:rPr>
            </w:pPr>
            <w:r>
              <w:rPr>
                <w:b/>
                <w:sz w:val="16"/>
              </w:rPr>
              <w:t>JUL</w:t>
            </w:r>
            <w:r>
              <w:rPr>
                <w:b/>
                <w:spacing w:val="-3"/>
                <w:sz w:val="16"/>
              </w:rPr>
              <w:t> </w:t>
            </w:r>
            <w:r>
              <w:rPr>
                <w:b/>
                <w:sz w:val="16"/>
              </w:rPr>
              <w:t>a</w:t>
            </w:r>
            <w:r>
              <w:rPr>
                <w:b/>
                <w:spacing w:val="-1"/>
                <w:sz w:val="16"/>
              </w:rPr>
              <w:t> </w:t>
            </w:r>
            <w:r>
              <w:rPr>
                <w:b/>
                <w:spacing w:val="-2"/>
                <w:sz w:val="16"/>
              </w:rPr>
              <w:t>DEZ/17</w:t>
            </w:r>
          </w:p>
        </w:tc>
        <w:tc>
          <w:tcPr>
            <w:tcW w:w="850" w:type="dxa"/>
          </w:tcPr>
          <w:p>
            <w:pPr>
              <w:pStyle w:val="TableParagraph"/>
              <w:spacing w:line="163" w:lineRule="exact"/>
              <w:ind w:left="119" w:right="108"/>
              <w:rPr>
                <w:b/>
                <w:sz w:val="16"/>
              </w:rPr>
            </w:pPr>
            <w:r>
              <w:rPr>
                <w:b/>
                <w:spacing w:val="-5"/>
                <w:sz w:val="16"/>
              </w:rPr>
              <w:t>JAN</w:t>
            </w:r>
          </w:p>
        </w:tc>
        <w:tc>
          <w:tcPr>
            <w:tcW w:w="852" w:type="dxa"/>
          </w:tcPr>
          <w:p>
            <w:pPr>
              <w:pStyle w:val="TableParagraph"/>
              <w:spacing w:line="163" w:lineRule="exact"/>
              <w:ind w:left="122" w:right="111"/>
              <w:rPr>
                <w:b/>
                <w:sz w:val="16"/>
              </w:rPr>
            </w:pPr>
            <w:r>
              <w:rPr>
                <w:b/>
                <w:spacing w:val="-5"/>
                <w:sz w:val="16"/>
              </w:rPr>
              <w:t>FEV</w:t>
            </w:r>
          </w:p>
        </w:tc>
        <w:tc>
          <w:tcPr>
            <w:tcW w:w="850" w:type="dxa"/>
          </w:tcPr>
          <w:p>
            <w:pPr>
              <w:pStyle w:val="TableParagraph"/>
              <w:spacing w:line="163" w:lineRule="exact"/>
              <w:ind w:left="119" w:right="111"/>
              <w:rPr>
                <w:b/>
                <w:sz w:val="16"/>
              </w:rPr>
            </w:pPr>
            <w:r>
              <w:rPr>
                <w:b/>
                <w:spacing w:val="-5"/>
                <w:sz w:val="16"/>
              </w:rPr>
              <w:t>MAR</w:t>
            </w:r>
          </w:p>
        </w:tc>
        <w:tc>
          <w:tcPr>
            <w:tcW w:w="849" w:type="dxa"/>
          </w:tcPr>
          <w:p>
            <w:pPr>
              <w:pStyle w:val="TableParagraph"/>
              <w:spacing w:line="163" w:lineRule="exact"/>
              <w:ind w:left="119" w:right="111"/>
              <w:rPr>
                <w:b/>
                <w:sz w:val="16"/>
              </w:rPr>
            </w:pPr>
            <w:r>
              <w:rPr>
                <w:b/>
                <w:spacing w:val="-5"/>
                <w:sz w:val="16"/>
              </w:rPr>
              <w:t>ABR</w:t>
            </w:r>
          </w:p>
        </w:tc>
        <w:tc>
          <w:tcPr>
            <w:tcW w:w="851" w:type="dxa"/>
          </w:tcPr>
          <w:p>
            <w:pPr>
              <w:pStyle w:val="TableParagraph"/>
              <w:spacing w:line="163" w:lineRule="exact"/>
              <w:ind w:left="123" w:right="108"/>
              <w:rPr>
                <w:b/>
                <w:sz w:val="16"/>
              </w:rPr>
            </w:pPr>
            <w:r>
              <w:rPr>
                <w:b/>
                <w:spacing w:val="-5"/>
                <w:sz w:val="16"/>
              </w:rPr>
              <w:t>MAI</w:t>
            </w:r>
          </w:p>
        </w:tc>
        <w:tc>
          <w:tcPr>
            <w:tcW w:w="851" w:type="dxa"/>
          </w:tcPr>
          <w:p>
            <w:pPr>
              <w:pStyle w:val="TableParagraph"/>
              <w:spacing w:line="163" w:lineRule="exact"/>
              <w:ind w:left="123" w:right="110"/>
              <w:rPr>
                <w:b/>
                <w:sz w:val="16"/>
              </w:rPr>
            </w:pPr>
            <w:r>
              <w:rPr>
                <w:b/>
                <w:spacing w:val="-5"/>
                <w:sz w:val="16"/>
              </w:rPr>
              <w:t>JUN</w:t>
            </w:r>
          </w:p>
        </w:tc>
        <w:tc>
          <w:tcPr>
            <w:tcW w:w="4835" w:type="dxa"/>
          </w:tcPr>
          <w:p>
            <w:pPr>
              <w:pStyle w:val="TableParagraph"/>
              <w:spacing w:line="163" w:lineRule="exact"/>
              <w:ind w:left="2053" w:right="2038"/>
              <w:rPr>
                <w:b/>
                <w:sz w:val="16"/>
              </w:rPr>
            </w:pPr>
            <w:r>
              <w:rPr>
                <w:b/>
                <w:spacing w:val="-2"/>
                <w:sz w:val="16"/>
              </w:rPr>
              <w:t>JUL/18</w:t>
            </w:r>
          </w:p>
        </w:tc>
      </w:tr>
      <w:tr>
        <w:trPr>
          <w:trHeight w:val="261" w:hRule="atLeast"/>
        </w:trPr>
        <w:tc>
          <w:tcPr>
            <w:tcW w:w="1196" w:type="dxa"/>
          </w:tcPr>
          <w:p>
            <w:pPr>
              <w:pStyle w:val="TableParagraph"/>
              <w:spacing w:line="166" w:lineRule="exact"/>
              <w:ind w:left="73" w:right="62"/>
              <w:rPr>
                <w:sz w:val="16"/>
              </w:rPr>
            </w:pPr>
            <w:r>
              <w:rPr>
                <w:spacing w:val="-2"/>
                <w:sz w:val="16"/>
              </w:rPr>
              <w:t>3.000.000</w:t>
            </w:r>
          </w:p>
        </w:tc>
        <w:tc>
          <w:tcPr>
            <w:tcW w:w="850" w:type="dxa"/>
          </w:tcPr>
          <w:p>
            <w:pPr>
              <w:pStyle w:val="TableParagraph"/>
              <w:spacing w:line="166" w:lineRule="exact"/>
              <w:ind w:left="119" w:right="108"/>
              <w:rPr>
                <w:sz w:val="16"/>
              </w:rPr>
            </w:pPr>
            <w:r>
              <w:rPr>
                <w:spacing w:val="-2"/>
                <w:sz w:val="16"/>
              </w:rPr>
              <w:t>700.000</w:t>
            </w:r>
          </w:p>
        </w:tc>
        <w:tc>
          <w:tcPr>
            <w:tcW w:w="852" w:type="dxa"/>
          </w:tcPr>
          <w:p>
            <w:pPr>
              <w:pStyle w:val="TableParagraph"/>
              <w:spacing w:line="166" w:lineRule="exact"/>
              <w:ind w:left="119" w:right="111"/>
              <w:rPr>
                <w:sz w:val="16"/>
              </w:rPr>
            </w:pPr>
            <w:r>
              <w:rPr>
                <w:spacing w:val="-2"/>
                <w:sz w:val="16"/>
              </w:rPr>
              <w:t>300.000</w:t>
            </w:r>
          </w:p>
        </w:tc>
        <w:tc>
          <w:tcPr>
            <w:tcW w:w="850" w:type="dxa"/>
          </w:tcPr>
          <w:p>
            <w:pPr>
              <w:pStyle w:val="TableParagraph"/>
              <w:spacing w:line="166" w:lineRule="exact"/>
              <w:ind w:left="117" w:right="112"/>
              <w:rPr>
                <w:sz w:val="16"/>
              </w:rPr>
            </w:pPr>
            <w:r>
              <w:rPr>
                <w:spacing w:val="-2"/>
                <w:sz w:val="16"/>
              </w:rPr>
              <w:t>500.000</w:t>
            </w:r>
          </w:p>
        </w:tc>
        <w:tc>
          <w:tcPr>
            <w:tcW w:w="849" w:type="dxa"/>
          </w:tcPr>
          <w:p>
            <w:pPr>
              <w:pStyle w:val="TableParagraph"/>
              <w:spacing w:line="166" w:lineRule="exact"/>
              <w:ind w:left="117" w:right="111"/>
              <w:rPr>
                <w:sz w:val="16"/>
              </w:rPr>
            </w:pPr>
            <w:r>
              <w:rPr>
                <w:spacing w:val="-2"/>
                <w:sz w:val="16"/>
              </w:rPr>
              <w:t>500.000</w:t>
            </w:r>
          </w:p>
        </w:tc>
        <w:tc>
          <w:tcPr>
            <w:tcW w:w="851" w:type="dxa"/>
          </w:tcPr>
          <w:p>
            <w:pPr>
              <w:pStyle w:val="TableParagraph"/>
              <w:spacing w:line="166" w:lineRule="exact"/>
              <w:ind w:left="122" w:right="111"/>
              <w:rPr>
                <w:sz w:val="16"/>
              </w:rPr>
            </w:pPr>
            <w:r>
              <w:rPr>
                <w:spacing w:val="-2"/>
                <w:sz w:val="16"/>
              </w:rPr>
              <w:t>500.000</w:t>
            </w:r>
          </w:p>
        </w:tc>
        <w:tc>
          <w:tcPr>
            <w:tcW w:w="851" w:type="dxa"/>
          </w:tcPr>
          <w:p>
            <w:pPr>
              <w:pStyle w:val="TableParagraph"/>
              <w:spacing w:line="166" w:lineRule="exact"/>
              <w:ind w:left="123" w:right="111"/>
              <w:rPr>
                <w:sz w:val="16"/>
              </w:rPr>
            </w:pPr>
            <w:r>
              <w:rPr>
                <w:spacing w:val="-2"/>
                <w:sz w:val="16"/>
              </w:rPr>
              <w:t>500.000</w:t>
            </w:r>
          </w:p>
        </w:tc>
        <w:tc>
          <w:tcPr>
            <w:tcW w:w="4835" w:type="dxa"/>
            <w:shd w:val="clear" w:color="auto" w:fill="C0C0C0"/>
          </w:tcPr>
          <w:p>
            <w:pPr>
              <w:pStyle w:val="TableParagraph"/>
              <w:spacing w:line="166" w:lineRule="exact"/>
              <w:ind w:left="2053" w:right="2037"/>
              <w:rPr>
                <w:sz w:val="16"/>
              </w:rPr>
            </w:pPr>
            <w:r>
              <w:rPr>
                <w:spacing w:val="-2"/>
                <w:sz w:val="16"/>
              </w:rPr>
              <w:t>100.000</w:t>
            </w:r>
          </w:p>
        </w:tc>
      </w:tr>
      <w:tr>
        <w:trPr>
          <w:trHeight w:val="258" w:hRule="atLeast"/>
        </w:trPr>
        <w:tc>
          <w:tcPr>
            <w:tcW w:w="6299" w:type="dxa"/>
            <w:gridSpan w:val="7"/>
            <w:shd w:val="clear" w:color="auto" w:fill="FFFF99"/>
          </w:tcPr>
          <w:p>
            <w:pPr>
              <w:pStyle w:val="TableParagraph"/>
              <w:spacing w:line="163" w:lineRule="exact"/>
              <w:ind w:left="2883" w:right="2869"/>
              <w:rPr>
                <w:b/>
                <w:sz w:val="16"/>
              </w:rPr>
            </w:pPr>
            <w:r>
              <w:rPr>
                <w:b/>
                <w:spacing w:val="-2"/>
                <w:sz w:val="16"/>
              </w:rPr>
              <w:t>RBT12</w:t>
            </w:r>
          </w:p>
        </w:tc>
        <w:tc>
          <w:tcPr>
            <w:tcW w:w="4835" w:type="dxa"/>
            <w:tcBorders>
              <w:right w:val="nil"/>
            </w:tcBorders>
          </w:tcPr>
          <w:p>
            <w:pPr>
              <w:pStyle w:val="TableParagraph"/>
              <w:spacing w:before="0"/>
              <w:ind w:left="0"/>
              <w:jc w:val="left"/>
              <w:rPr>
                <w:rFonts w:ascii="Times New Roman"/>
                <w:sz w:val="18"/>
              </w:rPr>
            </w:pPr>
          </w:p>
        </w:tc>
      </w:tr>
      <w:tr>
        <w:trPr>
          <w:trHeight w:val="261" w:hRule="atLeast"/>
        </w:trPr>
        <w:tc>
          <w:tcPr>
            <w:tcW w:w="1196" w:type="dxa"/>
            <w:tcBorders>
              <w:left w:val="nil"/>
              <w:bottom w:val="nil"/>
            </w:tcBorders>
          </w:tcPr>
          <w:p>
            <w:pPr>
              <w:pStyle w:val="TableParagraph"/>
              <w:spacing w:before="0"/>
              <w:ind w:left="0"/>
              <w:jc w:val="left"/>
              <w:rPr>
                <w:rFonts w:ascii="Times New Roman"/>
                <w:sz w:val="18"/>
              </w:rPr>
            </w:pPr>
          </w:p>
        </w:tc>
        <w:tc>
          <w:tcPr>
            <w:tcW w:w="9938" w:type="dxa"/>
            <w:gridSpan w:val="7"/>
            <w:shd w:val="clear" w:color="auto" w:fill="00FFFF"/>
          </w:tcPr>
          <w:p>
            <w:pPr>
              <w:pStyle w:val="TableParagraph"/>
              <w:spacing w:line="166" w:lineRule="exact"/>
              <w:ind w:left="1763"/>
              <w:jc w:val="left"/>
              <w:rPr>
                <w:b/>
                <w:sz w:val="16"/>
              </w:rPr>
            </w:pPr>
            <w:r>
              <w:rPr>
                <w:b/>
                <w:spacing w:val="-5"/>
                <w:sz w:val="16"/>
              </w:rPr>
              <w:t>RBA</w:t>
            </w:r>
          </w:p>
        </w:tc>
      </w:tr>
    </w:tbl>
    <w:p>
      <w:pPr>
        <w:pStyle w:val="BodyText"/>
        <w:spacing w:before="1"/>
        <w:rPr>
          <w:sz w:val="25"/>
        </w:rPr>
      </w:pPr>
    </w:p>
    <w:p>
      <w:pPr>
        <w:pStyle w:val="Heading3"/>
        <w:ind w:left="1624"/>
      </w:pPr>
      <w:r>
        <w:rPr/>
        <mc:AlternateContent>
          <mc:Choice Requires="wps">
            <w:drawing>
              <wp:anchor distT="0" distB="0" distL="0" distR="0" allowOverlap="1" layoutInCell="1" locked="0" behindDoc="0" simplePos="0" relativeHeight="15812096">
                <wp:simplePos x="0" y="0"/>
                <wp:positionH relativeFrom="page">
                  <wp:posOffset>719327</wp:posOffset>
                </wp:positionH>
                <wp:positionV relativeFrom="paragraph">
                  <wp:posOffset>252</wp:posOffset>
                </wp:positionV>
                <wp:extent cx="401320" cy="147955"/>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401320" cy="147955"/>
                        </a:xfrm>
                        <a:prstGeom prst="rect">
                          <a:avLst/>
                        </a:prstGeom>
                        <a:solidFill>
                          <a:srgbClr val="FFFF00"/>
                        </a:solidFill>
                      </wps:spPr>
                      <wps:txbx>
                        <w:txbxContent>
                          <w:p>
                            <w:pPr>
                              <w:spacing w:line="230" w:lineRule="exact" w:before="0"/>
                              <w:ind w:left="0" w:right="0" w:firstLine="0"/>
                              <w:jc w:val="lef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w:pict>
              <v:shape style="position:absolute;margin-left:56.639999pt;margin-top:.019891pt;width:31.6pt;height:11.65pt;mso-position-horizontal-relative:page;mso-position-vertical-relative:paragraph;z-index:15812096" type="#_x0000_t202" id="docshape29"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rPr/>
        <w:t>=</w:t>
      </w:r>
      <w:r>
        <w:rPr>
          <w:spacing w:val="-3"/>
        </w:rPr>
        <w:t> </w:t>
      </w:r>
      <w:r>
        <w:rPr/>
        <w:t>R$</w:t>
      </w:r>
      <w:r>
        <w:rPr>
          <w:spacing w:val="-1"/>
        </w:rPr>
        <w:t> </w:t>
      </w:r>
      <w:r>
        <w:rPr>
          <w:spacing w:val="-2"/>
        </w:rPr>
        <w:t>3.000.000,00</w:t>
      </w:r>
    </w:p>
    <w:p>
      <w:pPr>
        <w:spacing w:line="271" w:lineRule="auto" w:before="32"/>
        <w:ind w:left="992" w:right="8165" w:firstLine="742"/>
        <w:jc w:val="left"/>
        <w:rPr>
          <w:b/>
          <w:sz w:val="20"/>
        </w:rPr>
      </w:pPr>
      <w:r>
        <w:rPr/>
        <mc:AlternateContent>
          <mc:Choice Requires="wps">
            <w:drawing>
              <wp:anchor distT="0" distB="0" distL="0" distR="0" allowOverlap="1" layoutInCell="1" locked="0" behindDoc="0" simplePos="0" relativeHeight="15811584">
                <wp:simplePos x="0" y="0"/>
                <wp:positionH relativeFrom="page">
                  <wp:posOffset>719327</wp:posOffset>
                </wp:positionH>
                <wp:positionV relativeFrom="paragraph">
                  <wp:posOffset>20267</wp:posOffset>
                </wp:positionV>
                <wp:extent cx="401320" cy="14668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401320" cy="146685"/>
                        </a:xfrm>
                        <a:prstGeom prst="rect">
                          <a:avLst/>
                        </a:prstGeom>
                        <a:solidFill>
                          <a:srgbClr val="FFFF00"/>
                        </a:solidFill>
                      </wps:spPr>
                      <wps:txbx>
                        <w:txbxContent>
                          <w:p>
                            <w:pPr>
                              <w:spacing w:before="0"/>
                              <w:ind w:left="0" w:right="-15" w:firstLine="0"/>
                              <w:jc w:val="left"/>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w:pict>
              <v:shape style="position:absolute;margin-left:56.639999pt;margin-top:1.595885pt;width:31.6pt;height:11.55pt;mso-position-horizontal-relative:page;mso-position-vertical-relative:paragraph;z-index:15811584" type="#_x0000_t202" id="docshape30" filled="true" fillcolor="#ffff00" stroked="false">
                <v:textbox inset="0,0,0,0">
                  <w:txbxContent>
                    <w:p>
                      <w:pPr>
                        <w:spacing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w:t>
      </w:r>
      <w:r>
        <w:rPr>
          <w:b/>
          <w:sz w:val="20"/>
        </w:rPr>
        <w:t>R$</w:t>
      </w:r>
      <w:r>
        <w:rPr>
          <w:b/>
          <w:spacing w:val="-14"/>
          <w:sz w:val="20"/>
        </w:rPr>
        <w:t> </w:t>
      </w:r>
      <w:r>
        <w:rPr>
          <w:b/>
          <w:sz w:val="20"/>
        </w:rPr>
        <w:t>6.000.000,00 </w:t>
      </w:r>
      <w:r>
        <w:rPr>
          <w:b/>
          <w:color w:val="000000"/>
          <w:sz w:val="20"/>
          <w:shd w:fill="00FFFF" w:color="auto" w:val="clear"/>
        </w:rPr>
        <w:t>RBA</w:t>
      </w:r>
      <w:r>
        <w:rPr>
          <w:b/>
          <w:color w:val="000000"/>
          <w:sz w:val="20"/>
        </w:rPr>
        <w:t> = R$ 3.100.000,00 </w:t>
      </w:r>
      <w:r>
        <w:rPr>
          <w:b/>
          <w:color w:val="000000"/>
          <w:sz w:val="20"/>
          <w:shd w:fill="C0C0C0" w:color="auto" w:val="clear"/>
        </w:rPr>
        <w:t>RPA</w:t>
      </w:r>
      <w:r>
        <w:rPr>
          <w:b/>
          <w:color w:val="000000"/>
          <w:sz w:val="20"/>
        </w:rPr>
        <w:t> = R$ 100.000,00</w:t>
      </w:r>
    </w:p>
    <w:p>
      <w:pPr>
        <w:pStyle w:val="BodyText"/>
        <w:spacing w:before="7"/>
        <w:rPr>
          <w:b/>
          <w:sz w:val="22"/>
        </w:rPr>
      </w:pPr>
    </w:p>
    <w:p>
      <w:pPr>
        <w:pStyle w:val="Heading4"/>
      </w:pPr>
      <w:r>
        <w:rPr/>
        <w:t>Sublimite</w:t>
      </w:r>
      <w:r>
        <w:rPr>
          <w:spacing w:val="-5"/>
        </w:rPr>
        <w:t> </w:t>
      </w:r>
      <w:r>
        <w:rPr/>
        <w:t>=</w:t>
      </w:r>
      <w:r>
        <w:rPr>
          <w:spacing w:val="-4"/>
        </w:rPr>
        <w:t> </w:t>
      </w:r>
      <w:r>
        <w:rPr/>
        <w:t>R$</w:t>
      </w:r>
      <w:r>
        <w:rPr>
          <w:spacing w:val="-3"/>
        </w:rPr>
        <w:t> </w:t>
      </w:r>
      <w:r>
        <w:rPr>
          <w:spacing w:val="-2"/>
        </w:rPr>
        <w:t>3.600.000,00</w:t>
      </w:r>
    </w:p>
    <w:p>
      <w:pPr>
        <w:pStyle w:val="BodyText"/>
        <w:rPr>
          <w:b/>
        </w:rPr>
      </w:pPr>
    </w:p>
    <w:p>
      <w:pPr>
        <w:pStyle w:val="BodyText"/>
        <w:spacing w:before="2"/>
        <w:rPr>
          <w:b/>
          <w:sz w:val="26"/>
        </w:rPr>
      </w:pPr>
      <w:r>
        <w:rPr/>
        <w:drawing>
          <wp:anchor distT="0" distB="0" distL="0" distR="0" allowOverlap="1" layoutInCell="1" locked="0" behindDoc="1" simplePos="0" relativeHeight="487670272">
            <wp:simplePos x="0" y="0"/>
            <wp:positionH relativeFrom="page">
              <wp:posOffset>725624</wp:posOffset>
            </wp:positionH>
            <wp:positionV relativeFrom="paragraph">
              <wp:posOffset>206648</wp:posOffset>
            </wp:positionV>
            <wp:extent cx="5851000" cy="1679448"/>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176" cstate="print"/>
                    <a:stretch>
                      <a:fillRect/>
                    </a:stretch>
                  </pic:blipFill>
                  <pic:spPr>
                    <a:xfrm>
                      <a:off x="0" y="0"/>
                      <a:ext cx="5851000" cy="1679448"/>
                    </a:xfrm>
                    <a:prstGeom prst="rect">
                      <a:avLst/>
                    </a:prstGeom>
                  </pic:spPr>
                </pic:pic>
              </a:graphicData>
            </a:graphic>
          </wp:anchor>
        </w:drawing>
      </w:r>
    </w:p>
    <w:p>
      <w:pPr>
        <w:spacing w:before="72"/>
        <w:ind w:left="992" w:right="0" w:firstLine="0"/>
        <w:jc w:val="left"/>
        <w:rPr>
          <w:sz w:val="18"/>
        </w:rPr>
      </w:pPr>
      <w:r>
        <w:rPr>
          <w:sz w:val="18"/>
        </w:rPr>
        <w:t>Anexo</w:t>
      </w:r>
      <w:r>
        <w:rPr>
          <w:spacing w:val="-3"/>
          <w:sz w:val="18"/>
        </w:rPr>
        <w:t> </w:t>
      </w:r>
      <w:r>
        <w:rPr>
          <w:sz w:val="18"/>
        </w:rPr>
        <w:t>I – Revenda</w:t>
      </w:r>
      <w:r>
        <w:rPr>
          <w:spacing w:val="-1"/>
          <w:sz w:val="18"/>
        </w:rPr>
        <w:t> </w:t>
      </w:r>
      <w:r>
        <w:rPr>
          <w:sz w:val="18"/>
        </w:rPr>
        <w:t>de</w:t>
      </w:r>
      <w:r>
        <w:rPr>
          <w:spacing w:val="-1"/>
          <w:sz w:val="18"/>
        </w:rPr>
        <w:t> </w:t>
      </w:r>
      <w:r>
        <w:rPr>
          <w:spacing w:val="-2"/>
          <w:sz w:val="18"/>
        </w:rPr>
        <w:t>mercadorias</w:t>
      </w:r>
    </w:p>
    <w:p>
      <w:pPr>
        <w:pStyle w:val="BodyText"/>
      </w:pPr>
    </w:p>
    <w:p>
      <w:pPr>
        <w:pStyle w:val="BodyText"/>
        <w:spacing w:before="8"/>
        <w:rPr>
          <w:sz w:val="27"/>
        </w:rPr>
      </w:pPr>
    </w:p>
    <w:p>
      <w:pPr>
        <w:pStyle w:val="BodyText"/>
        <w:spacing w:line="271" w:lineRule="auto" w:before="1"/>
        <w:ind w:left="992" w:right="6808"/>
      </w:pPr>
      <w:r>
        <w:rPr/>
        <w:t>Alíquota</w:t>
      </w:r>
      <w:r>
        <w:rPr>
          <w:spacing w:val="-7"/>
        </w:rPr>
        <w:t> </w:t>
      </w:r>
      <w:r>
        <w:rPr/>
        <w:t>Nominal</w:t>
      </w:r>
      <w:r>
        <w:rPr>
          <w:spacing w:val="-8"/>
        </w:rPr>
        <w:t> </w:t>
      </w:r>
      <w:r>
        <w:rPr/>
        <w:t>da</w:t>
      </w:r>
      <w:r>
        <w:rPr>
          <w:spacing w:val="-7"/>
        </w:rPr>
        <w:t> </w:t>
      </w:r>
      <w:r>
        <w:rPr/>
        <w:t>6ª</w:t>
      </w:r>
      <w:r>
        <w:rPr>
          <w:spacing w:val="-5"/>
        </w:rPr>
        <w:t> </w:t>
      </w:r>
      <w:r>
        <w:rPr/>
        <w:t>faixa</w:t>
      </w:r>
      <w:r>
        <w:rPr>
          <w:spacing w:val="-7"/>
        </w:rPr>
        <w:t> </w:t>
      </w:r>
      <w:r>
        <w:rPr/>
        <w:t>=</w:t>
      </w:r>
      <w:r>
        <w:rPr>
          <w:spacing w:val="-7"/>
        </w:rPr>
        <w:t> </w:t>
      </w:r>
      <w:r>
        <w:rPr/>
        <w:t>19,00% Parcela a deduzir = R$ 378.000,00</w:t>
      </w:r>
    </w:p>
    <w:p>
      <w:pPr>
        <w:pStyle w:val="BodyText"/>
        <w:spacing w:before="7"/>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5"/>
          <w:sz w:val="20"/>
          <w:u w:val="single"/>
        </w:rPr>
        <w:t> </w:t>
      </w:r>
      <w:r>
        <w:rPr>
          <w:b/>
          <w:sz w:val="20"/>
          <w:u w:val="single"/>
        </w:rPr>
        <w:t>x</w:t>
      </w:r>
      <w:r>
        <w:rPr>
          <w:b/>
          <w:spacing w:val="-6"/>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4"/>
          <w:sz w:val="20"/>
          <w:u w:val="single"/>
        </w:rPr>
        <w:t> </w:t>
      </w:r>
      <w:r>
        <w:rPr>
          <w:b/>
          <w:sz w:val="20"/>
          <w:u w:val="single"/>
        </w:rPr>
        <w:t>faixa)</w:t>
      </w:r>
      <w:r>
        <w:rPr>
          <w:b/>
          <w:spacing w:val="-3"/>
          <w:sz w:val="20"/>
          <w:u w:val="single"/>
        </w:rPr>
        <w:t> </w:t>
      </w:r>
      <w:r>
        <w:rPr>
          <w:b/>
          <w:sz w:val="20"/>
          <w:u w:val="single"/>
        </w:rPr>
        <w:t>–</w:t>
      </w:r>
      <w:r>
        <w:rPr>
          <w:b/>
          <w:spacing w:val="-7"/>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7"/>
          <w:sz w:val="20"/>
          <w:u w:val="single"/>
        </w:rPr>
        <w:t> </w:t>
      </w:r>
      <w:r>
        <w:rPr>
          <w:b/>
          <w:sz w:val="20"/>
          <w:u w:val="single"/>
        </w:rPr>
        <w:t>da</w:t>
      </w:r>
      <w:r>
        <w:rPr>
          <w:b/>
          <w:spacing w:val="-5"/>
          <w:sz w:val="20"/>
          <w:u w:val="single"/>
        </w:rPr>
        <w:t> </w:t>
      </w:r>
      <w:r>
        <w:rPr>
          <w:b/>
          <w:spacing w:val="-2"/>
          <w:sz w:val="20"/>
          <w:u w:val="single"/>
        </w:rPr>
        <w:t>faixa</w:t>
      </w:r>
    </w:p>
    <w:p>
      <w:pPr>
        <w:pStyle w:val="Heading3"/>
        <w:spacing w:before="29"/>
        <w:ind w:left="968" w:right="46"/>
        <w:jc w:val="center"/>
      </w:pPr>
      <w:r>
        <w:rPr>
          <w:spacing w:val="-4"/>
        </w:rPr>
        <w:t>RBT12</w:t>
      </w:r>
    </w:p>
    <w:p>
      <w:pPr>
        <w:spacing w:after="0"/>
        <w:jc w:val="center"/>
        <w:sectPr>
          <w:pgSz w:w="12240" w:h="15840"/>
          <w:pgMar w:header="0" w:footer="645" w:top="1080" w:bottom="1080" w:left="140" w:right="400"/>
        </w:sectPr>
      </w:pPr>
    </w:p>
    <w:p>
      <w:pPr>
        <w:pStyle w:val="BodyText"/>
        <w:spacing w:before="63"/>
        <w:ind w:left="992"/>
      </w:pPr>
      <w:r>
        <w:rPr/>
        <w:t>Alíquota</w:t>
      </w:r>
      <w:r>
        <w:rPr>
          <w:spacing w:val="-7"/>
        </w:rPr>
        <w:t> </w:t>
      </w:r>
      <w:r>
        <w:rPr/>
        <w:t>efetiva</w:t>
      </w:r>
      <w:r>
        <w:rPr>
          <w:spacing w:val="-6"/>
        </w:rPr>
        <w:t> </w:t>
      </w:r>
      <w:r>
        <w:rPr/>
        <w:t>da</w:t>
      </w:r>
      <w:r>
        <w:rPr>
          <w:spacing w:val="-4"/>
        </w:rPr>
        <w:t> </w:t>
      </w:r>
      <w:r>
        <w:rPr/>
        <w:t>6ª</w:t>
      </w:r>
      <w:r>
        <w:rPr>
          <w:spacing w:val="-6"/>
        </w:rPr>
        <w:t> </w:t>
      </w:r>
      <w:r>
        <w:rPr/>
        <w:t>faixa</w:t>
      </w:r>
      <w:r>
        <w:rPr>
          <w:spacing w:val="-4"/>
        </w:rPr>
        <w:t> </w:t>
      </w:r>
      <w:r>
        <w:rPr/>
        <w:t>=</w:t>
      </w:r>
      <w:r>
        <w:rPr>
          <w:spacing w:val="-4"/>
        </w:rPr>
        <w:t> </w:t>
      </w:r>
      <w:r>
        <w:rPr>
          <w:u w:val="single"/>
        </w:rPr>
        <w:t>(6.000.000</w:t>
      </w:r>
      <w:r>
        <w:rPr>
          <w:spacing w:val="-6"/>
          <w:u w:val="single"/>
        </w:rPr>
        <w:t> </w:t>
      </w:r>
      <w:r>
        <w:rPr>
          <w:u w:val="single"/>
        </w:rPr>
        <w:t>x</w:t>
      </w:r>
      <w:r>
        <w:rPr>
          <w:spacing w:val="-3"/>
          <w:u w:val="single"/>
        </w:rPr>
        <w:t> </w:t>
      </w:r>
      <w:r>
        <w:rPr>
          <w:u w:val="single"/>
        </w:rPr>
        <w:t>19,00%)</w:t>
      </w:r>
      <w:r>
        <w:rPr>
          <w:spacing w:val="-4"/>
          <w:u w:val="single"/>
        </w:rPr>
        <w:t> </w:t>
      </w:r>
      <w:r>
        <w:rPr>
          <w:u w:val="single"/>
        </w:rPr>
        <w:t>–</w:t>
      </w:r>
      <w:r>
        <w:rPr>
          <w:spacing w:val="-4"/>
          <w:u w:val="single"/>
        </w:rPr>
        <w:t> </w:t>
      </w:r>
      <w:r>
        <w:rPr>
          <w:u w:val="single"/>
        </w:rPr>
        <w:t>378.000</w:t>
      </w:r>
      <w:r>
        <w:rPr>
          <w:spacing w:val="-7"/>
          <w:u w:val="single"/>
        </w:rPr>
        <w:t> </w:t>
      </w:r>
      <w:r>
        <w:rPr/>
        <w:t>=</w:t>
      </w:r>
      <w:r>
        <w:rPr>
          <w:spacing w:val="-5"/>
        </w:rPr>
        <w:t> </w:t>
      </w:r>
      <w:r>
        <w:rPr>
          <w:spacing w:val="-2"/>
        </w:rPr>
        <w:t>12,70%</w:t>
      </w:r>
    </w:p>
    <w:p>
      <w:pPr>
        <w:pStyle w:val="BodyText"/>
        <w:spacing w:before="29"/>
        <w:ind w:left="968" w:right="2590"/>
        <w:jc w:val="center"/>
      </w:pPr>
      <w:r>
        <w:rPr>
          <w:spacing w:val="-2"/>
        </w:rPr>
        <w:t>6.000.000</w:t>
      </w:r>
    </w:p>
    <w:p>
      <w:pPr>
        <w:pStyle w:val="BodyText"/>
        <w:spacing w:before="2"/>
        <w:rPr>
          <w:sz w:val="22"/>
        </w:rPr>
      </w:pPr>
      <w:r>
        <w:rPr/>
        <w:drawing>
          <wp:anchor distT="0" distB="0" distL="0" distR="0" allowOverlap="1" layoutInCell="1" locked="0" behindDoc="1" simplePos="0" relativeHeight="487671808">
            <wp:simplePos x="0" y="0"/>
            <wp:positionH relativeFrom="page">
              <wp:posOffset>730932</wp:posOffset>
            </wp:positionH>
            <wp:positionV relativeFrom="paragraph">
              <wp:posOffset>177234</wp:posOffset>
            </wp:positionV>
            <wp:extent cx="5729404" cy="2904648"/>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175" cstate="print"/>
                    <a:stretch>
                      <a:fillRect/>
                    </a:stretch>
                  </pic:blipFill>
                  <pic:spPr>
                    <a:xfrm>
                      <a:off x="0" y="0"/>
                      <a:ext cx="5729404" cy="2904648"/>
                    </a:xfrm>
                    <a:prstGeom prst="rect">
                      <a:avLst/>
                    </a:prstGeom>
                  </pic:spPr>
                </pic:pic>
              </a:graphicData>
            </a:graphic>
          </wp:anchor>
        </w:drawing>
      </w:r>
    </w:p>
    <w:p>
      <w:pPr>
        <w:pStyle w:val="BodyText"/>
        <w:spacing w:before="7"/>
        <w:rPr>
          <w:sz w:val="27"/>
        </w:rPr>
      </w:pPr>
    </w:p>
    <w:p>
      <w:pPr>
        <w:pStyle w:val="BodyText"/>
        <w:spacing w:line="520" w:lineRule="atLeast"/>
        <w:ind w:left="992" w:right="2499"/>
      </w:pPr>
      <w:r>
        <w:rPr/>
        <w:t>Para</w:t>
      </w:r>
      <w:r>
        <w:rPr>
          <w:spacing w:val="-4"/>
        </w:rPr>
        <w:t> </w:t>
      </w:r>
      <w:r>
        <w:rPr/>
        <w:t>RBT12</w:t>
      </w:r>
      <w:r>
        <w:rPr>
          <w:spacing w:val="-3"/>
        </w:rPr>
        <w:t> </w:t>
      </w:r>
      <w:r>
        <w:rPr/>
        <w:t>na</w:t>
      </w:r>
      <w:r>
        <w:rPr>
          <w:spacing w:val="-2"/>
        </w:rPr>
        <w:t> </w:t>
      </w:r>
      <w:r>
        <w:rPr/>
        <w:t>6ª</w:t>
      </w:r>
      <w:r>
        <w:rPr>
          <w:spacing w:val="-3"/>
        </w:rPr>
        <w:t> </w:t>
      </w:r>
      <w:r>
        <w:rPr/>
        <w:t>faixa,</w:t>
      </w:r>
      <w:r>
        <w:rPr>
          <w:spacing w:val="-2"/>
        </w:rPr>
        <w:t> </w:t>
      </w:r>
      <w:r>
        <w:rPr/>
        <w:t>o</w:t>
      </w:r>
      <w:r>
        <w:rPr>
          <w:spacing w:val="-2"/>
        </w:rPr>
        <w:t> </w:t>
      </w:r>
      <w:r>
        <w:rPr/>
        <w:t>percentual</w:t>
      </w:r>
      <w:r>
        <w:rPr>
          <w:spacing w:val="-3"/>
        </w:rPr>
        <w:t> </w:t>
      </w:r>
      <w:r>
        <w:rPr/>
        <w:t>efetivo</w:t>
      </w:r>
      <w:r>
        <w:rPr>
          <w:spacing w:val="-4"/>
        </w:rPr>
        <w:t> </w:t>
      </w:r>
      <w:r>
        <w:rPr/>
        <w:t>do</w:t>
      </w:r>
      <w:r>
        <w:rPr>
          <w:spacing w:val="-4"/>
        </w:rPr>
        <w:t> </w:t>
      </w:r>
      <w:r>
        <w:rPr/>
        <w:t>ICMS</w:t>
      </w:r>
      <w:r>
        <w:rPr>
          <w:spacing w:val="-3"/>
        </w:rPr>
        <w:t> </w:t>
      </w:r>
      <w:r>
        <w:rPr/>
        <w:t>é</w:t>
      </w:r>
      <w:r>
        <w:rPr>
          <w:spacing w:val="-5"/>
        </w:rPr>
        <w:t> </w:t>
      </w:r>
      <w:r>
        <w:rPr/>
        <w:t>calculado</w:t>
      </w:r>
      <w:r>
        <w:rPr>
          <w:spacing w:val="-4"/>
        </w:rPr>
        <w:t> </w:t>
      </w:r>
      <w:r>
        <w:rPr/>
        <w:t>conforme</w:t>
      </w:r>
      <w:r>
        <w:rPr>
          <w:spacing w:val="-2"/>
        </w:rPr>
        <w:t> </w:t>
      </w:r>
      <w:r>
        <w:rPr/>
        <w:t>abaixo: Percentual do ICMS da 5ª faixa =</w:t>
      </w:r>
      <w:r>
        <w:rPr>
          <w:u w:val="single"/>
        </w:rPr>
        <w:t> [(RBT12 x 14,30%) – 87.300]</w:t>
      </w:r>
      <w:r>
        <w:rPr>
          <w:spacing w:val="40"/>
        </w:rPr>
        <w:t> </w:t>
      </w:r>
      <w:r>
        <w:rPr/>
        <w:t>x 33,5%</w:t>
      </w:r>
    </w:p>
    <w:p>
      <w:pPr>
        <w:pStyle w:val="BodyText"/>
        <w:spacing w:before="31"/>
        <w:ind w:left="968" w:right="2280"/>
        <w:jc w:val="center"/>
      </w:pPr>
      <w:r>
        <w:rPr>
          <w:spacing w:val="-4"/>
        </w:rPr>
        <w:t>RBT12</w:t>
      </w:r>
    </w:p>
    <w:p>
      <w:pPr>
        <w:pStyle w:val="BodyText"/>
        <w:spacing w:before="3"/>
        <w:rPr>
          <w:sz w:val="25"/>
        </w:rPr>
      </w:pPr>
    </w:p>
    <w:p>
      <w:pPr>
        <w:pStyle w:val="BodyText"/>
        <w:ind w:left="992"/>
      </w:pPr>
      <w:r>
        <w:rPr/>
        <w:t>Percentual</w:t>
      </w:r>
      <w:r>
        <w:rPr>
          <w:spacing w:val="-4"/>
        </w:rPr>
        <w:t> </w:t>
      </w:r>
      <w:r>
        <w:rPr/>
        <w:t>do</w:t>
      </w:r>
      <w:r>
        <w:rPr>
          <w:spacing w:val="-4"/>
        </w:rPr>
        <w:t> </w:t>
      </w:r>
      <w:r>
        <w:rPr/>
        <w:t>ICMS</w:t>
      </w:r>
      <w:r>
        <w:rPr>
          <w:spacing w:val="-5"/>
        </w:rPr>
        <w:t> </w:t>
      </w:r>
      <w:r>
        <w:rPr/>
        <w:t>da</w:t>
      </w:r>
      <w:r>
        <w:rPr>
          <w:spacing w:val="-5"/>
        </w:rPr>
        <w:t> </w:t>
      </w:r>
      <w:r>
        <w:rPr/>
        <w:t>5ª</w:t>
      </w:r>
      <w:r>
        <w:rPr>
          <w:spacing w:val="-4"/>
        </w:rPr>
        <w:t> </w:t>
      </w:r>
      <w:r>
        <w:rPr/>
        <w:t>faixa</w:t>
      </w:r>
      <w:r>
        <w:rPr>
          <w:spacing w:val="-5"/>
        </w:rPr>
        <w:t> </w:t>
      </w:r>
      <w:r>
        <w:rPr/>
        <w:t>=</w:t>
      </w:r>
      <w:r>
        <w:rPr>
          <w:spacing w:val="-5"/>
          <w:u w:val="single"/>
        </w:rPr>
        <w:t> </w:t>
      </w:r>
      <w:r>
        <w:rPr>
          <w:u w:val="single"/>
        </w:rPr>
        <w:t>[(6.000.000</w:t>
      </w:r>
      <w:r>
        <w:rPr>
          <w:spacing w:val="-5"/>
          <w:u w:val="single"/>
        </w:rPr>
        <w:t> </w:t>
      </w:r>
      <w:r>
        <w:rPr>
          <w:u w:val="single"/>
        </w:rPr>
        <w:t>x</w:t>
      </w:r>
      <w:r>
        <w:rPr>
          <w:spacing w:val="-4"/>
          <w:u w:val="single"/>
        </w:rPr>
        <w:t> </w:t>
      </w:r>
      <w:r>
        <w:rPr>
          <w:u w:val="single"/>
        </w:rPr>
        <w:t>14,30%)</w:t>
      </w:r>
      <w:r>
        <w:rPr>
          <w:spacing w:val="-3"/>
          <w:u w:val="single"/>
        </w:rPr>
        <w:t> </w:t>
      </w:r>
      <w:r>
        <w:rPr>
          <w:u w:val="single"/>
        </w:rPr>
        <w:t>–</w:t>
      </w:r>
      <w:r>
        <w:rPr>
          <w:spacing w:val="-5"/>
          <w:u w:val="single"/>
        </w:rPr>
        <w:t> </w:t>
      </w:r>
      <w:r>
        <w:rPr>
          <w:u w:val="single"/>
        </w:rPr>
        <w:t>87.300]</w:t>
      </w:r>
      <w:r>
        <w:rPr>
          <w:spacing w:val="48"/>
        </w:rPr>
        <w:t> </w:t>
      </w:r>
      <w:r>
        <w:rPr/>
        <w:t>x</w:t>
      </w:r>
      <w:r>
        <w:rPr>
          <w:spacing w:val="-4"/>
        </w:rPr>
        <w:t> </w:t>
      </w:r>
      <w:r>
        <w:rPr/>
        <w:t>33,5%</w:t>
      </w:r>
      <w:r>
        <w:rPr>
          <w:spacing w:val="-5"/>
        </w:rPr>
        <w:t> </w:t>
      </w:r>
      <w:r>
        <w:rPr/>
        <w:t>=</w:t>
      </w:r>
      <w:r>
        <w:rPr>
          <w:spacing w:val="-4"/>
        </w:rPr>
        <w:t> </w:t>
      </w:r>
      <w:r>
        <w:rPr>
          <w:spacing w:val="-2"/>
        </w:rPr>
        <w:t>4,30308%</w:t>
      </w:r>
    </w:p>
    <w:p>
      <w:pPr>
        <w:pStyle w:val="BodyText"/>
        <w:spacing w:before="29"/>
        <w:ind w:left="968" w:right="2235"/>
        <w:jc w:val="center"/>
      </w:pPr>
      <w:r>
        <w:rPr>
          <w:spacing w:val="-2"/>
        </w:rPr>
        <w:t>6.000.000</w:t>
      </w:r>
    </w:p>
    <w:p>
      <w:pPr>
        <w:pStyle w:val="BodyText"/>
        <w:spacing w:before="3"/>
        <w:rPr>
          <w:sz w:val="25"/>
        </w:rPr>
      </w:pPr>
    </w:p>
    <w:p>
      <w:pPr>
        <w:pStyle w:val="BodyText"/>
        <w:spacing w:line="271" w:lineRule="auto" w:before="1"/>
        <w:ind w:left="992" w:right="3081"/>
      </w:pPr>
      <w:r>
        <w:rPr/>
        <w:t>Valor</w:t>
      </w:r>
      <w:r>
        <w:rPr>
          <w:spacing w:val="-5"/>
        </w:rPr>
        <w:t> </w:t>
      </w:r>
      <w:r>
        <w:rPr/>
        <w:t>devido</w:t>
      </w:r>
      <w:r>
        <w:rPr>
          <w:spacing w:val="-6"/>
        </w:rPr>
        <w:t> </w:t>
      </w:r>
      <w:r>
        <w:rPr/>
        <w:t>=</w:t>
      </w:r>
      <w:r>
        <w:rPr>
          <w:spacing w:val="-4"/>
        </w:rPr>
        <w:t> </w:t>
      </w:r>
      <w:r>
        <w:rPr/>
        <w:t>100.000</w:t>
      </w:r>
      <w:r>
        <w:rPr>
          <w:spacing w:val="-6"/>
        </w:rPr>
        <w:t> </w:t>
      </w:r>
      <w:r>
        <w:rPr/>
        <w:t>x</w:t>
      </w:r>
      <w:r>
        <w:rPr>
          <w:spacing w:val="-4"/>
        </w:rPr>
        <w:t> </w:t>
      </w:r>
      <w:r>
        <w:rPr/>
        <w:t>(alíquota</w:t>
      </w:r>
      <w:r>
        <w:rPr>
          <w:spacing w:val="-4"/>
        </w:rPr>
        <w:t> </w:t>
      </w:r>
      <w:r>
        <w:rPr/>
        <w:t>efetiva</w:t>
      </w:r>
      <w:r>
        <w:rPr>
          <w:spacing w:val="-5"/>
        </w:rPr>
        <w:t> </w:t>
      </w:r>
      <w:r>
        <w:rPr/>
        <w:t>da</w:t>
      </w:r>
      <w:r>
        <w:rPr>
          <w:spacing w:val="-5"/>
        </w:rPr>
        <w:t> </w:t>
      </w:r>
      <w:r>
        <w:rPr/>
        <w:t>6ª</w:t>
      </w:r>
      <w:r>
        <w:rPr>
          <w:spacing w:val="-4"/>
        </w:rPr>
        <w:t> </w:t>
      </w:r>
      <w:r>
        <w:rPr/>
        <w:t>faixa</w:t>
      </w:r>
      <w:r>
        <w:rPr>
          <w:spacing w:val="-5"/>
        </w:rPr>
        <w:t> </w:t>
      </w:r>
      <w:r>
        <w:rPr/>
        <w:t>+</w:t>
      </w:r>
      <w:r>
        <w:rPr>
          <w:spacing w:val="-1"/>
        </w:rPr>
        <w:t> </w:t>
      </w:r>
      <w:r>
        <w:rPr/>
        <w:t>percentual</w:t>
      </w:r>
      <w:r>
        <w:rPr>
          <w:spacing w:val="40"/>
        </w:rPr>
        <w:t> </w:t>
      </w:r>
      <w:r>
        <w:rPr/>
        <w:t>ICMS</w:t>
      </w:r>
      <w:r>
        <w:rPr>
          <w:spacing w:val="-3"/>
        </w:rPr>
        <w:t> </w:t>
      </w:r>
      <w:r>
        <w:rPr/>
        <w:t>5ª</w:t>
      </w:r>
      <w:r>
        <w:rPr>
          <w:spacing w:val="-5"/>
        </w:rPr>
        <w:t> </w:t>
      </w:r>
      <w:r>
        <w:rPr/>
        <w:t>faixa) Valor devido = 100.000 x (12,70 + 4,30308) = 100.000 x 17,00308% = 17.003,08</w:t>
      </w:r>
    </w:p>
    <w:p>
      <w:pPr>
        <w:pStyle w:val="BodyText"/>
        <w:spacing w:before="7"/>
        <w:rPr>
          <w:sz w:val="22"/>
        </w:rPr>
      </w:pPr>
    </w:p>
    <w:p>
      <w:pPr>
        <w:pStyle w:val="Heading4"/>
      </w:pPr>
      <w:r>
        <w:rPr/>
        <w:t>Demonstrativo</w:t>
      </w:r>
      <w:r>
        <w:rPr>
          <w:spacing w:val="-7"/>
        </w:rPr>
        <w:t> </w:t>
      </w:r>
      <w:r>
        <w:rPr/>
        <w:t>do</w:t>
      </w:r>
      <w:r>
        <w:rPr>
          <w:spacing w:val="-5"/>
        </w:rPr>
        <w:t> </w:t>
      </w:r>
      <w:r>
        <w:rPr/>
        <w:t>valor</w:t>
      </w:r>
      <w:r>
        <w:rPr>
          <w:spacing w:val="-6"/>
        </w:rPr>
        <w:t> </w:t>
      </w:r>
      <w:r>
        <w:rPr/>
        <w:t>devido</w:t>
      </w:r>
      <w:r>
        <w:rPr>
          <w:spacing w:val="-5"/>
        </w:rPr>
        <w:t> </w:t>
      </w:r>
      <w:r>
        <w:rPr/>
        <w:t>por</w:t>
      </w:r>
      <w:r>
        <w:rPr>
          <w:spacing w:val="-6"/>
        </w:rPr>
        <w:t> </w:t>
      </w:r>
      <w:r>
        <w:rPr>
          <w:spacing w:val="-2"/>
        </w:rPr>
        <w:t>tributo</w:t>
      </w:r>
    </w:p>
    <w:p>
      <w:pPr>
        <w:pStyle w:val="BodyText"/>
        <w:spacing w:before="9"/>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0"/>
        <w:gridCol w:w="994"/>
        <w:gridCol w:w="979"/>
        <w:gridCol w:w="1025"/>
        <w:gridCol w:w="1205"/>
        <w:gridCol w:w="1070"/>
        <w:gridCol w:w="1253"/>
        <w:gridCol w:w="1368"/>
      </w:tblGrid>
      <w:tr>
        <w:trPr>
          <w:trHeight w:val="258" w:hRule="atLeast"/>
        </w:trPr>
        <w:tc>
          <w:tcPr>
            <w:tcW w:w="2110" w:type="dxa"/>
          </w:tcPr>
          <w:p>
            <w:pPr>
              <w:pStyle w:val="TableParagraph"/>
              <w:spacing w:before="0"/>
              <w:ind w:left="0"/>
              <w:jc w:val="left"/>
              <w:rPr>
                <w:rFonts w:ascii="Times New Roman"/>
                <w:sz w:val="18"/>
              </w:rPr>
            </w:pPr>
          </w:p>
        </w:tc>
        <w:tc>
          <w:tcPr>
            <w:tcW w:w="994" w:type="dxa"/>
          </w:tcPr>
          <w:p>
            <w:pPr>
              <w:pStyle w:val="TableParagraph"/>
              <w:spacing w:line="187" w:lineRule="exact" w:before="51"/>
              <w:ind w:left="75" w:right="65"/>
              <w:rPr>
                <w:sz w:val="18"/>
              </w:rPr>
            </w:pPr>
            <w:r>
              <w:rPr>
                <w:spacing w:val="-4"/>
                <w:sz w:val="18"/>
              </w:rPr>
              <w:t>IRPJ</w:t>
            </w:r>
          </w:p>
        </w:tc>
        <w:tc>
          <w:tcPr>
            <w:tcW w:w="979" w:type="dxa"/>
          </w:tcPr>
          <w:p>
            <w:pPr>
              <w:pStyle w:val="TableParagraph"/>
              <w:spacing w:line="187" w:lineRule="exact" w:before="51"/>
              <w:ind w:left="72" w:right="54"/>
              <w:rPr>
                <w:sz w:val="18"/>
              </w:rPr>
            </w:pPr>
            <w:r>
              <w:rPr>
                <w:spacing w:val="-4"/>
                <w:sz w:val="18"/>
              </w:rPr>
              <w:t>CSLL</w:t>
            </w:r>
          </w:p>
        </w:tc>
        <w:tc>
          <w:tcPr>
            <w:tcW w:w="1025" w:type="dxa"/>
          </w:tcPr>
          <w:p>
            <w:pPr>
              <w:pStyle w:val="TableParagraph"/>
              <w:spacing w:line="187" w:lineRule="exact" w:before="51"/>
              <w:ind w:left="96" w:right="75"/>
              <w:rPr>
                <w:sz w:val="18"/>
              </w:rPr>
            </w:pPr>
            <w:r>
              <w:rPr>
                <w:spacing w:val="-2"/>
                <w:sz w:val="18"/>
              </w:rPr>
              <w:t>Cofins</w:t>
            </w:r>
          </w:p>
        </w:tc>
        <w:tc>
          <w:tcPr>
            <w:tcW w:w="1205" w:type="dxa"/>
          </w:tcPr>
          <w:p>
            <w:pPr>
              <w:pStyle w:val="TableParagraph"/>
              <w:spacing w:line="187" w:lineRule="exact" w:before="51"/>
              <w:ind w:left="169" w:right="148"/>
              <w:rPr>
                <w:sz w:val="18"/>
              </w:rPr>
            </w:pPr>
            <w:r>
              <w:rPr>
                <w:spacing w:val="-2"/>
                <w:sz w:val="18"/>
              </w:rPr>
              <w:t>PIS/Pasep</w:t>
            </w:r>
          </w:p>
        </w:tc>
        <w:tc>
          <w:tcPr>
            <w:tcW w:w="1070" w:type="dxa"/>
          </w:tcPr>
          <w:p>
            <w:pPr>
              <w:pStyle w:val="TableParagraph"/>
              <w:spacing w:line="187" w:lineRule="exact" w:before="51"/>
              <w:ind w:left="118" w:right="98"/>
              <w:rPr>
                <w:sz w:val="18"/>
              </w:rPr>
            </w:pPr>
            <w:r>
              <w:rPr>
                <w:spacing w:val="-5"/>
                <w:sz w:val="18"/>
              </w:rPr>
              <w:t>CPP</w:t>
            </w:r>
          </w:p>
        </w:tc>
        <w:tc>
          <w:tcPr>
            <w:tcW w:w="1253" w:type="dxa"/>
          </w:tcPr>
          <w:p>
            <w:pPr>
              <w:pStyle w:val="TableParagraph"/>
              <w:spacing w:line="187" w:lineRule="exact" w:before="51"/>
              <w:ind w:left="208" w:right="193"/>
              <w:rPr>
                <w:sz w:val="18"/>
              </w:rPr>
            </w:pPr>
            <w:r>
              <w:rPr>
                <w:spacing w:val="-4"/>
                <w:sz w:val="18"/>
              </w:rPr>
              <w:t>ICMS</w:t>
            </w:r>
          </w:p>
        </w:tc>
        <w:tc>
          <w:tcPr>
            <w:tcW w:w="1368" w:type="dxa"/>
          </w:tcPr>
          <w:p>
            <w:pPr>
              <w:pStyle w:val="TableParagraph"/>
              <w:spacing w:line="187" w:lineRule="exact" w:before="51"/>
              <w:ind w:left="218" w:right="200"/>
              <w:rPr>
                <w:sz w:val="18"/>
              </w:rPr>
            </w:pPr>
            <w:r>
              <w:rPr>
                <w:spacing w:val="-2"/>
                <w:sz w:val="18"/>
              </w:rPr>
              <w:t>Total</w:t>
            </w:r>
          </w:p>
        </w:tc>
      </w:tr>
      <w:tr>
        <w:trPr>
          <w:trHeight w:val="520" w:hRule="atLeast"/>
        </w:trPr>
        <w:tc>
          <w:tcPr>
            <w:tcW w:w="2110" w:type="dxa"/>
          </w:tcPr>
          <w:p>
            <w:pPr>
              <w:pStyle w:val="TableParagraph"/>
              <w:spacing w:line="260" w:lineRule="atLeast" w:before="0"/>
              <w:ind w:left="153" w:right="-14" w:hanging="119"/>
              <w:jc w:val="left"/>
              <w:rPr>
                <w:sz w:val="18"/>
              </w:rPr>
            </w:pPr>
            <w:r>
              <w:rPr>
                <w:sz w:val="18"/>
              </w:rPr>
              <w:t>Percentual</w:t>
            </w:r>
            <w:r>
              <w:rPr>
                <w:spacing w:val="-15"/>
                <w:sz w:val="18"/>
              </w:rPr>
              <w:t> </w:t>
            </w:r>
            <w:r>
              <w:rPr>
                <w:sz w:val="18"/>
              </w:rPr>
              <w:t>de</w:t>
            </w:r>
            <w:r>
              <w:rPr>
                <w:spacing w:val="-12"/>
                <w:sz w:val="18"/>
              </w:rPr>
              <w:t> </w:t>
            </w:r>
            <w:r>
              <w:rPr>
                <w:sz w:val="18"/>
              </w:rPr>
              <w:t>Repartição dos Tributos - 6ª Faixa</w:t>
            </w:r>
          </w:p>
        </w:tc>
        <w:tc>
          <w:tcPr>
            <w:tcW w:w="994" w:type="dxa"/>
          </w:tcPr>
          <w:p>
            <w:pPr>
              <w:pStyle w:val="TableParagraph"/>
              <w:spacing w:before="11"/>
              <w:ind w:left="0"/>
              <w:jc w:val="left"/>
              <w:rPr>
                <w:b/>
                <w:sz w:val="15"/>
              </w:rPr>
            </w:pPr>
          </w:p>
          <w:p>
            <w:pPr>
              <w:pStyle w:val="TableParagraph"/>
              <w:spacing w:before="0"/>
              <w:ind w:left="78" w:right="65"/>
              <w:rPr>
                <w:sz w:val="18"/>
              </w:rPr>
            </w:pPr>
            <w:r>
              <w:rPr>
                <w:spacing w:val="-2"/>
                <w:sz w:val="18"/>
              </w:rPr>
              <w:t>13,50%</w:t>
            </w:r>
          </w:p>
        </w:tc>
        <w:tc>
          <w:tcPr>
            <w:tcW w:w="979" w:type="dxa"/>
          </w:tcPr>
          <w:p>
            <w:pPr>
              <w:pStyle w:val="TableParagraph"/>
              <w:spacing w:before="11"/>
              <w:ind w:left="0"/>
              <w:jc w:val="left"/>
              <w:rPr>
                <w:b/>
                <w:sz w:val="15"/>
              </w:rPr>
            </w:pPr>
          </w:p>
          <w:p>
            <w:pPr>
              <w:pStyle w:val="TableParagraph"/>
              <w:spacing w:before="0"/>
              <w:ind w:left="74" w:right="54"/>
              <w:rPr>
                <w:sz w:val="18"/>
              </w:rPr>
            </w:pPr>
            <w:r>
              <w:rPr>
                <w:spacing w:val="-2"/>
                <w:sz w:val="18"/>
              </w:rPr>
              <w:t>10,00%</w:t>
            </w:r>
          </w:p>
        </w:tc>
        <w:tc>
          <w:tcPr>
            <w:tcW w:w="1025" w:type="dxa"/>
          </w:tcPr>
          <w:p>
            <w:pPr>
              <w:pStyle w:val="TableParagraph"/>
              <w:spacing w:before="11"/>
              <w:ind w:left="0"/>
              <w:jc w:val="left"/>
              <w:rPr>
                <w:b/>
                <w:sz w:val="15"/>
              </w:rPr>
            </w:pPr>
          </w:p>
          <w:p>
            <w:pPr>
              <w:pStyle w:val="TableParagraph"/>
              <w:spacing w:before="0"/>
              <w:ind w:left="96" w:right="78"/>
              <w:rPr>
                <w:sz w:val="18"/>
              </w:rPr>
            </w:pPr>
            <w:r>
              <w:rPr>
                <w:spacing w:val="-2"/>
                <w:sz w:val="18"/>
              </w:rPr>
              <w:t>28,27%</w:t>
            </w:r>
          </w:p>
        </w:tc>
        <w:tc>
          <w:tcPr>
            <w:tcW w:w="1205" w:type="dxa"/>
          </w:tcPr>
          <w:p>
            <w:pPr>
              <w:pStyle w:val="TableParagraph"/>
              <w:spacing w:before="11"/>
              <w:ind w:left="0"/>
              <w:jc w:val="left"/>
              <w:rPr>
                <w:b/>
                <w:sz w:val="15"/>
              </w:rPr>
            </w:pPr>
          </w:p>
          <w:p>
            <w:pPr>
              <w:pStyle w:val="TableParagraph"/>
              <w:spacing w:before="0"/>
              <w:ind w:left="166" w:right="148"/>
              <w:rPr>
                <w:sz w:val="18"/>
              </w:rPr>
            </w:pPr>
            <w:r>
              <w:rPr>
                <w:spacing w:val="-4"/>
                <w:sz w:val="18"/>
              </w:rPr>
              <w:t>6,13%</w:t>
            </w:r>
          </w:p>
        </w:tc>
        <w:tc>
          <w:tcPr>
            <w:tcW w:w="1070" w:type="dxa"/>
          </w:tcPr>
          <w:p>
            <w:pPr>
              <w:pStyle w:val="TableParagraph"/>
              <w:spacing w:before="11"/>
              <w:ind w:left="0"/>
              <w:jc w:val="left"/>
              <w:rPr>
                <w:b/>
                <w:sz w:val="15"/>
              </w:rPr>
            </w:pPr>
          </w:p>
          <w:p>
            <w:pPr>
              <w:pStyle w:val="TableParagraph"/>
              <w:spacing w:before="0"/>
              <w:ind w:left="118" w:right="97"/>
              <w:rPr>
                <w:sz w:val="18"/>
              </w:rPr>
            </w:pPr>
            <w:r>
              <w:rPr>
                <w:spacing w:val="-2"/>
                <w:sz w:val="18"/>
              </w:rPr>
              <w:t>42,10%</w:t>
            </w:r>
          </w:p>
        </w:tc>
        <w:tc>
          <w:tcPr>
            <w:tcW w:w="1253" w:type="dxa"/>
          </w:tcPr>
          <w:p>
            <w:pPr>
              <w:pStyle w:val="TableParagraph"/>
              <w:spacing w:before="11"/>
              <w:ind w:left="0"/>
              <w:jc w:val="left"/>
              <w:rPr>
                <w:b/>
                <w:sz w:val="15"/>
              </w:rPr>
            </w:pPr>
          </w:p>
          <w:p>
            <w:pPr>
              <w:pStyle w:val="TableParagraph"/>
              <w:spacing w:before="0"/>
              <w:ind w:left="19"/>
              <w:rPr>
                <w:sz w:val="18"/>
              </w:rPr>
            </w:pPr>
            <w:r>
              <w:rPr>
                <w:sz w:val="18"/>
              </w:rPr>
              <w:t>-</w:t>
            </w:r>
          </w:p>
        </w:tc>
        <w:tc>
          <w:tcPr>
            <w:tcW w:w="1368" w:type="dxa"/>
          </w:tcPr>
          <w:p>
            <w:pPr>
              <w:pStyle w:val="TableParagraph"/>
              <w:spacing w:before="11"/>
              <w:ind w:left="0"/>
              <w:jc w:val="left"/>
              <w:rPr>
                <w:b/>
                <w:sz w:val="15"/>
              </w:rPr>
            </w:pPr>
          </w:p>
          <w:p>
            <w:pPr>
              <w:pStyle w:val="TableParagraph"/>
              <w:spacing w:before="0"/>
              <w:ind w:left="218" w:right="201"/>
              <w:rPr>
                <w:sz w:val="18"/>
              </w:rPr>
            </w:pPr>
            <w:r>
              <w:rPr>
                <w:spacing w:val="-2"/>
                <w:sz w:val="18"/>
              </w:rPr>
              <w:t>100,00%</w:t>
            </w:r>
          </w:p>
        </w:tc>
      </w:tr>
      <w:tr>
        <w:trPr>
          <w:trHeight w:val="520" w:hRule="atLeast"/>
        </w:trPr>
        <w:tc>
          <w:tcPr>
            <w:tcW w:w="2110" w:type="dxa"/>
          </w:tcPr>
          <w:p>
            <w:pPr>
              <w:pStyle w:val="TableParagraph"/>
              <w:spacing w:line="262" w:lineRule="exact" w:before="0"/>
              <w:ind w:left="11" w:right="-14" w:firstLine="149"/>
              <w:jc w:val="left"/>
              <w:rPr>
                <w:sz w:val="18"/>
              </w:rPr>
            </w:pPr>
            <w:r>
              <w:rPr>
                <w:sz w:val="18"/>
              </w:rPr>
              <w:t>Percentual Repartição Tributos</w:t>
            </w:r>
            <w:r>
              <w:rPr>
                <w:spacing w:val="-6"/>
                <w:sz w:val="18"/>
              </w:rPr>
              <w:t> </w:t>
            </w:r>
            <w:r>
              <w:rPr>
                <w:sz w:val="18"/>
              </w:rPr>
              <w:t>-</w:t>
            </w:r>
            <w:r>
              <w:rPr>
                <w:spacing w:val="-8"/>
                <w:sz w:val="18"/>
              </w:rPr>
              <w:t> </w:t>
            </w:r>
            <w:r>
              <w:rPr>
                <w:sz w:val="18"/>
              </w:rPr>
              <w:t>5ª</w:t>
            </w:r>
            <w:r>
              <w:rPr>
                <w:spacing w:val="-8"/>
                <w:sz w:val="18"/>
              </w:rPr>
              <w:t> </w:t>
            </w:r>
            <w:r>
              <w:rPr>
                <w:sz w:val="18"/>
              </w:rPr>
              <w:t>Faixa</w:t>
            </w:r>
            <w:r>
              <w:rPr>
                <w:spacing w:val="-9"/>
                <w:sz w:val="18"/>
              </w:rPr>
              <w:t> </w:t>
            </w:r>
            <w:r>
              <w:rPr>
                <w:sz w:val="18"/>
              </w:rPr>
              <w:t>(ICMS)</w:t>
            </w:r>
          </w:p>
        </w:tc>
        <w:tc>
          <w:tcPr>
            <w:tcW w:w="994" w:type="dxa"/>
          </w:tcPr>
          <w:p>
            <w:pPr>
              <w:pStyle w:val="TableParagraph"/>
              <w:spacing w:before="0"/>
              <w:ind w:left="0"/>
              <w:jc w:val="left"/>
              <w:rPr>
                <w:rFonts w:ascii="Times New Roman"/>
                <w:sz w:val="18"/>
              </w:rPr>
            </w:pPr>
          </w:p>
        </w:tc>
        <w:tc>
          <w:tcPr>
            <w:tcW w:w="979" w:type="dxa"/>
          </w:tcPr>
          <w:p>
            <w:pPr>
              <w:pStyle w:val="TableParagraph"/>
              <w:spacing w:before="0"/>
              <w:ind w:left="0"/>
              <w:jc w:val="left"/>
              <w:rPr>
                <w:rFonts w:ascii="Times New Roman"/>
                <w:sz w:val="18"/>
              </w:rPr>
            </w:pPr>
          </w:p>
        </w:tc>
        <w:tc>
          <w:tcPr>
            <w:tcW w:w="1025" w:type="dxa"/>
          </w:tcPr>
          <w:p>
            <w:pPr>
              <w:pStyle w:val="TableParagraph"/>
              <w:spacing w:before="0"/>
              <w:ind w:left="0"/>
              <w:jc w:val="left"/>
              <w:rPr>
                <w:rFonts w:ascii="Times New Roman"/>
                <w:sz w:val="18"/>
              </w:rPr>
            </w:pPr>
          </w:p>
        </w:tc>
        <w:tc>
          <w:tcPr>
            <w:tcW w:w="1205" w:type="dxa"/>
          </w:tcPr>
          <w:p>
            <w:pPr>
              <w:pStyle w:val="TableParagraph"/>
              <w:spacing w:before="0"/>
              <w:ind w:left="0"/>
              <w:jc w:val="left"/>
              <w:rPr>
                <w:rFonts w:ascii="Times New Roman"/>
                <w:sz w:val="18"/>
              </w:rPr>
            </w:pPr>
          </w:p>
        </w:tc>
        <w:tc>
          <w:tcPr>
            <w:tcW w:w="1070" w:type="dxa"/>
          </w:tcPr>
          <w:p>
            <w:pPr>
              <w:pStyle w:val="TableParagraph"/>
              <w:spacing w:before="0"/>
              <w:ind w:left="0"/>
              <w:jc w:val="left"/>
              <w:rPr>
                <w:rFonts w:ascii="Times New Roman"/>
                <w:sz w:val="18"/>
              </w:rPr>
            </w:pPr>
          </w:p>
        </w:tc>
        <w:tc>
          <w:tcPr>
            <w:tcW w:w="1253" w:type="dxa"/>
          </w:tcPr>
          <w:p>
            <w:pPr>
              <w:pStyle w:val="TableParagraph"/>
              <w:spacing w:before="0"/>
              <w:ind w:left="0"/>
              <w:jc w:val="left"/>
              <w:rPr>
                <w:b/>
                <w:sz w:val="16"/>
              </w:rPr>
            </w:pPr>
          </w:p>
          <w:p>
            <w:pPr>
              <w:pStyle w:val="TableParagraph"/>
              <w:spacing w:before="0"/>
              <w:ind w:left="209" w:right="192"/>
              <w:rPr>
                <w:sz w:val="18"/>
              </w:rPr>
            </w:pPr>
            <w:r>
              <w:rPr>
                <w:spacing w:val="-2"/>
                <w:sz w:val="18"/>
              </w:rPr>
              <w:t>33,50%</w:t>
            </w:r>
          </w:p>
        </w:tc>
        <w:tc>
          <w:tcPr>
            <w:tcW w:w="1368" w:type="dxa"/>
          </w:tcPr>
          <w:p>
            <w:pPr>
              <w:pStyle w:val="TableParagraph"/>
              <w:spacing w:before="0"/>
              <w:ind w:left="0"/>
              <w:jc w:val="left"/>
              <w:rPr>
                <w:b/>
                <w:sz w:val="16"/>
              </w:rPr>
            </w:pPr>
          </w:p>
          <w:p>
            <w:pPr>
              <w:pStyle w:val="TableParagraph"/>
              <w:spacing w:before="0"/>
              <w:ind w:left="218" w:right="201"/>
              <w:rPr>
                <w:sz w:val="18"/>
              </w:rPr>
            </w:pPr>
            <w:r>
              <w:rPr>
                <w:spacing w:val="-2"/>
                <w:sz w:val="18"/>
              </w:rPr>
              <w:t>33,50%</w:t>
            </w:r>
          </w:p>
        </w:tc>
      </w:tr>
      <w:tr>
        <w:trPr>
          <w:trHeight w:val="257" w:hRule="atLeast"/>
        </w:trPr>
        <w:tc>
          <w:tcPr>
            <w:tcW w:w="2110" w:type="dxa"/>
          </w:tcPr>
          <w:p>
            <w:pPr>
              <w:pStyle w:val="TableParagraph"/>
              <w:spacing w:line="189" w:lineRule="exact" w:before="48"/>
              <w:ind w:left="76" w:right="64"/>
              <w:rPr>
                <w:sz w:val="18"/>
              </w:rPr>
            </w:pPr>
            <w:r>
              <w:rPr>
                <w:sz w:val="18"/>
              </w:rPr>
              <w:t>Percentual</w:t>
            </w:r>
            <w:r>
              <w:rPr>
                <w:spacing w:val="-8"/>
                <w:sz w:val="18"/>
              </w:rPr>
              <w:t> </w:t>
            </w:r>
            <w:r>
              <w:rPr>
                <w:sz w:val="18"/>
              </w:rPr>
              <w:t>efetivo</w:t>
            </w:r>
            <w:r>
              <w:rPr>
                <w:spacing w:val="-3"/>
                <w:sz w:val="18"/>
              </w:rPr>
              <w:t> </w:t>
            </w:r>
            <w:r>
              <w:rPr>
                <w:spacing w:val="-4"/>
                <w:sz w:val="18"/>
              </w:rPr>
              <w:t>ICMS</w:t>
            </w:r>
          </w:p>
        </w:tc>
        <w:tc>
          <w:tcPr>
            <w:tcW w:w="994" w:type="dxa"/>
          </w:tcPr>
          <w:p>
            <w:pPr>
              <w:pStyle w:val="TableParagraph"/>
              <w:spacing w:before="0"/>
              <w:ind w:left="0"/>
              <w:jc w:val="left"/>
              <w:rPr>
                <w:rFonts w:ascii="Times New Roman"/>
                <w:sz w:val="18"/>
              </w:rPr>
            </w:pPr>
          </w:p>
        </w:tc>
        <w:tc>
          <w:tcPr>
            <w:tcW w:w="979" w:type="dxa"/>
          </w:tcPr>
          <w:p>
            <w:pPr>
              <w:pStyle w:val="TableParagraph"/>
              <w:spacing w:before="0"/>
              <w:ind w:left="0"/>
              <w:jc w:val="left"/>
              <w:rPr>
                <w:rFonts w:ascii="Times New Roman"/>
                <w:sz w:val="18"/>
              </w:rPr>
            </w:pPr>
          </w:p>
        </w:tc>
        <w:tc>
          <w:tcPr>
            <w:tcW w:w="1025" w:type="dxa"/>
          </w:tcPr>
          <w:p>
            <w:pPr>
              <w:pStyle w:val="TableParagraph"/>
              <w:spacing w:before="0"/>
              <w:ind w:left="0"/>
              <w:jc w:val="left"/>
              <w:rPr>
                <w:rFonts w:ascii="Times New Roman"/>
                <w:sz w:val="18"/>
              </w:rPr>
            </w:pPr>
          </w:p>
        </w:tc>
        <w:tc>
          <w:tcPr>
            <w:tcW w:w="1205" w:type="dxa"/>
          </w:tcPr>
          <w:p>
            <w:pPr>
              <w:pStyle w:val="TableParagraph"/>
              <w:spacing w:before="0"/>
              <w:ind w:left="0"/>
              <w:jc w:val="left"/>
              <w:rPr>
                <w:rFonts w:ascii="Times New Roman"/>
                <w:sz w:val="18"/>
              </w:rPr>
            </w:pPr>
          </w:p>
        </w:tc>
        <w:tc>
          <w:tcPr>
            <w:tcW w:w="1070" w:type="dxa"/>
          </w:tcPr>
          <w:p>
            <w:pPr>
              <w:pStyle w:val="TableParagraph"/>
              <w:spacing w:before="0"/>
              <w:ind w:left="0"/>
              <w:jc w:val="left"/>
              <w:rPr>
                <w:rFonts w:ascii="Times New Roman"/>
                <w:sz w:val="18"/>
              </w:rPr>
            </w:pPr>
          </w:p>
        </w:tc>
        <w:tc>
          <w:tcPr>
            <w:tcW w:w="1253" w:type="dxa"/>
          </w:tcPr>
          <w:p>
            <w:pPr>
              <w:pStyle w:val="TableParagraph"/>
              <w:spacing w:line="189" w:lineRule="exact" w:before="48"/>
              <w:ind w:left="209" w:right="192"/>
              <w:rPr>
                <w:sz w:val="18"/>
              </w:rPr>
            </w:pPr>
            <w:r>
              <w:rPr>
                <w:spacing w:val="-2"/>
                <w:sz w:val="18"/>
              </w:rPr>
              <w:t>4,30308%</w:t>
            </w:r>
          </w:p>
        </w:tc>
        <w:tc>
          <w:tcPr>
            <w:tcW w:w="1368" w:type="dxa"/>
          </w:tcPr>
          <w:p>
            <w:pPr>
              <w:pStyle w:val="TableParagraph"/>
              <w:spacing w:line="189" w:lineRule="exact" w:before="48"/>
              <w:ind w:left="218" w:right="200"/>
              <w:rPr>
                <w:sz w:val="18"/>
              </w:rPr>
            </w:pPr>
            <w:r>
              <w:rPr>
                <w:spacing w:val="-2"/>
                <w:sz w:val="18"/>
              </w:rPr>
              <w:t>4,30308%</w:t>
            </w:r>
          </w:p>
        </w:tc>
      </w:tr>
      <w:tr>
        <w:trPr>
          <w:trHeight w:val="258" w:hRule="atLeast"/>
        </w:trPr>
        <w:tc>
          <w:tcPr>
            <w:tcW w:w="2110" w:type="dxa"/>
          </w:tcPr>
          <w:p>
            <w:pPr>
              <w:pStyle w:val="TableParagraph"/>
              <w:spacing w:line="187" w:lineRule="exact" w:before="51"/>
              <w:ind w:left="76" w:right="63"/>
              <w:rPr>
                <w:sz w:val="18"/>
              </w:rPr>
            </w:pPr>
            <w:r>
              <w:rPr>
                <w:sz w:val="18"/>
              </w:rPr>
              <w:t>Alíquota</w:t>
            </w:r>
            <w:r>
              <w:rPr>
                <w:spacing w:val="-6"/>
                <w:sz w:val="18"/>
              </w:rPr>
              <w:t> </w:t>
            </w:r>
            <w:r>
              <w:rPr>
                <w:sz w:val="18"/>
              </w:rPr>
              <w:t>efetiva</w:t>
            </w:r>
            <w:r>
              <w:rPr>
                <w:spacing w:val="-2"/>
                <w:sz w:val="18"/>
              </w:rPr>
              <w:t> </w:t>
            </w:r>
            <w:r>
              <w:rPr>
                <w:spacing w:val="-4"/>
                <w:sz w:val="18"/>
              </w:rPr>
              <w:t>int.</w:t>
            </w:r>
          </w:p>
        </w:tc>
        <w:tc>
          <w:tcPr>
            <w:tcW w:w="994" w:type="dxa"/>
          </w:tcPr>
          <w:p>
            <w:pPr>
              <w:pStyle w:val="TableParagraph"/>
              <w:spacing w:line="187" w:lineRule="exact" w:before="51"/>
              <w:ind w:left="79" w:right="65"/>
              <w:rPr>
                <w:sz w:val="18"/>
              </w:rPr>
            </w:pPr>
            <w:r>
              <w:rPr>
                <w:spacing w:val="-2"/>
                <w:sz w:val="18"/>
              </w:rPr>
              <w:t>1,71450%</w:t>
            </w:r>
          </w:p>
        </w:tc>
        <w:tc>
          <w:tcPr>
            <w:tcW w:w="979" w:type="dxa"/>
          </w:tcPr>
          <w:p>
            <w:pPr>
              <w:pStyle w:val="TableParagraph"/>
              <w:spacing w:line="187" w:lineRule="exact" w:before="51"/>
              <w:ind w:left="74" w:right="54"/>
              <w:rPr>
                <w:sz w:val="18"/>
              </w:rPr>
            </w:pPr>
            <w:r>
              <w:rPr>
                <w:spacing w:val="-2"/>
                <w:sz w:val="18"/>
              </w:rPr>
              <w:t>1,27000%</w:t>
            </w:r>
          </w:p>
        </w:tc>
        <w:tc>
          <w:tcPr>
            <w:tcW w:w="1025" w:type="dxa"/>
          </w:tcPr>
          <w:p>
            <w:pPr>
              <w:pStyle w:val="TableParagraph"/>
              <w:spacing w:line="187" w:lineRule="exact" w:before="51"/>
              <w:ind w:left="96" w:right="78"/>
              <w:rPr>
                <w:sz w:val="18"/>
              </w:rPr>
            </w:pPr>
            <w:r>
              <w:rPr>
                <w:spacing w:val="-2"/>
                <w:sz w:val="18"/>
              </w:rPr>
              <w:t>3,59029%</w:t>
            </w:r>
          </w:p>
        </w:tc>
        <w:tc>
          <w:tcPr>
            <w:tcW w:w="1205" w:type="dxa"/>
          </w:tcPr>
          <w:p>
            <w:pPr>
              <w:pStyle w:val="TableParagraph"/>
              <w:spacing w:line="187" w:lineRule="exact" w:before="51"/>
              <w:ind w:left="168" w:right="148"/>
              <w:rPr>
                <w:sz w:val="18"/>
              </w:rPr>
            </w:pPr>
            <w:r>
              <w:rPr>
                <w:spacing w:val="-2"/>
                <w:sz w:val="18"/>
              </w:rPr>
              <w:t>0,77851%</w:t>
            </w:r>
          </w:p>
        </w:tc>
        <w:tc>
          <w:tcPr>
            <w:tcW w:w="1070" w:type="dxa"/>
          </w:tcPr>
          <w:p>
            <w:pPr>
              <w:pStyle w:val="TableParagraph"/>
              <w:spacing w:line="187" w:lineRule="exact" w:before="51"/>
              <w:ind w:left="118" w:right="97"/>
              <w:rPr>
                <w:sz w:val="18"/>
              </w:rPr>
            </w:pPr>
            <w:r>
              <w:rPr>
                <w:spacing w:val="-2"/>
                <w:sz w:val="18"/>
              </w:rPr>
              <w:t>5,34670%</w:t>
            </w:r>
          </w:p>
        </w:tc>
        <w:tc>
          <w:tcPr>
            <w:tcW w:w="1253" w:type="dxa"/>
          </w:tcPr>
          <w:p>
            <w:pPr>
              <w:pStyle w:val="TableParagraph"/>
              <w:spacing w:line="187" w:lineRule="exact" w:before="51"/>
              <w:ind w:left="19"/>
              <w:rPr>
                <w:sz w:val="18"/>
              </w:rPr>
            </w:pPr>
            <w:r>
              <w:rPr>
                <w:sz w:val="18"/>
              </w:rPr>
              <w:t>-</w:t>
            </w:r>
          </w:p>
        </w:tc>
        <w:tc>
          <w:tcPr>
            <w:tcW w:w="1368" w:type="dxa"/>
          </w:tcPr>
          <w:p>
            <w:pPr>
              <w:pStyle w:val="TableParagraph"/>
              <w:spacing w:line="187" w:lineRule="exact" w:before="51"/>
              <w:ind w:left="218" w:right="200"/>
              <w:rPr>
                <w:sz w:val="18"/>
              </w:rPr>
            </w:pPr>
            <w:r>
              <w:rPr>
                <w:spacing w:val="-2"/>
                <w:sz w:val="18"/>
              </w:rPr>
              <w:t>12,70%</w:t>
            </w:r>
          </w:p>
        </w:tc>
      </w:tr>
      <w:tr>
        <w:trPr>
          <w:trHeight w:val="261" w:hRule="atLeast"/>
        </w:trPr>
        <w:tc>
          <w:tcPr>
            <w:tcW w:w="2110" w:type="dxa"/>
          </w:tcPr>
          <w:p>
            <w:pPr>
              <w:pStyle w:val="TableParagraph"/>
              <w:spacing w:line="187" w:lineRule="exact" w:before="54"/>
              <w:ind w:left="75" w:right="64"/>
              <w:rPr>
                <w:sz w:val="18"/>
              </w:rPr>
            </w:pPr>
            <w:r>
              <w:rPr>
                <w:sz w:val="18"/>
              </w:rPr>
              <w:t>Valor</w:t>
            </w:r>
            <w:r>
              <w:rPr>
                <w:spacing w:val="-9"/>
                <w:sz w:val="18"/>
              </w:rPr>
              <w:t> </w:t>
            </w:r>
            <w:r>
              <w:rPr>
                <w:sz w:val="18"/>
              </w:rPr>
              <w:t>Devido</w:t>
            </w:r>
            <w:r>
              <w:rPr>
                <w:spacing w:val="-8"/>
                <w:sz w:val="18"/>
              </w:rPr>
              <w:t> </w:t>
            </w:r>
            <w:r>
              <w:rPr>
                <w:spacing w:val="-4"/>
                <w:sz w:val="18"/>
              </w:rPr>
              <w:t>(R$)</w:t>
            </w:r>
          </w:p>
        </w:tc>
        <w:tc>
          <w:tcPr>
            <w:tcW w:w="994" w:type="dxa"/>
          </w:tcPr>
          <w:p>
            <w:pPr>
              <w:pStyle w:val="TableParagraph"/>
              <w:spacing w:line="187" w:lineRule="exact" w:before="54"/>
              <w:ind w:left="79" w:right="64"/>
              <w:rPr>
                <w:sz w:val="18"/>
              </w:rPr>
            </w:pPr>
            <w:r>
              <w:rPr>
                <w:spacing w:val="-2"/>
                <w:sz w:val="18"/>
              </w:rPr>
              <w:t>1.714,50</w:t>
            </w:r>
          </w:p>
        </w:tc>
        <w:tc>
          <w:tcPr>
            <w:tcW w:w="979" w:type="dxa"/>
          </w:tcPr>
          <w:p>
            <w:pPr>
              <w:pStyle w:val="TableParagraph"/>
              <w:spacing w:line="187" w:lineRule="exact" w:before="54"/>
              <w:ind w:left="74" w:right="52"/>
              <w:rPr>
                <w:sz w:val="18"/>
              </w:rPr>
            </w:pPr>
            <w:r>
              <w:rPr>
                <w:spacing w:val="-2"/>
                <w:sz w:val="18"/>
              </w:rPr>
              <w:t>1.270,00</w:t>
            </w:r>
          </w:p>
        </w:tc>
        <w:tc>
          <w:tcPr>
            <w:tcW w:w="1025" w:type="dxa"/>
          </w:tcPr>
          <w:p>
            <w:pPr>
              <w:pStyle w:val="TableParagraph"/>
              <w:spacing w:line="187" w:lineRule="exact" w:before="54"/>
              <w:ind w:left="96" w:right="78"/>
              <w:rPr>
                <w:sz w:val="18"/>
              </w:rPr>
            </w:pPr>
            <w:r>
              <w:rPr>
                <w:spacing w:val="-2"/>
                <w:sz w:val="18"/>
              </w:rPr>
              <w:t>3.590,29</w:t>
            </w:r>
          </w:p>
        </w:tc>
        <w:tc>
          <w:tcPr>
            <w:tcW w:w="1205" w:type="dxa"/>
          </w:tcPr>
          <w:p>
            <w:pPr>
              <w:pStyle w:val="TableParagraph"/>
              <w:spacing w:line="187" w:lineRule="exact" w:before="54"/>
              <w:ind w:left="166" w:right="148"/>
              <w:rPr>
                <w:sz w:val="18"/>
              </w:rPr>
            </w:pPr>
            <w:r>
              <w:rPr>
                <w:spacing w:val="-2"/>
                <w:sz w:val="18"/>
              </w:rPr>
              <w:t>778,51</w:t>
            </w:r>
          </w:p>
        </w:tc>
        <w:tc>
          <w:tcPr>
            <w:tcW w:w="1070" w:type="dxa"/>
          </w:tcPr>
          <w:p>
            <w:pPr>
              <w:pStyle w:val="TableParagraph"/>
              <w:spacing w:line="187" w:lineRule="exact" w:before="54"/>
              <w:ind w:left="118" w:right="97"/>
              <w:rPr>
                <w:sz w:val="18"/>
              </w:rPr>
            </w:pPr>
            <w:r>
              <w:rPr>
                <w:spacing w:val="-2"/>
                <w:sz w:val="18"/>
              </w:rPr>
              <w:t>5.346,70</w:t>
            </w:r>
          </w:p>
        </w:tc>
        <w:tc>
          <w:tcPr>
            <w:tcW w:w="1253" w:type="dxa"/>
          </w:tcPr>
          <w:p>
            <w:pPr>
              <w:pStyle w:val="TableParagraph"/>
              <w:spacing w:line="187" w:lineRule="exact" w:before="54"/>
              <w:ind w:left="209" w:right="193"/>
              <w:rPr>
                <w:sz w:val="18"/>
              </w:rPr>
            </w:pPr>
            <w:r>
              <w:rPr>
                <w:spacing w:val="-2"/>
                <w:sz w:val="18"/>
              </w:rPr>
              <w:t>4.303,08</w:t>
            </w:r>
          </w:p>
        </w:tc>
        <w:tc>
          <w:tcPr>
            <w:tcW w:w="1368" w:type="dxa"/>
          </w:tcPr>
          <w:p>
            <w:pPr>
              <w:pStyle w:val="TableParagraph"/>
              <w:spacing w:line="187" w:lineRule="exact" w:before="54"/>
              <w:ind w:left="218" w:right="201"/>
              <w:rPr>
                <w:sz w:val="18"/>
              </w:rPr>
            </w:pPr>
            <w:r>
              <w:rPr>
                <w:spacing w:val="-2"/>
                <w:sz w:val="18"/>
              </w:rPr>
              <w:t>17.003,08</w:t>
            </w:r>
          </w:p>
        </w:tc>
      </w:tr>
    </w:tbl>
    <w:p>
      <w:pPr>
        <w:pStyle w:val="BodyText"/>
        <w:rPr>
          <w:b/>
          <w:sz w:val="22"/>
        </w:rPr>
      </w:pPr>
    </w:p>
    <w:p>
      <w:pPr>
        <w:pStyle w:val="BodyText"/>
        <w:spacing w:before="11"/>
        <w:rPr>
          <w:b/>
          <w:sz w:val="25"/>
        </w:rPr>
      </w:pPr>
    </w:p>
    <w:p>
      <w:pPr>
        <w:spacing w:before="0"/>
        <w:ind w:left="992" w:right="0" w:firstLine="0"/>
        <w:jc w:val="left"/>
        <w:rPr>
          <w:b/>
          <w:sz w:val="20"/>
        </w:rPr>
      </w:pPr>
      <w:r>
        <w:rPr>
          <w:b/>
          <w:color w:val="000000"/>
          <w:sz w:val="20"/>
          <w:shd w:fill="C0C0C0" w:color="auto" w:val="clear"/>
        </w:rPr>
        <w:t>Exemplo</w:t>
      </w:r>
      <w:r>
        <w:rPr>
          <w:b/>
          <w:color w:val="000000"/>
          <w:spacing w:val="-9"/>
          <w:sz w:val="20"/>
          <w:shd w:fill="C0C0C0" w:color="auto" w:val="clear"/>
        </w:rPr>
        <w:t> </w:t>
      </w:r>
      <w:r>
        <w:rPr>
          <w:b/>
          <w:color w:val="000000"/>
          <w:spacing w:val="-5"/>
          <w:sz w:val="20"/>
          <w:shd w:fill="C0C0C0" w:color="auto" w:val="clear"/>
        </w:rPr>
        <w:t>11:</w:t>
      </w:r>
    </w:p>
    <w:p>
      <w:pPr>
        <w:pStyle w:val="BodyText"/>
        <w:spacing w:before="1"/>
        <w:rPr>
          <w:b/>
          <w:sz w:val="25"/>
        </w:rPr>
      </w:pPr>
    </w:p>
    <w:p>
      <w:pPr>
        <w:pStyle w:val="BodyText"/>
        <w:spacing w:line="273" w:lineRule="auto"/>
        <w:ind w:left="992"/>
      </w:pPr>
      <w:r>
        <w:rPr/>
        <w:t>Considere a empresa Ômega Ltda, localizada no Estado de Roraima, com as seguintes receitas no mercado interno decorrentes de revenda de mercadorias:</w:t>
      </w:r>
    </w:p>
    <w:p>
      <w:pPr>
        <w:spacing w:after="0" w:line="273" w:lineRule="auto"/>
        <w:sectPr>
          <w:pgSz w:w="12240" w:h="15840"/>
          <w:pgMar w:header="0" w:footer="907" w:top="1360" w:bottom="840" w:left="140" w:right="400"/>
        </w:sectPr>
      </w:pPr>
    </w:p>
    <w:tbl>
      <w:tblPr>
        <w:tblW w:w="0" w:type="auto"/>
        <w:jc w:val="left"/>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8"/>
        <w:gridCol w:w="845"/>
        <w:gridCol w:w="847"/>
        <w:gridCol w:w="845"/>
        <w:gridCol w:w="844"/>
        <w:gridCol w:w="846"/>
        <w:gridCol w:w="846"/>
        <w:gridCol w:w="843"/>
        <w:gridCol w:w="843"/>
        <w:gridCol w:w="846"/>
        <w:gridCol w:w="845"/>
        <w:gridCol w:w="953"/>
      </w:tblGrid>
      <w:tr>
        <w:trPr>
          <w:trHeight w:val="259" w:hRule="atLeast"/>
        </w:trPr>
        <w:tc>
          <w:tcPr>
            <w:tcW w:w="848" w:type="dxa"/>
          </w:tcPr>
          <w:p>
            <w:pPr>
              <w:pStyle w:val="TableParagraph"/>
              <w:spacing w:line="163" w:lineRule="exact"/>
              <w:ind w:left="120" w:right="109"/>
              <w:rPr>
                <w:b/>
                <w:sz w:val="16"/>
              </w:rPr>
            </w:pPr>
            <w:r>
              <w:rPr>
                <w:b/>
                <w:spacing w:val="-2"/>
                <w:sz w:val="16"/>
              </w:rPr>
              <w:t>JAN/17</w:t>
            </w:r>
          </w:p>
        </w:tc>
        <w:tc>
          <w:tcPr>
            <w:tcW w:w="845" w:type="dxa"/>
          </w:tcPr>
          <w:p>
            <w:pPr>
              <w:pStyle w:val="TableParagraph"/>
              <w:spacing w:line="163" w:lineRule="exact"/>
              <w:ind w:left="111" w:right="100"/>
              <w:rPr>
                <w:b/>
                <w:sz w:val="16"/>
              </w:rPr>
            </w:pPr>
            <w:r>
              <w:rPr>
                <w:b/>
                <w:spacing w:val="-2"/>
                <w:sz w:val="16"/>
              </w:rPr>
              <w:t>FEV/17</w:t>
            </w:r>
          </w:p>
        </w:tc>
        <w:tc>
          <w:tcPr>
            <w:tcW w:w="847" w:type="dxa"/>
          </w:tcPr>
          <w:p>
            <w:pPr>
              <w:pStyle w:val="TableParagraph"/>
              <w:spacing w:line="163" w:lineRule="exact"/>
              <w:ind w:right="106"/>
              <w:rPr>
                <w:b/>
                <w:sz w:val="16"/>
              </w:rPr>
            </w:pPr>
            <w:r>
              <w:rPr>
                <w:b/>
                <w:spacing w:val="-2"/>
                <w:sz w:val="16"/>
              </w:rPr>
              <w:t>MAR/17</w:t>
            </w:r>
          </w:p>
        </w:tc>
        <w:tc>
          <w:tcPr>
            <w:tcW w:w="845" w:type="dxa"/>
          </w:tcPr>
          <w:p>
            <w:pPr>
              <w:pStyle w:val="TableParagraph"/>
              <w:spacing w:line="163" w:lineRule="exact"/>
              <w:ind w:left="106" w:right="100"/>
              <w:rPr>
                <w:b/>
                <w:sz w:val="16"/>
              </w:rPr>
            </w:pPr>
            <w:r>
              <w:rPr>
                <w:b/>
                <w:spacing w:val="-2"/>
                <w:sz w:val="16"/>
              </w:rPr>
              <w:t>ABR/17</w:t>
            </w:r>
          </w:p>
        </w:tc>
        <w:tc>
          <w:tcPr>
            <w:tcW w:w="844" w:type="dxa"/>
          </w:tcPr>
          <w:p>
            <w:pPr>
              <w:pStyle w:val="TableParagraph"/>
              <w:spacing w:line="163" w:lineRule="exact"/>
              <w:ind w:left="152" w:right="137"/>
              <w:rPr>
                <w:b/>
                <w:sz w:val="16"/>
              </w:rPr>
            </w:pPr>
            <w:r>
              <w:rPr>
                <w:b/>
                <w:spacing w:val="-2"/>
                <w:sz w:val="16"/>
              </w:rPr>
              <w:t>MAI/17</w:t>
            </w:r>
          </w:p>
        </w:tc>
        <w:tc>
          <w:tcPr>
            <w:tcW w:w="846" w:type="dxa"/>
          </w:tcPr>
          <w:p>
            <w:pPr>
              <w:pStyle w:val="TableParagraph"/>
              <w:spacing w:line="163" w:lineRule="exact"/>
              <w:ind w:right="100"/>
              <w:rPr>
                <w:b/>
                <w:sz w:val="16"/>
              </w:rPr>
            </w:pPr>
            <w:r>
              <w:rPr>
                <w:b/>
                <w:spacing w:val="-2"/>
                <w:sz w:val="16"/>
              </w:rPr>
              <w:t>JUN/17</w:t>
            </w:r>
          </w:p>
        </w:tc>
        <w:tc>
          <w:tcPr>
            <w:tcW w:w="846" w:type="dxa"/>
          </w:tcPr>
          <w:p>
            <w:pPr>
              <w:pStyle w:val="TableParagraph"/>
              <w:spacing w:line="163" w:lineRule="exact"/>
              <w:ind w:right="100"/>
              <w:rPr>
                <w:b/>
                <w:sz w:val="16"/>
              </w:rPr>
            </w:pPr>
            <w:r>
              <w:rPr>
                <w:b/>
                <w:spacing w:val="-2"/>
                <w:sz w:val="16"/>
              </w:rPr>
              <w:t>JUL/17</w:t>
            </w:r>
          </w:p>
        </w:tc>
        <w:tc>
          <w:tcPr>
            <w:tcW w:w="843" w:type="dxa"/>
          </w:tcPr>
          <w:p>
            <w:pPr>
              <w:pStyle w:val="TableParagraph"/>
              <w:spacing w:line="163" w:lineRule="exact"/>
              <w:ind w:left="117" w:right="101"/>
              <w:rPr>
                <w:b/>
                <w:sz w:val="16"/>
              </w:rPr>
            </w:pPr>
            <w:r>
              <w:rPr>
                <w:b/>
                <w:spacing w:val="-2"/>
                <w:sz w:val="16"/>
              </w:rPr>
              <w:t>AGO/17</w:t>
            </w:r>
          </w:p>
        </w:tc>
        <w:tc>
          <w:tcPr>
            <w:tcW w:w="843" w:type="dxa"/>
          </w:tcPr>
          <w:p>
            <w:pPr>
              <w:pStyle w:val="TableParagraph"/>
              <w:spacing w:line="163" w:lineRule="exact"/>
              <w:ind w:left="117" w:right="88"/>
              <w:rPr>
                <w:b/>
                <w:sz w:val="16"/>
              </w:rPr>
            </w:pPr>
            <w:r>
              <w:rPr>
                <w:b/>
                <w:spacing w:val="-2"/>
                <w:sz w:val="16"/>
              </w:rPr>
              <w:t>SET/17</w:t>
            </w:r>
          </w:p>
        </w:tc>
        <w:tc>
          <w:tcPr>
            <w:tcW w:w="846" w:type="dxa"/>
          </w:tcPr>
          <w:p>
            <w:pPr>
              <w:pStyle w:val="TableParagraph"/>
              <w:spacing w:line="163" w:lineRule="exact"/>
              <w:ind w:left="123" w:right="91"/>
              <w:rPr>
                <w:b/>
                <w:sz w:val="16"/>
              </w:rPr>
            </w:pPr>
            <w:r>
              <w:rPr>
                <w:b/>
                <w:spacing w:val="-2"/>
                <w:sz w:val="16"/>
              </w:rPr>
              <w:t>OUT/17</w:t>
            </w:r>
          </w:p>
        </w:tc>
        <w:tc>
          <w:tcPr>
            <w:tcW w:w="845" w:type="dxa"/>
          </w:tcPr>
          <w:p>
            <w:pPr>
              <w:pStyle w:val="TableParagraph"/>
              <w:spacing w:line="163" w:lineRule="exact"/>
              <w:ind w:left="121" w:right="89"/>
              <w:rPr>
                <w:b/>
                <w:sz w:val="16"/>
              </w:rPr>
            </w:pPr>
            <w:r>
              <w:rPr>
                <w:b/>
                <w:spacing w:val="-2"/>
                <w:sz w:val="16"/>
              </w:rPr>
              <w:t>NOV/17</w:t>
            </w:r>
          </w:p>
        </w:tc>
        <w:tc>
          <w:tcPr>
            <w:tcW w:w="953" w:type="dxa"/>
          </w:tcPr>
          <w:p>
            <w:pPr>
              <w:pStyle w:val="TableParagraph"/>
              <w:spacing w:line="163" w:lineRule="exact"/>
              <w:ind w:left="185" w:right="148"/>
              <w:rPr>
                <w:b/>
                <w:sz w:val="16"/>
              </w:rPr>
            </w:pPr>
            <w:r>
              <w:rPr>
                <w:b/>
                <w:spacing w:val="-2"/>
                <w:sz w:val="16"/>
              </w:rPr>
              <w:t>DEZ/17</w:t>
            </w:r>
          </w:p>
        </w:tc>
      </w:tr>
      <w:tr>
        <w:trPr>
          <w:trHeight w:val="261" w:hRule="atLeast"/>
        </w:trPr>
        <w:tc>
          <w:tcPr>
            <w:tcW w:w="848" w:type="dxa"/>
          </w:tcPr>
          <w:p>
            <w:pPr>
              <w:pStyle w:val="TableParagraph"/>
              <w:spacing w:line="166" w:lineRule="exact"/>
              <w:ind w:left="10"/>
              <w:rPr>
                <w:sz w:val="16"/>
              </w:rPr>
            </w:pPr>
            <w:r>
              <w:rPr>
                <w:w w:val="100"/>
                <w:sz w:val="16"/>
              </w:rPr>
              <w:t>0</w:t>
            </w:r>
          </w:p>
        </w:tc>
        <w:tc>
          <w:tcPr>
            <w:tcW w:w="845" w:type="dxa"/>
          </w:tcPr>
          <w:p>
            <w:pPr>
              <w:pStyle w:val="TableParagraph"/>
              <w:spacing w:line="166" w:lineRule="exact"/>
              <w:ind w:left="6"/>
              <w:rPr>
                <w:sz w:val="16"/>
              </w:rPr>
            </w:pPr>
            <w:r>
              <w:rPr>
                <w:w w:val="100"/>
                <w:sz w:val="16"/>
              </w:rPr>
              <w:t>0</w:t>
            </w:r>
          </w:p>
        </w:tc>
        <w:tc>
          <w:tcPr>
            <w:tcW w:w="847" w:type="dxa"/>
          </w:tcPr>
          <w:p>
            <w:pPr>
              <w:pStyle w:val="TableParagraph"/>
              <w:spacing w:line="166" w:lineRule="exact"/>
              <w:ind w:left="9"/>
              <w:rPr>
                <w:sz w:val="16"/>
              </w:rPr>
            </w:pPr>
            <w:r>
              <w:rPr>
                <w:w w:val="100"/>
                <w:sz w:val="16"/>
              </w:rPr>
              <w:t>0</w:t>
            </w:r>
          </w:p>
        </w:tc>
        <w:tc>
          <w:tcPr>
            <w:tcW w:w="845" w:type="dxa"/>
          </w:tcPr>
          <w:p>
            <w:pPr>
              <w:pStyle w:val="TableParagraph"/>
              <w:spacing w:line="166" w:lineRule="exact"/>
              <w:ind w:left="8"/>
              <w:rPr>
                <w:sz w:val="16"/>
              </w:rPr>
            </w:pPr>
            <w:r>
              <w:rPr>
                <w:w w:val="100"/>
                <w:sz w:val="16"/>
              </w:rPr>
              <w:t>0</w:t>
            </w:r>
          </w:p>
        </w:tc>
        <w:tc>
          <w:tcPr>
            <w:tcW w:w="844" w:type="dxa"/>
          </w:tcPr>
          <w:p>
            <w:pPr>
              <w:pStyle w:val="TableParagraph"/>
              <w:spacing w:line="166" w:lineRule="exact"/>
              <w:ind w:left="13"/>
              <w:rPr>
                <w:sz w:val="16"/>
              </w:rPr>
            </w:pPr>
            <w:r>
              <w:rPr>
                <w:w w:val="100"/>
                <w:sz w:val="16"/>
              </w:rPr>
              <w:t>0</w:t>
            </w:r>
          </w:p>
        </w:tc>
        <w:tc>
          <w:tcPr>
            <w:tcW w:w="846" w:type="dxa"/>
          </w:tcPr>
          <w:p>
            <w:pPr>
              <w:pStyle w:val="TableParagraph"/>
              <w:spacing w:line="166" w:lineRule="exact"/>
              <w:ind w:left="17"/>
              <w:rPr>
                <w:sz w:val="16"/>
              </w:rPr>
            </w:pPr>
            <w:r>
              <w:rPr>
                <w:w w:val="100"/>
                <w:sz w:val="16"/>
              </w:rPr>
              <w:t>0</w:t>
            </w:r>
          </w:p>
        </w:tc>
        <w:tc>
          <w:tcPr>
            <w:tcW w:w="846" w:type="dxa"/>
          </w:tcPr>
          <w:p>
            <w:pPr>
              <w:pStyle w:val="TableParagraph"/>
              <w:spacing w:line="166" w:lineRule="exact"/>
              <w:ind w:right="100"/>
              <w:rPr>
                <w:sz w:val="16"/>
              </w:rPr>
            </w:pPr>
            <w:r>
              <w:rPr>
                <w:spacing w:val="-2"/>
                <w:sz w:val="16"/>
              </w:rPr>
              <w:t>300.000</w:t>
            </w:r>
          </w:p>
        </w:tc>
        <w:tc>
          <w:tcPr>
            <w:tcW w:w="843" w:type="dxa"/>
          </w:tcPr>
          <w:p>
            <w:pPr>
              <w:pStyle w:val="TableParagraph"/>
              <w:spacing w:line="166" w:lineRule="exact"/>
              <w:ind w:left="117" w:right="101"/>
              <w:rPr>
                <w:sz w:val="16"/>
              </w:rPr>
            </w:pPr>
            <w:r>
              <w:rPr>
                <w:spacing w:val="-2"/>
                <w:sz w:val="16"/>
              </w:rPr>
              <w:t>100.000</w:t>
            </w:r>
          </w:p>
        </w:tc>
        <w:tc>
          <w:tcPr>
            <w:tcW w:w="843" w:type="dxa"/>
          </w:tcPr>
          <w:p>
            <w:pPr>
              <w:pStyle w:val="TableParagraph"/>
              <w:spacing w:line="166" w:lineRule="exact"/>
              <w:ind w:left="117" w:right="92"/>
              <w:rPr>
                <w:sz w:val="16"/>
              </w:rPr>
            </w:pPr>
            <w:r>
              <w:rPr>
                <w:spacing w:val="-2"/>
                <w:sz w:val="16"/>
              </w:rPr>
              <w:t>100.000</w:t>
            </w:r>
          </w:p>
        </w:tc>
        <w:tc>
          <w:tcPr>
            <w:tcW w:w="846" w:type="dxa"/>
          </w:tcPr>
          <w:p>
            <w:pPr>
              <w:pStyle w:val="TableParagraph"/>
              <w:spacing w:line="166" w:lineRule="exact"/>
              <w:ind w:left="123" w:right="93"/>
              <w:rPr>
                <w:sz w:val="16"/>
              </w:rPr>
            </w:pPr>
            <w:r>
              <w:rPr>
                <w:spacing w:val="-2"/>
                <w:sz w:val="16"/>
              </w:rPr>
              <w:t>500.000</w:t>
            </w:r>
          </w:p>
        </w:tc>
        <w:tc>
          <w:tcPr>
            <w:tcW w:w="845" w:type="dxa"/>
          </w:tcPr>
          <w:p>
            <w:pPr>
              <w:pStyle w:val="TableParagraph"/>
              <w:spacing w:line="166" w:lineRule="exact"/>
              <w:ind w:left="121" w:right="91"/>
              <w:rPr>
                <w:sz w:val="16"/>
              </w:rPr>
            </w:pPr>
            <w:r>
              <w:rPr>
                <w:spacing w:val="-2"/>
                <w:sz w:val="16"/>
              </w:rPr>
              <w:t>250.000</w:t>
            </w:r>
          </w:p>
        </w:tc>
        <w:tc>
          <w:tcPr>
            <w:tcW w:w="953" w:type="dxa"/>
          </w:tcPr>
          <w:p>
            <w:pPr>
              <w:pStyle w:val="TableParagraph"/>
              <w:spacing w:line="166" w:lineRule="exact"/>
              <w:ind w:left="185" w:right="153"/>
              <w:rPr>
                <w:sz w:val="16"/>
              </w:rPr>
            </w:pPr>
            <w:r>
              <w:rPr>
                <w:spacing w:val="-2"/>
                <w:sz w:val="16"/>
              </w:rPr>
              <w:t>250.000</w:t>
            </w:r>
          </w:p>
        </w:tc>
      </w:tr>
      <w:tr>
        <w:trPr>
          <w:trHeight w:val="342" w:hRule="atLeast"/>
        </w:trPr>
        <w:tc>
          <w:tcPr>
            <w:tcW w:w="10251" w:type="dxa"/>
            <w:gridSpan w:val="12"/>
            <w:shd w:val="clear" w:color="auto" w:fill="FF00FF"/>
          </w:tcPr>
          <w:p>
            <w:pPr>
              <w:pStyle w:val="TableParagraph"/>
              <w:ind w:left="4893" w:right="4860"/>
              <w:rPr>
                <w:b/>
                <w:sz w:val="16"/>
              </w:rPr>
            </w:pPr>
            <w:r>
              <w:rPr>
                <w:b/>
                <w:spacing w:val="-4"/>
                <w:sz w:val="16"/>
              </w:rPr>
              <w:t>RBAA</w:t>
            </w:r>
          </w:p>
        </w:tc>
      </w:tr>
    </w:tbl>
    <w:p>
      <w:pPr>
        <w:pStyle w:val="BodyText"/>
      </w:pPr>
    </w:p>
    <w:p>
      <w:pPr>
        <w:pStyle w:val="BodyText"/>
        <w:spacing w:before="7"/>
        <w:rPr>
          <w:sz w:val="26"/>
        </w:rPr>
      </w:pPr>
    </w:p>
    <w:tbl>
      <w:tblPr>
        <w:tblW w:w="0" w:type="auto"/>
        <w:jc w:val="left"/>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10"/>
        <w:gridCol w:w="1133"/>
        <w:gridCol w:w="852"/>
        <w:gridCol w:w="850"/>
        <w:gridCol w:w="849"/>
        <w:gridCol w:w="851"/>
        <w:gridCol w:w="851"/>
        <w:gridCol w:w="848"/>
        <w:gridCol w:w="2977"/>
        <w:gridCol w:w="1210"/>
      </w:tblGrid>
      <w:tr>
        <w:trPr>
          <w:trHeight w:val="520" w:hRule="atLeast"/>
        </w:trPr>
        <w:tc>
          <w:tcPr>
            <w:tcW w:w="910" w:type="dxa"/>
          </w:tcPr>
          <w:p>
            <w:pPr>
              <w:pStyle w:val="TableParagraph"/>
              <w:spacing w:line="262" w:lineRule="exact" w:before="0"/>
              <w:ind w:left="184" w:right="165" w:firstLine="21"/>
              <w:jc w:val="left"/>
              <w:rPr>
                <w:b/>
                <w:sz w:val="16"/>
              </w:rPr>
            </w:pPr>
            <w:r>
              <w:rPr>
                <w:b/>
                <w:sz w:val="16"/>
              </w:rPr>
              <w:t>NOV</w:t>
            </w:r>
            <w:r>
              <w:rPr>
                <w:b/>
                <w:spacing w:val="-12"/>
                <w:sz w:val="16"/>
              </w:rPr>
              <w:t> </w:t>
            </w:r>
            <w:r>
              <w:rPr>
                <w:b/>
                <w:sz w:val="16"/>
              </w:rPr>
              <w:t>E </w:t>
            </w:r>
            <w:r>
              <w:rPr>
                <w:b/>
                <w:spacing w:val="-2"/>
                <w:sz w:val="16"/>
              </w:rPr>
              <w:t>DEZ/17</w:t>
            </w:r>
          </w:p>
        </w:tc>
        <w:tc>
          <w:tcPr>
            <w:tcW w:w="1133" w:type="dxa"/>
          </w:tcPr>
          <w:p>
            <w:pPr>
              <w:pStyle w:val="TableParagraph"/>
              <w:spacing w:line="262" w:lineRule="exact" w:before="0"/>
              <w:ind w:left="280" w:right="271" w:firstLine="50"/>
              <w:jc w:val="left"/>
              <w:rPr>
                <w:b/>
                <w:sz w:val="16"/>
              </w:rPr>
            </w:pPr>
            <w:r>
              <w:rPr>
                <w:b/>
                <w:sz w:val="16"/>
              </w:rPr>
              <w:t>JAN</w:t>
            </w:r>
            <w:r>
              <w:rPr>
                <w:b/>
                <w:spacing w:val="-6"/>
                <w:sz w:val="16"/>
              </w:rPr>
              <w:t> </w:t>
            </w:r>
            <w:r>
              <w:rPr>
                <w:b/>
                <w:sz w:val="16"/>
              </w:rPr>
              <w:t>A </w:t>
            </w:r>
            <w:r>
              <w:rPr>
                <w:b/>
                <w:spacing w:val="-2"/>
                <w:sz w:val="16"/>
              </w:rPr>
              <w:t>ABR/18</w:t>
            </w:r>
          </w:p>
        </w:tc>
        <w:tc>
          <w:tcPr>
            <w:tcW w:w="852" w:type="dxa"/>
          </w:tcPr>
          <w:p>
            <w:pPr>
              <w:pStyle w:val="TableParagraph"/>
              <w:ind w:left="122" w:right="109"/>
              <w:rPr>
                <w:b/>
                <w:sz w:val="16"/>
              </w:rPr>
            </w:pPr>
            <w:r>
              <w:rPr>
                <w:b/>
                <w:spacing w:val="-5"/>
                <w:sz w:val="16"/>
              </w:rPr>
              <w:t>MAI</w:t>
            </w:r>
          </w:p>
        </w:tc>
        <w:tc>
          <w:tcPr>
            <w:tcW w:w="850" w:type="dxa"/>
          </w:tcPr>
          <w:p>
            <w:pPr>
              <w:pStyle w:val="TableParagraph"/>
              <w:ind w:left="118" w:right="112"/>
              <w:rPr>
                <w:b/>
                <w:sz w:val="16"/>
              </w:rPr>
            </w:pPr>
            <w:r>
              <w:rPr>
                <w:b/>
                <w:spacing w:val="-5"/>
                <w:sz w:val="16"/>
              </w:rPr>
              <w:t>JUN</w:t>
            </w:r>
          </w:p>
        </w:tc>
        <w:tc>
          <w:tcPr>
            <w:tcW w:w="849" w:type="dxa"/>
          </w:tcPr>
          <w:p>
            <w:pPr>
              <w:pStyle w:val="TableParagraph"/>
              <w:ind w:left="119" w:right="105"/>
              <w:rPr>
                <w:b/>
                <w:sz w:val="16"/>
              </w:rPr>
            </w:pPr>
            <w:r>
              <w:rPr>
                <w:b/>
                <w:spacing w:val="-5"/>
                <w:sz w:val="16"/>
              </w:rPr>
              <w:t>JUL</w:t>
            </w:r>
          </w:p>
        </w:tc>
        <w:tc>
          <w:tcPr>
            <w:tcW w:w="851" w:type="dxa"/>
          </w:tcPr>
          <w:p>
            <w:pPr>
              <w:pStyle w:val="TableParagraph"/>
              <w:ind w:left="123" w:right="109"/>
              <w:rPr>
                <w:b/>
                <w:sz w:val="16"/>
              </w:rPr>
            </w:pPr>
            <w:r>
              <w:rPr>
                <w:b/>
                <w:spacing w:val="-5"/>
                <w:sz w:val="16"/>
              </w:rPr>
              <w:t>AGO</w:t>
            </w:r>
          </w:p>
        </w:tc>
        <w:tc>
          <w:tcPr>
            <w:tcW w:w="851" w:type="dxa"/>
          </w:tcPr>
          <w:p>
            <w:pPr>
              <w:pStyle w:val="TableParagraph"/>
              <w:ind w:left="122" w:right="111"/>
              <w:rPr>
                <w:b/>
                <w:sz w:val="16"/>
              </w:rPr>
            </w:pPr>
            <w:r>
              <w:rPr>
                <w:b/>
                <w:spacing w:val="-5"/>
                <w:sz w:val="16"/>
              </w:rPr>
              <w:t>SET</w:t>
            </w:r>
          </w:p>
        </w:tc>
        <w:tc>
          <w:tcPr>
            <w:tcW w:w="848" w:type="dxa"/>
          </w:tcPr>
          <w:p>
            <w:pPr>
              <w:pStyle w:val="TableParagraph"/>
              <w:ind w:left="120" w:right="106"/>
              <w:rPr>
                <w:b/>
                <w:sz w:val="16"/>
              </w:rPr>
            </w:pPr>
            <w:r>
              <w:rPr>
                <w:b/>
                <w:spacing w:val="-5"/>
                <w:sz w:val="16"/>
              </w:rPr>
              <w:t>OUT</w:t>
            </w:r>
          </w:p>
        </w:tc>
        <w:tc>
          <w:tcPr>
            <w:tcW w:w="4187" w:type="dxa"/>
            <w:gridSpan w:val="2"/>
          </w:tcPr>
          <w:p>
            <w:pPr>
              <w:pStyle w:val="TableParagraph"/>
              <w:ind w:left="1734" w:right="1706"/>
              <w:rPr>
                <w:b/>
                <w:sz w:val="16"/>
              </w:rPr>
            </w:pPr>
            <w:r>
              <w:rPr>
                <w:b/>
                <w:spacing w:val="-2"/>
                <w:sz w:val="16"/>
              </w:rPr>
              <w:t>NOV/18</w:t>
            </w:r>
          </w:p>
        </w:tc>
      </w:tr>
      <w:tr>
        <w:trPr>
          <w:trHeight w:val="254" w:hRule="atLeast"/>
        </w:trPr>
        <w:tc>
          <w:tcPr>
            <w:tcW w:w="910" w:type="dxa"/>
          </w:tcPr>
          <w:p>
            <w:pPr>
              <w:pStyle w:val="TableParagraph"/>
              <w:spacing w:line="163" w:lineRule="exact" w:before="71"/>
              <w:ind w:left="165"/>
              <w:jc w:val="left"/>
              <w:rPr>
                <w:sz w:val="16"/>
              </w:rPr>
            </w:pPr>
            <w:r>
              <w:rPr>
                <w:spacing w:val="-2"/>
                <w:sz w:val="16"/>
              </w:rPr>
              <w:t>500.000</w:t>
            </w:r>
          </w:p>
        </w:tc>
        <w:tc>
          <w:tcPr>
            <w:tcW w:w="1133" w:type="dxa"/>
          </w:tcPr>
          <w:p>
            <w:pPr>
              <w:pStyle w:val="TableParagraph"/>
              <w:spacing w:line="163" w:lineRule="exact" w:before="71"/>
              <w:ind w:left="7"/>
              <w:rPr>
                <w:sz w:val="16"/>
              </w:rPr>
            </w:pPr>
            <w:r>
              <w:rPr>
                <w:w w:val="100"/>
                <w:sz w:val="16"/>
              </w:rPr>
              <w:t>0</w:t>
            </w:r>
          </w:p>
        </w:tc>
        <w:tc>
          <w:tcPr>
            <w:tcW w:w="852" w:type="dxa"/>
          </w:tcPr>
          <w:p>
            <w:pPr>
              <w:pStyle w:val="TableParagraph"/>
              <w:spacing w:line="163" w:lineRule="exact" w:before="71"/>
              <w:ind w:left="120" w:right="111"/>
              <w:rPr>
                <w:sz w:val="16"/>
              </w:rPr>
            </w:pPr>
            <w:r>
              <w:rPr>
                <w:spacing w:val="-2"/>
                <w:sz w:val="16"/>
              </w:rPr>
              <w:t>300.000</w:t>
            </w:r>
          </w:p>
        </w:tc>
        <w:tc>
          <w:tcPr>
            <w:tcW w:w="850" w:type="dxa"/>
          </w:tcPr>
          <w:p>
            <w:pPr>
              <w:pStyle w:val="TableParagraph"/>
              <w:spacing w:line="163" w:lineRule="exact" w:before="71"/>
              <w:ind w:left="118" w:right="112"/>
              <w:rPr>
                <w:sz w:val="16"/>
              </w:rPr>
            </w:pPr>
            <w:r>
              <w:rPr>
                <w:spacing w:val="-2"/>
                <w:sz w:val="16"/>
              </w:rPr>
              <w:t>200.000</w:t>
            </w:r>
          </w:p>
        </w:tc>
        <w:tc>
          <w:tcPr>
            <w:tcW w:w="849" w:type="dxa"/>
          </w:tcPr>
          <w:p>
            <w:pPr>
              <w:pStyle w:val="TableParagraph"/>
              <w:spacing w:line="163" w:lineRule="exact" w:before="71"/>
              <w:ind w:left="119" w:right="107"/>
              <w:rPr>
                <w:sz w:val="16"/>
              </w:rPr>
            </w:pPr>
            <w:r>
              <w:rPr>
                <w:spacing w:val="-2"/>
                <w:sz w:val="16"/>
              </w:rPr>
              <w:t>500.000</w:t>
            </w:r>
          </w:p>
        </w:tc>
        <w:tc>
          <w:tcPr>
            <w:tcW w:w="851" w:type="dxa"/>
          </w:tcPr>
          <w:p>
            <w:pPr>
              <w:pStyle w:val="TableParagraph"/>
              <w:spacing w:line="163" w:lineRule="exact" w:before="71"/>
              <w:ind w:left="123" w:right="111"/>
              <w:rPr>
                <w:sz w:val="16"/>
              </w:rPr>
            </w:pPr>
            <w:r>
              <w:rPr>
                <w:spacing w:val="-2"/>
                <w:sz w:val="16"/>
              </w:rPr>
              <w:t>400.000</w:t>
            </w:r>
          </w:p>
        </w:tc>
        <w:tc>
          <w:tcPr>
            <w:tcW w:w="851" w:type="dxa"/>
          </w:tcPr>
          <w:p>
            <w:pPr>
              <w:pStyle w:val="TableParagraph"/>
              <w:spacing w:line="163" w:lineRule="exact" w:before="71"/>
              <w:ind w:left="123" w:right="110"/>
              <w:rPr>
                <w:sz w:val="16"/>
              </w:rPr>
            </w:pPr>
            <w:r>
              <w:rPr>
                <w:spacing w:val="-2"/>
                <w:sz w:val="16"/>
              </w:rPr>
              <w:t>400.000</w:t>
            </w:r>
          </w:p>
        </w:tc>
        <w:tc>
          <w:tcPr>
            <w:tcW w:w="848" w:type="dxa"/>
          </w:tcPr>
          <w:p>
            <w:pPr>
              <w:pStyle w:val="TableParagraph"/>
              <w:spacing w:line="163" w:lineRule="exact" w:before="71"/>
              <w:ind w:left="120" w:right="105"/>
              <w:rPr>
                <w:sz w:val="16"/>
              </w:rPr>
            </w:pPr>
            <w:r>
              <w:rPr>
                <w:spacing w:val="-2"/>
                <w:sz w:val="16"/>
              </w:rPr>
              <w:t>400.000</w:t>
            </w:r>
          </w:p>
        </w:tc>
        <w:tc>
          <w:tcPr>
            <w:tcW w:w="4187" w:type="dxa"/>
            <w:gridSpan w:val="2"/>
            <w:shd w:val="clear" w:color="auto" w:fill="C0C0C0"/>
          </w:tcPr>
          <w:p>
            <w:pPr>
              <w:pStyle w:val="TableParagraph"/>
              <w:spacing w:line="163" w:lineRule="exact" w:before="71"/>
              <w:ind w:left="1734" w:right="1709"/>
              <w:rPr>
                <w:sz w:val="16"/>
              </w:rPr>
            </w:pPr>
            <w:r>
              <w:rPr>
                <w:spacing w:val="-2"/>
                <w:sz w:val="16"/>
              </w:rPr>
              <w:t>2.700.000</w:t>
            </w:r>
          </w:p>
        </w:tc>
      </w:tr>
      <w:tr>
        <w:trPr>
          <w:trHeight w:val="261" w:hRule="atLeast"/>
        </w:trPr>
        <w:tc>
          <w:tcPr>
            <w:tcW w:w="7144" w:type="dxa"/>
            <w:gridSpan w:val="8"/>
            <w:shd w:val="clear" w:color="auto" w:fill="FFFF99"/>
          </w:tcPr>
          <w:p>
            <w:pPr>
              <w:pStyle w:val="TableParagraph"/>
              <w:spacing w:line="163" w:lineRule="exact" w:before="77"/>
              <w:ind w:left="19"/>
              <w:rPr>
                <w:b/>
                <w:sz w:val="16"/>
              </w:rPr>
            </w:pPr>
            <w:r>
              <w:rPr>
                <w:b/>
                <w:spacing w:val="-2"/>
                <w:sz w:val="16"/>
              </w:rPr>
              <w:t>RBT12</w:t>
            </w:r>
          </w:p>
        </w:tc>
        <w:tc>
          <w:tcPr>
            <w:tcW w:w="4187" w:type="dxa"/>
            <w:gridSpan w:val="2"/>
            <w:tcBorders>
              <w:right w:val="nil"/>
            </w:tcBorders>
          </w:tcPr>
          <w:p>
            <w:pPr>
              <w:pStyle w:val="TableParagraph"/>
              <w:spacing w:before="0"/>
              <w:ind w:left="0"/>
              <w:jc w:val="left"/>
              <w:rPr>
                <w:rFonts w:ascii="Times New Roman"/>
                <w:sz w:val="18"/>
              </w:rPr>
            </w:pPr>
          </w:p>
        </w:tc>
      </w:tr>
      <w:tr>
        <w:trPr>
          <w:trHeight w:val="258" w:hRule="atLeast"/>
        </w:trPr>
        <w:tc>
          <w:tcPr>
            <w:tcW w:w="910" w:type="dxa"/>
            <w:vMerge w:val="restart"/>
            <w:tcBorders>
              <w:left w:val="nil"/>
              <w:bottom w:val="nil"/>
            </w:tcBorders>
          </w:tcPr>
          <w:p>
            <w:pPr>
              <w:pStyle w:val="TableParagraph"/>
              <w:spacing w:before="0"/>
              <w:ind w:left="0"/>
              <w:jc w:val="left"/>
              <w:rPr>
                <w:rFonts w:ascii="Times New Roman"/>
                <w:sz w:val="18"/>
              </w:rPr>
            </w:pPr>
          </w:p>
        </w:tc>
        <w:tc>
          <w:tcPr>
            <w:tcW w:w="10421" w:type="dxa"/>
            <w:gridSpan w:val="9"/>
            <w:shd w:val="clear" w:color="auto" w:fill="00FFFF"/>
          </w:tcPr>
          <w:p>
            <w:pPr>
              <w:pStyle w:val="TableParagraph"/>
              <w:spacing w:line="163" w:lineRule="exact"/>
              <w:ind w:left="2426"/>
              <w:jc w:val="left"/>
              <w:rPr>
                <w:b/>
                <w:sz w:val="16"/>
              </w:rPr>
            </w:pPr>
            <w:r>
              <w:rPr>
                <w:b/>
                <w:spacing w:val="-5"/>
                <w:sz w:val="16"/>
              </w:rPr>
              <w:t>RBA</w:t>
            </w:r>
          </w:p>
        </w:tc>
      </w:tr>
      <w:tr>
        <w:trPr>
          <w:trHeight w:val="261" w:hRule="atLeast"/>
        </w:trPr>
        <w:tc>
          <w:tcPr>
            <w:tcW w:w="910" w:type="dxa"/>
            <w:vMerge/>
            <w:tcBorders>
              <w:top w:val="nil"/>
              <w:left w:val="nil"/>
              <w:bottom w:val="nil"/>
            </w:tcBorders>
          </w:tcPr>
          <w:p>
            <w:pPr>
              <w:rPr>
                <w:sz w:val="2"/>
                <w:szCs w:val="2"/>
              </w:rPr>
            </w:pPr>
          </w:p>
        </w:tc>
        <w:tc>
          <w:tcPr>
            <w:tcW w:w="5386" w:type="dxa"/>
            <w:gridSpan w:val="6"/>
            <w:shd w:val="clear" w:color="auto" w:fill="C5DFB3"/>
          </w:tcPr>
          <w:p>
            <w:pPr>
              <w:pStyle w:val="TableParagraph"/>
              <w:spacing w:line="163" w:lineRule="exact" w:before="77"/>
              <w:ind w:left="12"/>
              <w:rPr>
                <w:b/>
                <w:sz w:val="16"/>
              </w:rPr>
            </w:pPr>
            <w:r>
              <w:rPr>
                <w:b/>
                <w:sz w:val="16"/>
              </w:rPr>
              <w:t>Sublimite</w:t>
            </w:r>
            <w:r>
              <w:rPr>
                <w:b/>
                <w:spacing w:val="-4"/>
                <w:sz w:val="16"/>
              </w:rPr>
              <w:t> </w:t>
            </w:r>
            <w:r>
              <w:rPr>
                <w:b/>
                <w:sz w:val="16"/>
              </w:rPr>
              <w:t>=</w:t>
            </w:r>
            <w:r>
              <w:rPr>
                <w:b/>
                <w:spacing w:val="-4"/>
                <w:sz w:val="16"/>
              </w:rPr>
              <w:t> </w:t>
            </w:r>
            <w:r>
              <w:rPr>
                <w:b/>
                <w:spacing w:val="-2"/>
                <w:sz w:val="16"/>
              </w:rPr>
              <w:t>1.800.000</w:t>
            </w:r>
          </w:p>
        </w:tc>
        <w:tc>
          <w:tcPr>
            <w:tcW w:w="5035" w:type="dxa"/>
            <w:gridSpan w:val="3"/>
            <w:shd w:val="clear" w:color="auto" w:fill="6EAB46"/>
          </w:tcPr>
          <w:p>
            <w:pPr>
              <w:pStyle w:val="TableParagraph"/>
              <w:spacing w:line="163" w:lineRule="exact" w:before="77"/>
              <w:ind w:left="19"/>
              <w:rPr>
                <w:b/>
                <w:sz w:val="16"/>
              </w:rPr>
            </w:pPr>
            <w:r>
              <w:rPr>
                <w:b/>
                <w:sz w:val="16"/>
              </w:rPr>
              <w:t>Acima</w:t>
            </w:r>
            <w:r>
              <w:rPr>
                <w:b/>
                <w:spacing w:val="-3"/>
                <w:sz w:val="16"/>
              </w:rPr>
              <w:t> </w:t>
            </w:r>
            <w:r>
              <w:rPr>
                <w:b/>
                <w:sz w:val="16"/>
              </w:rPr>
              <w:t>do</w:t>
            </w:r>
            <w:r>
              <w:rPr>
                <w:b/>
                <w:spacing w:val="-3"/>
                <w:sz w:val="16"/>
              </w:rPr>
              <w:t> </w:t>
            </w:r>
            <w:r>
              <w:rPr>
                <w:b/>
                <w:spacing w:val="-2"/>
                <w:sz w:val="16"/>
              </w:rPr>
              <w:t>Sublimite</w:t>
            </w:r>
          </w:p>
        </w:tc>
      </w:tr>
      <w:tr>
        <w:trPr>
          <w:trHeight w:val="261" w:hRule="atLeast"/>
        </w:trPr>
        <w:tc>
          <w:tcPr>
            <w:tcW w:w="910" w:type="dxa"/>
            <w:vMerge/>
            <w:tcBorders>
              <w:top w:val="nil"/>
              <w:left w:val="nil"/>
              <w:bottom w:val="nil"/>
            </w:tcBorders>
          </w:tcPr>
          <w:p>
            <w:pPr>
              <w:rPr>
                <w:sz w:val="2"/>
                <w:szCs w:val="2"/>
              </w:rPr>
            </w:pPr>
          </w:p>
        </w:tc>
        <w:tc>
          <w:tcPr>
            <w:tcW w:w="6234" w:type="dxa"/>
            <w:gridSpan w:val="7"/>
            <w:shd w:val="clear" w:color="auto" w:fill="D7C5D6"/>
          </w:tcPr>
          <w:p>
            <w:pPr>
              <w:pStyle w:val="TableParagraph"/>
              <w:spacing w:line="166" w:lineRule="exact"/>
              <w:ind w:left="1893"/>
              <w:jc w:val="left"/>
              <w:rPr>
                <w:b/>
                <w:sz w:val="16"/>
              </w:rPr>
            </w:pPr>
            <w:r>
              <w:rPr>
                <w:b/>
                <w:sz w:val="16"/>
              </w:rPr>
              <w:t>Limite</w:t>
            </w:r>
            <w:r>
              <w:rPr>
                <w:b/>
                <w:spacing w:val="-4"/>
                <w:sz w:val="16"/>
              </w:rPr>
              <w:t> </w:t>
            </w:r>
            <w:r>
              <w:rPr>
                <w:b/>
                <w:sz w:val="16"/>
              </w:rPr>
              <w:t>=</w:t>
            </w:r>
            <w:r>
              <w:rPr>
                <w:b/>
                <w:spacing w:val="-3"/>
                <w:sz w:val="16"/>
              </w:rPr>
              <w:t> </w:t>
            </w:r>
            <w:r>
              <w:rPr>
                <w:b/>
                <w:spacing w:val="-2"/>
                <w:sz w:val="16"/>
              </w:rPr>
              <w:t>4.800.000</w:t>
            </w:r>
          </w:p>
        </w:tc>
        <w:tc>
          <w:tcPr>
            <w:tcW w:w="2977" w:type="dxa"/>
            <w:shd w:val="clear" w:color="auto" w:fill="D7C5D6"/>
          </w:tcPr>
          <w:p>
            <w:pPr>
              <w:pStyle w:val="TableParagraph"/>
              <w:spacing w:line="166" w:lineRule="exact"/>
              <w:ind w:left="950"/>
              <w:jc w:val="left"/>
              <w:rPr>
                <w:b/>
                <w:sz w:val="16"/>
              </w:rPr>
            </w:pPr>
            <w:r>
              <w:rPr>
                <w:b/>
                <w:sz w:val="16"/>
              </w:rPr>
              <w:t>P1 = </w:t>
            </w:r>
            <w:r>
              <w:rPr>
                <w:b/>
                <w:spacing w:val="-2"/>
                <w:sz w:val="16"/>
              </w:rPr>
              <w:t>2.600.000</w:t>
            </w:r>
          </w:p>
        </w:tc>
        <w:tc>
          <w:tcPr>
            <w:tcW w:w="1210" w:type="dxa"/>
            <w:shd w:val="clear" w:color="auto" w:fill="894B6B"/>
          </w:tcPr>
          <w:p>
            <w:pPr>
              <w:pStyle w:val="TableParagraph"/>
              <w:spacing w:line="166" w:lineRule="exact"/>
              <w:ind w:left="133"/>
              <w:jc w:val="left"/>
              <w:rPr>
                <w:b/>
                <w:sz w:val="16"/>
              </w:rPr>
            </w:pPr>
            <w:r>
              <w:rPr>
                <w:b/>
                <w:sz w:val="16"/>
              </w:rPr>
              <w:t>P2 = </w:t>
            </w:r>
            <w:r>
              <w:rPr>
                <w:b/>
                <w:spacing w:val="-2"/>
                <w:sz w:val="16"/>
              </w:rPr>
              <w:t>100.000</w:t>
            </w:r>
          </w:p>
        </w:tc>
      </w:tr>
    </w:tbl>
    <w:p>
      <w:pPr>
        <w:pStyle w:val="BodyText"/>
      </w:pPr>
    </w:p>
    <w:p>
      <w:pPr>
        <w:pStyle w:val="BodyText"/>
        <w:spacing w:before="8"/>
        <w:rPr>
          <w:sz w:val="19"/>
        </w:rPr>
      </w:pPr>
    </w:p>
    <w:p>
      <w:pPr>
        <w:pStyle w:val="Heading3"/>
        <w:spacing w:before="93"/>
        <w:ind w:left="1624"/>
      </w:pPr>
      <w:r>
        <w:rPr/>
        <mc:AlternateContent>
          <mc:Choice Requires="wps">
            <w:drawing>
              <wp:anchor distT="0" distB="0" distL="0" distR="0" allowOverlap="1" layoutInCell="1" locked="0" behindDoc="0" simplePos="0" relativeHeight="15814144">
                <wp:simplePos x="0" y="0"/>
                <wp:positionH relativeFrom="page">
                  <wp:posOffset>719327</wp:posOffset>
                </wp:positionH>
                <wp:positionV relativeFrom="paragraph">
                  <wp:posOffset>59307</wp:posOffset>
                </wp:positionV>
                <wp:extent cx="401320" cy="14795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401320" cy="147955"/>
                        </a:xfrm>
                        <a:prstGeom prst="rect">
                          <a:avLst/>
                        </a:prstGeom>
                        <a:solidFill>
                          <a:srgbClr val="FFFF00"/>
                        </a:solidFill>
                      </wps:spPr>
                      <wps:txbx>
                        <w:txbxContent>
                          <w:p>
                            <w:pPr>
                              <w:spacing w:line="230" w:lineRule="exact" w:before="0"/>
                              <w:ind w:left="0" w:right="0" w:firstLine="0"/>
                              <w:jc w:val="lef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w:pict>
              <v:shape style="position:absolute;margin-left:56.639999pt;margin-top:4.669861pt;width:31.6pt;height:11.65pt;mso-position-horizontal-relative:page;mso-position-vertical-relative:paragraph;z-index:15814144" type="#_x0000_t202" id="docshape31"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rPr/>
        <w:t>=</w:t>
      </w:r>
      <w:r>
        <w:rPr>
          <w:spacing w:val="-3"/>
        </w:rPr>
        <w:t> </w:t>
      </w:r>
      <w:r>
        <w:rPr/>
        <w:t>R$</w:t>
      </w:r>
      <w:r>
        <w:rPr>
          <w:spacing w:val="-1"/>
        </w:rPr>
        <w:t> </w:t>
      </w:r>
      <w:r>
        <w:rPr>
          <w:spacing w:val="-2"/>
        </w:rPr>
        <w:t>1.500.000,00</w:t>
      </w:r>
    </w:p>
    <w:p>
      <w:pPr>
        <w:spacing w:line="271" w:lineRule="auto" w:before="31"/>
        <w:ind w:left="992" w:right="8165" w:firstLine="686"/>
        <w:jc w:val="left"/>
        <w:rPr>
          <w:b/>
          <w:sz w:val="20"/>
        </w:rPr>
      </w:pPr>
      <w:r>
        <w:rPr/>
        <mc:AlternateContent>
          <mc:Choice Requires="wps">
            <w:drawing>
              <wp:anchor distT="0" distB="0" distL="0" distR="0" allowOverlap="1" layoutInCell="1" locked="0" behindDoc="0" simplePos="0" relativeHeight="15813632">
                <wp:simplePos x="0" y="0"/>
                <wp:positionH relativeFrom="page">
                  <wp:posOffset>719327</wp:posOffset>
                </wp:positionH>
                <wp:positionV relativeFrom="paragraph">
                  <wp:posOffset>19937</wp:posOffset>
                </wp:positionV>
                <wp:extent cx="401320" cy="146685"/>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401320" cy="146685"/>
                        </a:xfrm>
                        <a:prstGeom prst="rect">
                          <a:avLst/>
                        </a:prstGeom>
                        <a:solidFill>
                          <a:srgbClr val="FFFF00"/>
                        </a:solidFill>
                      </wps:spPr>
                      <wps:txbx>
                        <w:txbxContent>
                          <w:p>
                            <w:pPr>
                              <w:spacing w:line="230" w:lineRule="exact" w:before="0"/>
                              <w:ind w:left="0" w:right="-15" w:firstLine="0"/>
                              <w:jc w:val="left"/>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w:pict>
              <v:shape style="position:absolute;margin-left:56.639999pt;margin-top:1.569874pt;width:31.6pt;height:11.55pt;mso-position-horizontal-relative:page;mso-position-vertical-relative:paragraph;z-index:15813632" type="#_x0000_t202" id="docshape32"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w:t>
      </w:r>
      <w:r>
        <w:rPr>
          <w:b/>
          <w:sz w:val="20"/>
        </w:rPr>
        <w:t>R$</w:t>
      </w:r>
      <w:r>
        <w:rPr>
          <w:b/>
          <w:spacing w:val="-14"/>
          <w:sz w:val="20"/>
        </w:rPr>
        <w:t> </w:t>
      </w:r>
      <w:r>
        <w:rPr>
          <w:b/>
          <w:sz w:val="20"/>
        </w:rPr>
        <w:t>2.700.000,00 </w:t>
      </w:r>
      <w:r>
        <w:rPr>
          <w:b/>
          <w:color w:val="000000"/>
          <w:sz w:val="20"/>
          <w:shd w:fill="00FFFF" w:color="auto" w:val="clear"/>
        </w:rPr>
        <w:t>RBA</w:t>
      </w:r>
      <w:r>
        <w:rPr>
          <w:b/>
          <w:color w:val="000000"/>
          <w:sz w:val="20"/>
        </w:rPr>
        <w:t> = R$ 4.900.000,00 </w:t>
      </w:r>
      <w:r>
        <w:rPr>
          <w:b/>
          <w:color w:val="000000"/>
          <w:sz w:val="20"/>
          <w:shd w:fill="C0C0C0" w:color="auto" w:val="clear"/>
        </w:rPr>
        <w:t>RPA</w:t>
      </w:r>
      <w:r>
        <w:rPr>
          <w:b/>
          <w:color w:val="000000"/>
          <w:sz w:val="20"/>
        </w:rPr>
        <w:t> = R$ 2.700.000,00</w:t>
      </w:r>
    </w:p>
    <w:p>
      <w:pPr>
        <w:pStyle w:val="Heading4"/>
        <w:spacing w:line="520" w:lineRule="exact" w:before="32"/>
        <w:ind w:right="7721"/>
      </w:pPr>
      <w:r>
        <w:rPr/>
        <w:t>Sublimite</w:t>
      </w:r>
      <w:r>
        <w:rPr>
          <w:spacing w:val="-13"/>
        </w:rPr>
        <w:t> </w:t>
      </w:r>
      <w:r>
        <w:rPr/>
        <w:t>=</w:t>
      </w:r>
      <w:r>
        <w:rPr>
          <w:spacing w:val="-12"/>
        </w:rPr>
        <w:t> </w:t>
      </w:r>
      <w:r>
        <w:rPr/>
        <w:t>R$</w:t>
      </w:r>
      <w:r>
        <w:rPr>
          <w:spacing w:val="-13"/>
        </w:rPr>
        <w:t> </w:t>
      </w:r>
      <w:r>
        <w:rPr/>
        <w:t>1.800.000,00 </w:t>
      </w:r>
      <w:r>
        <w:rPr>
          <w:spacing w:val="-4"/>
        </w:rPr>
        <w:t>OBS:</w:t>
      </w:r>
    </w:p>
    <w:p>
      <w:pPr>
        <w:pStyle w:val="BodyText"/>
        <w:spacing w:line="198" w:lineRule="exact"/>
        <w:ind w:left="992"/>
        <w:jc w:val="both"/>
      </w:pPr>
      <w:r>
        <w:rPr/>
        <w:t>Como</w:t>
      </w:r>
      <w:r>
        <w:rPr>
          <w:spacing w:val="22"/>
        </w:rPr>
        <w:t> </w:t>
      </w:r>
      <w:r>
        <w:rPr/>
        <w:t>a</w:t>
      </w:r>
      <w:r>
        <w:rPr>
          <w:spacing w:val="21"/>
        </w:rPr>
        <w:t> </w:t>
      </w:r>
      <w:r>
        <w:rPr/>
        <w:t>empresa</w:t>
      </w:r>
      <w:r>
        <w:rPr>
          <w:spacing w:val="21"/>
        </w:rPr>
        <w:t> </w:t>
      </w:r>
      <w:r>
        <w:rPr/>
        <w:t>ultrapassou</w:t>
      </w:r>
      <w:r>
        <w:rPr>
          <w:spacing w:val="21"/>
        </w:rPr>
        <w:t> </w:t>
      </w:r>
      <w:r>
        <w:rPr/>
        <w:t>o</w:t>
      </w:r>
      <w:r>
        <w:rPr>
          <w:spacing w:val="22"/>
        </w:rPr>
        <w:t> </w:t>
      </w:r>
      <w:r>
        <w:rPr/>
        <w:t>sublimite</w:t>
      </w:r>
      <w:r>
        <w:rPr>
          <w:spacing w:val="23"/>
        </w:rPr>
        <w:t> </w:t>
      </w:r>
      <w:r>
        <w:rPr/>
        <w:t>de</w:t>
      </w:r>
      <w:r>
        <w:rPr>
          <w:spacing w:val="21"/>
        </w:rPr>
        <w:t> </w:t>
      </w:r>
      <w:r>
        <w:rPr/>
        <w:t>receita</w:t>
      </w:r>
      <w:r>
        <w:rPr>
          <w:spacing w:val="23"/>
        </w:rPr>
        <w:t> </w:t>
      </w:r>
      <w:r>
        <w:rPr/>
        <w:t>em</w:t>
      </w:r>
      <w:r>
        <w:rPr>
          <w:spacing w:val="21"/>
        </w:rPr>
        <w:t> </w:t>
      </w:r>
      <w:r>
        <w:rPr/>
        <w:t>mais</w:t>
      </w:r>
      <w:r>
        <w:rPr>
          <w:spacing w:val="24"/>
        </w:rPr>
        <w:t> </w:t>
      </w:r>
      <w:r>
        <w:rPr/>
        <w:t>de</w:t>
      </w:r>
      <w:r>
        <w:rPr>
          <w:spacing w:val="23"/>
        </w:rPr>
        <w:t> </w:t>
      </w:r>
      <w:r>
        <w:rPr/>
        <w:t>20%</w:t>
      </w:r>
      <w:r>
        <w:rPr>
          <w:spacing w:val="21"/>
        </w:rPr>
        <w:t> </w:t>
      </w:r>
      <w:r>
        <w:rPr/>
        <w:t>em</w:t>
      </w:r>
      <w:r>
        <w:rPr>
          <w:spacing w:val="21"/>
        </w:rPr>
        <w:t> </w:t>
      </w:r>
      <w:r>
        <w:rPr/>
        <w:t>out/2018,</w:t>
      </w:r>
      <w:r>
        <w:rPr>
          <w:spacing w:val="21"/>
        </w:rPr>
        <w:t> </w:t>
      </w:r>
      <w:r>
        <w:rPr/>
        <w:t>está</w:t>
      </w:r>
      <w:r>
        <w:rPr>
          <w:spacing w:val="22"/>
        </w:rPr>
        <w:t> </w:t>
      </w:r>
      <w:r>
        <w:rPr/>
        <w:t>impedida</w:t>
      </w:r>
      <w:r>
        <w:rPr>
          <w:spacing w:val="23"/>
        </w:rPr>
        <w:t> </w:t>
      </w:r>
      <w:r>
        <w:rPr/>
        <w:t>de</w:t>
      </w:r>
      <w:r>
        <w:rPr>
          <w:spacing w:val="21"/>
        </w:rPr>
        <w:t> </w:t>
      </w:r>
      <w:r>
        <w:rPr/>
        <w:t>recolher</w:t>
      </w:r>
      <w:r>
        <w:rPr>
          <w:spacing w:val="24"/>
        </w:rPr>
        <w:t> </w:t>
      </w:r>
      <w:r>
        <w:rPr>
          <w:spacing w:val="-5"/>
        </w:rPr>
        <w:t>no</w:t>
      </w:r>
    </w:p>
    <w:p>
      <w:pPr>
        <w:pStyle w:val="BodyText"/>
        <w:spacing w:line="271" w:lineRule="auto" w:before="29"/>
        <w:ind w:left="992" w:right="223"/>
        <w:jc w:val="both"/>
      </w:pPr>
      <w:r>
        <w:rPr/>
        <w:t>Simples Nacional o ISS e/ou ICMS relativo ao estabelecimento localizado na UF que adotou o sublimite, a partir do mês seguinte ao do excesso. Portanto, em nov/2018 e dez/2018 não será calculado o ICMS dentro do Simples </w:t>
      </w:r>
      <w:r>
        <w:rPr>
          <w:spacing w:val="-2"/>
        </w:rPr>
        <w:t>Nacional.</w:t>
      </w:r>
    </w:p>
    <w:p>
      <w:pPr>
        <w:pStyle w:val="BodyText"/>
        <w:spacing w:before="8"/>
        <w:rPr>
          <w:sz w:val="14"/>
        </w:rPr>
      </w:pPr>
    </w:p>
    <w:p>
      <w:pPr>
        <w:pStyle w:val="BodyText"/>
        <w:spacing w:line="271" w:lineRule="auto" w:before="93"/>
        <w:ind w:left="992" w:right="2322"/>
      </w:pPr>
      <w:r>
        <w:rPr>
          <w:color w:val="000000"/>
          <w:shd w:fill="D7C5D6" w:color="auto" w:val="clear"/>
        </w:rPr>
        <w:t>Parcela</w:t>
      </w:r>
      <w:r>
        <w:rPr>
          <w:color w:val="000000"/>
          <w:spacing w:val="-6"/>
          <w:shd w:fill="D7C5D6" w:color="auto" w:val="clear"/>
        </w:rPr>
        <w:t> </w:t>
      </w:r>
      <w:r>
        <w:rPr>
          <w:color w:val="000000"/>
          <w:shd w:fill="D7C5D6" w:color="auto" w:val="clear"/>
        </w:rPr>
        <w:t>da</w:t>
      </w:r>
      <w:r>
        <w:rPr>
          <w:color w:val="000000"/>
          <w:spacing w:val="-3"/>
          <w:shd w:fill="D7C5D6" w:color="auto" w:val="clear"/>
        </w:rPr>
        <w:t> </w:t>
      </w:r>
      <w:r>
        <w:rPr>
          <w:color w:val="000000"/>
          <w:shd w:fill="D7C5D6" w:color="auto" w:val="clear"/>
        </w:rPr>
        <w:t>RPA</w:t>
      </w:r>
      <w:r>
        <w:rPr>
          <w:color w:val="000000"/>
          <w:spacing w:val="-14"/>
          <w:shd w:fill="D7C5D6" w:color="auto" w:val="clear"/>
        </w:rPr>
        <w:t> </w:t>
      </w:r>
      <w:r>
        <w:rPr>
          <w:color w:val="000000"/>
          <w:shd w:fill="D7C5D6" w:color="auto" w:val="clear"/>
        </w:rPr>
        <w:t>que</w:t>
      </w:r>
      <w:r>
        <w:rPr>
          <w:color w:val="000000"/>
          <w:spacing w:val="-3"/>
          <w:shd w:fill="D7C5D6" w:color="auto" w:val="clear"/>
        </w:rPr>
        <w:t> </w:t>
      </w:r>
      <w:r>
        <w:rPr>
          <w:color w:val="000000"/>
          <w:shd w:fill="D7C5D6" w:color="auto" w:val="clear"/>
        </w:rPr>
        <w:t>não</w:t>
      </w:r>
      <w:r>
        <w:rPr>
          <w:color w:val="000000"/>
          <w:spacing w:val="-4"/>
          <w:shd w:fill="D7C5D6" w:color="auto" w:val="clear"/>
        </w:rPr>
        <w:t> </w:t>
      </w:r>
      <w:r>
        <w:rPr>
          <w:color w:val="000000"/>
          <w:shd w:fill="D7C5D6" w:color="auto" w:val="clear"/>
        </w:rPr>
        <w:t>excedeu</w:t>
      </w:r>
      <w:r>
        <w:rPr>
          <w:color w:val="000000"/>
          <w:spacing w:val="-4"/>
          <w:shd w:fill="D7C5D6" w:color="auto" w:val="clear"/>
        </w:rPr>
        <w:t> </w:t>
      </w:r>
      <w:r>
        <w:rPr>
          <w:color w:val="000000"/>
          <w:shd w:fill="D7C5D6" w:color="auto" w:val="clear"/>
        </w:rPr>
        <w:t>o</w:t>
      </w:r>
      <w:r>
        <w:rPr>
          <w:color w:val="000000"/>
          <w:spacing w:val="-5"/>
          <w:shd w:fill="D7C5D6" w:color="auto" w:val="clear"/>
        </w:rPr>
        <w:t> </w:t>
      </w:r>
      <w:r>
        <w:rPr>
          <w:color w:val="000000"/>
          <w:shd w:fill="D7C5D6" w:color="auto" w:val="clear"/>
        </w:rPr>
        <w:t>limite</w:t>
      </w:r>
      <w:r>
        <w:rPr>
          <w:color w:val="000000"/>
          <w:spacing w:val="-6"/>
          <w:shd w:fill="D7C5D6" w:color="auto" w:val="clear"/>
        </w:rPr>
        <w:t> </w:t>
      </w:r>
      <w:r>
        <w:rPr>
          <w:color w:val="000000"/>
          <w:shd w:fill="D7C5D6" w:color="auto" w:val="clear"/>
        </w:rPr>
        <w:t>(P1)</w:t>
      </w:r>
      <w:r>
        <w:rPr>
          <w:color w:val="000000"/>
          <w:spacing w:val="-2"/>
        </w:rPr>
        <w:t> </w:t>
      </w:r>
      <w:r>
        <w:rPr>
          <w:color w:val="000000"/>
        </w:rPr>
        <w:t>=</w:t>
      </w:r>
      <w:r>
        <w:rPr>
          <w:color w:val="000000"/>
          <w:spacing w:val="-4"/>
        </w:rPr>
        <w:t> </w:t>
      </w:r>
      <w:r>
        <w:rPr>
          <w:color w:val="000000"/>
        </w:rPr>
        <w:t>(2.700.000,00</w:t>
      </w:r>
      <w:r>
        <w:rPr>
          <w:color w:val="000000"/>
          <w:spacing w:val="-2"/>
        </w:rPr>
        <w:t> </w:t>
      </w:r>
      <w:r>
        <w:rPr>
          <w:color w:val="000000"/>
        </w:rPr>
        <w:t>–</w:t>
      </w:r>
      <w:r>
        <w:rPr>
          <w:color w:val="000000"/>
          <w:spacing w:val="-5"/>
        </w:rPr>
        <w:t> </w:t>
      </w:r>
      <w:r>
        <w:rPr>
          <w:color w:val="000000"/>
        </w:rPr>
        <w:t>100.000,00)</w:t>
      </w:r>
      <w:r>
        <w:rPr>
          <w:color w:val="000000"/>
          <w:spacing w:val="-4"/>
        </w:rPr>
        <w:t> </w:t>
      </w:r>
      <w:r>
        <w:rPr>
          <w:color w:val="000000"/>
        </w:rPr>
        <w:t>=</w:t>
      </w:r>
      <w:r>
        <w:rPr>
          <w:color w:val="000000"/>
          <w:spacing w:val="-4"/>
        </w:rPr>
        <w:t> </w:t>
      </w:r>
      <w:r>
        <w:rPr>
          <w:color w:val="000000"/>
        </w:rPr>
        <w:t>2.600.000,00 </w:t>
      </w:r>
      <w:r>
        <w:rPr>
          <w:color w:val="000000"/>
          <w:shd w:fill="894B6B" w:color="auto" w:val="clear"/>
        </w:rPr>
        <w:t>Parcela da RPA</w:t>
      </w:r>
      <w:r>
        <w:rPr>
          <w:color w:val="000000"/>
          <w:spacing w:val="-5"/>
          <w:shd w:fill="894B6B" w:color="auto" w:val="clear"/>
        </w:rPr>
        <w:t> </w:t>
      </w:r>
      <w:r>
        <w:rPr>
          <w:color w:val="000000"/>
          <w:shd w:fill="894B6B" w:color="auto" w:val="clear"/>
        </w:rPr>
        <w:t>que excedeu o limite (P2)</w:t>
      </w:r>
      <w:r>
        <w:rPr>
          <w:color w:val="000000"/>
        </w:rPr>
        <w:t> = (4.900.000,00 – 4.800.000,00) = 100.000,00</w:t>
      </w:r>
    </w:p>
    <w:p>
      <w:pPr>
        <w:pStyle w:val="BodyText"/>
      </w:pPr>
    </w:p>
    <w:p>
      <w:pPr>
        <w:pStyle w:val="BodyText"/>
        <w:spacing w:before="10"/>
        <w:rPr>
          <w:sz w:val="24"/>
        </w:rPr>
      </w:pPr>
      <w:r>
        <w:rPr/>
        <w:drawing>
          <wp:anchor distT="0" distB="0" distL="0" distR="0" allowOverlap="1" layoutInCell="1" locked="0" behindDoc="1" simplePos="0" relativeHeight="487672320">
            <wp:simplePos x="0" y="0"/>
            <wp:positionH relativeFrom="page">
              <wp:posOffset>720090</wp:posOffset>
            </wp:positionH>
            <wp:positionV relativeFrom="paragraph">
              <wp:posOffset>196967</wp:posOffset>
            </wp:positionV>
            <wp:extent cx="6032403" cy="1486281"/>
            <wp:effectExtent l="0" t="0" r="0" b="0"/>
            <wp:wrapTopAndBottom/>
            <wp:docPr id="246" name="Image 246"/>
            <wp:cNvGraphicFramePr>
              <a:graphicFrameLocks/>
            </wp:cNvGraphicFramePr>
            <a:graphic>
              <a:graphicData uri="http://schemas.openxmlformats.org/drawingml/2006/picture">
                <pic:pic>
                  <pic:nvPicPr>
                    <pic:cNvPr id="246" name="Image 246"/>
                    <pic:cNvPicPr/>
                  </pic:nvPicPr>
                  <pic:blipFill>
                    <a:blip r:embed="rId174" cstate="print"/>
                    <a:stretch>
                      <a:fillRect/>
                    </a:stretch>
                  </pic:blipFill>
                  <pic:spPr>
                    <a:xfrm>
                      <a:off x="0" y="0"/>
                      <a:ext cx="6032403" cy="1486281"/>
                    </a:xfrm>
                    <a:prstGeom prst="rect">
                      <a:avLst/>
                    </a:prstGeom>
                  </pic:spPr>
                </pic:pic>
              </a:graphicData>
            </a:graphic>
          </wp:anchor>
        </w:drawing>
      </w:r>
    </w:p>
    <w:p>
      <w:pPr>
        <w:spacing w:before="63"/>
        <w:ind w:left="992" w:right="0" w:firstLine="0"/>
        <w:jc w:val="left"/>
        <w:rPr>
          <w:sz w:val="18"/>
        </w:rPr>
      </w:pPr>
      <w:r>
        <w:rPr>
          <w:sz w:val="18"/>
        </w:rPr>
        <w:t>Anexo</w:t>
      </w:r>
      <w:r>
        <w:rPr>
          <w:spacing w:val="-4"/>
          <w:sz w:val="18"/>
        </w:rPr>
        <w:t> </w:t>
      </w:r>
      <w:r>
        <w:rPr>
          <w:sz w:val="18"/>
        </w:rPr>
        <w:t>I – Revenda</w:t>
      </w:r>
      <w:r>
        <w:rPr>
          <w:spacing w:val="-1"/>
          <w:sz w:val="18"/>
        </w:rPr>
        <w:t> </w:t>
      </w:r>
      <w:r>
        <w:rPr>
          <w:sz w:val="18"/>
        </w:rPr>
        <w:t>de </w:t>
      </w:r>
      <w:r>
        <w:rPr>
          <w:spacing w:val="-2"/>
          <w:sz w:val="18"/>
        </w:rPr>
        <w:t>mercadorias</w:t>
      </w:r>
    </w:p>
    <w:p>
      <w:pPr>
        <w:pStyle w:val="BodyText"/>
      </w:pPr>
    </w:p>
    <w:p>
      <w:pPr>
        <w:pStyle w:val="BodyText"/>
        <w:spacing w:before="9"/>
        <w:rPr>
          <w:sz w:val="27"/>
        </w:rPr>
      </w:pPr>
    </w:p>
    <w:p>
      <w:pPr>
        <w:pStyle w:val="Heading4"/>
      </w:pPr>
      <w:r>
        <w:rPr/>
        <w:t>Cálculo</w:t>
      </w:r>
      <w:r>
        <w:rPr>
          <w:spacing w:val="-5"/>
        </w:rPr>
        <w:t> </w:t>
      </w:r>
      <w:r>
        <w:rPr/>
        <w:t>do</w:t>
      </w:r>
      <w:r>
        <w:rPr>
          <w:spacing w:val="-5"/>
        </w:rPr>
        <w:t> </w:t>
      </w:r>
      <w:r>
        <w:rPr/>
        <w:t>valor</w:t>
      </w:r>
      <w:r>
        <w:rPr>
          <w:spacing w:val="-7"/>
        </w:rPr>
        <w:t> </w:t>
      </w:r>
      <w:r>
        <w:rPr/>
        <w:t>devido</w:t>
      </w:r>
      <w:r>
        <w:rPr>
          <w:spacing w:val="-2"/>
        </w:rPr>
        <w:t> </w:t>
      </w:r>
      <w:r>
        <w:rPr/>
        <w:t>sobre</w:t>
      </w:r>
      <w:r>
        <w:rPr>
          <w:spacing w:val="-6"/>
        </w:rPr>
        <w:t> </w:t>
      </w:r>
      <w:r>
        <w:rPr/>
        <w:t>a</w:t>
      </w:r>
      <w:r>
        <w:rPr>
          <w:spacing w:val="-4"/>
        </w:rPr>
        <w:t> </w:t>
      </w:r>
      <w:r>
        <w:rPr/>
        <w:t>parcela</w:t>
      </w:r>
      <w:r>
        <w:rPr>
          <w:spacing w:val="-7"/>
        </w:rPr>
        <w:t> </w:t>
      </w:r>
      <w:r>
        <w:rPr/>
        <w:t>que</w:t>
      </w:r>
      <w:r>
        <w:rPr>
          <w:spacing w:val="-4"/>
        </w:rPr>
        <w:t> </w:t>
      </w:r>
      <w:r>
        <w:rPr/>
        <w:t>não</w:t>
      </w:r>
      <w:r>
        <w:rPr>
          <w:spacing w:val="-5"/>
        </w:rPr>
        <w:t> </w:t>
      </w:r>
      <w:r>
        <w:rPr/>
        <w:t>excedeu</w:t>
      </w:r>
      <w:r>
        <w:rPr>
          <w:spacing w:val="-5"/>
        </w:rPr>
        <w:t> </w:t>
      </w:r>
      <w:r>
        <w:rPr/>
        <w:t>o</w:t>
      </w:r>
      <w:r>
        <w:rPr>
          <w:spacing w:val="-3"/>
        </w:rPr>
        <w:t> </w:t>
      </w:r>
      <w:r>
        <w:rPr/>
        <w:t>limite</w:t>
      </w:r>
      <w:r>
        <w:rPr>
          <w:spacing w:val="-5"/>
        </w:rPr>
        <w:t> </w:t>
      </w:r>
      <w:r>
        <w:rPr>
          <w:spacing w:val="-2"/>
        </w:rPr>
        <w:t>(P1):</w:t>
      </w:r>
    </w:p>
    <w:p>
      <w:pPr>
        <w:pStyle w:val="BodyText"/>
        <w:spacing w:before="3"/>
        <w:rPr>
          <w:b/>
          <w:sz w:val="25"/>
        </w:rPr>
      </w:pPr>
    </w:p>
    <w:p>
      <w:pPr>
        <w:pStyle w:val="BodyText"/>
        <w:spacing w:line="271" w:lineRule="auto"/>
        <w:ind w:left="992" w:right="6808"/>
      </w:pPr>
      <w:r>
        <w:rPr/>
        <w:t>Alíquota</w:t>
      </w:r>
      <w:r>
        <w:rPr>
          <w:spacing w:val="-8"/>
        </w:rPr>
        <w:t> </w:t>
      </w:r>
      <w:r>
        <w:rPr/>
        <w:t>Nominal</w:t>
      </w:r>
      <w:r>
        <w:rPr>
          <w:spacing w:val="-8"/>
        </w:rPr>
        <w:t> </w:t>
      </w:r>
      <w:r>
        <w:rPr/>
        <w:t>da</w:t>
      </w:r>
      <w:r>
        <w:rPr>
          <w:spacing w:val="-8"/>
        </w:rPr>
        <w:t> </w:t>
      </w:r>
      <w:r>
        <w:rPr/>
        <w:t>5ª</w:t>
      </w:r>
      <w:r>
        <w:rPr>
          <w:spacing w:val="-7"/>
        </w:rPr>
        <w:t> </w:t>
      </w:r>
      <w:r>
        <w:rPr/>
        <w:t>faixa</w:t>
      </w:r>
      <w:r>
        <w:rPr>
          <w:spacing w:val="-8"/>
        </w:rPr>
        <w:t> </w:t>
      </w:r>
      <w:r>
        <w:rPr/>
        <w:t>=</w:t>
      </w:r>
      <w:r>
        <w:rPr>
          <w:spacing w:val="-7"/>
        </w:rPr>
        <w:t> </w:t>
      </w:r>
      <w:r>
        <w:rPr/>
        <w:t>14,30% Parcela a deduzir = R$ 87.300,00</w:t>
      </w:r>
    </w:p>
    <w:p>
      <w:pPr>
        <w:pStyle w:val="BodyText"/>
        <w:spacing w:before="7"/>
        <w:rPr>
          <w:sz w:val="22"/>
        </w:rPr>
      </w:pPr>
    </w:p>
    <w:p>
      <w:pPr>
        <w:spacing w:before="1"/>
        <w:ind w:left="992" w:right="0" w:firstLine="0"/>
        <w:jc w:val="left"/>
        <w:rPr>
          <w:b/>
          <w:sz w:val="20"/>
        </w:rPr>
      </w:pPr>
      <w:r>
        <w:rPr>
          <w:b/>
          <w:sz w:val="20"/>
        </w:rPr>
        <w:t>Alíquota</w:t>
      </w:r>
      <w:r>
        <w:rPr>
          <w:b/>
          <w:spacing w:val="-7"/>
          <w:sz w:val="20"/>
        </w:rPr>
        <w:t> </w:t>
      </w:r>
      <w:r>
        <w:rPr>
          <w:b/>
          <w:sz w:val="20"/>
        </w:rPr>
        <w:t>efetiva</w:t>
      </w:r>
      <w:r>
        <w:rPr>
          <w:b/>
          <w:spacing w:val="-6"/>
          <w:sz w:val="20"/>
        </w:rPr>
        <w:t> </w:t>
      </w:r>
      <w:r>
        <w:rPr>
          <w:b/>
          <w:sz w:val="20"/>
        </w:rPr>
        <w:t>=</w:t>
      </w:r>
      <w:r>
        <w:rPr>
          <w:b/>
          <w:spacing w:val="-5"/>
          <w:sz w:val="20"/>
        </w:rPr>
        <w:t> </w:t>
      </w:r>
      <w:r>
        <w:rPr>
          <w:b/>
          <w:sz w:val="20"/>
          <w:u w:val="single"/>
        </w:rPr>
        <w:t>(RBT12</w:t>
      </w:r>
      <w:r>
        <w:rPr>
          <w:b/>
          <w:spacing w:val="-4"/>
          <w:sz w:val="20"/>
          <w:u w:val="single"/>
        </w:rPr>
        <w:t> </w:t>
      </w:r>
      <w:r>
        <w:rPr>
          <w:b/>
          <w:sz w:val="20"/>
          <w:u w:val="single"/>
        </w:rPr>
        <w:t>x</w:t>
      </w:r>
      <w:r>
        <w:rPr>
          <w:b/>
          <w:spacing w:val="-7"/>
          <w:sz w:val="20"/>
          <w:u w:val="single"/>
        </w:rPr>
        <w:t> </w:t>
      </w:r>
      <w:r>
        <w:rPr>
          <w:b/>
          <w:sz w:val="20"/>
          <w:u w:val="single"/>
        </w:rPr>
        <w:t>alíquota</w:t>
      </w:r>
      <w:r>
        <w:rPr>
          <w:b/>
          <w:spacing w:val="-6"/>
          <w:sz w:val="20"/>
          <w:u w:val="single"/>
        </w:rPr>
        <w:t> </w:t>
      </w:r>
      <w:r>
        <w:rPr>
          <w:b/>
          <w:sz w:val="20"/>
          <w:u w:val="single"/>
        </w:rPr>
        <w:t>nominal</w:t>
      </w:r>
      <w:r>
        <w:rPr>
          <w:b/>
          <w:spacing w:val="-6"/>
          <w:sz w:val="20"/>
          <w:u w:val="single"/>
        </w:rPr>
        <w:t> </w:t>
      </w:r>
      <w:r>
        <w:rPr>
          <w:b/>
          <w:sz w:val="20"/>
          <w:u w:val="single"/>
        </w:rPr>
        <w:t>da</w:t>
      </w:r>
      <w:r>
        <w:rPr>
          <w:b/>
          <w:spacing w:val="-4"/>
          <w:sz w:val="20"/>
          <w:u w:val="single"/>
        </w:rPr>
        <w:t> </w:t>
      </w:r>
      <w:r>
        <w:rPr>
          <w:b/>
          <w:sz w:val="20"/>
          <w:u w:val="single"/>
        </w:rPr>
        <w:t>respectiva</w:t>
      </w:r>
      <w:r>
        <w:rPr>
          <w:b/>
          <w:spacing w:val="-7"/>
          <w:sz w:val="20"/>
          <w:u w:val="single"/>
        </w:rPr>
        <w:t> </w:t>
      </w:r>
      <w:r>
        <w:rPr>
          <w:b/>
          <w:sz w:val="20"/>
          <w:u w:val="single"/>
        </w:rPr>
        <w:t>faixa)</w:t>
      </w:r>
      <w:r>
        <w:rPr>
          <w:b/>
          <w:spacing w:val="-3"/>
          <w:sz w:val="20"/>
          <w:u w:val="single"/>
        </w:rPr>
        <w:t> </w:t>
      </w:r>
      <w:r>
        <w:rPr>
          <w:b/>
          <w:sz w:val="20"/>
          <w:u w:val="single"/>
        </w:rPr>
        <w:t>–</w:t>
      </w:r>
      <w:r>
        <w:rPr>
          <w:b/>
          <w:spacing w:val="-6"/>
          <w:sz w:val="20"/>
          <w:u w:val="single"/>
        </w:rPr>
        <w:t> </w:t>
      </w:r>
      <w:r>
        <w:rPr>
          <w:b/>
          <w:sz w:val="20"/>
          <w:u w:val="single"/>
        </w:rPr>
        <w:t>parcela</w:t>
      </w:r>
      <w:r>
        <w:rPr>
          <w:b/>
          <w:spacing w:val="-6"/>
          <w:sz w:val="20"/>
          <w:u w:val="single"/>
        </w:rPr>
        <w:t> </w:t>
      </w:r>
      <w:r>
        <w:rPr>
          <w:b/>
          <w:sz w:val="20"/>
          <w:u w:val="single"/>
        </w:rPr>
        <w:t>a</w:t>
      </w:r>
      <w:r>
        <w:rPr>
          <w:b/>
          <w:spacing w:val="-5"/>
          <w:sz w:val="20"/>
          <w:u w:val="single"/>
        </w:rPr>
        <w:t> </w:t>
      </w:r>
      <w:r>
        <w:rPr>
          <w:b/>
          <w:sz w:val="20"/>
          <w:u w:val="single"/>
        </w:rPr>
        <w:t>deduzir</w:t>
      </w:r>
      <w:r>
        <w:rPr>
          <w:b/>
          <w:spacing w:val="-6"/>
          <w:sz w:val="20"/>
          <w:u w:val="single"/>
        </w:rPr>
        <w:t> </w:t>
      </w:r>
      <w:r>
        <w:rPr>
          <w:b/>
          <w:sz w:val="20"/>
          <w:u w:val="single"/>
        </w:rPr>
        <w:t>da</w:t>
      </w:r>
      <w:r>
        <w:rPr>
          <w:b/>
          <w:spacing w:val="-6"/>
          <w:sz w:val="20"/>
          <w:u w:val="single"/>
        </w:rPr>
        <w:t> </w:t>
      </w:r>
      <w:r>
        <w:rPr>
          <w:b/>
          <w:spacing w:val="-2"/>
          <w:sz w:val="20"/>
          <w:u w:val="single"/>
        </w:rPr>
        <w:t>faixa</w:t>
      </w:r>
    </w:p>
    <w:p>
      <w:pPr>
        <w:pStyle w:val="Heading3"/>
        <w:spacing w:before="29"/>
        <w:ind w:left="968" w:right="46"/>
        <w:jc w:val="center"/>
      </w:pPr>
      <w:r>
        <w:rPr>
          <w:spacing w:val="-4"/>
        </w:rPr>
        <w:t>RBT12</w:t>
      </w:r>
    </w:p>
    <w:p>
      <w:pPr>
        <w:spacing w:after="0"/>
        <w:jc w:val="center"/>
        <w:sectPr>
          <w:pgSz w:w="12240" w:h="15840"/>
          <w:pgMar w:header="0" w:footer="645" w:top="1380" w:bottom="1100" w:left="140" w:right="400"/>
        </w:sectPr>
      </w:pPr>
    </w:p>
    <w:p>
      <w:pPr>
        <w:pStyle w:val="BodyText"/>
        <w:spacing w:before="63"/>
        <w:ind w:left="992"/>
      </w:pPr>
      <w:r>
        <w:rPr/>
        <w:t>Alíquota</w:t>
      </w:r>
      <w:r>
        <w:rPr>
          <w:spacing w:val="-6"/>
        </w:rPr>
        <w:t> </w:t>
      </w:r>
      <w:r>
        <w:rPr/>
        <w:t>efetiva</w:t>
      </w:r>
      <w:r>
        <w:rPr>
          <w:spacing w:val="-6"/>
        </w:rPr>
        <w:t> </w:t>
      </w:r>
      <w:r>
        <w:rPr/>
        <w:t>da</w:t>
      </w:r>
      <w:r>
        <w:rPr>
          <w:spacing w:val="-4"/>
        </w:rPr>
        <w:t> </w:t>
      </w:r>
      <w:r>
        <w:rPr/>
        <w:t>5ª</w:t>
      </w:r>
      <w:r>
        <w:rPr>
          <w:spacing w:val="-6"/>
        </w:rPr>
        <w:t> </w:t>
      </w:r>
      <w:r>
        <w:rPr/>
        <w:t>faixa</w:t>
      </w:r>
      <w:r>
        <w:rPr>
          <w:spacing w:val="-4"/>
        </w:rPr>
        <w:t> </w:t>
      </w:r>
      <w:r>
        <w:rPr/>
        <w:t>=</w:t>
      </w:r>
      <w:r>
        <w:rPr>
          <w:spacing w:val="-2"/>
        </w:rPr>
        <w:t> </w:t>
      </w:r>
      <w:r>
        <w:rPr>
          <w:u w:val="single"/>
        </w:rPr>
        <w:t>(2.700.000</w:t>
      </w:r>
      <w:r>
        <w:rPr>
          <w:spacing w:val="-6"/>
          <w:u w:val="single"/>
        </w:rPr>
        <w:t> </w:t>
      </w:r>
      <w:r>
        <w:rPr>
          <w:u w:val="single"/>
        </w:rPr>
        <w:t>x</w:t>
      </w:r>
      <w:r>
        <w:rPr>
          <w:spacing w:val="-3"/>
          <w:u w:val="single"/>
        </w:rPr>
        <w:t> </w:t>
      </w:r>
      <w:r>
        <w:rPr>
          <w:u w:val="single"/>
        </w:rPr>
        <w:t>14,30%)</w:t>
      </w:r>
      <w:r>
        <w:rPr>
          <w:spacing w:val="-4"/>
          <w:u w:val="single"/>
        </w:rPr>
        <w:t> </w:t>
      </w:r>
      <w:r>
        <w:rPr>
          <w:u w:val="single"/>
        </w:rPr>
        <w:t>–</w:t>
      </w:r>
      <w:r>
        <w:rPr>
          <w:spacing w:val="-4"/>
          <w:u w:val="single"/>
        </w:rPr>
        <w:t> </w:t>
      </w:r>
      <w:r>
        <w:rPr>
          <w:u w:val="single"/>
        </w:rPr>
        <w:t>87.300</w:t>
      </w:r>
      <w:r>
        <w:rPr>
          <w:spacing w:val="-6"/>
          <w:u w:val="single"/>
        </w:rPr>
        <w:t> </w:t>
      </w:r>
      <w:r>
        <w:rPr/>
        <w:t>=</w:t>
      </w:r>
      <w:r>
        <w:rPr>
          <w:spacing w:val="-5"/>
        </w:rPr>
        <w:t> </w:t>
      </w:r>
      <w:r>
        <w:rPr>
          <w:spacing w:val="-2"/>
        </w:rPr>
        <w:t>11,06667%</w:t>
      </w:r>
    </w:p>
    <w:p>
      <w:pPr>
        <w:pStyle w:val="BodyText"/>
        <w:spacing w:before="29"/>
        <w:ind w:left="968" w:right="2590"/>
        <w:jc w:val="center"/>
      </w:pPr>
      <w:r>
        <w:rPr>
          <w:spacing w:val="-2"/>
        </w:rPr>
        <w:t>2.700.000</w:t>
      </w:r>
    </w:p>
    <w:p>
      <w:pPr>
        <w:pStyle w:val="BodyText"/>
        <w:spacing w:before="3"/>
        <w:rPr>
          <w:sz w:val="25"/>
        </w:rPr>
      </w:pPr>
    </w:p>
    <w:p>
      <w:pPr>
        <w:pStyle w:val="BodyText"/>
        <w:ind w:left="992"/>
      </w:pPr>
      <w:r>
        <w:rPr/>
        <w:t>Valor</w:t>
      </w:r>
      <w:r>
        <w:rPr>
          <w:spacing w:val="-6"/>
        </w:rPr>
        <w:t> </w:t>
      </w:r>
      <w:r>
        <w:rPr/>
        <w:t>devido</w:t>
      </w:r>
      <w:r>
        <w:rPr>
          <w:spacing w:val="-6"/>
        </w:rPr>
        <w:t> </w:t>
      </w:r>
      <w:r>
        <w:rPr/>
        <w:t>P1</w:t>
      </w:r>
      <w:r>
        <w:rPr>
          <w:spacing w:val="-7"/>
        </w:rPr>
        <w:t> </w:t>
      </w:r>
      <w:r>
        <w:rPr/>
        <w:t>=</w:t>
      </w:r>
      <w:r>
        <w:rPr>
          <w:spacing w:val="-4"/>
        </w:rPr>
        <w:t> </w:t>
      </w:r>
      <w:r>
        <w:rPr/>
        <w:t>2.600.000</w:t>
      </w:r>
      <w:r>
        <w:rPr>
          <w:spacing w:val="-7"/>
        </w:rPr>
        <w:t> </w:t>
      </w:r>
      <w:r>
        <w:rPr/>
        <w:t>x</w:t>
      </w:r>
      <w:r>
        <w:rPr>
          <w:spacing w:val="-6"/>
        </w:rPr>
        <w:t> </w:t>
      </w:r>
      <w:r>
        <w:rPr/>
        <w:t>(Alíquota</w:t>
      </w:r>
      <w:r>
        <w:rPr>
          <w:spacing w:val="-7"/>
        </w:rPr>
        <w:t> </w:t>
      </w:r>
      <w:r>
        <w:rPr/>
        <w:t>efetiva</w:t>
      </w:r>
      <w:r>
        <w:rPr>
          <w:spacing w:val="-7"/>
        </w:rPr>
        <w:t> </w:t>
      </w:r>
      <w:r>
        <w:rPr/>
        <w:t>da</w:t>
      </w:r>
      <w:r>
        <w:rPr>
          <w:spacing w:val="-5"/>
        </w:rPr>
        <w:t> </w:t>
      </w:r>
      <w:r>
        <w:rPr/>
        <w:t>5ª</w:t>
      </w:r>
      <w:r>
        <w:rPr>
          <w:spacing w:val="-6"/>
        </w:rPr>
        <w:t> </w:t>
      </w:r>
      <w:r>
        <w:rPr/>
        <w:t>faixa</w:t>
      </w:r>
      <w:r>
        <w:rPr>
          <w:spacing w:val="-6"/>
        </w:rPr>
        <w:t> </w:t>
      </w:r>
      <w:r>
        <w:rPr/>
        <w:t>–</w:t>
      </w:r>
      <w:r>
        <w:rPr>
          <w:spacing w:val="-4"/>
        </w:rPr>
        <w:t> </w:t>
      </w:r>
      <w:r>
        <w:rPr/>
        <w:t>alíquota</w:t>
      </w:r>
      <w:r>
        <w:rPr>
          <w:spacing w:val="-5"/>
        </w:rPr>
        <w:t> </w:t>
      </w:r>
      <w:r>
        <w:rPr/>
        <w:t>efetiva</w:t>
      </w:r>
      <w:r>
        <w:rPr>
          <w:spacing w:val="-7"/>
        </w:rPr>
        <w:t> </w:t>
      </w:r>
      <w:r>
        <w:rPr/>
        <w:t>do</w:t>
      </w:r>
      <w:r>
        <w:rPr>
          <w:spacing w:val="-7"/>
        </w:rPr>
        <w:t> </w:t>
      </w:r>
      <w:r>
        <w:rPr>
          <w:spacing w:val="-2"/>
        </w:rPr>
        <w:t>ICMS)</w:t>
      </w:r>
    </w:p>
    <w:p>
      <w:pPr>
        <w:pStyle w:val="BodyText"/>
        <w:spacing w:before="1"/>
        <w:rPr>
          <w:sz w:val="25"/>
        </w:rPr>
      </w:pPr>
    </w:p>
    <w:p>
      <w:pPr>
        <w:pStyle w:val="BodyText"/>
        <w:spacing w:line="273" w:lineRule="auto"/>
        <w:ind w:left="992" w:right="2322"/>
      </w:pPr>
      <w:r>
        <w:rPr/>
        <w:t>Alíquota</w:t>
      </w:r>
      <w:r>
        <w:rPr>
          <w:spacing w:val="-4"/>
        </w:rPr>
        <w:t> </w:t>
      </w:r>
      <w:r>
        <w:rPr/>
        <w:t>efetiva</w:t>
      </w:r>
      <w:r>
        <w:rPr>
          <w:spacing w:val="-4"/>
        </w:rPr>
        <w:t> </w:t>
      </w:r>
      <w:r>
        <w:rPr/>
        <w:t>do</w:t>
      </w:r>
      <w:r>
        <w:rPr>
          <w:spacing w:val="-2"/>
        </w:rPr>
        <w:t> </w:t>
      </w:r>
      <w:r>
        <w:rPr/>
        <w:t>ICMS</w:t>
      </w:r>
      <w:r>
        <w:rPr>
          <w:spacing w:val="-4"/>
        </w:rPr>
        <w:t> </w:t>
      </w:r>
      <w:r>
        <w:rPr/>
        <w:t>=</w:t>
      </w:r>
      <w:r>
        <w:rPr>
          <w:spacing w:val="-1"/>
        </w:rPr>
        <w:t> </w:t>
      </w:r>
      <w:r>
        <w:rPr/>
        <w:t>alíquota</w:t>
      </w:r>
      <w:r>
        <w:rPr>
          <w:spacing w:val="-4"/>
        </w:rPr>
        <w:t> </w:t>
      </w:r>
      <w:r>
        <w:rPr/>
        <w:t>efetiva</w:t>
      </w:r>
      <w:r>
        <w:rPr>
          <w:spacing w:val="-2"/>
        </w:rPr>
        <w:t> </w:t>
      </w:r>
      <w:r>
        <w:rPr/>
        <w:t>da</w:t>
      </w:r>
      <w:r>
        <w:rPr>
          <w:spacing w:val="-3"/>
        </w:rPr>
        <w:t> </w:t>
      </w:r>
      <w:r>
        <w:rPr/>
        <w:t>5ª</w:t>
      </w:r>
      <w:r>
        <w:rPr>
          <w:spacing w:val="-4"/>
        </w:rPr>
        <w:t> </w:t>
      </w:r>
      <w:r>
        <w:rPr/>
        <w:t>faixa</w:t>
      </w:r>
      <w:r>
        <w:rPr>
          <w:spacing w:val="-2"/>
        </w:rPr>
        <w:t> </w:t>
      </w:r>
      <w:r>
        <w:rPr/>
        <w:t>x</w:t>
      </w:r>
      <w:r>
        <w:rPr>
          <w:spacing w:val="-3"/>
        </w:rPr>
        <w:t> </w:t>
      </w:r>
      <w:r>
        <w:rPr/>
        <w:t>percentual</w:t>
      </w:r>
      <w:r>
        <w:rPr>
          <w:spacing w:val="-3"/>
        </w:rPr>
        <w:t> </w:t>
      </w:r>
      <w:r>
        <w:rPr/>
        <w:t>do</w:t>
      </w:r>
      <w:r>
        <w:rPr>
          <w:spacing w:val="-5"/>
        </w:rPr>
        <w:t> </w:t>
      </w:r>
      <w:r>
        <w:rPr/>
        <w:t>ICMS</w:t>
      </w:r>
      <w:r>
        <w:rPr>
          <w:spacing w:val="-3"/>
        </w:rPr>
        <w:t> </w:t>
      </w:r>
      <w:r>
        <w:rPr/>
        <w:t>da</w:t>
      </w:r>
      <w:r>
        <w:rPr>
          <w:spacing w:val="-3"/>
        </w:rPr>
        <w:t> </w:t>
      </w:r>
      <w:r>
        <w:rPr/>
        <w:t>5ª</w:t>
      </w:r>
      <w:r>
        <w:rPr>
          <w:spacing w:val="-1"/>
        </w:rPr>
        <w:t> </w:t>
      </w:r>
      <w:r>
        <w:rPr/>
        <w:t>faixa Alíquota efetiva do ICMS = 11,06667% x 33,5% = 3,70733%</w:t>
      </w:r>
    </w:p>
    <w:p>
      <w:pPr>
        <w:pStyle w:val="BodyText"/>
        <w:spacing w:before="3"/>
        <w:rPr>
          <w:sz w:val="22"/>
        </w:rPr>
      </w:pPr>
    </w:p>
    <w:p>
      <w:pPr>
        <w:pStyle w:val="BodyText"/>
        <w:ind w:left="992"/>
      </w:pPr>
      <w:r>
        <w:rPr/>
        <w:t>Valor</w:t>
      </w:r>
      <w:r>
        <w:rPr>
          <w:spacing w:val="-8"/>
        </w:rPr>
        <w:t> </w:t>
      </w:r>
      <w:r>
        <w:rPr/>
        <w:t>devido</w:t>
      </w:r>
      <w:r>
        <w:rPr>
          <w:spacing w:val="-8"/>
        </w:rPr>
        <w:t> </w:t>
      </w:r>
      <w:r>
        <w:rPr/>
        <w:t>P1</w:t>
      </w:r>
      <w:r>
        <w:rPr>
          <w:spacing w:val="-8"/>
        </w:rPr>
        <w:t> </w:t>
      </w:r>
      <w:r>
        <w:rPr/>
        <w:t>=</w:t>
      </w:r>
      <w:r>
        <w:rPr>
          <w:spacing w:val="-5"/>
        </w:rPr>
        <w:t> </w:t>
      </w:r>
      <w:r>
        <w:rPr/>
        <w:t>2.600.000</w:t>
      </w:r>
      <w:r>
        <w:rPr>
          <w:spacing w:val="-8"/>
        </w:rPr>
        <w:t> </w:t>
      </w:r>
      <w:r>
        <w:rPr/>
        <w:t>x</w:t>
      </w:r>
      <w:r>
        <w:rPr>
          <w:spacing w:val="-7"/>
        </w:rPr>
        <w:t> </w:t>
      </w:r>
      <w:r>
        <w:rPr/>
        <w:t>(11,06667%</w:t>
      </w:r>
      <w:r>
        <w:rPr>
          <w:spacing w:val="-7"/>
        </w:rPr>
        <w:t> </w:t>
      </w:r>
      <w:r>
        <w:rPr/>
        <w:t>-</w:t>
      </w:r>
      <w:r>
        <w:rPr>
          <w:spacing w:val="-7"/>
        </w:rPr>
        <w:t> </w:t>
      </w:r>
      <w:r>
        <w:rPr/>
        <w:t>3,70733%)</w:t>
      </w:r>
      <w:r>
        <w:rPr>
          <w:spacing w:val="-6"/>
        </w:rPr>
        <w:t> </w:t>
      </w:r>
      <w:r>
        <w:rPr/>
        <w:t>=</w:t>
      </w:r>
      <w:r>
        <w:rPr>
          <w:spacing w:val="-8"/>
        </w:rPr>
        <w:t> </w:t>
      </w:r>
      <w:r>
        <w:rPr/>
        <w:t>2.600.000</w:t>
      </w:r>
      <w:r>
        <w:rPr>
          <w:spacing w:val="-8"/>
        </w:rPr>
        <w:t> </w:t>
      </w:r>
      <w:r>
        <w:rPr/>
        <w:t>x</w:t>
      </w:r>
      <w:r>
        <w:rPr>
          <w:spacing w:val="-7"/>
        </w:rPr>
        <w:t> </w:t>
      </w:r>
      <w:r>
        <w:rPr/>
        <w:t>7,35933%</w:t>
      </w:r>
      <w:r>
        <w:rPr>
          <w:spacing w:val="-8"/>
        </w:rPr>
        <w:t> </w:t>
      </w:r>
      <w:r>
        <w:rPr/>
        <w:t>=</w:t>
      </w:r>
      <w:r>
        <w:rPr>
          <w:spacing w:val="-6"/>
        </w:rPr>
        <w:t> </w:t>
      </w:r>
      <w:r>
        <w:rPr>
          <w:spacing w:val="-2"/>
        </w:rPr>
        <w:t>191.342,67</w:t>
      </w:r>
    </w:p>
    <w:p>
      <w:pPr>
        <w:pStyle w:val="BodyText"/>
        <w:spacing w:before="3"/>
        <w:rPr>
          <w:sz w:val="25"/>
        </w:rPr>
      </w:pPr>
    </w:p>
    <w:p>
      <w:pPr>
        <w:pStyle w:val="Heading4"/>
      </w:pPr>
      <w:r>
        <w:rPr/>
        <w:t>Demonstrativo</w:t>
      </w:r>
      <w:r>
        <w:rPr>
          <w:spacing w:val="-5"/>
        </w:rPr>
        <w:t> </w:t>
      </w:r>
      <w:r>
        <w:rPr/>
        <w:t>do</w:t>
      </w:r>
      <w:r>
        <w:rPr>
          <w:spacing w:val="-4"/>
        </w:rPr>
        <w:t> </w:t>
      </w:r>
      <w:r>
        <w:rPr/>
        <w:t>valor</w:t>
      </w:r>
      <w:r>
        <w:rPr>
          <w:spacing w:val="-6"/>
        </w:rPr>
        <w:t> </w:t>
      </w:r>
      <w:r>
        <w:rPr/>
        <w:t>devido</w:t>
      </w:r>
      <w:r>
        <w:rPr>
          <w:spacing w:val="-4"/>
        </w:rPr>
        <w:t> </w:t>
      </w:r>
      <w:r>
        <w:rPr/>
        <w:t>sobre</w:t>
      </w:r>
      <w:r>
        <w:rPr>
          <w:spacing w:val="-5"/>
        </w:rPr>
        <w:t> </w:t>
      </w:r>
      <w:r>
        <w:rPr/>
        <w:t>a</w:t>
      </w:r>
      <w:r>
        <w:rPr>
          <w:spacing w:val="-7"/>
        </w:rPr>
        <w:t> </w:t>
      </w:r>
      <w:r>
        <w:rPr/>
        <w:t>parcela</w:t>
      </w:r>
      <w:r>
        <w:rPr>
          <w:spacing w:val="-6"/>
        </w:rPr>
        <w:t> </w:t>
      </w:r>
      <w:r>
        <w:rPr/>
        <w:t>que</w:t>
      </w:r>
      <w:r>
        <w:rPr>
          <w:spacing w:val="-5"/>
        </w:rPr>
        <w:t> </w:t>
      </w:r>
      <w:r>
        <w:rPr/>
        <w:t>não</w:t>
      </w:r>
      <w:r>
        <w:rPr>
          <w:spacing w:val="-5"/>
        </w:rPr>
        <w:t> </w:t>
      </w:r>
      <w:r>
        <w:rPr/>
        <w:t>excedeu</w:t>
      </w:r>
      <w:r>
        <w:rPr>
          <w:spacing w:val="-3"/>
        </w:rPr>
        <w:t> </w:t>
      </w:r>
      <w:r>
        <w:rPr/>
        <w:t>o</w:t>
      </w:r>
      <w:r>
        <w:rPr>
          <w:spacing w:val="-5"/>
        </w:rPr>
        <w:t> </w:t>
      </w:r>
      <w:r>
        <w:rPr/>
        <w:t>limite</w:t>
      </w:r>
      <w:r>
        <w:rPr>
          <w:spacing w:val="-6"/>
        </w:rPr>
        <w:t> </w:t>
      </w:r>
      <w:r>
        <w:rPr/>
        <w:t>(P1):</w:t>
      </w:r>
      <w:r>
        <w:rPr>
          <w:spacing w:val="-3"/>
        </w:rPr>
        <w:t> </w:t>
      </w:r>
      <w:r>
        <w:rPr/>
        <w:t>R$</w:t>
      </w:r>
      <w:r>
        <w:rPr>
          <w:spacing w:val="-5"/>
        </w:rPr>
        <w:t> </w:t>
      </w:r>
      <w:r>
        <w:rPr>
          <w:spacing w:val="-2"/>
        </w:rPr>
        <w:t>2.600.000,00</w:t>
      </w:r>
    </w:p>
    <w:p>
      <w:pPr>
        <w:pStyle w:val="BodyText"/>
        <w:spacing w:before="10"/>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53"/>
        <w:gridCol w:w="1188"/>
        <w:gridCol w:w="1082"/>
        <w:gridCol w:w="1082"/>
        <w:gridCol w:w="1082"/>
        <w:gridCol w:w="1311"/>
        <w:gridCol w:w="557"/>
        <w:gridCol w:w="1383"/>
      </w:tblGrid>
      <w:tr>
        <w:trPr>
          <w:trHeight w:val="258" w:hRule="atLeast"/>
        </w:trPr>
        <w:tc>
          <w:tcPr>
            <w:tcW w:w="2153" w:type="dxa"/>
          </w:tcPr>
          <w:p>
            <w:pPr>
              <w:pStyle w:val="TableParagraph"/>
              <w:spacing w:before="0"/>
              <w:ind w:left="0"/>
              <w:jc w:val="left"/>
              <w:rPr>
                <w:rFonts w:ascii="Times New Roman"/>
                <w:sz w:val="18"/>
              </w:rPr>
            </w:pPr>
          </w:p>
        </w:tc>
        <w:tc>
          <w:tcPr>
            <w:tcW w:w="1188" w:type="dxa"/>
          </w:tcPr>
          <w:p>
            <w:pPr>
              <w:pStyle w:val="TableParagraph"/>
              <w:spacing w:line="187" w:lineRule="exact" w:before="51"/>
              <w:ind w:left="175" w:right="162"/>
              <w:rPr>
                <w:sz w:val="18"/>
              </w:rPr>
            </w:pPr>
            <w:r>
              <w:rPr>
                <w:spacing w:val="-4"/>
                <w:sz w:val="18"/>
              </w:rPr>
              <w:t>IRPJ</w:t>
            </w:r>
          </w:p>
        </w:tc>
        <w:tc>
          <w:tcPr>
            <w:tcW w:w="1082" w:type="dxa"/>
          </w:tcPr>
          <w:p>
            <w:pPr>
              <w:pStyle w:val="TableParagraph"/>
              <w:spacing w:line="187" w:lineRule="exact" w:before="51"/>
              <w:ind w:left="98" w:right="86"/>
              <w:rPr>
                <w:sz w:val="18"/>
              </w:rPr>
            </w:pPr>
            <w:r>
              <w:rPr>
                <w:spacing w:val="-4"/>
                <w:sz w:val="18"/>
              </w:rPr>
              <w:t>CSLL</w:t>
            </w:r>
          </w:p>
        </w:tc>
        <w:tc>
          <w:tcPr>
            <w:tcW w:w="1082" w:type="dxa"/>
          </w:tcPr>
          <w:p>
            <w:pPr>
              <w:pStyle w:val="TableParagraph"/>
              <w:spacing w:line="187" w:lineRule="exact" w:before="51"/>
              <w:ind w:left="104" w:right="86"/>
              <w:rPr>
                <w:sz w:val="18"/>
              </w:rPr>
            </w:pPr>
            <w:r>
              <w:rPr>
                <w:spacing w:val="-2"/>
                <w:sz w:val="18"/>
              </w:rPr>
              <w:t>Cofins</w:t>
            </w:r>
          </w:p>
        </w:tc>
        <w:tc>
          <w:tcPr>
            <w:tcW w:w="1082" w:type="dxa"/>
          </w:tcPr>
          <w:p>
            <w:pPr>
              <w:pStyle w:val="TableParagraph"/>
              <w:spacing w:line="187" w:lineRule="exact" w:before="51"/>
              <w:ind w:left="108" w:right="86"/>
              <w:rPr>
                <w:sz w:val="18"/>
              </w:rPr>
            </w:pPr>
            <w:r>
              <w:rPr>
                <w:spacing w:val="-2"/>
                <w:sz w:val="18"/>
              </w:rPr>
              <w:t>PIS/Pasep</w:t>
            </w:r>
          </w:p>
        </w:tc>
        <w:tc>
          <w:tcPr>
            <w:tcW w:w="1311" w:type="dxa"/>
          </w:tcPr>
          <w:p>
            <w:pPr>
              <w:pStyle w:val="TableParagraph"/>
              <w:spacing w:line="187" w:lineRule="exact" w:before="51"/>
              <w:ind w:left="195" w:right="176"/>
              <w:rPr>
                <w:sz w:val="18"/>
              </w:rPr>
            </w:pPr>
            <w:r>
              <w:rPr>
                <w:spacing w:val="-5"/>
                <w:sz w:val="18"/>
              </w:rPr>
              <w:t>CPP</w:t>
            </w:r>
          </w:p>
        </w:tc>
        <w:tc>
          <w:tcPr>
            <w:tcW w:w="557" w:type="dxa"/>
          </w:tcPr>
          <w:p>
            <w:pPr>
              <w:pStyle w:val="TableParagraph"/>
              <w:spacing w:line="187" w:lineRule="exact" w:before="51"/>
              <w:ind w:left="18"/>
              <w:rPr>
                <w:sz w:val="18"/>
              </w:rPr>
            </w:pPr>
            <w:r>
              <w:rPr>
                <w:spacing w:val="-4"/>
                <w:sz w:val="18"/>
              </w:rPr>
              <w:t>ICMS</w:t>
            </w:r>
          </w:p>
        </w:tc>
        <w:tc>
          <w:tcPr>
            <w:tcW w:w="1383" w:type="dxa"/>
          </w:tcPr>
          <w:p>
            <w:pPr>
              <w:pStyle w:val="TableParagraph"/>
              <w:spacing w:line="187" w:lineRule="exact" w:before="51"/>
              <w:ind w:left="231" w:right="213"/>
              <w:rPr>
                <w:sz w:val="18"/>
              </w:rPr>
            </w:pPr>
            <w:r>
              <w:rPr>
                <w:spacing w:val="-2"/>
                <w:sz w:val="18"/>
              </w:rPr>
              <w:t>Total</w:t>
            </w:r>
          </w:p>
        </w:tc>
      </w:tr>
      <w:tr>
        <w:trPr>
          <w:trHeight w:val="520" w:hRule="atLeast"/>
        </w:trPr>
        <w:tc>
          <w:tcPr>
            <w:tcW w:w="2153" w:type="dxa"/>
          </w:tcPr>
          <w:p>
            <w:pPr>
              <w:pStyle w:val="TableParagraph"/>
              <w:spacing w:line="260" w:lineRule="atLeast" w:before="0"/>
              <w:ind w:left="175" w:hanging="119"/>
              <w:jc w:val="left"/>
              <w:rPr>
                <w:sz w:val="18"/>
              </w:rPr>
            </w:pPr>
            <w:r>
              <w:rPr>
                <w:sz w:val="18"/>
              </w:rPr>
              <w:t>Percentual</w:t>
            </w:r>
            <w:r>
              <w:rPr>
                <w:spacing w:val="-15"/>
                <w:sz w:val="18"/>
              </w:rPr>
              <w:t> </w:t>
            </w:r>
            <w:r>
              <w:rPr>
                <w:sz w:val="18"/>
              </w:rPr>
              <w:t>de</w:t>
            </w:r>
            <w:r>
              <w:rPr>
                <w:spacing w:val="-12"/>
                <w:sz w:val="18"/>
              </w:rPr>
              <w:t> </w:t>
            </w:r>
            <w:r>
              <w:rPr>
                <w:sz w:val="18"/>
              </w:rPr>
              <w:t>Repartição dos Tributos - 5ª Faixa</w:t>
            </w:r>
          </w:p>
        </w:tc>
        <w:tc>
          <w:tcPr>
            <w:tcW w:w="1188" w:type="dxa"/>
          </w:tcPr>
          <w:p>
            <w:pPr>
              <w:pStyle w:val="TableParagraph"/>
              <w:spacing w:before="0"/>
              <w:ind w:left="0"/>
              <w:jc w:val="left"/>
              <w:rPr>
                <w:b/>
                <w:sz w:val="16"/>
              </w:rPr>
            </w:pPr>
          </w:p>
          <w:p>
            <w:pPr>
              <w:pStyle w:val="TableParagraph"/>
              <w:spacing w:before="0"/>
              <w:ind w:left="175" w:right="158"/>
              <w:rPr>
                <w:sz w:val="18"/>
              </w:rPr>
            </w:pPr>
            <w:r>
              <w:rPr>
                <w:spacing w:val="-2"/>
                <w:sz w:val="18"/>
              </w:rPr>
              <w:t>5,50%</w:t>
            </w:r>
          </w:p>
        </w:tc>
        <w:tc>
          <w:tcPr>
            <w:tcW w:w="1082" w:type="dxa"/>
          </w:tcPr>
          <w:p>
            <w:pPr>
              <w:pStyle w:val="TableParagraph"/>
              <w:spacing w:before="0"/>
              <w:ind w:left="0"/>
              <w:jc w:val="left"/>
              <w:rPr>
                <w:b/>
                <w:sz w:val="16"/>
              </w:rPr>
            </w:pPr>
          </w:p>
          <w:p>
            <w:pPr>
              <w:pStyle w:val="TableParagraph"/>
              <w:spacing w:before="0"/>
              <w:ind w:left="103" w:right="86"/>
              <w:rPr>
                <w:sz w:val="18"/>
              </w:rPr>
            </w:pPr>
            <w:r>
              <w:rPr>
                <w:spacing w:val="-4"/>
                <w:sz w:val="18"/>
              </w:rPr>
              <w:t>3,50%</w:t>
            </w:r>
          </w:p>
        </w:tc>
        <w:tc>
          <w:tcPr>
            <w:tcW w:w="1082" w:type="dxa"/>
          </w:tcPr>
          <w:p>
            <w:pPr>
              <w:pStyle w:val="TableParagraph"/>
              <w:spacing w:before="0"/>
              <w:ind w:left="0"/>
              <w:jc w:val="left"/>
              <w:rPr>
                <w:b/>
                <w:sz w:val="16"/>
              </w:rPr>
            </w:pPr>
          </w:p>
          <w:p>
            <w:pPr>
              <w:pStyle w:val="TableParagraph"/>
              <w:spacing w:before="0"/>
              <w:ind w:left="102" w:right="86"/>
              <w:rPr>
                <w:sz w:val="18"/>
              </w:rPr>
            </w:pPr>
            <w:r>
              <w:rPr>
                <w:spacing w:val="-2"/>
                <w:sz w:val="18"/>
              </w:rPr>
              <w:t>12,74%</w:t>
            </w:r>
          </w:p>
        </w:tc>
        <w:tc>
          <w:tcPr>
            <w:tcW w:w="1082" w:type="dxa"/>
          </w:tcPr>
          <w:p>
            <w:pPr>
              <w:pStyle w:val="TableParagraph"/>
              <w:spacing w:before="0"/>
              <w:ind w:left="0"/>
              <w:jc w:val="left"/>
              <w:rPr>
                <w:b/>
                <w:sz w:val="16"/>
              </w:rPr>
            </w:pPr>
          </w:p>
          <w:p>
            <w:pPr>
              <w:pStyle w:val="TableParagraph"/>
              <w:spacing w:before="0"/>
              <w:ind w:left="108" w:right="84"/>
              <w:rPr>
                <w:sz w:val="18"/>
              </w:rPr>
            </w:pPr>
            <w:r>
              <w:rPr>
                <w:spacing w:val="-4"/>
                <w:sz w:val="18"/>
              </w:rPr>
              <w:t>2,76%</w:t>
            </w:r>
          </w:p>
        </w:tc>
        <w:tc>
          <w:tcPr>
            <w:tcW w:w="1311" w:type="dxa"/>
          </w:tcPr>
          <w:p>
            <w:pPr>
              <w:pStyle w:val="TableParagraph"/>
              <w:spacing w:before="0"/>
              <w:ind w:left="0"/>
              <w:jc w:val="left"/>
              <w:rPr>
                <w:b/>
                <w:sz w:val="16"/>
              </w:rPr>
            </w:pPr>
          </w:p>
          <w:p>
            <w:pPr>
              <w:pStyle w:val="TableParagraph"/>
              <w:spacing w:before="0"/>
              <w:ind w:left="195" w:right="176"/>
              <w:rPr>
                <w:sz w:val="18"/>
              </w:rPr>
            </w:pPr>
            <w:r>
              <w:rPr>
                <w:spacing w:val="-2"/>
                <w:sz w:val="18"/>
              </w:rPr>
              <w:t>42,00%</w:t>
            </w:r>
          </w:p>
        </w:tc>
        <w:tc>
          <w:tcPr>
            <w:tcW w:w="557" w:type="dxa"/>
          </w:tcPr>
          <w:p>
            <w:pPr>
              <w:pStyle w:val="TableParagraph"/>
              <w:spacing w:before="0"/>
              <w:ind w:left="0"/>
              <w:jc w:val="left"/>
              <w:rPr>
                <w:b/>
                <w:sz w:val="16"/>
              </w:rPr>
            </w:pPr>
          </w:p>
          <w:p>
            <w:pPr>
              <w:pStyle w:val="TableParagraph"/>
              <w:spacing w:before="0"/>
              <w:ind w:left="16"/>
              <w:rPr>
                <w:sz w:val="18"/>
              </w:rPr>
            </w:pPr>
            <w:r>
              <w:rPr>
                <w:sz w:val="18"/>
              </w:rPr>
              <w:t>-</w:t>
            </w:r>
          </w:p>
        </w:tc>
        <w:tc>
          <w:tcPr>
            <w:tcW w:w="1383" w:type="dxa"/>
          </w:tcPr>
          <w:p>
            <w:pPr>
              <w:pStyle w:val="TableParagraph"/>
              <w:spacing w:before="0"/>
              <w:ind w:left="0"/>
              <w:jc w:val="left"/>
              <w:rPr>
                <w:b/>
                <w:sz w:val="16"/>
              </w:rPr>
            </w:pPr>
          </w:p>
          <w:p>
            <w:pPr>
              <w:pStyle w:val="TableParagraph"/>
              <w:spacing w:before="0"/>
              <w:ind w:left="231" w:right="212"/>
              <w:rPr>
                <w:sz w:val="18"/>
              </w:rPr>
            </w:pPr>
            <w:r>
              <w:rPr>
                <w:spacing w:val="-2"/>
                <w:sz w:val="18"/>
              </w:rPr>
              <w:t>66,50%</w:t>
            </w:r>
          </w:p>
        </w:tc>
      </w:tr>
      <w:tr>
        <w:trPr>
          <w:trHeight w:val="261" w:hRule="atLeast"/>
        </w:trPr>
        <w:tc>
          <w:tcPr>
            <w:tcW w:w="2153" w:type="dxa"/>
          </w:tcPr>
          <w:p>
            <w:pPr>
              <w:pStyle w:val="TableParagraph"/>
              <w:spacing w:line="187" w:lineRule="exact" w:before="54"/>
              <w:ind w:left="302" w:right="289"/>
              <w:rPr>
                <w:sz w:val="18"/>
              </w:rPr>
            </w:pPr>
            <w:r>
              <w:rPr>
                <w:sz w:val="18"/>
              </w:rPr>
              <w:t>Alíquota</w:t>
            </w:r>
            <w:r>
              <w:rPr>
                <w:spacing w:val="-5"/>
                <w:sz w:val="18"/>
              </w:rPr>
              <w:t> </w:t>
            </w:r>
            <w:r>
              <w:rPr>
                <w:sz w:val="18"/>
              </w:rPr>
              <w:t>efetiva</w:t>
            </w:r>
            <w:r>
              <w:rPr>
                <w:spacing w:val="-3"/>
                <w:sz w:val="18"/>
              </w:rPr>
              <w:t> </w:t>
            </w:r>
            <w:r>
              <w:rPr>
                <w:spacing w:val="-4"/>
                <w:sz w:val="18"/>
              </w:rPr>
              <w:t>int.</w:t>
            </w:r>
          </w:p>
        </w:tc>
        <w:tc>
          <w:tcPr>
            <w:tcW w:w="1188" w:type="dxa"/>
          </w:tcPr>
          <w:p>
            <w:pPr>
              <w:pStyle w:val="TableParagraph"/>
              <w:spacing w:line="187" w:lineRule="exact" w:before="54"/>
              <w:ind w:left="175" w:right="162"/>
              <w:rPr>
                <w:sz w:val="18"/>
              </w:rPr>
            </w:pPr>
            <w:r>
              <w:rPr>
                <w:spacing w:val="-2"/>
                <w:sz w:val="18"/>
              </w:rPr>
              <w:t>0,60867%</w:t>
            </w:r>
          </w:p>
        </w:tc>
        <w:tc>
          <w:tcPr>
            <w:tcW w:w="1082" w:type="dxa"/>
          </w:tcPr>
          <w:p>
            <w:pPr>
              <w:pStyle w:val="TableParagraph"/>
              <w:spacing w:line="187" w:lineRule="exact" w:before="54"/>
              <w:ind w:left="100" w:right="86"/>
              <w:rPr>
                <w:sz w:val="18"/>
              </w:rPr>
            </w:pPr>
            <w:r>
              <w:rPr>
                <w:spacing w:val="-2"/>
                <w:sz w:val="18"/>
              </w:rPr>
              <w:t>0,38733%</w:t>
            </w:r>
          </w:p>
        </w:tc>
        <w:tc>
          <w:tcPr>
            <w:tcW w:w="1082" w:type="dxa"/>
          </w:tcPr>
          <w:p>
            <w:pPr>
              <w:pStyle w:val="TableParagraph"/>
              <w:spacing w:line="187" w:lineRule="exact" w:before="54"/>
              <w:ind w:left="103" w:right="86"/>
              <w:rPr>
                <w:sz w:val="18"/>
              </w:rPr>
            </w:pPr>
            <w:r>
              <w:rPr>
                <w:spacing w:val="-2"/>
                <w:sz w:val="18"/>
              </w:rPr>
              <w:t>1,40989%</w:t>
            </w:r>
          </w:p>
        </w:tc>
        <w:tc>
          <w:tcPr>
            <w:tcW w:w="1082" w:type="dxa"/>
          </w:tcPr>
          <w:p>
            <w:pPr>
              <w:pStyle w:val="TableParagraph"/>
              <w:spacing w:line="187" w:lineRule="exact" w:before="54"/>
              <w:ind w:left="108" w:right="86"/>
              <w:rPr>
                <w:sz w:val="18"/>
              </w:rPr>
            </w:pPr>
            <w:r>
              <w:rPr>
                <w:spacing w:val="-2"/>
                <w:sz w:val="18"/>
              </w:rPr>
              <w:t>0,30544%</w:t>
            </w:r>
          </w:p>
        </w:tc>
        <w:tc>
          <w:tcPr>
            <w:tcW w:w="1311" w:type="dxa"/>
          </w:tcPr>
          <w:p>
            <w:pPr>
              <w:pStyle w:val="TableParagraph"/>
              <w:spacing w:line="187" w:lineRule="exact" w:before="54"/>
              <w:ind w:left="195" w:right="176"/>
              <w:rPr>
                <w:sz w:val="18"/>
              </w:rPr>
            </w:pPr>
            <w:r>
              <w:rPr>
                <w:spacing w:val="-2"/>
                <w:sz w:val="18"/>
              </w:rPr>
              <w:t>4,64800%</w:t>
            </w:r>
          </w:p>
        </w:tc>
        <w:tc>
          <w:tcPr>
            <w:tcW w:w="557" w:type="dxa"/>
          </w:tcPr>
          <w:p>
            <w:pPr>
              <w:pStyle w:val="TableParagraph"/>
              <w:spacing w:line="187" w:lineRule="exact" w:before="54"/>
              <w:ind w:left="16"/>
              <w:rPr>
                <w:sz w:val="18"/>
              </w:rPr>
            </w:pPr>
            <w:r>
              <w:rPr>
                <w:sz w:val="18"/>
              </w:rPr>
              <w:t>-</w:t>
            </w:r>
          </w:p>
        </w:tc>
        <w:tc>
          <w:tcPr>
            <w:tcW w:w="1383" w:type="dxa"/>
          </w:tcPr>
          <w:p>
            <w:pPr>
              <w:pStyle w:val="TableParagraph"/>
              <w:spacing w:line="187" w:lineRule="exact" w:before="54"/>
              <w:ind w:left="231" w:right="212"/>
              <w:rPr>
                <w:sz w:val="18"/>
              </w:rPr>
            </w:pPr>
            <w:r>
              <w:rPr>
                <w:spacing w:val="-2"/>
                <w:sz w:val="18"/>
              </w:rPr>
              <w:t>7,3593%</w:t>
            </w:r>
          </w:p>
        </w:tc>
      </w:tr>
      <w:tr>
        <w:trPr>
          <w:trHeight w:val="260" w:hRule="atLeast"/>
        </w:trPr>
        <w:tc>
          <w:tcPr>
            <w:tcW w:w="2153" w:type="dxa"/>
          </w:tcPr>
          <w:p>
            <w:pPr>
              <w:pStyle w:val="TableParagraph"/>
              <w:spacing w:line="189" w:lineRule="exact" w:before="51"/>
              <w:ind w:left="300" w:right="289"/>
              <w:rPr>
                <w:sz w:val="18"/>
              </w:rPr>
            </w:pPr>
            <w:r>
              <w:rPr>
                <w:sz w:val="18"/>
              </w:rPr>
              <w:t>Valor</w:t>
            </w:r>
            <w:r>
              <w:rPr>
                <w:spacing w:val="-9"/>
                <w:sz w:val="18"/>
              </w:rPr>
              <w:t> </w:t>
            </w:r>
            <w:r>
              <w:rPr>
                <w:sz w:val="18"/>
              </w:rPr>
              <w:t>Devido</w:t>
            </w:r>
            <w:r>
              <w:rPr>
                <w:spacing w:val="-8"/>
                <w:sz w:val="18"/>
              </w:rPr>
              <w:t> </w:t>
            </w:r>
            <w:r>
              <w:rPr>
                <w:spacing w:val="-4"/>
                <w:sz w:val="18"/>
              </w:rPr>
              <w:t>(R$)</w:t>
            </w:r>
          </w:p>
        </w:tc>
        <w:tc>
          <w:tcPr>
            <w:tcW w:w="1188" w:type="dxa"/>
          </w:tcPr>
          <w:p>
            <w:pPr>
              <w:pStyle w:val="TableParagraph"/>
              <w:spacing w:line="189" w:lineRule="exact" w:before="51"/>
              <w:ind w:left="175" w:right="162"/>
              <w:rPr>
                <w:sz w:val="18"/>
              </w:rPr>
            </w:pPr>
            <w:r>
              <w:rPr>
                <w:spacing w:val="-2"/>
                <w:sz w:val="18"/>
              </w:rPr>
              <w:t>15.825,33</w:t>
            </w:r>
          </w:p>
        </w:tc>
        <w:tc>
          <w:tcPr>
            <w:tcW w:w="1082" w:type="dxa"/>
          </w:tcPr>
          <w:p>
            <w:pPr>
              <w:pStyle w:val="TableParagraph"/>
              <w:spacing w:line="189" w:lineRule="exact" w:before="51"/>
              <w:ind w:left="100" w:right="86"/>
              <w:rPr>
                <w:sz w:val="18"/>
              </w:rPr>
            </w:pPr>
            <w:r>
              <w:rPr>
                <w:spacing w:val="-2"/>
                <w:sz w:val="18"/>
              </w:rPr>
              <w:t>10.070,67</w:t>
            </w:r>
          </w:p>
        </w:tc>
        <w:tc>
          <w:tcPr>
            <w:tcW w:w="1082" w:type="dxa"/>
          </w:tcPr>
          <w:p>
            <w:pPr>
              <w:pStyle w:val="TableParagraph"/>
              <w:spacing w:line="189" w:lineRule="exact" w:before="51"/>
              <w:ind w:left="101" w:right="86"/>
              <w:rPr>
                <w:sz w:val="18"/>
              </w:rPr>
            </w:pPr>
            <w:r>
              <w:rPr>
                <w:spacing w:val="-2"/>
                <w:sz w:val="18"/>
              </w:rPr>
              <w:t>36.657,23</w:t>
            </w:r>
          </w:p>
        </w:tc>
        <w:tc>
          <w:tcPr>
            <w:tcW w:w="1082" w:type="dxa"/>
          </w:tcPr>
          <w:p>
            <w:pPr>
              <w:pStyle w:val="TableParagraph"/>
              <w:spacing w:line="189" w:lineRule="exact" w:before="51"/>
              <w:ind w:left="108" w:right="86"/>
              <w:rPr>
                <w:sz w:val="18"/>
              </w:rPr>
            </w:pPr>
            <w:r>
              <w:rPr>
                <w:spacing w:val="-2"/>
                <w:sz w:val="18"/>
              </w:rPr>
              <w:t>7.941,44</w:t>
            </w:r>
          </w:p>
        </w:tc>
        <w:tc>
          <w:tcPr>
            <w:tcW w:w="1311" w:type="dxa"/>
          </w:tcPr>
          <w:p>
            <w:pPr>
              <w:pStyle w:val="TableParagraph"/>
              <w:spacing w:line="189" w:lineRule="exact" w:before="51"/>
              <w:ind w:left="198" w:right="176"/>
              <w:rPr>
                <w:sz w:val="18"/>
              </w:rPr>
            </w:pPr>
            <w:r>
              <w:rPr>
                <w:spacing w:val="-2"/>
                <w:sz w:val="18"/>
              </w:rPr>
              <w:t>120.848,00</w:t>
            </w:r>
          </w:p>
        </w:tc>
        <w:tc>
          <w:tcPr>
            <w:tcW w:w="557" w:type="dxa"/>
          </w:tcPr>
          <w:p>
            <w:pPr>
              <w:pStyle w:val="TableParagraph"/>
              <w:spacing w:line="189" w:lineRule="exact" w:before="51"/>
              <w:ind w:left="16"/>
              <w:rPr>
                <w:sz w:val="18"/>
              </w:rPr>
            </w:pPr>
            <w:r>
              <w:rPr>
                <w:sz w:val="18"/>
              </w:rPr>
              <w:t>-</w:t>
            </w:r>
          </w:p>
        </w:tc>
        <w:tc>
          <w:tcPr>
            <w:tcW w:w="1383" w:type="dxa"/>
          </w:tcPr>
          <w:p>
            <w:pPr>
              <w:pStyle w:val="TableParagraph"/>
              <w:spacing w:line="189" w:lineRule="exact" w:before="51"/>
              <w:ind w:left="231" w:right="215"/>
              <w:rPr>
                <w:sz w:val="18"/>
              </w:rPr>
            </w:pPr>
            <w:r>
              <w:rPr>
                <w:spacing w:val="-2"/>
                <w:sz w:val="18"/>
              </w:rPr>
              <w:t>191.342,67</w:t>
            </w:r>
          </w:p>
        </w:tc>
      </w:tr>
    </w:tbl>
    <w:p>
      <w:pPr>
        <w:pStyle w:val="BodyText"/>
        <w:rPr>
          <w:b/>
        </w:rPr>
      </w:pPr>
    </w:p>
    <w:p>
      <w:pPr>
        <w:pStyle w:val="BodyText"/>
        <w:rPr>
          <w:b/>
        </w:rPr>
      </w:pPr>
    </w:p>
    <w:p>
      <w:pPr>
        <w:pStyle w:val="BodyText"/>
        <w:spacing w:before="8"/>
        <w:rPr>
          <w:b/>
          <w:sz w:val="28"/>
        </w:rPr>
      </w:pPr>
      <w:r>
        <w:rPr/>
        <w:drawing>
          <wp:anchor distT="0" distB="0" distL="0" distR="0" allowOverlap="1" layoutInCell="1" locked="0" behindDoc="1" simplePos="0" relativeHeight="487673856">
            <wp:simplePos x="0" y="0"/>
            <wp:positionH relativeFrom="page">
              <wp:posOffset>725525</wp:posOffset>
            </wp:positionH>
            <wp:positionV relativeFrom="paragraph">
              <wp:posOffset>225093</wp:posOffset>
            </wp:positionV>
            <wp:extent cx="5749916" cy="1650492"/>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76" cstate="print"/>
                    <a:stretch>
                      <a:fillRect/>
                    </a:stretch>
                  </pic:blipFill>
                  <pic:spPr>
                    <a:xfrm>
                      <a:off x="0" y="0"/>
                      <a:ext cx="5749916" cy="1650492"/>
                    </a:xfrm>
                    <a:prstGeom prst="rect">
                      <a:avLst/>
                    </a:prstGeom>
                  </pic:spPr>
                </pic:pic>
              </a:graphicData>
            </a:graphic>
          </wp:anchor>
        </w:drawing>
      </w:r>
    </w:p>
    <w:p>
      <w:pPr>
        <w:spacing w:before="65"/>
        <w:ind w:left="992" w:right="0" w:firstLine="0"/>
        <w:jc w:val="left"/>
        <w:rPr>
          <w:sz w:val="18"/>
        </w:rPr>
      </w:pPr>
      <w:r>
        <w:rPr>
          <w:sz w:val="18"/>
        </w:rPr>
        <w:t>Anexo</w:t>
      </w:r>
      <w:r>
        <w:rPr>
          <w:spacing w:val="-3"/>
          <w:sz w:val="18"/>
        </w:rPr>
        <w:t> </w:t>
      </w:r>
      <w:r>
        <w:rPr>
          <w:sz w:val="18"/>
        </w:rPr>
        <w:t>I</w:t>
      </w:r>
      <w:r>
        <w:rPr>
          <w:spacing w:val="-1"/>
          <w:sz w:val="18"/>
        </w:rPr>
        <w:t> </w:t>
      </w:r>
      <w:r>
        <w:rPr>
          <w:sz w:val="18"/>
        </w:rPr>
        <w:t>– Revenda</w:t>
      </w:r>
      <w:r>
        <w:rPr>
          <w:spacing w:val="-1"/>
          <w:sz w:val="18"/>
        </w:rPr>
        <w:t> </w:t>
      </w:r>
      <w:r>
        <w:rPr>
          <w:sz w:val="18"/>
        </w:rPr>
        <w:t>de</w:t>
      </w:r>
      <w:r>
        <w:rPr>
          <w:spacing w:val="-1"/>
          <w:sz w:val="18"/>
        </w:rPr>
        <w:t> </w:t>
      </w:r>
      <w:r>
        <w:rPr>
          <w:spacing w:val="-2"/>
          <w:sz w:val="18"/>
        </w:rPr>
        <w:t>mercadorias</w:t>
      </w:r>
    </w:p>
    <w:p>
      <w:pPr>
        <w:pStyle w:val="BodyText"/>
      </w:pPr>
    </w:p>
    <w:p>
      <w:pPr>
        <w:pStyle w:val="BodyText"/>
        <w:spacing w:before="9"/>
        <w:rPr>
          <w:sz w:val="27"/>
        </w:rPr>
      </w:pPr>
    </w:p>
    <w:p>
      <w:pPr>
        <w:pStyle w:val="Heading4"/>
      </w:pPr>
      <w:r>
        <w:rPr/>
        <w:t>Cálculo</w:t>
      </w:r>
      <w:r>
        <w:rPr>
          <w:spacing w:val="-6"/>
        </w:rPr>
        <w:t> </w:t>
      </w:r>
      <w:r>
        <w:rPr/>
        <w:t>do</w:t>
      </w:r>
      <w:r>
        <w:rPr>
          <w:spacing w:val="-5"/>
        </w:rPr>
        <w:t> </w:t>
      </w:r>
      <w:r>
        <w:rPr/>
        <w:t>valor</w:t>
      </w:r>
      <w:r>
        <w:rPr>
          <w:spacing w:val="-7"/>
        </w:rPr>
        <w:t> </w:t>
      </w:r>
      <w:r>
        <w:rPr/>
        <w:t>devido</w:t>
      </w:r>
      <w:r>
        <w:rPr>
          <w:spacing w:val="-3"/>
        </w:rPr>
        <w:t> </w:t>
      </w:r>
      <w:r>
        <w:rPr/>
        <w:t>sobre</w:t>
      </w:r>
      <w:r>
        <w:rPr>
          <w:spacing w:val="-6"/>
        </w:rPr>
        <w:t> </w:t>
      </w:r>
      <w:r>
        <w:rPr/>
        <w:t>a</w:t>
      </w:r>
      <w:r>
        <w:rPr>
          <w:spacing w:val="-5"/>
        </w:rPr>
        <w:t> </w:t>
      </w:r>
      <w:r>
        <w:rPr/>
        <w:t>parcela</w:t>
      </w:r>
      <w:r>
        <w:rPr>
          <w:spacing w:val="-6"/>
        </w:rPr>
        <w:t> </w:t>
      </w:r>
      <w:r>
        <w:rPr/>
        <w:t>que</w:t>
      </w:r>
      <w:r>
        <w:rPr>
          <w:spacing w:val="-4"/>
        </w:rPr>
        <w:t> </w:t>
      </w:r>
      <w:r>
        <w:rPr/>
        <w:t>excedeu</w:t>
      </w:r>
      <w:r>
        <w:rPr>
          <w:spacing w:val="-6"/>
        </w:rPr>
        <w:t> </w:t>
      </w:r>
      <w:r>
        <w:rPr/>
        <w:t>o</w:t>
      </w:r>
      <w:r>
        <w:rPr>
          <w:spacing w:val="-4"/>
        </w:rPr>
        <w:t> </w:t>
      </w:r>
      <w:r>
        <w:rPr/>
        <w:t>limite</w:t>
      </w:r>
      <w:r>
        <w:rPr>
          <w:spacing w:val="-6"/>
        </w:rPr>
        <w:t> </w:t>
      </w:r>
      <w:r>
        <w:rPr>
          <w:spacing w:val="-2"/>
        </w:rPr>
        <w:t>(P2):</w:t>
      </w:r>
    </w:p>
    <w:p>
      <w:pPr>
        <w:pStyle w:val="BodyText"/>
        <w:spacing w:before="1"/>
        <w:rPr>
          <w:b/>
          <w:sz w:val="25"/>
        </w:rPr>
      </w:pPr>
    </w:p>
    <w:p>
      <w:pPr>
        <w:pStyle w:val="BodyText"/>
        <w:spacing w:line="273" w:lineRule="auto"/>
        <w:ind w:left="992" w:right="6808"/>
      </w:pPr>
      <w:r>
        <w:rPr/>
        <w:t>Alíquota</w:t>
      </w:r>
      <w:r>
        <w:rPr>
          <w:spacing w:val="-7"/>
        </w:rPr>
        <w:t> </w:t>
      </w:r>
      <w:r>
        <w:rPr/>
        <w:t>Nominal</w:t>
      </w:r>
      <w:r>
        <w:rPr>
          <w:spacing w:val="-8"/>
        </w:rPr>
        <w:t> </w:t>
      </w:r>
      <w:r>
        <w:rPr/>
        <w:t>da</w:t>
      </w:r>
      <w:r>
        <w:rPr>
          <w:spacing w:val="-7"/>
        </w:rPr>
        <w:t> </w:t>
      </w:r>
      <w:r>
        <w:rPr/>
        <w:t>6ª</w:t>
      </w:r>
      <w:r>
        <w:rPr>
          <w:spacing w:val="-6"/>
        </w:rPr>
        <w:t> </w:t>
      </w:r>
      <w:r>
        <w:rPr/>
        <w:t>faixa</w:t>
      </w:r>
      <w:r>
        <w:rPr>
          <w:spacing w:val="-7"/>
        </w:rPr>
        <w:t> </w:t>
      </w:r>
      <w:r>
        <w:rPr/>
        <w:t>=</w:t>
      </w:r>
      <w:r>
        <w:rPr>
          <w:spacing w:val="-5"/>
        </w:rPr>
        <w:t> </w:t>
      </w:r>
      <w:r>
        <w:rPr/>
        <w:t>19,00% Parcela a deduzir = R$ 378.000,00</w:t>
      </w:r>
    </w:p>
    <w:p>
      <w:pPr>
        <w:pStyle w:val="BodyText"/>
        <w:spacing w:before="2"/>
        <w:rPr>
          <w:sz w:val="22"/>
        </w:rPr>
      </w:pPr>
    </w:p>
    <w:p>
      <w:pPr>
        <w:pStyle w:val="Heading4"/>
        <w:spacing w:before="1"/>
      </w:pPr>
      <w:r>
        <w:rPr/>
        <w:t>Alíquota</w:t>
      </w:r>
      <w:r>
        <w:rPr>
          <w:spacing w:val="-6"/>
        </w:rPr>
        <w:t> </w:t>
      </w:r>
      <w:r>
        <w:rPr/>
        <w:t>efetiva</w:t>
      </w:r>
      <w:r>
        <w:rPr>
          <w:spacing w:val="-6"/>
        </w:rPr>
        <w:t> </w:t>
      </w:r>
      <w:r>
        <w:rPr/>
        <w:t>=</w:t>
      </w:r>
      <w:r>
        <w:rPr>
          <w:spacing w:val="-3"/>
        </w:rPr>
        <w:t> </w:t>
      </w:r>
      <w:r>
        <w:rPr>
          <w:u w:val="single"/>
        </w:rPr>
        <w:t>(RB</w:t>
      </w:r>
      <w:r>
        <w:rPr>
          <w:spacing w:val="-6"/>
          <w:u w:val="single"/>
        </w:rPr>
        <w:t> </w:t>
      </w:r>
      <w:r>
        <w:rPr>
          <w:u w:val="single"/>
        </w:rPr>
        <w:t>máxima</w:t>
      </w:r>
      <w:r>
        <w:rPr>
          <w:spacing w:val="-5"/>
          <w:u w:val="single"/>
        </w:rPr>
        <w:t> </w:t>
      </w:r>
      <w:r>
        <w:rPr>
          <w:u w:val="single"/>
        </w:rPr>
        <w:t>da</w:t>
      </w:r>
      <w:r>
        <w:rPr>
          <w:spacing w:val="-4"/>
          <w:u w:val="single"/>
        </w:rPr>
        <w:t> </w:t>
      </w:r>
      <w:r>
        <w:rPr>
          <w:u w:val="single"/>
        </w:rPr>
        <w:t>6ª</w:t>
      </w:r>
      <w:r>
        <w:rPr>
          <w:spacing w:val="-6"/>
          <w:u w:val="single"/>
        </w:rPr>
        <w:t> </w:t>
      </w:r>
      <w:r>
        <w:rPr>
          <w:u w:val="single"/>
        </w:rPr>
        <w:t>faixa</w:t>
      </w:r>
      <w:r>
        <w:rPr>
          <w:spacing w:val="-5"/>
          <w:u w:val="single"/>
        </w:rPr>
        <w:t> </w:t>
      </w:r>
      <w:r>
        <w:rPr>
          <w:u w:val="single"/>
        </w:rPr>
        <w:t>x</w:t>
      </w:r>
      <w:r>
        <w:rPr>
          <w:spacing w:val="-5"/>
          <w:u w:val="single"/>
        </w:rPr>
        <w:t> </w:t>
      </w:r>
      <w:r>
        <w:rPr>
          <w:u w:val="single"/>
        </w:rPr>
        <w:t>alíquota</w:t>
      </w:r>
      <w:r>
        <w:rPr>
          <w:spacing w:val="-5"/>
          <w:u w:val="single"/>
        </w:rPr>
        <w:t> </w:t>
      </w:r>
      <w:r>
        <w:rPr>
          <w:u w:val="single"/>
        </w:rPr>
        <w:t>nominal</w:t>
      </w:r>
      <w:r>
        <w:rPr>
          <w:spacing w:val="-6"/>
          <w:u w:val="single"/>
        </w:rPr>
        <w:t> </w:t>
      </w:r>
      <w:r>
        <w:rPr>
          <w:u w:val="single"/>
        </w:rPr>
        <w:t>da</w:t>
      </w:r>
      <w:r>
        <w:rPr>
          <w:spacing w:val="-4"/>
          <w:u w:val="single"/>
        </w:rPr>
        <w:t> </w:t>
      </w:r>
      <w:r>
        <w:rPr>
          <w:u w:val="single"/>
        </w:rPr>
        <w:t>6ª</w:t>
      </w:r>
      <w:r>
        <w:rPr>
          <w:spacing w:val="-5"/>
          <w:u w:val="single"/>
        </w:rPr>
        <w:t> </w:t>
      </w:r>
      <w:r>
        <w:rPr>
          <w:u w:val="single"/>
        </w:rPr>
        <w:t>faixa)</w:t>
      </w:r>
      <w:r>
        <w:rPr>
          <w:spacing w:val="-4"/>
          <w:u w:val="single"/>
        </w:rPr>
        <w:t> </w:t>
      </w:r>
      <w:r>
        <w:rPr>
          <w:u w:val="single"/>
        </w:rPr>
        <w:t>–</w:t>
      </w:r>
      <w:r>
        <w:rPr>
          <w:spacing w:val="-6"/>
          <w:u w:val="single"/>
        </w:rPr>
        <w:t> </w:t>
      </w:r>
      <w:r>
        <w:rPr>
          <w:u w:val="single"/>
        </w:rPr>
        <w:t>parcela</w:t>
      </w:r>
      <w:r>
        <w:rPr>
          <w:spacing w:val="-6"/>
          <w:u w:val="single"/>
        </w:rPr>
        <w:t> </w:t>
      </w:r>
      <w:r>
        <w:rPr>
          <w:u w:val="single"/>
        </w:rPr>
        <w:t>a</w:t>
      </w:r>
      <w:r>
        <w:rPr>
          <w:spacing w:val="-3"/>
          <w:u w:val="single"/>
        </w:rPr>
        <w:t> </w:t>
      </w:r>
      <w:r>
        <w:rPr>
          <w:spacing w:val="-2"/>
          <w:u w:val="single"/>
        </w:rPr>
        <w:t>deduzir</w:t>
      </w:r>
    </w:p>
    <w:p>
      <w:pPr>
        <w:spacing w:before="32"/>
        <w:ind w:left="968" w:right="1101" w:firstLine="0"/>
        <w:jc w:val="center"/>
        <w:rPr>
          <w:b/>
          <w:sz w:val="20"/>
        </w:rPr>
      </w:pPr>
      <w:r>
        <w:rPr>
          <w:b/>
          <w:sz w:val="20"/>
        </w:rPr>
        <w:t>RB</w:t>
      </w:r>
      <w:r>
        <w:rPr>
          <w:b/>
          <w:spacing w:val="-6"/>
          <w:sz w:val="20"/>
        </w:rPr>
        <w:t> </w:t>
      </w:r>
      <w:r>
        <w:rPr>
          <w:b/>
          <w:sz w:val="20"/>
        </w:rPr>
        <w:t>máxima da</w:t>
      </w:r>
      <w:r>
        <w:rPr>
          <w:b/>
          <w:spacing w:val="-6"/>
          <w:sz w:val="20"/>
        </w:rPr>
        <w:t> </w:t>
      </w:r>
      <w:r>
        <w:rPr>
          <w:b/>
          <w:sz w:val="20"/>
        </w:rPr>
        <w:t>6ª</w:t>
      </w:r>
      <w:r>
        <w:rPr>
          <w:b/>
          <w:spacing w:val="-5"/>
          <w:sz w:val="20"/>
        </w:rPr>
        <w:t> </w:t>
      </w:r>
      <w:r>
        <w:rPr>
          <w:b/>
          <w:spacing w:val="-4"/>
          <w:sz w:val="20"/>
        </w:rPr>
        <w:t>faixa</w:t>
      </w:r>
    </w:p>
    <w:p>
      <w:pPr>
        <w:pStyle w:val="BodyText"/>
        <w:spacing w:before="1"/>
        <w:rPr>
          <w:b/>
          <w:sz w:val="25"/>
        </w:rPr>
      </w:pPr>
    </w:p>
    <w:p>
      <w:pPr>
        <w:pStyle w:val="BodyText"/>
        <w:ind w:left="992"/>
      </w:pPr>
      <w:r>
        <w:rPr/>
        <w:t>Alíquota</w:t>
      </w:r>
      <w:r>
        <w:rPr>
          <w:spacing w:val="-6"/>
        </w:rPr>
        <w:t> </w:t>
      </w:r>
      <w:r>
        <w:rPr/>
        <w:t>efetiva</w:t>
      </w:r>
      <w:r>
        <w:rPr>
          <w:spacing w:val="-6"/>
        </w:rPr>
        <w:t> </w:t>
      </w:r>
      <w:r>
        <w:rPr/>
        <w:t>da</w:t>
      </w:r>
      <w:r>
        <w:rPr>
          <w:spacing w:val="-5"/>
        </w:rPr>
        <w:t> </w:t>
      </w:r>
      <w:r>
        <w:rPr/>
        <w:t>6ª</w:t>
      </w:r>
      <w:r>
        <w:rPr>
          <w:spacing w:val="-6"/>
        </w:rPr>
        <w:t> </w:t>
      </w:r>
      <w:r>
        <w:rPr/>
        <w:t>faixa</w:t>
      </w:r>
      <w:r>
        <w:rPr>
          <w:spacing w:val="-3"/>
        </w:rPr>
        <w:t> </w:t>
      </w:r>
      <w:r>
        <w:rPr/>
        <w:t>=</w:t>
      </w:r>
      <w:r>
        <w:rPr>
          <w:spacing w:val="-5"/>
        </w:rPr>
        <w:t> </w:t>
      </w:r>
      <w:r>
        <w:rPr>
          <w:u w:val="single"/>
        </w:rPr>
        <w:t>(4.800.000</w:t>
      </w:r>
      <w:r>
        <w:rPr>
          <w:spacing w:val="-6"/>
          <w:u w:val="single"/>
        </w:rPr>
        <w:t> </w:t>
      </w:r>
      <w:r>
        <w:rPr>
          <w:u w:val="single"/>
        </w:rPr>
        <w:t>x</w:t>
      </w:r>
      <w:r>
        <w:rPr>
          <w:spacing w:val="-2"/>
          <w:u w:val="single"/>
        </w:rPr>
        <w:t> </w:t>
      </w:r>
      <w:r>
        <w:rPr>
          <w:u w:val="single"/>
        </w:rPr>
        <w:t>19,00%)</w:t>
      </w:r>
      <w:r>
        <w:rPr>
          <w:spacing w:val="-4"/>
          <w:u w:val="single"/>
        </w:rPr>
        <w:t> </w:t>
      </w:r>
      <w:r>
        <w:rPr>
          <w:u w:val="single"/>
        </w:rPr>
        <w:t>–</w:t>
      </w:r>
      <w:r>
        <w:rPr>
          <w:spacing w:val="-5"/>
          <w:u w:val="single"/>
        </w:rPr>
        <w:t> </w:t>
      </w:r>
      <w:r>
        <w:rPr>
          <w:u w:val="single"/>
        </w:rPr>
        <w:t>378.000</w:t>
      </w:r>
      <w:r>
        <w:rPr>
          <w:spacing w:val="-6"/>
          <w:u w:val="single"/>
        </w:rPr>
        <w:t> </w:t>
      </w:r>
      <w:r>
        <w:rPr/>
        <w:t>=</w:t>
      </w:r>
      <w:r>
        <w:rPr>
          <w:spacing w:val="-5"/>
        </w:rPr>
        <w:t> </w:t>
      </w:r>
      <w:r>
        <w:rPr>
          <w:spacing w:val="-2"/>
        </w:rPr>
        <w:t>11,125%</w:t>
      </w:r>
    </w:p>
    <w:p>
      <w:pPr>
        <w:pStyle w:val="BodyText"/>
        <w:spacing w:before="31"/>
        <w:ind w:left="968" w:right="2590"/>
        <w:jc w:val="center"/>
      </w:pPr>
      <w:r>
        <w:rPr>
          <w:spacing w:val="-2"/>
        </w:rPr>
        <w:t>4.800.000</w:t>
      </w:r>
    </w:p>
    <w:p>
      <w:pPr>
        <w:pStyle w:val="BodyText"/>
        <w:spacing w:before="1"/>
        <w:rPr>
          <w:sz w:val="25"/>
        </w:rPr>
      </w:pPr>
    </w:p>
    <w:p>
      <w:pPr>
        <w:pStyle w:val="BodyText"/>
        <w:spacing w:line="542" w:lineRule="auto"/>
        <w:ind w:left="992" w:right="5398"/>
      </w:pPr>
      <w:r>
        <w:rPr/>
        <w:t>Valor</w:t>
      </w:r>
      <w:r>
        <w:rPr>
          <w:spacing w:val="-9"/>
        </w:rPr>
        <w:t> </w:t>
      </w:r>
      <w:r>
        <w:rPr/>
        <w:t>devido</w:t>
      </w:r>
      <w:r>
        <w:rPr>
          <w:spacing w:val="-6"/>
        </w:rPr>
        <w:t> </w:t>
      </w:r>
      <w:r>
        <w:rPr/>
        <w:t>P2</w:t>
      </w:r>
      <w:r>
        <w:rPr>
          <w:spacing w:val="-7"/>
        </w:rPr>
        <w:t> </w:t>
      </w:r>
      <w:r>
        <w:rPr/>
        <w:t>=</w:t>
      </w:r>
      <w:r>
        <w:rPr>
          <w:spacing w:val="-4"/>
        </w:rPr>
        <w:t> </w:t>
      </w:r>
      <w:r>
        <w:rPr/>
        <w:t>100.000</w:t>
      </w:r>
      <w:r>
        <w:rPr>
          <w:spacing w:val="-3"/>
        </w:rPr>
        <w:t> </w:t>
      </w:r>
      <w:r>
        <w:rPr/>
        <w:t>x</w:t>
      </w:r>
      <w:r>
        <w:rPr>
          <w:spacing w:val="-14"/>
        </w:rPr>
        <w:t> </w:t>
      </w:r>
      <w:r>
        <w:rPr/>
        <w:t>Alíquota</w:t>
      </w:r>
      <w:r>
        <w:rPr>
          <w:spacing w:val="-2"/>
        </w:rPr>
        <w:t> </w:t>
      </w:r>
      <w:r>
        <w:rPr/>
        <w:t>efetiva</w:t>
      </w:r>
      <w:r>
        <w:rPr>
          <w:spacing w:val="-7"/>
        </w:rPr>
        <w:t> </w:t>
      </w:r>
      <w:r>
        <w:rPr/>
        <w:t>da</w:t>
      </w:r>
      <w:r>
        <w:rPr>
          <w:spacing w:val="-7"/>
        </w:rPr>
        <w:t> </w:t>
      </w:r>
      <w:r>
        <w:rPr/>
        <w:t>6ª</w:t>
      </w:r>
      <w:r>
        <w:rPr>
          <w:spacing w:val="-6"/>
        </w:rPr>
        <w:t> </w:t>
      </w:r>
      <w:r>
        <w:rPr/>
        <w:t>faixa Valor devido P2 = 100.000 x 11,125% = 11.125,00</w:t>
      </w:r>
    </w:p>
    <w:p>
      <w:pPr>
        <w:spacing w:before="2"/>
        <w:ind w:left="992" w:right="0" w:firstLine="0"/>
        <w:jc w:val="left"/>
        <w:rPr>
          <w:b/>
          <w:sz w:val="20"/>
        </w:rPr>
      </w:pPr>
      <w:r>
        <w:rPr>
          <w:b/>
          <w:sz w:val="20"/>
        </w:rPr>
        <w:t>Demonstrativo</w:t>
      </w:r>
      <w:r>
        <w:rPr>
          <w:b/>
          <w:spacing w:val="-6"/>
          <w:sz w:val="20"/>
        </w:rPr>
        <w:t> </w:t>
      </w:r>
      <w:r>
        <w:rPr>
          <w:b/>
          <w:sz w:val="20"/>
        </w:rPr>
        <w:t>do</w:t>
      </w:r>
      <w:r>
        <w:rPr>
          <w:b/>
          <w:spacing w:val="-4"/>
          <w:sz w:val="20"/>
        </w:rPr>
        <w:t> </w:t>
      </w:r>
      <w:r>
        <w:rPr>
          <w:b/>
          <w:sz w:val="20"/>
        </w:rPr>
        <w:t>valor</w:t>
      </w:r>
      <w:r>
        <w:rPr>
          <w:b/>
          <w:spacing w:val="-5"/>
          <w:sz w:val="20"/>
        </w:rPr>
        <w:t> </w:t>
      </w:r>
      <w:r>
        <w:rPr>
          <w:b/>
          <w:sz w:val="20"/>
        </w:rPr>
        <w:t>devido</w:t>
      </w:r>
      <w:r>
        <w:rPr>
          <w:b/>
          <w:spacing w:val="-5"/>
          <w:sz w:val="20"/>
        </w:rPr>
        <w:t> </w:t>
      </w:r>
      <w:r>
        <w:rPr>
          <w:b/>
          <w:sz w:val="20"/>
        </w:rPr>
        <w:t>sobre</w:t>
      </w:r>
      <w:r>
        <w:rPr>
          <w:b/>
          <w:spacing w:val="-5"/>
          <w:sz w:val="20"/>
        </w:rPr>
        <w:t> </w:t>
      </w:r>
      <w:r>
        <w:rPr>
          <w:b/>
          <w:sz w:val="20"/>
        </w:rPr>
        <w:t>a</w:t>
      </w:r>
      <w:r>
        <w:rPr>
          <w:b/>
          <w:spacing w:val="-4"/>
          <w:sz w:val="20"/>
        </w:rPr>
        <w:t> </w:t>
      </w:r>
      <w:r>
        <w:rPr>
          <w:b/>
          <w:sz w:val="20"/>
        </w:rPr>
        <w:t>parcela</w:t>
      </w:r>
      <w:r>
        <w:rPr>
          <w:b/>
          <w:spacing w:val="-6"/>
          <w:sz w:val="20"/>
        </w:rPr>
        <w:t> </w:t>
      </w:r>
      <w:r>
        <w:rPr>
          <w:b/>
          <w:sz w:val="20"/>
        </w:rPr>
        <w:t>que</w:t>
      </w:r>
      <w:r>
        <w:rPr>
          <w:b/>
          <w:spacing w:val="-5"/>
          <w:sz w:val="20"/>
        </w:rPr>
        <w:t> </w:t>
      </w:r>
      <w:r>
        <w:rPr>
          <w:b/>
          <w:sz w:val="20"/>
        </w:rPr>
        <w:t>excedeu</w:t>
      </w:r>
      <w:r>
        <w:rPr>
          <w:b/>
          <w:spacing w:val="-4"/>
          <w:sz w:val="20"/>
        </w:rPr>
        <w:t> </w:t>
      </w:r>
      <w:r>
        <w:rPr>
          <w:b/>
          <w:sz w:val="20"/>
        </w:rPr>
        <w:t>o</w:t>
      </w:r>
      <w:r>
        <w:rPr>
          <w:b/>
          <w:spacing w:val="-5"/>
          <w:sz w:val="20"/>
        </w:rPr>
        <w:t> </w:t>
      </w:r>
      <w:r>
        <w:rPr>
          <w:b/>
          <w:sz w:val="20"/>
        </w:rPr>
        <w:t>limite</w:t>
      </w:r>
      <w:r>
        <w:rPr>
          <w:b/>
          <w:spacing w:val="-5"/>
          <w:sz w:val="20"/>
        </w:rPr>
        <w:t> </w:t>
      </w:r>
      <w:r>
        <w:rPr>
          <w:b/>
          <w:sz w:val="20"/>
        </w:rPr>
        <w:t>(P2):</w:t>
      </w:r>
      <w:r>
        <w:rPr>
          <w:b/>
          <w:spacing w:val="-3"/>
          <w:sz w:val="20"/>
        </w:rPr>
        <w:t> </w:t>
      </w:r>
      <w:r>
        <w:rPr>
          <w:b/>
          <w:sz w:val="20"/>
        </w:rPr>
        <w:t>R$</w:t>
      </w:r>
      <w:r>
        <w:rPr>
          <w:b/>
          <w:spacing w:val="-6"/>
          <w:sz w:val="20"/>
        </w:rPr>
        <w:t> </w:t>
      </w:r>
      <w:r>
        <w:rPr>
          <w:b/>
          <w:spacing w:val="-2"/>
          <w:sz w:val="20"/>
        </w:rPr>
        <w:t>100.000,00</w:t>
      </w:r>
    </w:p>
    <w:p>
      <w:pPr>
        <w:spacing w:after="0"/>
        <w:jc w:val="left"/>
        <w:rPr>
          <w:sz w:val="20"/>
        </w:rPr>
        <w:sectPr>
          <w:pgSz w:w="12240" w:h="15840"/>
          <w:pgMar w:header="0" w:footer="907" w:top="1360" w:bottom="840" w:left="140" w:right="400"/>
        </w:sect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58"/>
        <w:gridCol w:w="965"/>
        <w:gridCol w:w="1041"/>
        <w:gridCol w:w="1072"/>
        <w:gridCol w:w="1072"/>
        <w:gridCol w:w="1084"/>
        <w:gridCol w:w="967"/>
        <w:gridCol w:w="1370"/>
      </w:tblGrid>
      <w:tr>
        <w:trPr>
          <w:trHeight w:val="260" w:hRule="atLeast"/>
        </w:trPr>
        <w:tc>
          <w:tcPr>
            <w:tcW w:w="2158" w:type="dxa"/>
          </w:tcPr>
          <w:p>
            <w:pPr>
              <w:pStyle w:val="TableParagraph"/>
              <w:spacing w:before="0"/>
              <w:ind w:left="0"/>
              <w:jc w:val="left"/>
              <w:rPr>
                <w:rFonts w:ascii="Times New Roman"/>
                <w:sz w:val="18"/>
              </w:rPr>
            </w:pPr>
          </w:p>
        </w:tc>
        <w:tc>
          <w:tcPr>
            <w:tcW w:w="965" w:type="dxa"/>
          </w:tcPr>
          <w:p>
            <w:pPr>
              <w:pStyle w:val="TableParagraph"/>
              <w:spacing w:line="187" w:lineRule="exact" w:before="54"/>
              <w:ind w:left="60" w:right="50"/>
              <w:rPr>
                <w:sz w:val="18"/>
              </w:rPr>
            </w:pPr>
            <w:r>
              <w:rPr>
                <w:spacing w:val="-4"/>
                <w:sz w:val="18"/>
              </w:rPr>
              <w:t>IRPJ</w:t>
            </w:r>
          </w:p>
        </w:tc>
        <w:tc>
          <w:tcPr>
            <w:tcW w:w="1041" w:type="dxa"/>
          </w:tcPr>
          <w:p>
            <w:pPr>
              <w:pStyle w:val="TableParagraph"/>
              <w:spacing w:line="187" w:lineRule="exact" w:before="54"/>
              <w:ind w:left="88" w:right="69"/>
              <w:rPr>
                <w:sz w:val="18"/>
              </w:rPr>
            </w:pPr>
            <w:r>
              <w:rPr>
                <w:spacing w:val="-4"/>
                <w:sz w:val="18"/>
              </w:rPr>
              <w:t>CSLL</w:t>
            </w:r>
          </w:p>
        </w:tc>
        <w:tc>
          <w:tcPr>
            <w:tcW w:w="1072" w:type="dxa"/>
          </w:tcPr>
          <w:p>
            <w:pPr>
              <w:pStyle w:val="TableParagraph"/>
              <w:spacing w:line="187" w:lineRule="exact" w:before="54"/>
              <w:ind w:left="98" w:right="80"/>
              <w:rPr>
                <w:sz w:val="18"/>
              </w:rPr>
            </w:pPr>
            <w:r>
              <w:rPr>
                <w:spacing w:val="-2"/>
                <w:sz w:val="18"/>
              </w:rPr>
              <w:t>Cofins</w:t>
            </w:r>
          </w:p>
        </w:tc>
        <w:tc>
          <w:tcPr>
            <w:tcW w:w="1072" w:type="dxa"/>
          </w:tcPr>
          <w:p>
            <w:pPr>
              <w:pStyle w:val="TableParagraph"/>
              <w:spacing w:line="187" w:lineRule="exact" w:before="54"/>
              <w:ind w:left="103" w:right="80"/>
              <w:rPr>
                <w:sz w:val="18"/>
              </w:rPr>
            </w:pPr>
            <w:r>
              <w:rPr>
                <w:spacing w:val="-2"/>
                <w:sz w:val="18"/>
              </w:rPr>
              <w:t>PIS/Pasep</w:t>
            </w:r>
          </w:p>
        </w:tc>
        <w:tc>
          <w:tcPr>
            <w:tcW w:w="1084" w:type="dxa"/>
          </w:tcPr>
          <w:p>
            <w:pPr>
              <w:pStyle w:val="TableParagraph"/>
              <w:spacing w:line="187" w:lineRule="exact" w:before="54"/>
              <w:ind w:left="127" w:right="106"/>
              <w:rPr>
                <w:sz w:val="18"/>
              </w:rPr>
            </w:pPr>
            <w:r>
              <w:rPr>
                <w:spacing w:val="-5"/>
                <w:sz w:val="18"/>
              </w:rPr>
              <w:t>CPP</w:t>
            </w:r>
          </w:p>
        </w:tc>
        <w:tc>
          <w:tcPr>
            <w:tcW w:w="967" w:type="dxa"/>
          </w:tcPr>
          <w:p>
            <w:pPr>
              <w:pStyle w:val="TableParagraph"/>
              <w:spacing w:line="187" w:lineRule="exact" w:before="54"/>
              <w:ind w:left="68" w:right="44"/>
              <w:rPr>
                <w:sz w:val="18"/>
              </w:rPr>
            </w:pPr>
            <w:r>
              <w:rPr>
                <w:spacing w:val="-4"/>
                <w:sz w:val="18"/>
              </w:rPr>
              <w:t>ICMS</w:t>
            </w:r>
          </w:p>
        </w:tc>
        <w:tc>
          <w:tcPr>
            <w:tcW w:w="1370" w:type="dxa"/>
          </w:tcPr>
          <w:p>
            <w:pPr>
              <w:pStyle w:val="TableParagraph"/>
              <w:spacing w:line="187" w:lineRule="exact" w:before="54"/>
              <w:ind w:left="224" w:right="197"/>
              <w:rPr>
                <w:sz w:val="18"/>
              </w:rPr>
            </w:pPr>
            <w:r>
              <w:rPr>
                <w:spacing w:val="-2"/>
                <w:sz w:val="18"/>
              </w:rPr>
              <w:t>Total</w:t>
            </w:r>
          </w:p>
        </w:tc>
      </w:tr>
      <w:tr>
        <w:trPr>
          <w:trHeight w:val="520" w:hRule="atLeast"/>
        </w:trPr>
        <w:tc>
          <w:tcPr>
            <w:tcW w:w="2158" w:type="dxa"/>
          </w:tcPr>
          <w:p>
            <w:pPr>
              <w:pStyle w:val="TableParagraph"/>
              <w:spacing w:line="262" w:lineRule="exact" w:before="0"/>
              <w:ind w:left="180" w:hanging="119"/>
              <w:jc w:val="left"/>
              <w:rPr>
                <w:sz w:val="18"/>
              </w:rPr>
            </w:pPr>
            <w:r>
              <w:rPr>
                <w:sz w:val="18"/>
              </w:rPr>
              <w:t>Percentual</w:t>
            </w:r>
            <w:r>
              <w:rPr>
                <w:spacing w:val="-15"/>
                <w:sz w:val="18"/>
              </w:rPr>
              <w:t> </w:t>
            </w:r>
            <w:r>
              <w:rPr>
                <w:sz w:val="18"/>
              </w:rPr>
              <w:t>de</w:t>
            </w:r>
            <w:r>
              <w:rPr>
                <w:spacing w:val="-12"/>
                <w:sz w:val="18"/>
              </w:rPr>
              <w:t> </w:t>
            </w:r>
            <w:r>
              <w:rPr>
                <w:sz w:val="18"/>
              </w:rPr>
              <w:t>Repartição dos Tributos - 6ª Faixa</w:t>
            </w:r>
          </w:p>
        </w:tc>
        <w:tc>
          <w:tcPr>
            <w:tcW w:w="965" w:type="dxa"/>
          </w:tcPr>
          <w:p>
            <w:pPr>
              <w:pStyle w:val="TableParagraph"/>
              <w:spacing w:before="9"/>
              <w:ind w:left="0"/>
              <w:jc w:val="left"/>
              <w:rPr>
                <w:b/>
                <w:sz w:val="15"/>
              </w:rPr>
            </w:pPr>
          </w:p>
          <w:p>
            <w:pPr>
              <w:pStyle w:val="TableParagraph"/>
              <w:spacing w:before="0"/>
              <w:ind w:left="64" w:right="50"/>
              <w:rPr>
                <w:sz w:val="18"/>
              </w:rPr>
            </w:pPr>
            <w:r>
              <w:rPr>
                <w:spacing w:val="-2"/>
                <w:sz w:val="18"/>
              </w:rPr>
              <w:t>13,50%</w:t>
            </w:r>
          </w:p>
        </w:tc>
        <w:tc>
          <w:tcPr>
            <w:tcW w:w="1041" w:type="dxa"/>
          </w:tcPr>
          <w:p>
            <w:pPr>
              <w:pStyle w:val="TableParagraph"/>
              <w:spacing w:before="9"/>
              <w:ind w:left="0"/>
              <w:jc w:val="left"/>
              <w:rPr>
                <w:b/>
                <w:sz w:val="15"/>
              </w:rPr>
            </w:pPr>
          </w:p>
          <w:p>
            <w:pPr>
              <w:pStyle w:val="TableParagraph"/>
              <w:spacing w:before="0"/>
              <w:ind w:left="88" w:right="67"/>
              <w:rPr>
                <w:sz w:val="18"/>
              </w:rPr>
            </w:pPr>
            <w:r>
              <w:rPr>
                <w:spacing w:val="-2"/>
                <w:sz w:val="18"/>
              </w:rPr>
              <w:t>10,00%</w:t>
            </w:r>
          </w:p>
        </w:tc>
        <w:tc>
          <w:tcPr>
            <w:tcW w:w="1072" w:type="dxa"/>
          </w:tcPr>
          <w:p>
            <w:pPr>
              <w:pStyle w:val="TableParagraph"/>
              <w:spacing w:before="9"/>
              <w:ind w:left="0"/>
              <w:jc w:val="left"/>
              <w:rPr>
                <w:b/>
                <w:sz w:val="15"/>
              </w:rPr>
            </w:pPr>
          </w:p>
          <w:p>
            <w:pPr>
              <w:pStyle w:val="TableParagraph"/>
              <w:spacing w:before="0"/>
              <w:ind w:left="100" w:right="80"/>
              <w:rPr>
                <w:sz w:val="18"/>
              </w:rPr>
            </w:pPr>
            <w:r>
              <w:rPr>
                <w:spacing w:val="-2"/>
                <w:sz w:val="18"/>
              </w:rPr>
              <w:t>28,27%</w:t>
            </w:r>
          </w:p>
        </w:tc>
        <w:tc>
          <w:tcPr>
            <w:tcW w:w="1072" w:type="dxa"/>
          </w:tcPr>
          <w:p>
            <w:pPr>
              <w:pStyle w:val="TableParagraph"/>
              <w:spacing w:before="9"/>
              <w:ind w:left="0"/>
              <w:jc w:val="left"/>
              <w:rPr>
                <w:b/>
                <w:sz w:val="15"/>
              </w:rPr>
            </w:pPr>
          </w:p>
          <w:p>
            <w:pPr>
              <w:pStyle w:val="TableParagraph"/>
              <w:spacing w:before="0"/>
              <w:ind w:left="100" w:right="80"/>
              <w:rPr>
                <w:sz w:val="18"/>
              </w:rPr>
            </w:pPr>
            <w:r>
              <w:rPr>
                <w:spacing w:val="-4"/>
                <w:sz w:val="18"/>
              </w:rPr>
              <w:t>6,13%</w:t>
            </w:r>
          </w:p>
        </w:tc>
        <w:tc>
          <w:tcPr>
            <w:tcW w:w="1084" w:type="dxa"/>
          </w:tcPr>
          <w:p>
            <w:pPr>
              <w:pStyle w:val="TableParagraph"/>
              <w:spacing w:before="9"/>
              <w:ind w:left="0"/>
              <w:jc w:val="left"/>
              <w:rPr>
                <w:b/>
                <w:sz w:val="15"/>
              </w:rPr>
            </w:pPr>
          </w:p>
          <w:p>
            <w:pPr>
              <w:pStyle w:val="TableParagraph"/>
              <w:spacing w:before="0"/>
              <w:ind w:left="127" w:right="106"/>
              <w:rPr>
                <w:sz w:val="18"/>
              </w:rPr>
            </w:pPr>
            <w:r>
              <w:rPr>
                <w:spacing w:val="-2"/>
                <w:sz w:val="18"/>
              </w:rPr>
              <w:t>42,10%</w:t>
            </w:r>
          </w:p>
        </w:tc>
        <w:tc>
          <w:tcPr>
            <w:tcW w:w="967" w:type="dxa"/>
          </w:tcPr>
          <w:p>
            <w:pPr>
              <w:pStyle w:val="TableParagraph"/>
              <w:spacing w:before="9"/>
              <w:ind w:left="0"/>
              <w:jc w:val="left"/>
              <w:rPr>
                <w:b/>
                <w:sz w:val="15"/>
              </w:rPr>
            </w:pPr>
          </w:p>
          <w:p>
            <w:pPr>
              <w:pStyle w:val="TableParagraph"/>
              <w:spacing w:before="0"/>
              <w:ind w:left="28"/>
              <w:rPr>
                <w:sz w:val="18"/>
              </w:rPr>
            </w:pPr>
            <w:r>
              <w:rPr>
                <w:sz w:val="18"/>
              </w:rPr>
              <w:t>-</w:t>
            </w:r>
          </w:p>
        </w:tc>
        <w:tc>
          <w:tcPr>
            <w:tcW w:w="1370" w:type="dxa"/>
          </w:tcPr>
          <w:p>
            <w:pPr>
              <w:pStyle w:val="TableParagraph"/>
              <w:spacing w:before="9"/>
              <w:ind w:left="0"/>
              <w:jc w:val="left"/>
              <w:rPr>
                <w:b/>
                <w:sz w:val="15"/>
              </w:rPr>
            </w:pPr>
          </w:p>
          <w:p>
            <w:pPr>
              <w:pStyle w:val="TableParagraph"/>
              <w:spacing w:before="0"/>
              <w:ind w:left="225" w:right="197"/>
              <w:rPr>
                <w:sz w:val="18"/>
              </w:rPr>
            </w:pPr>
            <w:r>
              <w:rPr>
                <w:spacing w:val="-4"/>
                <w:sz w:val="18"/>
              </w:rPr>
              <w:t>100%</w:t>
            </w:r>
          </w:p>
        </w:tc>
      </w:tr>
      <w:tr>
        <w:trPr>
          <w:trHeight w:val="257" w:hRule="atLeast"/>
        </w:trPr>
        <w:tc>
          <w:tcPr>
            <w:tcW w:w="2158" w:type="dxa"/>
          </w:tcPr>
          <w:p>
            <w:pPr>
              <w:pStyle w:val="TableParagraph"/>
              <w:spacing w:line="189" w:lineRule="exact" w:before="48"/>
              <w:ind w:left="305" w:right="293"/>
              <w:rPr>
                <w:sz w:val="18"/>
              </w:rPr>
            </w:pPr>
            <w:r>
              <w:rPr>
                <w:sz w:val="18"/>
              </w:rPr>
              <w:t>Alíquota</w:t>
            </w:r>
            <w:r>
              <w:rPr>
                <w:spacing w:val="-6"/>
                <w:sz w:val="18"/>
              </w:rPr>
              <w:t> </w:t>
            </w:r>
            <w:r>
              <w:rPr>
                <w:sz w:val="18"/>
              </w:rPr>
              <w:t>efetiva</w:t>
            </w:r>
            <w:r>
              <w:rPr>
                <w:spacing w:val="-4"/>
                <w:sz w:val="18"/>
              </w:rPr>
              <w:t> int.</w:t>
            </w:r>
          </w:p>
        </w:tc>
        <w:tc>
          <w:tcPr>
            <w:tcW w:w="965" w:type="dxa"/>
          </w:tcPr>
          <w:p>
            <w:pPr>
              <w:pStyle w:val="TableParagraph"/>
              <w:spacing w:line="189" w:lineRule="exact" w:before="48"/>
              <w:ind w:left="64" w:right="50"/>
              <w:rPr>
                <w:sz w:val="18"/>
              </w:rPr>
            </w:pPr>
            <w:r>
              <w:rPr>
                <w:spacing w:val="-2"/>
                <w:sz w:val="18"/>
              </w:rPr>
              <w:t>1,50188%</w:t>
            </w:r>
          </w:p>
        </w:tc>
        <w:tc>
          <w:tcPr>
            <w:tcW w:w="1041" w:type="dxa"/>
          </w:tcPr>
          <w:p>
            <w:pPr>
              <w:pStyle w:val="TableParagraph"/>
              <w:spacing w:line="189" w:lineRule="exact" w:before="48"/>
              <w:ind w:left="88" w:right="68"/>
              <w:rPr>
                <w:sz w:val="18"/>
              </w:rPr>
            </w:pPr>
            <w:r>
              <w:rPr>
                <w:spacing w:val="-2"/>
                <w:sz w:val="18"/>
              </w:rPr>
              <w:t>1,11250%</w:t>
            </w:r>
          </w:p>
        </w:tc>
        <w:tc>
          <w:tcPr>
            <w:tcW w:w="1072" w:type="dxa"/>
          </w:tcPr>
          <w:p>
            <w:pPr>
              <w:pStyle w:val="TableParagraph"/>
              <w:spacing w:line="189" w:lineRule="exact" w:before="48"/>
              <w:ind w:left="100" w:right="80"/>
              <w:rPr>
                <w:sz w:val="18"/>
              </w:rPr>
            </w:pPr>
            <w:r>
              <w:rPr>
                <w:spacing w:val="-2"/>
                <w:sz w:val="18"/>
              </w:rPr>
              <w:t>3,14504%</w:t>
            </w:r>
          </w:p>
        </w:tc>
        <w:tc>
          <w:tcPr>
            <w:tcW w:w="1072" w:type="dxa"/>
          </w:tcPr>
          <w:p>
            <w:pPr>
              <w:pStyle w:val="TableParagraph"/>
              <w:spacing w:line="189" w:lineRule="exact" w:before="48"/>
              <w:ind w:left="102" w:right="80"/>
              <w:rPr>
                <w:sz w:val="18"/>
              </w:rPr>
            </w:pPr>
            <w:r>
              <w:rPr>
                <w:spacing w:val="-2"/>
                <w:sz w:val="18"/>
              </w:rPr>
              <w:t>0,68196%</w:t>
            </w:r>
          </w:p>
        </w:tc>
        <w:tc>
          <w:tcPr>
            <w:tcW w:w="1084" w:type="dxa"/>
          </w:tcPr>
          <w:p>
            <w:pPr>
              <w:pStyle w:val="TableParagraph"/>
              <w:spacing w:line="189" w:lineRule="exact" w:before="48"/>
              <w:ind w:left="127" w:right="106"/>
              <w:rPr>
                <w:sz w:val="18"/>
              </w:rPr>
            </w:pPr>
            <w:r>
              <w:rPr>
                <w:spacing w:val="-2"/>
                <w:sz w:val="18"/>
              </w:rPr>
              <w:t>4,68363%</w:t>
            </w:r>
          </w:p>
        </w:tc>
        <w:tc>
          <w:tcPr>
            <w:tcW w:w="967" w:type="dxa"/>
          </w:tcPr>
          <w:p>
            <w:pPr>
              <w:pStyle w:val="TableParagraph"/>
              <w:spacing w:line="189" w:lineRule="exact" w:before="48"/>
              <w:ind w:left="28"/>
              <w:rPr>
                <w:sz w:val="18"/>
              </w:rPr>
            </w:pPr>
            <w:r>
              <w:rPr>
                <w:sz w:val="18"/>
              </w:rPr>
              <w:t>-</w:t>
            </w:r>
          </w:p>
        </w:tc>
        <w:tc>
          <w:tcPr>
            <w:tcW w:w="1370" w:type="dxa"/>
          </w:tcPr>
          <w:p>
            <w:pPr>
              <w:pStyle w:val="TableParagraph"/>
              <w:spacing w:line="189" w:lineRule="exact" w:before="48"/>
              <w:ind w:left="225" w:right="197"/>
              <w:rPr>
                <w:sz w:val="18"/>
              </w:rPr>
            </w:pPr>
            <w:r>
              <w:rPr>
                <w:spacing w:val="-2"/>
                <w:sz w:val="18"/>
              </w:rPr>
              <w:t>11,12500%</w:t>
            </w:r>
          </w:p>
        </w:tc>
      </w:tr>
      <w:tr>
        <w:trPr>
          <w:trHeight w:val="258" w:hRule="atLeast"/>
        </w:trPr>
        <w:tc>
          <w:tcPr>
            <w:tcW w:w="2158" w:type="dxa"/>
          </w:tcPr>
          <w:p>
            <w:pPr>
              <w:pStyle w:val="TableParagraph"/>
              <w:spacing w:line="187" w:lineRule="exact" w:before="51"/>
              <w:ind w:left="305" w:right="289"/>
              <w:rPr>
                <w:sz w:val="18"/>
              </w:rPr>
            </w:pPr>
            <w:r>
              <w:rPr>
                <w:sz w:val="18"/>
              </w:rPr>
              <w:t>Valor</w:t>
            </w:r>
            <w:r>
              <w:rPr>
                <w:spacing w:val="-8"/>
                <w:sz w:val="18"/>
              </w:rPr>
              <w:t> </w:t>
            </w:r>
            <w:r>
              <w:rPr>
                <w:sz w:val="18"/>
              </w:rPr>
              <w:t>Devido</w:t>
            </w:r>
            <w:r>
              <w:rPr>
                <w:spacing w:val="-8"/>
                <w:sz w:val="18"/>
              </w:rPr>
              <w:t> </w:t>
            </w:r>
            <w:r>
              <w:rPr>
                <w:spacing w:val="-4"/>
                <w:sz w:val="18"/>
              </w:rPr>
              <w:t>(R$)</w:t>
            </w:r>
          </w:p>
        </w:tc>
        <w:tc>
          <w:tcPr>
            <w:tcW w:w="965" w:type="dxa"/>
          </w:tcPr>
          <w:p>
            <w:pPr>
              <w:pStyle w:val="TableParagraph"/>
              <w:spacing w:line="187" w:lineRule="exact" w:before="51"/>
              <w:ind w:left="64" w:right="49"/>
              <w:rPr>
                <w:sz w:val="18"/>
              </w:rPr>
            </w:pPr>
            <w:r>
              <w:rPr>
                <w:spacing w:val="-2"/>
                <w:sz w:val="18"/>
              </w:rPr>
              <w:t>1.501,88</w:t>
            </w:r>
          </w:p>
        </w:tc>
        <w:tc>
          <w:tcPr>
            <w:tcW w:w="1041" w:type="dxa"/>
          </w:tcPr>
          <w:p>
            <w:pPr>
              <w:pStyle w:val="TableParagraph"/>
              <w:spacing w:line="187" w:lineRule="exact" w:before="51"/>
              <w:ind w:left="88" w:right="67"/>
              <w:rPr>
                <w:sz w:val="18"/>
              </w:rPr>
            </w:pPr>
            <w:r>
              <w:rPr>
                <w:spacing w:val="-2"/>
                <w:sz w:val="18"/>
              </w:rPr>
              <w:t>1.112,50</w:t>
            </w:r>
          </w:p>
        </w:tc>
        <w:tc>
          <w:tcPr>
            <w:tcW w:w="1072" w:type="dxa"/>
          </w:tcPr>
          <w:p>
            <w:pPr>
              <w:pStyle w:val="TableParagraph"/>
              <w:spacing w:line="187" w:lineRule="exact" w:before="51"/>
              <w:ind w:left="101" w:right="80"/>
              <w:rPr>
                <w:sz w:val="18"/>
              </w:rPr>
            </w:pPr>
            <w:r>
              <w:rPr>
                <w:spacing w:val="-2"/>
                <w:sz w:val="18"/>
              </w:rPr>
              <w:t>3.145,04</w:t>
            </w:r>
          </w:p>
        </w:tc>
        <w:tc>
          <w:tcPr>
            <w:tcW w:w="1072" w:type="dxa"/>
          </w:tcPr>
          <w:p>
            <w:pPr>
              <w:pStyle w:val="TableParagraph"/>
              <w:spacing w:line="187" w:lineRule="exact" w:before="51"/>
              <w:ind w:left="101" w:right="80"/>
              <w:rPr>
                <w:sz w:val="18"/>
              </w:rPr>
            </w:pPr>
            <w:r>
              <w:rPr>
                <w:spacing w:val="-2"/>
                <w:sz w:val="18"/>
              </w:rPr>
              <w:t>681,96</w:t>
            </w:r>
          </w:p>
        </w:tc>
        <w:tc>
          <w:tcPr>
            <w:tcW w:w="1084" w:type="dxa"/>
          </w:tcPr>
          <w:p>
            <w:pPr>
              <w:pStyle w:val="TableParagraph"/>
              <w:spacing w:line="187" w:lineRule="exact" w:before="51"/>
              <w:ind w:left="127" w:right="105"/>
              <w:rPr>
                <w:sz w:val="18"/>
              </w:rPr>
            </w:pPr>
            <w:r>
              <w:rPr>
                <w:spacing w:val="-2"/>
                <w:sz w:val="18"/>
              </w:rPr>
              <w:t>4.683,63</w:t>
            </w:r>
          </w:p>
        </w:tc>
        <w:tc>
          <w:tcPr>
            <w:tcW w:w="967" w:type="dxa"/>
          </w:tcPr>
          <w:p>
            <w:pPr>
              <w:pStyle w:val="TableParagraph"/>
              <w:spacing w:line="187" w:lineRule="exact" w:before="51"/>
              <w:ind w:left="28"/>
              <w:rPr>
                <w:sz w:val="18"/>
              </w:rPr>
            </w:pPr>
            <w:r>
              <w:rPr>
                <w:sz w:val="18"/>
              </w:rPr>
              <w:t>-</w:t>
            </w:r>
          </w:p>
        </w:tc>
        <w:tc>
          <w:tcPr>
            <w:tcW w:w="1370" w:type="dxa"/>
          </w:tcPr>
          <w:p>
            <w:pPr>
              <w:pStyle w:val="TableParagraph"/>
              <w:spacing w:line="187" w:lineRule="exact" w:before="51"/>
              <w:ind w:left="224" w:right="197"/>
              <w:rPr>
                <w:sz w:val="18"/>
              </w:rPr>
            </w:pPr>
            <w:r>
              <w:rPr>
                <w:spacing w:val="-2"/>
                <w:sz w:val="18"/>
              </w:rPr>
              <w:t>11.125,00</w:t>
            </w:r>
          </w:p>
        </w:tc>
      </w:tr>
    </w:tbl>
    <w:p>
      <w:pPr>
        <w:pStyle w:val="BodyText"/>
        <w:rPr>
          <w:b/>
        </w:rPr>
      </w:pPr>
    </w:p>
    <w:p>
      <w:pPr>
        <w:pStyle w:val="BodyText"/>
        <w:rPr>
          <w:b/>
          <w:sz w:val="21"/>
        </w:rPr>
      </w:pPr>
    </w:p>
    <w:p>
      <w:pPr>
        <w:spacing w:before="93"/>
        <w:ind w:left="992" w:right="0" w:firstLine="0"/>
        <w:jc w:val="left"/>
        <w:rPr>
          <w:b/>
          <w:sz w:val="20"/>
        </w:rPr>
      </w:pPr>
      <w:r>
        <w:rPr>
          <w:b/>
          <w:sz w:val="20"/>
        </w:rPr>
        <w:t>Valor</w:t>
      </w:r>
      <w:r>
        <w:rPr>
          <w:b/>
          <w:spacing w:val="-9"/>
          <w:sz w:val="20"/>
        </w:rPr>
        <w:t> </w:t>
      </w:r>
      <w:r>
        <w:rPr>
          <w:b/>
          <w:sz w:val="20"/>
        </w:rPr>
        <w:t>devido</w:t>
      </w:r>
      <w:r>
        <w:rPr>
          <w:b/>
          <w:spacing w:val="-7"/>
          <w:sz w:val="20"/>
        </w:rPr>
        <w:t> </w:t>
      </w:r>
      <w:r>
        <w:rPr>
          <w:b/>
          <w:sz w:val="20"/>
        </w:rPr>
        <w:t>total</w:t>
      </w:r>
      <w:r>
        <w:rPr>
          <w:b/>
          <w:spacing w:val="-9"/>
          <w:sz w:val="20"/>
        </w:rPr>
        <w:t> </w:t>
      </w:r>
      <w:r>
        <w:rPr>
          <w:b/>
          <w:sz w:val="20"/>
        </w:rPr>
        <w:t>=</w:t>
      </w:r>
      <w:r>
        <w:rPr>
          <w:b/>
          <w:spacing w:val="-6"/>
          <w:sz w:val="20"/>
        </w:rPr>
        <w:t> </w:t>
      </w:r>
      <w:r>
        <w:rPr>
          <w:b/>
          <w:sz w:val="20"/>
        </w:rPr>
        <w:t>Valor</w:t>
      </w:r>
      <w:r>
        <w:rPr>
          <w:b/>
          <w:spacing w:val="-5"/>
          <w:sz w:val="20"/>
        </w:rPr>
        <w:t> </w:t>
      </w:r>
      <w:r>
        <w:rPr>
          <w:b/>
          <w:sz w:val="20"/>
        </w:rPr>
        <w:t>devido</w:t>
      </w:r>
      <w:r>
        <w:rPr>
          <w:b/>
          <w:spacing w:val="-7"/>
          <w:sz w:val="20"/>
        </w:rPr>
        <w:t> </w:t>
      </w:r>
      <w:r>
        <w:rPr>
          <w:b/>
          <w:sz w:val="20"/>
        </w:rPr>
        <w:t>P1</w:t>
      </w:r>
      <w:r>
        <w:rPr>
          <w:b/>
          <w:spacing w:val="-8"/>
          <w:sz w:val="20"/>
        </w:rPr>
        <w:t> </w:t>
      </w:r>
      <w:r>
        <w:rPr>
          <w:b/>
          <w:sz w:val="20"/>
        </w:rPr>
        <w:t>+</w:t>
      </w:r>
      <w:r>
        <w:rPr>
          <w:b/>
          <w:spacing w:val="-6"/>
          <w:sz w:val="20"/>
        </w:rPr>
        <w:t> </w:t>
      </w:r>
      <w:r>
        <w:rPr>
          <w:b/>
          <w:sz w:val="20"/>
        </w:rPr>
        <w:t>Valor</w:t>
      </w:r>
      <w:r>
        <w:rPr>
          <w:b/>
          <w:spacing w:val="-7"/>
          <w:sz w:val="20"/>
        </w:rPr>
        <w:t> </w:t>
      </w:r>
      <w:r>
        <w:rPr>
          <w:b/>
          <w:sz w:val="20"/>
        </w:rPr>
        <w:t>devido</w:t>
      </w:r>
      <w:r>
        <w:rPr>
          <w:b/>
          <w:spacing w:val="-6"/>
          <w:sz w:val="20"/>
        </w:rPr>
        <w:t> </w:t>
      </w:r>
      <w:r>
        <w:rPr>
          <w:b/>
          <w:sz w:val="20"/>
        </w:rPr>
        <w:t>P2</w:t>
      </w:r>
      <w:r>
        <w:rPr>
          <w:b/>
          <w:spacing w:val="-8"/>
          <w:sz w:val="20"/>
        </w:rPr>
        <w:t> </w:t>
      </w:r>
      <w:r>
        <w:rPr>
          <w:b/>
          <w:sz w:val="20"/>
        </w:rPr>
        <w:t>=</w:t>
      </w:r>
      <w:r>
        <w:rPr>
          <w:b/>
          <w:spacing w:val="-8"/>
          <w:sz w:val="20"/>
        </w:rPr>
        <w:t> </w:t>
      </w:r>
      <w:r>
        <w:rPr>
          <w:b/>
          <w:sz w:val="20"/>
        </w:rPr>
        <w:t>191.342,67</w:t>
      </w:r>
      <w:r>
        <w:rPr>
          <w:b/>
          <w:spacing w:val="-9"/>
          <w:sz w:val="20"/>
        </w:rPr>
        <w:t> </w:t>
      </w:r>
      <w:r>
        <w:rPr>
          <w:b/>
          <w:sz w:val="20"/>
        </w:rPr>
        <w:t>+</w:t>
      </w:r>
      <w:r>
        <w:rPr>
          <w:b/>
          <w:spacing w:val="-6"/>
          <w:sz w:val="20"/>
        </w:rPr>
        <w:t> </w:t>
      </w:r>
      <w:r>
        <w:rPr>
          <w:b/>
          <w:sz w:val="20"/>
        </w:rPr>
        <w:t>11.125,00</w:t>
      </w:r>
      <w:r>
        <w:rPr>
          <w:b/>
          <w:spacing w:val="-7"/>
          <w:sz w:val="20"/>
        </w:rPr>
        <w:t> </w:t>
      </w:r>
      <w:r>
        <w:rPr>
          <w:b/>
          <w:sz w:val="20"/>
        </w:rPr>
        <w:t>=</w:t>
      </w:r>
      <w:r>
        <w:rPr>
          <w:b/>
          <w:spacing w:val="-8"/>
          <w:sz w:val="20"/>
        </w:rPr>
        <w:t> </w:t>
      </w:r>
      <w:r>
        <w:rPr>
          <w:b/>
          <w:spacing w:val="-2"/>
          <w:sz w:val="20"/>
        </w:rPr>
        <w:t>202.467,67</w:t>
      </w:r>
    </w:p>
    <w:p>
      <w:pPr>
        <w:pStyle w:val="BodyText"/>
        <w:rPr>
          <w:b/>
        </w:rPr>
      </w:pPr>
    </w:p>
    <w:p>
      <w:pPr>
        <w:pStyle w:val="BodyText"/>
        <w:spacing w:before="8"/>
        <w:rPr>
          <w:b/>
          <w:sz w:val="19"/>
        </w:rPr>
      </w:pPr>
    </w:p>
    <w:p>
      <w:pPr>
        <w:spacing w:before="93"/>
        <w:ind w:left="992" w:right="0" w:firstLine="0"/>
        <w:jc w:val="left"/>
        <w:rPr>
          <w:b/>
          <w:sz w:val="20"/>
        </w:rPr>
      </w:pPr>
      <w:r>
        <w:rPr>
          <w:b/>
          <w:color w:val="000000"/>
          <w:sz w:val="20"/>
          <w:shd w:fill="C0C0C0" w:color="auto" w:val="clear"/>
        </w:rPr>
        <w:t>Exemplo</w:t>
      </w:r>
      <w:r>
        <w:rPr>
          <w:b/>
          <w:color w:val="000000"/>
          <w:spacing w:val="-9"/>
          <w:sz w:val="20"/>
          <w:shd w:fill="C0C0C0" w:color="auto" w:val="clear"/>
        </w:rPr>
        <w:t> </w:t>
      </w:r>
      <w:r>
        <w:rPr>
          <w:b/>
          <w:color w:val="000000"/>
          <w:spacing w:val="-5"/>
          <w:sz w:val="20"/>
          <w:shd w:fill="C0C0C0" w:color="auto" w:val="clear"/>
        </w:rPr>
        <w:t>12:</w:t>
      </w:r>
    </w:p>
    <w:p>
      <w:pPr>
        <w:pStyle w:val="BodyText"/>
        <w:spacing w:before="4"/>
        <w:rPr>
          <w:b/>
          <w:sz w:val="25"/>
        </w:rPr>
      </w:pPr>
    </w:p>
    <w:p>
      <w:pPr>
        <w:pStyle w:val="BodyText"/>
        <w:spacing w:line="271" w:lineRule="auto"/>
        <w:ind w:left="992" w:right="220"/>
        <w:jc w:val="both"/>
      </w:pPr>
      <w:r>
        <w:rPr/>
        <w:t>Considere a empresa Sigma Ltda, aberta em 2012, localizada no Município de Campinas/SP, com receitas decorrentes da prestação de serviços não sujeitos ao fator “r” e tributadas pelo</w:t>
      </w:r>
      <w:r>
        <w:rPr>
          <w:spacing w:val="-1"/>
        </w:rPr>
        <w:t> </w:t>
      </w:r>
      <w:r>
        <w:rPr/>
        <w:t>Anexo III da LC 123/06. O Município de Campinas, mediante lei municipal específica para empresas optantes do Simples Nacional, concedeu redução de 50% de ISS</w:t>
      </w:r>
      <w:r>
        <w:rPr>
          <w:color w:val="000009"/>
        </w:rPr>
        <w:t>.</w:t>
      </w:r>
    </w:p>
    <w:p>
      <w:pPr>
        <w:pStyle w:val="BodyText"/>
        <w:spacing w:before="1"/>
      </w:pPr>
    </w:p>
    <w:tbl>
      <w:tblPr>
        <w:tblW w:w="0" w:type="auto"/>
        <w:jc w:val="left"/>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81"/>
        <w:gridCol w:w="717"/>
        <w:gridCol w:w="719"/>
        <w:gridCol w:w="720"/>
        <w:gridCol w:w="717"/>
        <w:gridCol w:w="719"/>
        <w:gridCol w:w="721"/>
        <w:gridCol w:w="717"/>
        <w:gridCol w:w="719"/>
        <w:gridCol w:w="719"/>
        <w:gridCol w:w="720"/>
        <w:gridCol w:w="719"/>
        <w:gridCol w:w="719"/>
        <w:gridCol w:w="858"/>
      </w:tblGrid>
      <w:tr>
        <w:trPr>
          <w:trHeight w:val="261" w:hRule="atLeast"/>
        </w:trPr>
        <w:tc>
          <w:tcPr>
            <w:tcW w:w="1781" w:type="dxa"/>
          </w:tcPr>
          <w:p>
            <w:pPr>
              <w:pStyle w:val="TableParagraph"/>
              <w:spacing w:before="0"/>
              <w:ind w:left="0"/>
              <w:jc w:val="left"/>
              <w:rPr>
                <w:rFonts w:ascii="Times New Roman"/>
                <w:sz w:val="18"/>
              </w:rPr>
            </w:pPr>
          </w:p>
        </w:tc>
        <w:tc>
          <w:tcPr>
            <w:tcW w:w="717" w:type="dxa"/>
          </w:tcPr>
          <w:p>
            <w:pPr>
              <w:pStyle w:val="TableParagraph"/>
              <w:spacing w:line="163" w:lineRule="exact" w:before="77"/>
              <w:ind w:left="89" w:right="82"/>
              <w:rPr>
                <w:b/>
                <w:sz w:val="16"/>
              </w:rPr>
            </w:pPr>
            <w:r>
              <w:rPr>
                <w:b/>
                <w:spacing w:val="-5"/>
                <w:sz w:val="16"/>
              </w:rPr>
              <w:t>JUL</w:t>
            </w:r>
          </w:p>
        </w:tc>
        <w:tc>
          <w:tcPr>
            <w:tcW w:w="719" w:type="dxa"/>
          </w:tcPr>
          <w:p>
            <w:pPr>
              <w:pStyle w:val="TableParagraph"/>
              <w:spacing w:line="163" w:lineRule="exact" w:before="77"/>
              <w:ind w:left="55" w:right="38"/>
              <w:rPr>
                <w:b/>
                <w:sz w:val="16"/>
              </w:rPr>
            </w:pPr>
            <w:r>
              <w:rPr>
                <w:b/>
                <w:spacing w:val="-5"/>
                <w:sz w:val="16"/>
              </w:rPr>
              <w:t>AGO</w:t>
            </w:r>
          </w:p>
        </w:tc>
        <w:tc>
          <w:tcPr>
            <w:tcW w:w="720" w:type="dxa"/>
          </w:tcPr>
          <w:p>
            <w:pPr>
              <w:pStyle w:val="TableParagraph"/>
              <w:spacing w:line="163" w:lineRule="exact" w:before="77"/>
              <w:ind w:left="100" w:right="83"/>
              <w:rPr>
                <w:b/>
                <w:sz w:val="16"/>
              </w:rPr>
            </w:pPr>
            <w:r>
              <w:rPr>
                <w:b/>
                <w:spacing w:val="-5"/>
                <w:sz w:val="16"/>
              </w:rPr>
              <w:t>SET</w:t>
            </w:r>
          </w:p>
        </w:tc>
        <w:tc>
          <w:tcPr>
            <w:tcW w:w="717" w:type="dxa"/>
          </w:tcPr>
          <w:p>
            <w:pPr>
              <w:pStyle w:val="TableParagraph"/>
              <w:spacing w:line="163" w:lineRule="exact" w:before="77"/>
              <w:ind w:left="98" w:right="79"/>
              <w:rPr>
                <w:b/>
                <w:sz w:val="16"/>
              </w:rPr>
            </w:pPr>
            <w:r>
              <w:rPr>
                <w:b/>
                <w:spacing w:val="-5"/>
                <w:sz w:val="16"/>
              </w:rPr>
              <w:t>OUT</w:t>
            </w:r>
          </w:p>
        </w:tc>
        <w:tc>
          <w:tcPr>
            <w:tcW w:w="719" w:type="dxa"/>
          </w:tcPr>
          <w:p>
            <w:pPr>
              <w:pStyle w:val="TableParagraph"/>
              <w:spacing w:line="163" w:lineRule="exact" w:before="77"/>
              <w:ind w:left="61" w:right="38"/>
              <w:rPr>
                <w:b/>
                <w:sz w:val="16"/>
              </w:rPr>
            </w:pPr>
            <w:r>
              <w:rPr>
                <w:b/>
                <w:spacing w:val="-5"/>
                <w:sz w:val="16"/>
              </w:rPr>
              <w:t>NOV</w:t>
            </w:r>
          </w:p>
        </w:tc>
        <w:tc>
          <w:tcPr>
            <w:tcW w:w="721" w:type="dxa"/>
          </w:tcPr>
          <w:p>
            <w:pPr>
              <w:pStyle w:val="TableParagraph"/>
              <w:spacing w:line="163" w:lineRule="exact" w:before="77"/>
              <w:ind w:left="101" w:right="79"/>
              <w:rPr>
                <w:b/>
                <w:sz w:val="16"/>
              </w:rPr>
            </w:pPr>
            <w:r>
              <w:rPr>
                <w:b/>
                <w:spacing w:val="-5"/>
                <w:sz w:val="16"/>
              </w:rPr>
              <w:t>DEZ</w:t>
            </w:r>
          </w:p>
        </w:tc>
        <w:tc>
          <w:tcPr>
            <w:tcW w:w="717" w:type="dxa"/>
          </w:tcPr>
          <w:p>
            <w:pPr>
              <w:pStyle w:val="TableParagraph"/>
              <w:spacing w:line="163" w:lineRule="exact" w:before="77"/>
              <w:ind w:left="98" w:right="71"/>
              <w:rPr>
                <w:b/>
                <w:sz w:val="16"/>
              </w:rPr>
            </w:pPr>
            <w:r>
              <w:rPr>
                <w:b/>
                <w:spacing w:val="-5"/>
                <w:sz w:val="16"/>
              </w:rPr>
              <w:t>JAN</w:t>
            </w:r>
          </w:p>
        </w:tc>
        <w:tc>
          <w:tcPr>
            <w:tcW w:w="719" w:type="dxa"/>
          </w:tcPr>
          <w:p>
            <w:pPr>
              <w:pStyle w:val="TableParagraph"/>
              <w:spacing w:line="163" w:lineRule="exact" w:before="77"/>
              <w:ind w:left="65" w:right="36"/>
              <w:rPr>
                <w:b/>
                <w:sz w:val="16"/>
              </w:rPr>
            </w:pPr>
            <w:r>
              <w:rPr>
                <w:b/>
                <w:spacing w:val="-5"/>
                <w:sz w:val="16"/>
              </w:rPr>
              <w:t>FEV</w:t>
            </w:r>
          </w:p>
        </w:tc>
        <w:tc>
          <w:tcPr>
            <w:tcW w:w="719" w:type="dxa"/>
          </w:tcPr>
          <w:p>
            <w:pPr>
              <w:pStyle w:val="TableParagraph"/>
              <w:spacing w:line="163" w:lineRule="exact" w:before="77"/>
              <w:ind w:left="64" w:right="38"/>
              <w:rPr>
                <w:b/>
                <w:sz w:val="16"/>
              </w:rPr>
            </w:pPr>
            <w:r>
              <w:rPr>
                <w:b/>
                <w:spacing w:val="-5"/>
                <w:sz w:val="16"/>
              </w:rPr>
              <w:t>MAR</w:t>
            </w:r>
          </w:p>
        </w:tc>
        <w:tc>
          <w:tcPr>
            <w:tcW w:w="720" w:type="dxa"/>
          </w:tcPr>
          <w:p>
            <w:pPr>
              <w:pStyle w:val="TableParagraph"/>
              <w:spacing w:line="163" w:lineRule="exact" w:before="77"/>
              <w:ind w:left="105" w:right="79"/>
              <w:rPr>
                <w:b/>
                <w:sz w:val="16"/>
              </w:rPr>
            </w:pPr>
            <w:r>
              <w:rPr>
                <w:b/>
                <w:spacing w:val="-5"/>
                <w:sz w:val="16"/>
              </w:rPr>
              <w:t>ABR</w:t>
            </w:r>
          </w:p>
        </w:tc>
        <w:tc>
          <w:tcPr>
            <w:tcW w:w="719" w:type="dxa"/>
          </w:tcPr>
          <w:p>
            <w:pPr>
              <w:pStyle w:val="TableParagraph"/>
              <w:spacing w:line="163" w:lineRule="exact" w:before="77"/>
              <w:ind w:left="65" w:right="35"/>
              <w:rPr>
                <w:b/>
                <w:sz w:val="16"/>
              </w:rPr>
            </w:pPr>
            <w:r>
              <w:rPr>
                <w:b/>
                <w:spacing w:val="-5"/>
                <w:sz w:val="16"/>
              </w:rPr>
              <w:t>MAI</w:t>
            </w:r>
          </w:p>
        </w:tc>
        <w:tc>
          <w:tcPr>
            <w:tcW w:w="719" w:type="dxa"/>
          </w:tcPr>
          <w:p>
            <w:pPr>
              <w:pStyle w:val="TableParagraph"/>
              <w:spacing w:line="163" w:lineRule="exact" w:before="77"/>
              <w:ind w:left="65" w:right="36"/>
              <w:rPr>
                <w:b/>
                <w:sz w:val="16"/>
              </w:rPr>
            </w:pPr>
            <w:r>
              <w:rPr>
                <w:b/>
                <w:spacing w:val="-5"/>
                <w:sz w:val="16"/>
              </w:rPr>
              <w:t>JUN</w:t>
            </w:r>
          </w:p>
        </w:tc>
        <w:tc>
          <w:tcPr>
            <w:tcW w:w="858" w:type="dxa"/>
          </w:tcPr>
          <w:p>
            <w:pPr>
              <w:pStyle w:val="TableParagraph"/>
              <w:spacing w:line="163" w:lineRule="exact" w:before="77"/>
              <w:ind w:left="136" w:right="106"/>
              <w:rPr>
                <w:b/>
                <w:sz w:val="16"/>
              </w:rPr>
            </w:pPr>
            <w:r>
              <w:rPr>
                <w:b/>
                <w:spacing w:val="-2"/>
                <w:sz w:val="16"/>
              </w:rPr>
              <w:t>JUL/18</w:t>
            </w:r>
          </w:p>
        </w:tc>
      </w:tr>
      <w:tr>
        <w:trPr>
          <w:trHeight w:val="258" w:hRule="atLeast"/>
        </w:trPr>
        <w:tc>
          <w:tcPr>
            <w:tcW w:w="1781" w:type="dxa"/>
          </w:tcPr>
          <w:p>
            <w:pPr>
              <w:pStyle w:val="TableParagraph"/>
              <w:spacing w:line="163" w:lineRule="exact"/>
              <w:ind w:left="175"/>
              <w:jc w:val="left"/>
              <w:rPr>
                <w:sz w:val="16"/>
              </w:rPr>
            </w:pPr>
            <w:r>
              <w:rPr>
                <w:sz w:val="16"/>
              </w:rPr>
              <w:t>Receita</w:t>
            </w:r>
            <w:r>
              <w:rPr>
                <w:spacing w:val="-2"/>
                <w:sz w:val="16"/>
              </w:rPr>
              <w:t> </w:t>
            </w:r>
            <w:r>
              <w:rPr>
                <w:sz w:val="16"/>
              </w:rPr>
              <w:t>da</w:t>
            </w:r>
            <w:r>
              <w:rPr>
                <w:spacing w:val="-4"/>
                <w:sz w:val="16"/>
              </w:rPr>
              <w:t> </w:t>
            </w:r>
            <w:r>
              <w:rPr>
                <w:spacing w:val="-2"/>
                <w:sz w:val="16"/>
              </w:rPr>
              <w:t>empresa</w:t>
            </w:r>
          </w:p>
        </w:tc>
        <w:tc>
          <w:tcPr>
            <w:tcW w:w="717" w:type="dxa"/>
          </w:tcPr>
          <w:p>
            <w:pPr>
              <w:pStyle w:val="TableParagraph"/>
              <w:spacing w:line="163" w:lineRule="exact"/>
              <w:ind w:left="90" w:right="82"/>
              <w:rPr>
                <w:sz w:val="16"/>
              </w:rPr>
            </w:pPr>
            <w:r>
              <w:rPr>
                <w:spacing w:val="-2"/>
                <w:sz w:val="16"/>
              </w:rPr>
              <w:t>10.000</w:t>
            </w:r>
          </w:p>
        </w:tc>
        <w:tc>
          <w:tcPr>
            <w:tcW w:w="719" w:type="dxa"/>
          </w:tcPr>
          <w:p>
            <w:pPr>
              <w:pStyle w:val="TableParagraph"/>
              <w:spacing w:line="163" w:lineRule="exact"/>
              <w:ind w:left="55" w:right="38"/>
              <w:rPr>
                <w:sz w:val="16"/>
              </w:rPr>
            </w:pPr>
            <w:r>
              <w:rPr>
                <w:spacing w:val="-2"/>
                <w:sz w:val="16"/>
              </w:rPr>
              <w:t>10.000</w:t>
            </w:r>
          </w:p>
        </w:tc>
        <w:tc>
          <w:tcPr>
            <w:tcW w:w="720" w:type="dxa"/>
          </w:tcPr>
          <w:p>
            <w:pPr>
              <w:pStyle w:val="TableParagraph"/>
              <w:spacing w:line="163" w:lineRule="exact"/>
              <w:ind w:left="101" w:right="83"/>
              <w:rPr>
                <w:sz w:val="16"/>
              </w:rPr>
            </w:pPr>
            <w:r>
              <w:rPr>
                <w:spacing w:val="-2"/>
                <w:sz w:val="16"/>
              </w:rPr>
              <w:t>10.000</w:t>
            </w:r>
          </w:p>
        </w:tc>
        <w:tc>
          <w:tcPr>
            <w:tcW w:w="717" w:type="dxa"/>
          </w:tcPr>
          <w:p>
            <w:pPr>
              <w:pStyle w:val="TableParagraph"/>
              <w:spacing w:line="163" w:lineRule="exact"/>
              <w:ind w:left="98" w:right="81"/>
              <w:rPr>
                <w:sz w:val="16"/>
              </w:rPr>
            </w:pPr>
            <w:r>
              <w:rPr>
                <w:spacing w:val="-2"/>
                <w:sz w:val="16"/>
              </w:rPr>
              <w:t>10.000</w:t>
            </w:r>
          </w:p>
        </w:tc>
        <w:tc>
          <w:tcPr>
            <w:tcW w:w="719" w:type="dxa"/>
          </w:tcPr>
          <w:p>
            <w:pPr>
              <w:pStyle w:val="TableParagraph"/>
              <w:spacing w:line="163" w:lineRule="exact"/>
              <w:ind w:left="59" w:right="38"/>
              <w:rPr>
                <w:sz w:val="16"/>
              </w:rPr>
            </w:pPr>
            <w:r>
              <w:rPr>
                <w:spacing w:val="-2"/>
                <w:sz w:val="16"/>
              </w:rPr>
              <w:t>10.000</w:t>
            </w:r>
          </w:p>
        </w:tc>
        <w:tc>
          <w:tcPr>
            <w:tcW w:w="721" w:type="dxa"/>
          </w:tcPr>
          <w:p>
            <w:pPr>
              <w:pStyle w:val="TableParagraph"/>
              <w:spacing w:line="163" w:lineRule="exact"/>
              <w:ind w:left="100" w:right="79"/>
              <w:rPr>
                <w:sz w:val="16"/>
              </w:rPr>
            </w:pPr>
            <w:r>
              <w:rPr>
                <w:spacing w:val="-2"/>
                <w:sz w:val="16"/>
              </w:rPr>
              <w:t>50.000</w:t>
            </w:r>
          </w:p>
        </w:tc>
        <w:tc>
          <w:tcPr>
            <w:tcW w:w="717" w:type="dxa"/>
          </w:tcPr>
          <w:p>
            <w:pPr>
              <w:pStyle w:val="TableParagraph"/>
              <w:spacing w:line="163" w:lineRule="exact"/>
              <w:ind w:left="98" w:right="74"/>
              <w:rPr>
                <w:sz w:val="16"/>
              </w:rPr>
            </w:pPr>
            <w:r>
              <w:rPr>
                <w:spacing w:val="-2"/>
                <w:sz w:val="16"/>
              </w:rPr>
              <w:t>50.000</w:t>
            </w:r>
          </w:p>
        </w:tc>
        <w:tc>
          <w:tcPr>
            <w:tcW w:w="719" w:type="dxa"/>
          </w:tcPr>
          <w:p>
            <w:pPr>
              <w:pStyle w:val="TableParagraph"/>
              <w:spacing w:line="163" w:lineRule="exact"/>
              <w:ind w:left="65" w:right="37"/>
              <w:rPr>
                <w:sz w:val="16"/>
              </w:rPr>
            </w:pPr>
            <w:r>
              <w:rPr>
                <w:spacing w:val="-2"/>
                <w:sz w:val="16"/>
              </w:rPr>
              <w:t>50.000</w:t>
            </w:r>
          </w:p>
        </w:tc>
        <w:tc>
          <w:tcPr>
            <w:tcW w:w="719" w:type="dxa"/>
          </w:tcPr>
          <w:p>
            <w:pPr>
              <w:pStyle w:val="TableParagraph"/>
              <w:spacing w:line="163" w:lineRule="exact"/>
              <w:ind w:left="63" w:right="38"/>
              <w:rPr>
                <w:sz w:val="16"/>
              </w:rPr>
            </w:pPr>
            <w:r>
              <w:rPr>
                <w:spacing w:val="-2"/>
                <w:sz w:val="16"/>
              </w:rPr>
              <w:t>50.000</w:t>
            </w:r>
          </w:p>
        </w:tc>
        <w:tc>
          <w:tcPr>
            <w:tcW w:w="720" w:type="dxa"/>
          </w:tcPr>
          <w:p>
            <w:pPr>
              <w:pStyle w:val="TableParagraph"/>
              <w:spacing w:line="163" w:lineRule="exact"/>
              <w:ind w:left="105" w:right="79"/>
              <w:rPr>
                <w:sz w:val="16"/>
              </w:rPr>
            </w:pPr>
            <w:r>
              <w:rPr>
                <w:spacing w:val="-2"/>
                <w:sz w:val="16"/>
              </w:rPr>
              <w:t>50.000</w:t>
            </w:r>
          </w:p>
        </w:tc>
        <w:tc>
          <w:tcPr>
            <w:tcW w:w="719" w:type="dxa"/>
          </w:tcPr>
          <w:p>
            <w:pPr>
              <w:pStyle w:val="TableParagraph"/>
              <w:spacing w:line="163" w:lineRule="exact"/>
              <w:ind w:left="64" w:right="38"/>
              <w:rPr>
                <w:sz w:val="16"/>
              </w:rPr>
            </w:pPr>
            <w:r>
              <w:rPr>
                <w:spacing w:val="-2"/>
                <w:sz w:val="16"/>
              </w:rPr>
              <w:t>100.000</w:t>
            </w:r>
          </w:p>
        </w:tc>
        <w:tc>
          <w:tcPr>
            <w:tcW w:w="719" w:type="dxa"/>
          </w:tcPr>
          <w:p>
            <w:pPr>
              <w:pStyle w:val="TableParagraph"/>
              <w:spacing w:line="163" w:lineRule="exact"/>
              <w:ind w:left="65" w:right="37"/>
              <w:rPr>
                <w:sz w:val="16"/>
              </w:rPr>
            </w:pPr>
            <w:r>
              <w:rPr>
                <w:spacing w:val="-2"/>
                <w:sz w:val="16"/>
              </w:rPr>
              <w:t>100.000</w:t>
            </w:r>
          </w:p>
        </w:tc>
        <w:tc>
          <w:tcPr>
            <w:tcW w:w="858" w:type="dxa"/>
            <w:shd w:val="clear" w:color="auto" w:fill="C0C0C0"/>
          </w:tcPr>
          <w:p>
            <w:pPr>
              <w:pStyle w:val="TableParagraph"/>
              <w:spacing w:line="163" w:lineRule="exact"/>
              <w:ind w:left="136" w:right="106"/>
              <w:rPr>
                <w:sz w:val="16"/>
              </w:rPr>
            </w:pPr>
            <w:r>
              <w:rPr>
                <w:spacing w:val="-2"/>
                <w:sz w:val="16"/>
              </w:rPr>
              <w:t>100.000</w:t>
            </w:r>
          </w:p>
        </w:tc>
      </w:tr>
      <w:tr>
        <w:trPr>
          <w:trHeight w:val="261" w:hRule="atLeast"/>
        </w:trPr>
        <w:tc>
          <w:tcPr>
            <w:tcW w:w="1781" w:type="dxa"/>
            <w:tcBorders>
              <w:left w:val="nil"/>
              <w:bottom w:val="nil"/>
            </w:tcBorders>
          </w:tcPr>
          <w:p>
            <w:pPr>
              <w:pStyle w:val="TableParagraph"/>
              <w:spacing w:before="0"/>
              <w:ind w:left="0"/>
              <w:jc w:val="left"/>
              <w:rPr>
                <w:rFonts w:ascii="Times New Roman"/>
                <w:sz w:val="18"/>
              </w:rPr>
            </w:pPr>
          </w:p>
        </w:tc>
        <w:tc>
          <w:tcPr>
            <w:tcW w:w="8626" w:type="dxa"/>
            <w:gridSpan w:val="12"/>
            <w:shd w:val="clear" w:color="auto" w:fill="FFFF99"/>
          </w:tcPr>
          <w:p>
            <w:pPr>
              <w:pStyle w:val="TableParagraph"/>
              <w:spacing w:line="163" w:lineRule="exact" w:before="77"/>
              <w:ind w:left="4049" w:right="4029"/>
              <w:rPr>
                <w:b/>
                <w:sz w:val="16"/>
              </w:rPr>
            </w:pPr>
            <w:r>
              <w:rPr>
                <w:b/>
                <w:spacing w:val="-2"/>
                <w:sz w:val="16"/>
              </w:rPr>
              <w:t>RBT12</w:t>
            </w:r>
          </w:p>
        </w:tc>
        <w:tc>
          <w:tcPr>
            <w:tcW w:w="858" w:type="dxa"/>
            <w:tcBorders>
              <w:right w:val="nil"/>
            </w:tcBorders>
          </w:tcPr>
          <w:p>
            <w:pPr>
              <w:pStyle w:val="TableParagraph"/>
              <w:spacing w:before="0"/>
              <w:ind w:left="0"/>
              <w:jc w:val="left"/>
              <w:rPr>
                <w:rFonts w:ascii="Times New Roman"/>
                <w:sz w:val="18"/>
              </w:rPr>
            </w:pPr>
          </w:p>
        </w:tc>
      </w:tr>
      <w:tr>
        <w:trPr>
          <w:trHeight w:val="261" w:hRule="atLeast"/>
        </w:trPr>
        <w:tc>
          <w:tcPr>
            <w:tcW w:w="6094" w:type="dxa"/>
            <w:gridSpan w:val="7"/>
            <w:tcBorders>
              <w:top w:val="nil"/>
              <w:left w:val="nil"/>
              <w:bottom w:val="nil"/>
            </w:tcBorders>
          </w:tcPr>
          <w:p>
            <w:pPr>
              <w:pStyle w:val="TableParagraph"/>
              <w:spacing w:before="0"/>
              <w:ind w:left="0"/>
              <w:jc w:val="left"/>
              <w:rPr>
                <w:rFonts w:ascii="Times New Roman"/>
                <w:sz w:val="18"/>
              </w:rPr>
            </w:pPr>
          </w:p>
        </w:tc>
        <w:tc>
          <w:tcPr>
            <w:tcW w:w="5171" w:type="dxa"/>
            <w:gridSpan w:val="7"/>
            <w:shd w:val="clear" w:color="auto" w:fill="00FFFF"/>
          </w:tcPr>
          <w:p>
            <w:pPr>
              <w:pStyle w:val="TableParagraph"/>
              <w:spacing w:line="166" w:lineRule="exact"/>
              <w:ind w:left="2409" w:right="2380"/>
              <w:rPr>
                <w:b/>
                <w:sz w:val="16"/>
              </w:rPr>
            </w:pPr>
            <w:r>
              <w:rPr>
                <w:b/>
                <w:spacing w:val="-5"/>
                <w:sz w:val="16"/>
              </w:rPr>
              <w:t>RBA</w:t>
            </w:r>
          </w:p>
        </w:tc>
      </w:tr>
    </w:tbl>
    <w:p>
      <w:pPr>
        <w:pStyle w:val="BodyText"/>
        <w:spacing w:before="1"/>
        <w:rPr>
          <w:sz w:val="25"/>
        </w:rPr>
      </w:pPr>
    </w:p>
    <w:p>
      <w:pPr>
        <w:pStyle w:val="Heading3"/>
        <w:spacing w:line="271" w:lineRule="auto"/>
        <w:ind w:left="992" w:right="8767"/>
      </w:pPr>
      <w:r>
        <w:rPr/>
        <w:t>PA = JULHO/2018 </w:t>
      </w:r>
      <w:r>
        <w:rPr>
          <w:color w:val="000000"/>
          <w:shd w:fill="C0C0C0" w:color="auto" w:val="clear"/>
        </w:rPr>
        <w:t>RPA</w:t>
      </w:r>
      <w:r>
        <w:rPr>
          <w:color w:val="000000"/>
          <w:spacing w:val="-14"/>
        </w:rPr>
        <w:t> </w:t>
      </w:r>
      <w:r>
        <w:rPr>
          <w:color w:val="000000"/>
        </w:rPr>
        <w:t>=</w:t>
      </w:r>
      <w:r>
        <w:rPr>
          <w:color w:val="000000"/>
          <w:spacing w:val="-14"/>
        </w:rPr>
        <w:t> </w:t>
      </w:r>
      <w:r>
        <w:rPr>
          <w:color w:val="000000"/>
        </w:rPr>
        <w:t>R$</w:t>
      </w:r>
      <w:r>
        <w:rPr>
          <w:color w:val="000000"/>
          <w:spacing w:val="-14"/>
        </w:rPr>
        <w:t> </w:t>
      </w:r>
      <w:r>
        <w:rPr>
          <w:color w:val="000000"/>
        </w:rPr>
        <w:t>100.000,00</w:t>
      </w:r>
    </w:p>
    <w:p>
      <w:pPr>
        <w:spacing w:line="271" w:lineRule="auto" w:before="1"/>
        <w:ind w:left="992" w:right="8443" w:firstLine="0"/>
        <w:jc w:val="left"/>
        <w:rPr>
          <w:b/>
          <w:sz w:val="20"/>
        </w:rPr>
      </w:pPr>
      <w:r>
        <w:rPr>
          <w:b/>
          <w:color w:val="000000"/>
          <w:sz w:val="20"/>
          <w:shd w:fill="FFFF00" w:color="auto" w:val="clear"/>
        </w:rPr>
        <w:t>RBT12</w:t>
      </w:r>
      <w:r>
        <w:rPr>
          <w:b/>
          <w:color w:val="000000"/>
          <w:spacing w:val="-14"/>
          <w:sz w:val="20"/>
        </w:rPr>
        <w:t> </w:t>
      </w:r>
      <w:r>
        <w:rPr>
          <w:b/>
          <w:color w:val="000000"/>
          <w:sz w:val="20"/>
        </w:rPr>
        <w:t>=</w:t>
      </w:r>
      <w:r>
        <w:rPr>
          <w:b/>
          <w:color w:val="000000"/>
          <w:spacing w:val="-13"/>
          <w:sz w:val="20"/>
        </w:rPr>
        <w:t> </w:t>
      </w:r>
      <w:r>
        <w:rPr>
          <w:b/>
          <w:color w:val="000000"/>
          <w:sz w:val="20"/>
        </w:rPr>
        <w:t>R$</w:t>
      </w:r>
      <w:r>
        <w:rPr>
          <w:b/>
          <w:color w:val="000000"/>
          <w:spacing w:val="-12"/>
          <w:sz w:val="20"/>
        </w:rPr>
        <w:t> </w:t>
      </w:r>
      <w:r>
        <w:rPr>
          <w:b/>
          <w:color w:val="000000"/>
          <w:sz w:val="20"/>
        </w:rPr>
        <w:t>500.000,00 </w:t>
      </w:r>
      <w:r>
        <w:rPr>
          <w:b/>
          <w:color w:val="000000"/>
          <w:sz w:val="20"/>
          <w:shd w:fill="00FFFF" w:color="auto" w:val="clear"/>
        </w:rPr>
        <w:t>RBA</w:t>
      </w:r>
      <w:r>
        <w:rPr>
          <w:b/>
          <w:color w:val="000000"/>
          <w:sz w:val="20"/>
        </w:rPr>
        <w:t> = R$ 500.000,00</w:t>
      </w:r>
    </w:p>
    <w:p>
      <w:pPr>
        <w:pStyle w:val="BodyText"/>
        <w:spacing w:before="8"/>
        <w:rPr>
          <w:b/>
          <w:sz w:val="26"/>
        </w:rPr>
      </w:pPr>
    </w:p>
    <w:p>
      <w:pPr>
        <w:spacing w:before="1"/>
        <w:ind w:left="992" w:right="0" w:firstLine="0"/>
        <w:jc w:val="both"/>
        <w:rPr>
          <w:sz w:val="16"/>
        </w:rPr>
      </w:pPr>
      <w:r>
        <w:rPr/>
        <w:drawing>
          <wp:anchor distT="0" distB="0" distL="0" distR="0" allowOverlap="1" layoutInCell="1" locked="0" behindDoc="1" simplePos="0" relativeHeight="487674368">
            <wp:simplePos x="0" y="0"/>
            <wp:positionH relativeFrom="page">
              <wp:posOffset>720090</wp:posOffset>
            </wp:positionH>
            <wp:positionV relativeFrom="paragraph">
              <wp:posOffset>137881</wp:posOffset>
            </wp:positionV>
            <wp:extent cx="5739937" cy="1987105"/>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177" cstate="print"/>
                    <a:stretch>
                      <a:fillRect/>
                    </a:stretch>
                  </pic:blipFill>
                  <pic:spPr>
                    <a:xfrm>
                      <a:off x="0" y="0"/>
                      <a:ext cx="5739937" cy="1987105"/>
                    </a:xfrm>
                    <a:prstGeom prst="rect">
                      <a:avLst/>
                    </a:prstGeom>
                  </pic:spPr>
                </pic:pic>
              </a:graphicData>
            </a:graphic>
          </wp:anchor>
        </w:drawing>
      </w:r>
      <w:r>
        <w:rPr>
          <w:sz w:val="16"/>
        </w:rPr>
        <w:t>(Anexo</w:t>
      </w:r>
      <w:r>
        <w:rPr>
          <w:spacing w:val="-5"/>
          <w:sz w:val="16"/>
        </w:rPr>
        <w:t> </w:t>
      </w:r>
      <w:r>
        <w:rPr>
          <w:sz w:val="16"/>
        </w:rPr>
        <w:t>III)</w:t>
      </w:r>
      <w:r>
        <w:rPr>
          <w:spacing w:val="-2"/>
          <w:sz w:val="16"/>
        </w:rPr>
        <w:t> </w:t>
      </w:r>
      <w:r>
        <w:rPr>
          <w:sz w:val="16"/>
        </w:rPr>
        <w:t>–</w:t>
      </w:r>
      <w:r>
        <w:rPr>
          <w:spacing w:val="-4"/>
          <w:sz w:val="16"/>
        </w:rPr>
        <w:t> </w:t>
      </w:r>
      <w:r>
        <w:rPr>
          <w:sz w:val="16"/>
        </w:rPr>
        <w:t>Prestação</w:t>
      </w:r>
      <w:r>
        <w:rPr>
          <w:spacing w:val="-4"/>
          <w:sz w:val="16"/>
        </w:rPr>
        <w:t> </w:t>
      </w:r>
      <w:r>
        <w:rPr>
          <w:sz w:val="16"/>
        </w:rPr>
        <w:t>de</w:t>
      </w:r>
      <w:r>
        <w:rPr>
          <w:spacing w:val="-4"/>
          <w:sz w:val="16"/>
        </w:rPr>
        <w:t> </w:t>
      </w:r>
      <w:r>
        <w:rPr>
          <w:spacing w:val="-2"/>
          <w:sz w:val="16"/>
        </w:rPr>
        <w:t>serviços</w:t>
      </w:r>
    </w:p>
    <w:p>
      <w:pPr>
        <w:pStyle w:val="BodyText"/>
        <w:rPr>
          <w:sz w:val="18"/>
        </w:rPr>
      </w:pPr>
    </w:p>
    <w:p>
      <w:pPr>
        <w:pStyle w:val="BodyText"/>
        <w:rPr>
          <w:sz w:val="18"/>
        </w:rPr>
      </w:pPr>
    </w:p>
    <w:p>
      <w:pPr>
        <w:pStyle w:val="BodyText"/>
        <w:spacing w:line="271" w:lineRule="auto" w:before="154"/>
        <w:ind w:left="992" w:right="6808"/>
      </w:pPr>
      <w:r>
        <w:rPr/>
        <w:t>Alíquota</w:t>
      </w:r>
      <w:r>
        <w:rPr>
          <w:spacing w:val="-7"/>
        </w:rPr>
        <w:t> </w:t>
      </w:r>
      <w:r>
        <w:rPr/>
        <w:t>Nominal</w:t>
      </w:r>
      <w:r>
        <w:rPr>
          <w:spacing w:val="-8"/>
        </w:rPr>
        <w:t> </w:t>
      </w:r>
      <w:r>
        <w:rPr/>
        <w:t>da</w:t>
      </w:r>
      <w:r>
        <w:rPr>
          <w:spacing w:val="-6"/>
        </w:rPr>
        <w:t> </w:t>
      </w:r>
      <w:r>
        <w:rPr/>
        <w:t>3ª</w:t>
      </w:r>
      <w:r>
        <w:rPr>
          <w:spacing w:val="-7"/>
        </w:rPr>
        <w:t> </w:t>
      </w:r>
      <w:r>
        <w:rPr/>
        <w:t>faixa</w:t>
      </w:r>
      <w:r>
        <w:rPr>
          <w:spacing w:val="-7"/>
        </w:rPr>
        <w:t> </w:t>
      </w:r>
      <w:r>
        <w:rPr/>
        <w:t>=</w:t>
      </w:r>
      <w:r>
        <w:rPr>
          <w:spacing w:val="-6"/>
        </w:rPr>
        <w:t> </w:t>
      </w:r>
      <w:r>
        <w:rPr/>
        <w:t>13,50% Parcela a deduzir = R$ 17.640,00</w:t>
      </w:r>
    </w:p>
    <w:p>
      <w:pPr>
        <w:pStyle w:val="BodyText"/>
        <w:spacing w:before="7"/>
        <w:rPr>
          <w:sz w:val="22"/>
        </w:rPr>
      </w:pPr>
    </w:p>
    <w:p>
      <w:pPr>
        <w:spacing w:before="0"/>
        <w:ind w:left="992" w:right="0" w:firstLine="0"/>
        <w:jc w:val="left"/>
        <w:rPr>
          <w:b/>
          <w:sz w:val="20"/>
        </w:rPr>
      </w:pPr>
      <w:r>
        <w:rPr>
          <w:b/>
          <w:sz w:val="20"/>
        </w:rPr>
        <w:t>Alíquota</w:t>
      </w:r>
      <w:r>
        <w:rPr>
          <w:b/>
          <w:spacing w:val="-7"/>
          <w:sz w:val="20"/>
        </w:rPr>
        <w:t> </w:t>
      </w:r>
      <w:r>
        <w:rPr>
          <w:b/>
          <w:sz w:val="20"/>
        </w:rPr>
        <w:t>efetiva</w:t>
      </w:r>
      <w:r>
        <w:rPr>
          <w:b/>
          <w:spacing w:val="-7"/>
          <w:sz w:val="20"/>
        </w:rPr>
        <w:t> </w:t>
      </w:r>
      <w:r>
        <w:rPr>
          <w:b/>
          <w:sz w:val="20"/>
        </w:rPr>
        <w:t>=</w:t>
      </w:r>
      <w:r>
        <w:rPr>
          <w:b/>
          <w:spacing w:val="-4"/>
          <w:sz w:val="20"/>
        </w:rPr>
        <w:t> </w:t>
      </w:r>
      <w:r>
        <w:rPr>
          <w:b/>
          <w:sz w:val="20"/>
          <w:u w:val="single"/>
        </w:rPr>
        <w:t>(RBT12</w:t>
      </w:r>
      <w:r>
        <w:rPr>
          <w:b/>
          <w:spacing w:val="-5"/>
          <w:sz w:val="20"/>
          <w:u w:val="single"/>
        </w:rPr>
        <w:t> </w:t>
      </w:r>
      <w:r>
        <w:rPr>
          <w:b/>
          <w:sz w:val="20"/>
          <w:u w:val="single"/>
        </w:rPr>
        <w:t>x</w:t>
      </w:r>
      <w:r>
        <w:rPr>
          <w:b/>
          <w:spacing w:val="-7"/>
          <w:sz w:val="20"/>
          <w:u w:val="single"/>
        </w:rPr>
        <w:t> </w:t>
      </w:r>
      <w:r>
        <w:rPr>
          <w:b/>
          <w:sz w:val="20"/>
          <w:u w:val="single"/>
        </w:rPr>
        <w:t>alíquota</w:t>
      </w:r>
      <w:r>
        <w:rPr>
          <w:b/>
          <w:spacing w:val="-7"/>
          <w:sz w:val="20"/>
          <w:u w:val="single"/>
        </w:rPr>
        <w:t> </w:t>
      </w:r>
      <w:r>
        <w:rPr>
          <w:b/>
          <w:sz w:val="20"/>
          <w:u w:val="single"/>
        </w:rPr>
        <w:t>nominal</w:t>
      </w:r>
      <w:r>
        <w:rPr>
          <w:b/>
          <w:spacing w:val="-6"/>
          <w:sz w:val="20"/>
          <w:u w:val="single"/>
        </w:rPr>
        <w:t> </w:t>
      </w:r>
      <w:r>
        <w:rPr>
          <w:b/>
          <w:sz w:val="20"/>
          <w:u w:val="single"/>
        </w:rPr>
        <w:t>da</w:t>
      </w:r>
      <w:r>
        <w:rPr>
          <w:b/>
          <w:spacing w:val="-5"/>
          <w:sz w:val="20"/>
          <w:u w:val="single"/>
        </w:rPr>
        <w:t> </w:t>
      </w:r>
      <w:r>
        <w:rPr>
          <w:b/>
          <w:sz w:val="20"/>
          <w:u w:val="single"/>
        </w:rPr>
        <w:t>respectiva</w:t>
      </w:r>
      <w:r>
        <w:rPr>
          <w:b/>
          <w:spacing w:val="-8"/>
          <w:sz w:val="20"/>
          <w:u w:val="single"/>
        </w:rPr>
        <w:t> </w:t>
      </w:r>
      <w:r>
        <w:rPr>
          <w:b/>
          <w:sz w:val="20"/>
          <w:u w:val="single"/>
        </w:rPr>
        <w:t>faixa)</w:t>
      </w:r>
      <w:r>
        <w:rPr>
          <w:b/>
          <w:spacing w:val="-1"/>
          <w:sz w:val="20"/>
          <w:u w:val="single"/>
        </w:rPr>
        <w:t> </w:t>
      </w:r>
      <w:r>
        <w:rPr>
          <w:b/>
          <w:sz w:val="20"/>
          <w:u w:val="single"/>
        </w:rPr>
        <w:t>–</w:t>
      </w:r>
      <w:r>
        <w:rPr>
          <w:b/>
          <w:spacing w:val="-6"/>
          <w:sz w:val="20"/>
          <w:u w:val="single"/>
        </w:rPr>
        <w:t> </w:t>
      </w:r>
      <w:r>
        <w:rPr>
          <w:b/>
          <w:sz w:val="20"/>
          <w:u w:val="single"/>
        </w:rPr>
        <w:t>parcela</w:t>
      </w:r>
      <w:r>
        <w:rPr>
          <w:b/>
          <w:spacing w:val="-7"/>
          <w:sz w:val="20"/>
          <w:u w:val="single"/>
        </w:rPr>
        <w:t> </w:t>
      </w:r>
      <w:r>
        <w:rPr>
          <w:b/>
          <w:sz w:val="20"/>
          <w:u w:val="single"/>
        </w:rPr>
        <w:t>a</w:t>
      </w:r>
      <w:r>
        <w:rPr>
          <w:b/>
          <w:spacing w:val="-4"/>
          <w:sz w:val="20"/>
          <w:u w:val="single"/>
        </w:rPr>
        <w:t> </w:t>
      </w:r>
      <w:r>
        <w:rPr>
          <w:b/>
          <w:sz w:val="20"/>
          <w:u w:val="single"/>
        </w:rPr>
        <w:t>deduzir</w:t>
      </w:r>
      <w:r>
        <w:rPr>
          <w:b/>
          <w:spacing w:val="-8"/>
          <w:sz w:val="20"/>
          <w:u w:val="single"/>
        </w:rPr>
        <w:t> </w:t>
      </w:r>
      <w:r>
        <w:rPr>
          <w:b/>
          <w:sz w:val="20"/>
          <w:u w:val="single"/>
        </w:rPr>
        <w:t>da</w:t>
      </w:r>
      <w:r>
        <w:rPr>
          <w:b/>
          <w:spacing w:val="-5"/>
          <w:sz w:val="20"/>
          <w:u w:val="single"/>
        </w:rPr>
        <w:t> </w:t>
      </w:r>
      <w:r>
        <w:rPr>
          <w:b/>
          <w:spacing w:val="-2"/>
          <w:sz w:val="20"/>
          <w:u w:val="single"/>
        </w:rPr>
        <w:t>faixa</w:t>
      </w:r>
    </w:p>
    <w:p>
      <w:pPr>
        <w:pStyle w:val="Heading3"/>
        <w:spacing w:before="29"/>
        <w:ind w:left="968" w:right="46"/>
        <w:jc w:val="center"/>
      </w:pPr>
      <w:r>
        <w:rPr>
          <w:spacing w:val="-4"/>
        </w:rPr>
        <w:t>RBT12</w:t>
      </w:r>
    </w:p>
    <w:p>
      <w:pPr>
        <w:pStyle w:val="BodyText"/>
        <w:spacing w:before="3"/>
        <w:rPr>
          <w:b/>
          <w:sz w:val="25"/>
        </w:rPr>
      </w:pPr>
    </w:p>
    <w:p>
      <w:pPr>
        <w:pStyle w:val="BodyText"/>
        <w:spacing w:before="1"/>
        <w:ind w:left="992"/>
      </w:pPr>
      <w:r>
        <w:rPr/>
        <w:t>Alíquota</w:t>
      </w:r>
      <w:r>
        <w:rPr>
          <w:spacing w:val="-6"/>
        </w:rPr>
        <w:t> </w:t>
      </w:r>
      <w:r>
        <w:rPr/>
        <w:t>efetiva</w:t>
      </w:r>
      <w:r>
        <w:rPr>
          <w:spacing w:val="-6"/>
        </w:rPr>
        <w:t> </w:t>
      </w:r>
      <w:r>
        <w:rPr/>
        <w:t>da</w:t>
      </w:r>
      <w:r>
        <w:rPr>
          <w:spacing w:val="-4"/>
        </w:rPr>
        <w:t> </w:t>
      </w:r>
      <w:r>
        <w:rPr/>
        <w:t>3ª</w:t>
      </w:r>
      <w:r>
        <w:rPr>
          <w:spacing w:val="-5"/>
        </w:rPr>
        <w:t> </w:t>
      </w:r>
      <w:r>
        <w:rPr/>
        <w:t>faixa</w:t>
      </w:r>
      <w:r>
        <w:rPr>
          <w:spacing w:val="-4"/>
        </w:rPr>
        <w:t> </w:t>
      </w:r>
      <w:r>
        <w:rPr/>
        <w:t>=</w:t>
      </w:r>
      <w:r>
        <w:rPr>
          <w:spacing w:val="-3"/>
        </w:rPr>
        <w:t> </w:t>
      </w:r>
      <w:r>
        <w:rPr>
          <w:u w:val="single"/>
        </w:rPr>
        <w:t>(500.000</w:t>
      </w:r>
      <w:r>
        <w:rPr>
          <w:spacing w:val="-6"/>
          <w:u w:val="single"/>
        </w:rPr>
        <w:t> </w:t>
      </w:r>
      <w:r>
        <w:rPr>
          <w:u w:val="single"/>
        </w:rPr>
        <w:t>x</w:t>
      </w:r>
      <w:r>
        <w:rPr>
          <w:spacing w:val="-5"/>
          <w:u w:val="single"/>
        </w:rPr>
        <w:t> </w:t>
      </w:r>
      <w:r>
        <w:rPr>
          <w:u w:val="single"/>
        </w:rPr>
        <w:t>13,50%)</w:t>
      </w:r>
      <w:r>
        <w:rPr>
          <w:spacing w:val="-1"/>
          <w:u w:val="single"/>
        </w:rPr>
        <w:t> </w:t>
      </w:r>
      <w:r>
        <w:rPr>
          <w:u w:val="single"/>
        </w:rPr>
        <w:t>–</w:t>
      </w:r>
      <w:r>
        <w:rPr>
          <w:spacing w:val="-5"/>
          <w:u w:val="single"/>
        </w:rPr>
        <w:t> </w:t>
      </w:r>
      <w:r>
        <w:rPr>
          <w:u w:val="single"/>
        </w:rPr>
        <w:t>17.640</w:t>
      </w:r>
      <w:r>
        <w:rPr>
          <w:spacing w:val="-6"/>
          <w:u w:val="single"/>
        </w:rPr>
        <w:t> </w:t>
      </w:r>
      <w:r>
        <w:rPr/>
        <w:t>=</w:t>
      </w:r>
      <w:r>
        <w:rPr>
          <w:spacing w:val="-5"/>
        </w:rPr>
        <w:t> </w:t>
      </w:r>
      <w:r>
        <w:rPr>
          <w:spacing w:val="-2"/>
        </w:rPr>
        <w:t>9,972%</w:t>
      </w:r>
    </w:p>
    <w:p>
      <w:pPr>
        <w:pStyle w:val="BodyText"/>
        <w:spacing w:before="29"/>
        <w:ind w:left="968" w:right="2758"/>
        <w:jc w:val="center"/>
      </w:pPr>
      <w:r>
        <w:rPr>
          <w:spacing w:val="-2"/>
        </w:rPr>
        <w:t>500.000</w:t>
      </w:r>
    </w:p>
    <w:p>
      <w:pPr>
        <w:spacing w:after="0"/>
        <w:jc w:val="center"/>
        <w:sectPr>
          <w:pgSz w:w="12240" w:h="15840"/>
          <w:pgMar w:header="0" w:footer="645" w:top="1120" w:bottom="1100" w:left="140" w:right="400"/>
        </w:sectPr>
      </w:pPr>
    </w:p>
    <w:p>
      <w:pPr>
        <w:pStyle w:val="BodyText"/>
        <w:spacing w:before="81"/>
        <w:ind w:left="992"/>
      </w:pPr>
      <w:r>
        <w:rPr/>
        <w:t>Redução</w:t>
      </w:r>
      <w:r>
        <w:rPr>
          <w:spacing w:val="-7"/>
        </w:rPr>
        <w:t> </w:t>
      </w:r>
      <w:r>
        <w:rPr/>
        <w:t>de</w:t>
      </w:r>
      <w:r>
        <w:rPr>
          <w:spacing w:val="-5"/>
        </w:rPr>
        <w:t> </w:t>
      </w:r>
      <w:r>
        <w:rPr/>
        <w:t>50%</w:t>
      </w:r>
      <w:r>
        <w:rPr>
          <w:spacing w:val="-3"/>
        </w:rPr>
        <w:t> </w:t>
      </w:r>
      <w:r>
        <w:rPr/>
        <w:t>do</w:t>
      </w:r>
      <w:r>
        <w:rPr>
          <w:spacing w:val="-6"/>
        </w:rPr>
        <w:t> </w:t>
      </w:r>
      <w:r>
        <w:rPr>
          <w:spacing w:val="-4"/>
        </w:rPr>
        <w:t>ISS:</w:t>
      </w:r>
    </w:p>
    <w:p>
      <w:pPr>
        <w:pStyle w:val="BodyText"/>
        <w:spacing w:line="271" w:lineRule="auto" w:before="32"/>
        <w:ind w:left="992" w:right="2729"/>
      </w:pPr>
      <w:r>
        <w:rPr/>
        <w:t>Alíquota</w:t>
      </w:r>
      <w:r>
        <w:rPr>
          <w:spacing w:val="-4"/>
        </w:rPr>
        <w:t> </w:t>
      </w:r>
      <w:r>
        <w:rPr/>
        <w:t>efetiva</w:t>
      </w:r>
      <w:r>
        <w:rPr>
          <w:spacing w:val="-4"/>
        </w:rPr>
        <w:t> </w:t>
      </w:r>
      <w:r>
        <w:rPr/>
        <w:t>do</w:t>
      </w:r>
      <w:r>
        <w:rPr>
          <w:spacing w:val="-2"/>
        </w:rPr>
        <w:t> </w:t>
      </w:r>
      <w:r>
        <w:rPr/>
        <w:t>ISS</w:t>
      </w:r>
      <w:r>
        <w:rPr>
          <w:spacing w:val="-4"/>
        </w:rPr>
        <w:t> </w:t>
      </w:r>
      <w:r>
        <w:rPr/>
        <w:t>=</w:t>
      </w:r>
      <w:r>
        <w:rPr>
          <w:spacing w:val="-2"/>
        </w:rPr>
        <w:t> </w:t>
      </w:r>
      <w:r>
        <w:rPr/>
        <w:t>alíquota</w:t>
      </w:r>
      <w:r>
        <w:rPr>
          <w:spacing w:val="-4"/>
        </w:rPr>
        <w:t> </w:t>
      </w:r>
      <w:r>
        <w:rPr/>
        <w:t>efetiva</w:t>
      </w:r>
      <w:r>
        <w:rPr>
          <w:spacing w:val="-2"/>
        </w:rPr>
        <w:t> </w:t>
      </w:r>
      <w:r>
        <w:rPr/>
        <w:t>da</w:t>
      </w:r>
      <w:r>
        <w:rPr>
          <w:spacing w:val="-3"/>
        </w:rPr>
        <w:t> </w:t>
      </w:r>
      <w:r>
        <w:rPr/>
        <w:t>3ª</w:t>
      </w:r>
      <w:r>
        <w:rPr>
          <w:spacing w:val="-1"/>
        </w:rPr>
        <w:t> </w:t>
      </w:r>
      <w:r>
        <w:rPr/>
        <w:t>faixa</w:t>
      </w:r>
      <w:r>
        <w:rPr>
          <w:spacing w:val="-4"/>
        </w:rPr>
        <w:t> </w:t>
      </w:r>
      <w:r>
        <w:rPr/>
        <w:t>x</w:t>
      </w:r>
      <w:r>
        <w:rPr>
          <w:spacing w:val="-1"/>
        </w:rPr>
        <w:t> </w:t>
      </w:r>
      <w:r>
        <w:rPr/>
        <w:t>percentual</w:t>
      </w:r>
      <w:r>
        <w:rPr>
          <w:spacing w:val="-3"/>
        </w:rPr>
        <w:t> </w:t>
      </w:r>
      <w:r>
        <w:rPr/>
        <w:t>do</w:t>
      </w:r>
      <w:r>
        <w:rPr>
          <w:spacing w:val="-4"/>
        </w:rPr>
        <w:t> </w:t>
      </w:r>
      <w:r>
        <w:rPr/>
        <w:t>ISS</w:t>
      </w:r>
      <w:r>
        <w:rPr>
          <w:spacing w:val="-4"/>
        </w:rPr>
        <w:t> </w:t>
      </w:r>
      <w:r>
        <w:rPr/>
        <w:t>da</w:t>
      </w:r>
      <w:r>
        <w:rPr>
          <w:spacing w:val="-2"/>
        </w:rPr>
        <w:t> </w:t>
      </w:r>
      <w:r>
        <w:rPr/>
        <w:t>3ª</w:t>
      </w:r>
      <w:r>
        <w:rPr>
          <w:spacing w:val="-4"/>
        </w:rPr>
        <w:t> </w:t>
      </w:r>
      <w:r>
        <w:rPr/>
        <w:t>faixa Alíquota efetiva do ISS = 9,972% x 32,50% = 3,24090%</w:t>
      </w:r>
    </w:p>
    <w:p>
      <w:pPr>
        <w:pStyle w:val="BodyText"/>
        <w:spacing w:line="229" w:lineRule="exact"/>
        <w:ind w:left="992"/>
      </w:pPr>
      <w:r>
        <w:rPr/>
        <w:t>Alíquota</w:t>
      </w:r>
      <w:r>
        <w:rPr>
          <w:spacing w:val="-6"/>
        </w:rPr>
        <w:t> </w:t>
      </w:r>
      <w:r>
        <w:rPr/>
        <w:t>efetiva</w:t>
      </w:r>
      <w:r>
        <w:rPr>
          <w:spacing w:val="-5"/>
        </w:rPr>
        <w:t> </w:t>
      </w:r>
      <w:r>
        <w:rPr/>
        <w:t>do</w:t>
      </w:r>
      <w:r>
        <w:rPr>
          <w:spacing w:val="-3"/>
        </w:rPr>
        <w:t> </w:t>
      </w:r>
      <w:r>
        <w:rPr/>
        <w:t>ISS</w:t>
      </w:r>
      <w:r>
        <w:rPr>
          <w:spacing w:val="-5"/>
        </w:rPr>
        <w:t> </w:t>
      </w:r>
      <w:r>
        <w:rPr/>
        <w:t>com</w:t>
      </w:r>
      <w:r>
        <w:rPr>
          <w:spacing w:val="-5"/>
        </w:rPr>
        <w:t> </w:t>
      </w:r>
      <w:r>
        <w:rPr/>
        <w:t>redução</w:t>
      </w:r>
      <w:r>
        <w:rPr>
          <w:spacing w:val="-5"/>
        </w:rPr>
        <w:t> </w:t>
      </w:r>
      <w:r>
        <w:rPr/>
        <w:t>de</w:t>
      </w:r>
      <w:r>
        <w:rPr>
          <w:spacing w:val="-5"/>
        </w:rPr>
        <w:t> </w:t>
      </w:r>
      <w:r>
        <w:rPr/>
        <w:t>50%</w:t>
      </w:r>
      <w:r>
        <w:rPr>
          <w:spacing w:val="-5"/>
        </w:rPr>
        <w:t> </w:t>
      </w:r>
      <w:r>
        <w:rPr/>
        <w:t>=</w:t>
      </w:r>
      <w:r>
        <w:rPr>
          <w:spacing w:val="-4"/>
        </w:rPr>
        <w:t> </w:t>
      </w:r>
      <w:r>
        <w:rPr/>
        <w:t>3,24090% x</w:t>
      </w:r>
      <w:r>
        <w:rPr>
          <w:spacing w:val="-4"/>
        </w:rPr>
        <w:t> </w:t>
      </w:r>
      <w:r>
        <w:rPr/>
        <w:t>0,5</w:t>
      </w:r>
      <w:r>
        <w:rPr>
          <w:spacing w:val="-5"/>
        </w:rPr>
        <w:t> </w:t>
      </w:r>
      <w:r>
        <w:rPr/>
        <w:t>=</w:t>
      </w:r>
      <w:r>
        <w:rPr>
          <w:spacing w:val="-5"/>
        </w:rPr>
        <w:t> </w:t>
      </w:r>
      <w:r>
        <w:rPr>
          <w:spacing w:val="-2"/>
        </w:rPr>
        <w:t>1,62045%</w:t>
      </w:r>
    </w:p>
    <w:p>
      <w:pPr>
        <w:pStyle w:val="BodyText"/>
        <w:spacing w:before="3"/>
        <w:rPr>
          <w:sz w:val="25"/>
        </w:rPr>
      </w:pPr>
    </w:p>
    <w:p>
      <w:pPr>
        <w:pStyle w:val="BodyText"/>
        <w:spacing w:line="271" w:lineRule="auto"/>
        <w:ind w:left="992" w:right="223"/>
        <w:jc w:val="both"/>
      </w:pPr>
      <w:r>
        <w:rPr/>
        <w:t>Conforme</w:t>
      </w:r>
      <w:r>
        <w:rPr>
          <w:spacing w:val="-2"/>
        </w:rPr>
        <w:t> </w:t>
      </w:r>
      <w:r>
        <w:rPr/>
        <w:t>a</w:t>
      </w:r>
      <w:r>
        <w:rPr>
          <w:spacing w:val="-2"/>
        </w:rPr>
        <w:t> </w:t>
      </w:r>
      <w:r>
        <w:rPr/>
        <w:t>Lei</w:t>
      </w:r>
      <w:r>
        <w:rPr>
          <w:spacing w:val="-4"/>
        </w:rPr>
        <w:t> </w:t>
      </w:r>
      <w:r>
        <w:rPr/>
        <w:t>Complementar</w:t>
      </w:r>
      <w:r>
        <w:rPr>
          <w:spacing w:val="-1"/>
        </w:rPr>
        <w:t> </w:t>
      </w:r>
      <w:r>
        <w:rPr/>
        <w:t>nº</w:t>
      </w:r>
      <w:r>
        <w:rPr>
          <w:spacing w:val="-3"/>
        </w:rPr>
        <w:t> </w:t>
      </w:r>
      <w:r>
        <w:rPr/>
        <w:t>116/2003,</w:t>
      </w:r>
      <w:r>
        <w:rPr>
          <w:spacing w:val="-2"/>
        </w:rPr>
        <w:t> </w:t>
      </w:r>
      <w:r>
        <w:rPr/>
        <w:t>a</w:t>
      </w:r>
      <w:r>
        <w:rPr>
          <w:spacing w:val="-2"/>
        </w:rPr>
        <w:t> </w:t>
      </w:r>
      <w:r>
        <w:rPr/>
        <w:t>redução</w:t>
      </w:r>
      <w:r>
        <w:rPr>
          <w:spacing w:val="-4"/>
        </w:rPr>
        <w:t> </w:t>
      </w:r>
      <w:r>
        <w:rPr/>
        <w:t>de</w:t>
      </w:r>
      <w:r>
        <w:rPr>
          <w:spacing w:val="-4"/>
        </w:rPr>
        <w:t> </w:t>
      </w:r>
      <w:r>
        <w:rPr/>
        <w:t>ISS,</w:t>
      </w:r>
      <w:r>
        <w:rPr>
          <w:spacing w:val="-2"/>
        </w:rPr>
        <w:t> </w:t>
      </w:r>
      <w:r>
        <w:rPr/>
        <w:t>desde</w:t>
      </w:r>
      <w:r>
        <w:rPr>
          <w:spacing w:val="-2"/>
        </w:rPr>
        <w:t> </w:t>
      </w:r>
      <w:r>
        <w:rPr/>
        <w:t>que</w:t>
      </w:r>
      <w:r>
        <w:rPr>
          <w:spacing w:val="-1"/>
        </w:rPr>
        <w:t> </w:t>
      </w:r>
      <w:r>
        <w:rPr/>
        <w:t>prevista</w:t>
      </w:r>
      <w:r>
        <w:rPr>
          <w:spacing w:val="-4"/>
        </w:rPr>
        <w:t> </w:t>
      </w:r>
      <w:r>
        <w:rPr/>
        <w:t>em</w:t>
      </w:r>
      <w:r>
        <w:rPr>
          <w:spacing w:val="-2"/>
        </w:rPr>
        <w:t> </w:t>
      </w:r>
      <w:r>
        <w:rPr/>
        <w:t>lei</w:t>
      </w:r>
      <w:r>
        <w:rPr>
          <w:spacing w:val="-3"/>
        </w:rPr>
        <w:t> </w:t>
      </w:r>
      <w:r>
        <w:rPr/>
        <w:t>municipal,</w:t>
      </w:r>
      <w:r>
        <w:rPr>
          <w:spacing w:val="-4"/>
        </w:rPr>
        <w:t> </w:t>
      </w:r>
      <w:r>
        <w:rPr/>
        <w:t>não</w:t>
      </w:r>
      <w:r>
        <w:rPr>
          <w:spacing w:val="-2"/>
        </w:rPr>
        <w:t> </w:t>
      </w:r>
      <w:r>
        <w:rPr/>
        <w:t>pode</w:t>
      </w:r>
      <w:r>
        <w:rPr>
          <w:spacing w:val="-4"/>
        </w:rPr>
        <w:t> </w:t>
      </w:r>
      <w:r>
        <w:rPr/>
        <w:t>resultar em alíquota inferior a 2%. Portanto, a alíquota de ISS a ser considerada após a redução concedida pelo município, não será 1,62045% e sim 2%.</w:t>
      </w:r>
    </w:p>
    <w:p>
      <w:pPr>
        <w:pStyle w:val="BodyText"/>
        <w:spacing w:before="7"/>
        <w:rPr>
          <w:sz w:val="22"/>
        </w:rPr>
      </w:pPr>
    </w:p>
    <w:p>
      <w:pPr>
        <w:pStyle w:val="BodyText"/>
        <w:spacing w:line="273" w:lineRule="auto"/>
        <w:ind w:left="992" w:right="1839"/>
      </w:pPr>
      <w:r>
        <w:rPr/>
        <w:t>Valor</w:t>
      </w:r>
      <w:r>
        <w:rPr>
          <w:spacing w:val="-4"/>
        </w:rPr>
        <w:t> </w:t>
      </w:r>
      <w:r>
        <w:rPr/>
        <w:t>devido</w:t>
      </w:r>
      <w:r>
        <w:rPr>
          <w:spacing w:val="-4"/>
        </w:rPr>
        <w:t> </w:t>
      </w:r>
      <w:r>
        <w:rPr/>
        <w:t>=</w:t>
      </w:r>
      <w:r>
        <w:rPr>
          <w:spacing w:val="-3"/>
        </w:rPr>
        <w:t> </w:t>
      </w:r>
      <w:r>
        <w:rPr/>
        <w:t>100.000</w:t>
      </w:r>
      <w:r>
        <w:rPr>
          <w:spacing w:val="-4"/>
        </w:rPr>
        <w:t> </w:t>
      </w:r>
      <w:r>
        <w:rPr/>
        <w:t>x</w:t>
      </w:r>
      <w:r>
        <w:rPr>
          <w:spacing w:val="-3"/>
        </w:rPr>
        <w:t> </w:t>
      </w:r>
      <w:r>
        <w:rPr/>
        <w:t>(alíquota</w:t>
      </w:r>
      <w:r>
        <w:rPr>
          <w:spacing w:val="-3"/>
        </w:rPr>
        <w:t> </w:t>
      </w:r>
      <w:r>
        <w:rPr/>
        <w:t>efetiva</w:t>
      </w:r>
      <w:r>
        <w:rPr>
          <w:spacing w:val="-4"/>
        </w:rPr>
        <w:t> </w:t>
      </w:r>
      <w:r>
        <w:rPr/>
        <w:t>da</w:t>
      </w:r>
      <w:r>
        <w:rPr>
          <w:spacing w:val="-4"/>
        </w:rPr>
        <w:t> </w:t>
      </w:r>
      <w:r>
        <w:rPr/>
        <w:t>3ª</w:t>
      </w:r>
      <w:r>
        <w:rPr>
          <w:spacing w:val="-3"/>
        </w:rPr>
        <w:t> </w:t>
      </w:r>
      <w:r>
        <w:rPr/>
        <w:t>faixa –</w:t>
      </w:r>
      <w:r>
        <w:rPr>
          <w:spacing w:val="-2"/>
        </w:rPr>
        <w:t> </w:t>
      </w:r>
      <w:r>
        <w:rPr/>
        <w:t>alíquota</w:t>
      </w:r>
      <w:r>
        <w:rPr>
          <w:spacing w:val="-4"/>
        </w:rPr>
        <w:t> </w:t>
      </w:r>
      <w:r>
        <w:rPr/>
        <w:t>efetiva</w:t>
      </w:r>
      <w:r>
        <w:rPr>
          <w:spacing w:val="-2"/>
        </w:rPr>
        <w:t> </w:t>
      </w:r>
      <w:r>
        <w:rPr/>
        <w:t>do</w:t>
      </w:r>
      <w:r>
        <w:rPr>
          <w:spacing w:val="-3"/>
        </w:rPr>
        <w:t> </w:t>
      </w:r>
      <w:r>
        <w:rPr/>
        <w:t>ISS</w:t>
      </w:r>
      <w:r>
        <w:rPr>
          <w:spacing w:val="-4"/>
        </w:rPr>
        <w:t> </w:t>
      </w:r>
      <w:r>
        <w:rPr/>
        <w:t>da</w:t>
      </w:r>
      <w:r>
        <w:rPr>
          <w:spacing w:val="-2"/>
        </w:rPr>
        <w:t> </w:t>
      </w:r>
      <w:r>
        <w:rPr/>
        <w:t>3ª</w:t>
      </w:r>
      <w:r>
        <w:rPr>
          <w:spacing w:val="-4"/>
        </w:rPr>
        <w:t> </w:t>
      </w:r>
      <w:r>
        <w:rPr/>
        <w:t>faixa</w:t>
      </w:r>
      <w:r>
        <w:rPr>
          <w:spacing w:val="-2"/>
        </w:rPr>
        <w:t> </w:t>
      </w:r>
      <w:r>
        <w:rPr/>
        <w:t>+</w:t>
      </w:r>
      <w:r>
        <w:rPr>
          <w:spacing w:val="-2"/>
        </w:rPr>
        <w:t> </w:t>
      </w:r>
      <w:r>
        <w:rPr/>
        <w:t>2%) Valor devido = 100.000 x (9,972% - 3,24090% + 2%) = 100.000 x 8,7311% = 8.731,10</w:t>
      </w:r>
    </w:p>
    <w:p>
      <w:pPr>
        <w:pStyle w:val="BodyText"/>
        <w:spacing w:before="2"/>
        <w:rPr>
          <w:sz w:val="22"/>
        </w:rPr>
      </w:pPr>
    </w:p>
    <w:p>
      <w:pPr>
        <w:spacing w:before="1"/>
        <w:ind w:left="992" w:right="0" w:firstLine="0"/>
        <w:jc w:val="left"/>
        <w:rPr>
          <w:b/>
          <w:sz w:val="20"/>
        </w:rPr>
      </w:pPr>
      <w:r>
        <w:rPr>
          <w:b/>
          <w:sz w:val="20"/>
        </w:rPr>
        <w:t>Demonstrativo</w:t>
      </w:r>
      <w:r>
        <w:rPr>
          <w:b/>
          <w:spacing w:val="-7"/>
          <w:sz w:val="20"/>
        </w:rPr>
        <w:t> </w:t>
      </w:r>
      <w:r>
        <w:rPr>
          <w:b/>
          <w:sz w:val="20"/>
        </w:rPr>
        <w:t>do</w:t>
      </w:r>
      <w:r>
        <w:rPr>
          <w:b/>
          <w:spacing w:val="-6"/>
          <w:sz w:val="20"/>
        </w:rPr>
        <w:t> </w:t>
      </w:r>
      <w:r>
        <w:rPr>
          <w:b/>
          <w:sz w:val="20"/>
        </w:rPr>
        <w:t>valor</w:t>
      </w:r>
      <w:r>
        <w:rPr>
          <w:b/>
          <w:spacing w:val="-6"/>
          <w:sz w:val="20"/>
        </w:rPr>
        <w:t> </w:t>
      </w:r>
      <w:r>
        <w:rPr>
          <w:b/>
          <w:sz w:val="20"/>
        </w:rPr>
        <w:t>devido</w:t>
      </w:r>
      <w:r>
        <w:rPr>
          <w:b/>
          <w:spacing w:val="-6"/>
          <w:sz w:val="20"/>
        </w:rPr>
        <w:t> </w:t>
      </w:r>
      <w:r>
        <w:rPr>
          <w:b/>
          <w:sz w:val="20"/>
        </w:rPr>
        <w:t>por</w:t>
      </w:r>
      <w:r>
        <w:rPr>
          <w:b/>
          <w:spacing w:val="-6"/>
          <w:sz w:val="20"/>
        </w:rPr>
        <w:t> </w:t>
      </w:r>
      <w:r>
        <w:rPr>
          <w:b/>
          <w:spacing w:val="-2"/>
          <w:sz w:val="20"/>
        </w:rPr>
        <w:t>tributo</w:t>
      </w:r>
    </w:p>
    <w:p>
      <w:pPr>
        <w:pStyle w:val="BodyText"/>
        <w:spacing w:before="9"/>
        <w:rPr>
          <w:b/>
          <w:sz w:val="22"/>
        </w:rPr>
      </w:pPr>
    </w:p>
    <w:tbl>
      <w:tblPr>
        <w:tblW w:w="0" w:type="auto"/>
        <w:jc w:val="left"/>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28"/>
        <w:gridCol w:w="889"/>
        <w:gridCol w:w="992"/>
        <w:gridCol w:w="1026"/>
        <w:gridCol w:w="1190"/>
        <w:gridCol w:w="1038"/>
        <w:gridCol w:w="1250"/>
        <w:gridCol w:w="1369"/>
      </w:tblGrid>
      <w:tr>
        <w:trPr>
          <w:trHeight w:val="261" w:hRule="atLeast"/>
        </w:trPr>
        <w:tc>
          <w:tcPr>
            <w:tcW w:w="2228" w:type="dxa"/>
          </w:tcPr>
          <w:p>
            <w:pPr>
              <w:pStyle w:val="TableParagraph"/>
              <w:spacing w:before="0"/>
              <w:ind w:left="0"/>
              <w:jc w:val="left"/>
              <w:rPr>
                <w:rFonts w:ascii="Times New Roman"/>
                <w:sz w:val="18"/>
              </w:rPr>
            </w:pPr>
          </w:p>
        </w:tc>
        <w:tc>
          <w:tcPr>
            <w:tcW w:w="889" w:type="dxa"/>
          </w:tcPr>
          <w:p>
            <w:pPr>
              <w:pStyle w:val="TableParagraph"/>
              <w:spacing w:line="189" w:lineRule="exact" w:before="52"/>
              <w:ind w:left="22" w:right="13"/>
              <w:rPr>
                <w:sz w:val="18"/>
              </w:rPr>
            </w:pPr>
            <w:r>
              <w:rPr>
                <w:spacing w:val="-4"/>
                <w:sz w:val="18"/>
              </w:rPr>
              <w:t>IRPJ</w:t>
            </w:r>
          </w:p>
        </w:tc>
        <w:tc>
          <w:tcPr>
            <w:tcW w:w="992" w:type="dxa"/>
          </w:tcPr>
          <w:p>
            <w:pPr>
              <w:pStyle w:val="TableParagraph"/>
              <w:spacing w:line="189" w:lineRule="exact" w:before="52"/>
              <w:ind w:left="74" w:right="66"/>
              <w:rPr>
                <w:sz w:val="18"/>
              </w:rPr>
            </w:pPr>
            <w:r>
              <w:rPr>
                <w:spacing w:val="-4"/>
                <w:sz w:val="18"/>
              </w:rPr>
              <w:t>CSLL</w:t>
            </w:r>
          </w:p>
        </w:tc>
        <w:tc>
          <w:tcPr>
            <w:tcW w:w="1026" w:type="dxa"/>
          </w:tcPr>
          <w:p>
            <w:pPr>
              <w:pStyle w:val="TableParagraph"/>
              <w:spacing w:line="189" w:lineRule="exact" w:before="52"/>
              <w:ind w:left="91" w:right="81"/>
              <w:rPr>
                <w:sz w:val="18"/>
              </w:rPr>
            </w:pPr>
            <w:r>
              <w:rPr>
                <w:spacing w:val="-2"/>
                <w:sz w:val="18"/>
              </w:rPr>
              <w:t>Cofins</w:t>
            </w:r>
          </w:p>
        </w:tc>
        <w:tc>
          <w:tcPr>
            <w:tcW w:w="1190" w:type="dxa"/>
          </w:tcPr>
          <w:p>
            <w:pPr>
              <w:pStyle w:val="TableParagraph"/>
              <w:spacing w:line="189" w:lineRule="exact" w:before="52"/>
              <w:ind w:left="154" w:right="148"/>
              <w:rPr>
                <w:sz w:val="18"/>
              </w:rPr>
            </w:pPr>
            <w:r>
              <w:rPr>
                <w:spacing w:val="-2"/>
                <w:sz w:val="18"/>
              </w:rPr>
              <w:t>PIS/Pasep</w:t>
            </w:r>
          </w:p>
        </w:tc>
        <w:tc>
          <w:tcPr>
            <w:tcW w:w="1038" w:type="dxa"/>
          </w:tcPr>
          <w:p>
            <w:pPr>
              <w:pStyle w:val="TableParagraph"/>
              <w:spacing w:line="189" w:lineRule="exact" w:before="52"/>
              <w:ind w:left="95" w:right="91"/>
              <w:rPr>
                <w:sz w:val="18"/>
              </w:rPr>
            </w:pPr>
            <w:r>
              <w:rPr>
                <w:spacing w:val="-5"/>
                <w:sz w:val="18"/>
              </w:rPr>
              <w:t>CPP</w:t>
            </w:r>
          </w:p>
        </w:tc>
        <w:tc>
          <w:tcPr>
            <w:tcW w:w="1250" w:type="dxa"/>
          </w:tcPr>
          <w:p>
            <w:pPr>
              <w:pStyle w:val="TableParagraph"/>
              <w:spacing w:line="189" w:lineRule="exact" w:before="52"/>
              <w:ind w:left="198" w:right="199"/>
              <w:rPr>
                <w:sz w:val="18"/>
              </w:rPr>
            </w:pPr>
            <w:r>
              <w:rPr>
                <w:spacing w:val="-5"/>
                <w:sz w:val="18"/>
              </w:rPr>
              <w:t>ISS</w:t>
            </w:r>
          </w:p>
        </w:tc>
        <w:tc>
          <w:tcPr>
            <w:tcW w:w="1369" w:type="dxa"/>
          </w:tcPr>
          <w:p>
            <w:pPr>
              <w:pStyle w:val="TableParagraph"/>
              <w:spacing w:line="189" w:lineRule="exact" w:before="52"/>
              <w:ind w:left="212" w:right="208"/>
              <w:rPr>
                <w:sz w:val="18"/>
              </w:rPr>
            </w:pPr>
            <w:r>
              <w:rPr>
                <w:spacing w:val="-2"/>
                <w:sz w:val="18"/>
              </w:rPr>
              <w:t>Total</w:t>
            </w:r>
          </w:p>
        </w:tc>
      </w:tr>
      <w:tr>
        <w:trPr>
          <w:trHeight w:val="520" w:hRule="atLeast"/>
        </w:trPr>
        <w:tc>
          <w:tcPr>
            <w:tcW w:w="2228" w:type="dxa"/>
          </w:tcPr>
          <w:p>
            <w:pPr>
              <w:pStyle w:val="TableParagraph"/>
              <w:spacing w:line="260" w:lineRule="exact" w:before="0"/>
              <w:ind w:left="213" w:hanging="118"/>
              <w:jc w:val="left"/>
              <w:rPr>
                <w:sz w:val="18"/>
              </w:rPr>
            </w:pPr>
            <w:r>
              <w:rPr>
                <w:sz w:val="18"/>
              </w:rPr>
              <w:t>Percentual</w:t>
            </w:r>
            <w:r>
              <w:rPr>
                <w:spacing w:val="-15"/>
                <w:sz w:val="18"/>
              </w:rPr>
              <w:t> </w:t>
            </w:r>
            <w:r>
              <w:rPr>
                <w:sz w:val="18"/>
              </w:rPr>
              <w:t>de</w:t>
            </w:r>
            <w:r>
              <w:rPr>
                <w:spacing w:val="-12"/>
                <w:sz w:val="18"/>
              </w:rPr>
              <w:t> </w:t>
            </w:r>
            <w:r>
              <w:rPr>
                <w:sz w:val="18"/>
              </w:rPr>
              <w:t>Repartição dos Tributos - 3ª Faixa</w:t>
            </w:r>
          </w:p>
        </w:tc>
        <w:tc>
          <w:tcPr>
            <w:tcW w:w="889" w:type="dxa"/>
          </w:tcPr>
          <w:p>
            <w:pPr>
              <w:pStyle w:val="TableParagraph"/>
              <w:spacing w:before="8"/>
              <w:ind w:left="0"/>
              <w:jc w:val="left"/>
              <w:rPr>
                <w:b/>
                <w:sz w:val="15"/>
              </w:rPr>
            </w:pPr>
          </w:p>
          <w:p>
            <w:pPr>
              <w:pStyle w:val="TableParagraph"/>
              <w:spacing w:before="0"/>
              <w:ind w:left="24" w:right="13"/>
              <w:rPr>
                <w:sz w:val="18"/>
              </w:rPr>
            </w:pPr>
            <w:r>
              <w:rPr>
                <w:spacing w:val="-4"/>
                <w:sz w:val="18"/>
              </w:rPr>
              <w:t>4,00%</w:t>
            </w:r>
          </w:p>
        </w:tc>
        <w:tc>
          <w:tcPr>
            <w:tcW w:w="992" w:type="dxa"/>
          </w:tcPr>
          <w:p>
            <w:pPr>
              <w:pStyle w:val="TableParagraph"/>
              <w:spacing w:before="8"/>
              <w:ind w:left="0"/>
              <w:jc w:val="left"/>
              <w:rPr>
                <w:b/>
                <w:sz w:val="15"/>
              </w:rPr>
            </w:pPr>
          </w:p>
          <w:p>
            <w:pPr>
              <w:pStyle w:val="TableParagraph"/>
              <w:spacing w:before="0"/>
              <w:ind w:left="76" w:right="63"/>
              <w:rPr>
                <w:sz w:val="18"/>
              </w:rPr>
            </w:pPr>
            <w:r>
              <w:rPr>
                <w:spacing w:val="-4"/>
                <w:sz w:val="18"/>
              </w:rPr>
              <w:t>3,50%</w:t>
            </w:r>
          </w:p>
        </w:tc>
        <w:tc>
          <w:tcPr>
            <w:tcW w:w="1026" w:type="dxa"/>
          </w:tcPr>
          <w:p>
            <w:pPr>
              <w:pStyle w:val="TableParagraph"/>
              <w:spacing w:before="8"/>
              <w:ind w:left="0"/>
              <w:jc w:val="left"/>
              <w:rPr>
                <w:b/>
                <w:sz w:val="15"/>
              </w:rPr>
            </w:pPr>
          </w:p>
          <w:p>
            <w:pPr>
              <w:pStyle w:val="TableParagraph"/>
              <w:spacing w:before="0"/>
              <w:ind w:left="94" w:right="81"/>
              <w:rPr>
                <w:sz w:val="18"/>
              </w:rPr>
            </w:pPr>
            <w:r>
              <w:rPr>
                <w:spacing w:val="-2"/>
                <w:sz w:val="18"/>
              </w:rPr>
              <w:t>13,64%</w:t>
            </w:r>
          </w:p>
        </w:tc>
        <w:tc>
          <w:tcPr>
            <w:tcW w:w="1190" w:type="dxa"/>
          </w:tcPr>
          <w:p>
            <w:pPr>
              <w:pStyle w:val="TableParagraph"/>
              <w:spacing w:before="8"/>
              <w:ind w:left="0"/>
              <w:jc w:val="left"/>
              <w:rPr>
                <w:b/>
                <w:sz w:val="15"/>
              </w:rPr>
            </w:pPr>
          </w:p>
          <w:p>
            <w:pPr>
              <w:pStyle w:val="TableParagraph"/>
              <w:spacing w:before="0"/>
              <w:ind w:left="154" w:right="146"/>
              <w:rPr>
                <w:sz w:val="18"/>
              </w:rPr>
            </w:pPr>
            <w:r>
              <w:rPr>
                <w:spacing w:val="-4"/>
                <w:sz w:val="18"/>
              </w:rPr>
              <w:t>2,96%</w:t>
            </w:r>
          </w:p>
        </w:tc>
        <w:tc>
          <w:tcPr>
            <w:tcW w:w="1038" w:type="dxa"/>
          </w:tcPr>
          <w:p>
            <w:pPr>
              <w:pStyle w:val="TableParagraph"/>
              <w:spacing w:before="8"/>
              <w:ind w:left="0"/>
              <w:jc w:val="left"/>
              <w:rPr>
                <w:b/>
                <w:sz w:val="15"/>
              </w:rPr>
            </w:pPr>
          </w:p>
          <w:p>
            <w:pPr>
              <w:pStyle w:val="TableParagraph"/>
              <w:spacing w:before="0"/>
              <w:ind w:left="95" w:right="91"/>
              <w:rPr>
                <w:sz w:val="18"/>
              </w:rPr>
            </w:pPr>
            <w:r>
              <w:rPr>
                <w:spacing w:val="-2"/>
                <w:sz w:val="18"/>
              </w:rPr>
              <w:t>43,40%</w:t>
            </w:r>
          </w:p>
        </w:tc>
        <w:tc>
          <w:tcPr>
            <w:tcW w:w="1250" w:type="dxa"/>
          </w:tcPr>
          <w:p>
            <w:pPr>
              <w:pStyle w:val="TableParagraph"/>
              <w:spacing w:before="8"/>
              <w:ind w:left="0"/>
              <w:jc w:val="left"/>
              <w:rPr>
                <w:b/>
                <w:sz w:val="15"/>
              </w:rPr>
            </w:pPr>
          </w:p>
          <w:p>
            <w:pPr>
              <w:pStyle w:val="TableParagraph"/>
              <w:spacing w:before="0"/>
              <w:ind w:left="200" w:right="197"/>
              <w:rPr>
                <w:sz w:val="18"/>
              </w:rPr>
            </w:pPr>
            <w:r>
              <w:rPr>
                <w:spacing w:val="-2"/>
                <w:sz w:val="18"/>
              </w:rPr>
              <w:t>32,50%</w:t>
            </w:r>
          </w:p>
        </w:tc>
        <w:tc>
          <w:tcPr>
            <w:tcW w:w="1369" w:type="dxa"/>
          </w:tcPr>
          <w:p>
            <w:pPr>
              <w:pStyle w:val="TableParagraph"/>
              <w:spacing w:before="8"/>
              <w:ind w:left="0"/>
              <w:jc w:val="left"/>
              <w:rPr>
                <w:b/>
                <w:sz w:val="15"/>
              </w:rPr>
            </w:pPr>
          </w:p>
          <w:p>
            <w:pPr>
              <w:pStyle w:val="TableParagraph"/>
              <w:spacing w:before="0"/>
              <w:ind w:left="213" w:right="207"/>
              <w:rPr>
                <w:sz w:val="18"/>
              </w:rPr>
            </w:pPr>
            <w:r>
              <w:rPr>
                <w:spacing w:val="-4"/>
                <w:sz w:val="18"/>
              </w:rPr>
              <w:t>100%</w:t>
            </w:r>
          </w:p>
        </w:tc>
      </w:tr>
      <w:tr>
        <w:trPr>
          <w:trHeight w:val="258" w:hRule="atLeast"/>
        </w:trPr>
        <w:tc>
          <w:tcPr>
            <w:tcW w:w="2228" w:type="dxa"/>
          </w:tcPr>
          <w:p>
            <w:pPr>
              <w:pStyle w:val="TableParagraph"/>
              <w:spacing w:line="187" w:lineRule="exact" w:before="51"/>
              <w:ind w:left="338" w:right="324"/>
              <w:rPr>
                <w:sz w:val="18"/>
              </w:rPr>
            </w:pPr>
            <w:r>
              <w:rPr>
                <w:sz w:val="18"/>
              </w:rPr>
              <w:t>Alíquota</w:t>
            </w:r>
            <w:r>
              <w:rPr>
                <w:spacing w:val="-5"/>
                <w:sz w:val="18"/>
              </w:rPr>
              <w:t> </w:t>
            </w:r>
            <w:r>
              <w:rPr>
                <w:spacing w:val="-2"/>
                <w:sz w:val="18"/>
              </w:rPr>
              <w:t>efetiva</w:t>
            </w:r>
          </w:p>
        </w:tc>
        <w:tc>
          <w:tcPr>
            <w:tcW w:w="889" w:type="dxa"/>
          </w:tcPr>
          <w:p>
            <w:pPr>
              <w:pStyle w:val="TableParagraph"/>
              <w:spacing w:line="187" w:lineRule="exact" w:before="51"/>
              <w:ind w:left="26" w:right="13"/>
              <w:rPr>
                <w:sz w:val="18"/>
              </w:rPr>
            </w:pPr>
            <w:r>
              <w:rPr>
                <w:spacing w:val="-2"/>
                <w:sz w:val="18"/>
              </w:rPr>
              <w:t>0,39888%</w:t>
            </w:r>
          </w:p>
        </w:tc>
        <w:tc>
          <w:tcPr>
            <w:tcW w:w="992" w:type="dxa"/>
          </w:tcPr>
          <w:p>
            <w:pPr>
              <w:pStyle w:val="TableParagraph"/>
              <w:spacing w:line="187" w:lineRule="exact" w:before="51"/>
              <w:ind w:left="76" w:right="66"/>
              <w:rPr>
                <w:sz w:val="18"/>
              </w:rPr>
            </w:pPr>
            <w:r>
              <w:rPr>
                <w:spacing w:val="-2"/>
                <w:sz w:val="18"/>
              </w:rPr>
              <w:t>0,34902%</w:t>
            </w:r>
          </w:p>
        </w:tc>
        <w:tc>
          <w:tcPr>
            <w:tcW w:w="1026" w:type="dxa"/>
          </w:tcPr>
          <w:p>
            <w:pPr>
              <w:pStyle w:val="TableParagraph"/>
              <w:spacing w:line="187" w:lineRule="exact" w:before="51"/>
              <w:ind w:left="95" w:right="81"/>
              <w:rPr>
                <w:sz w:val="18"/>
              </w:rPr>
            </w:pPr>
            <w:r>
              <w:rPr>
                <w:spacing w:val="-2"/>
                <w:sz w:val="18"/>
              </w:rPr>
              <w:t>1,36018%</w:t>
            </w:r>
          </w:p>
        </w:tc>
        <w:tc>
          <w:tcPr>
            <w:tcW w:w="1190" w:type="dxa"/>
          </w:tcPr>
          <w:p>
            <w:pPr>
              <w:pStyle w:val="TableParagraph"/>
              <w:spacing w:line="187" w:lineRule="exact" w:before="51"/>
              <w:ind w:left="154" w:right="148"/>
              <w:rPr>
                <w:sz w:val="18"/>
              </w:rPr>
            </w:pPr>
            <w:r>
              <w:rPr>
                <w:spacing w:val="-2"/>
                <w:sz w:val="18"/>
              </w:rPr>
              <w:t>0,29517%</w:t>
            </w:r>
          </w:p>
        </w:tc>
        <w:tc>
          <w:tcPr>
            <w:tcW w:w="1038" w:type="dxa"/>
          </w:tcPr>
          <w:p>
            <w:pPr>
              <w:pStyle w:val="TableParagraph"/>
              <w:spacing w:line="187" w:lineRule="exact" w:before="51"/>
              <w:ind w:left="96" w:right="91"/>
              <w:rPr>
                <w:sz w:val="18"/>
              </w:rPr>
            </w:pPr>
            <w:r>
              <w:rPr>
                <w:spacing w:val="-2"/>
                <w:sz w:val="18"/>
              </w:rPr>
              <w:t>4,32785%</w:t>
            </w:r>
          </w:p>
        </w:tc>
        <w:tc>
          <w:tcPr>
            <w:tcW w:w="1250" w:type="dxa"/>
          </w:tcPr>
          <w:p>
            <w:pPr>
              <w:pStyle w:val="TableParagraph"/>
              <w:spacing w:line="187" w:lineRule="exact" w:before="51"/>
              <w:ind w:left="200" w:right="199"/>
              <w:rPr>
                <w:sz w:val="18"/>
              </w:rPr>
            </w:pPr>
            <w:r>
              <w:rPr>
                <w:spacing w:val="-2"/>
                <w:sz w:val="18"/>
              </w:rPr>
              <w:t>3,24090%</w:t>
            </w:r>
          </w:p>
        </w:tc>
        <w:tc>
          <w:tcPr>
            <w:tcW w:w="1369" w:type="dxa"/>
          </w:tcPr>
          <w:p>
            <w:pPr>
              <w:pStyle w:val="TableParagraph"/>
              <w:spacing w:line="187" w:lineRule="exact" w:before="51"/>
              <w:ind w:left="213" w:right="208"/>
              <w:rPr>
                <w:sz w:val="18"/>
              </w:rPr>
            </w:pPr>
            <w:r>
              <w:rPr>
                <w:spacing w:val="-2"/>
                <w:sz w:val="18"/>
              </w:rPr>
              <w:t>9,972%</w:t>
            </w:r>
          </w:p>
        </w:tc>
      </w:tr>
      <w:tr>
        <w:trPr>
          <w:trHeight w:val="520" w:hRule="atLeast"/>
        </w:trPr>
        <w:tc>
          <w:tcPr>
            <w:tcW w:w="2228" w:type="dxa"/>
          </w:tcPr>
          <w:p>
            <w:pPr>
              <w:pStyle w:val="TableParagraph"/>
              <w:spacing w:line="262" w:lineRule="exact" w:before="0"/>
              <w:ind w:left="796" w:hanging="507"/>
              <w:jc w:val="left"/>
              <w:rPr>
                <w:sz w:val="18"/>
              </w:rPr>
            </w:pPr>
            <w:r>
              <w:rPr>
                <w:sz w:val="18"/>
              </w:rPr>
              <w:t>Alíquota</w:t>
            </w:r>
            <w:r>
              <w:rPr>
                <w:spacing w:val="-15"/>
                <w:sz w:val="18"/>
              </w:rPr>
              <w:t> </w:t>
            </w:r>
            <w:r>
              <w:rPr>
                <w:sz w:val="18"/>
              </w:rPr>
              <w:t>ISS</w:t>
            </w:r>
            <w:r>
              <w:rPr>
                <w:spacing w:val="-12"/>
                <w:sz w:val="18"/>
              </w:rPr>
              <w:t> </w:t>
            </w:r>
            <w:r>
              <w:rPr>
                <w:sz w:val="18"/>
              </w:rPr>
              <w:t>mínima </w:t>
            </w:r>
            <w:r>
              <w:rPr>
                <w:spacing w:val="-2"/>
                <w:sz w:val="18"/>
              </w:rPr>
              <w:t>prevista</w:t>
            </w:r>
          </w:p>
        </w:tc>
        <w:tc>
          <w:tcPr>
            <w:tcW w:w="889" w:type="dxa"/>
          </w:tcPr>
          <w:p>
            <w:pPr>
              <w:pStyle w:val="TableParagraph"/>
              <w:spacing w:before="0"/>
              <w:ind w:left="0"/>
              <w:jc w:val="left"/>
              <w:rPr>
                <w:rFonts w:ascii="Times New Roman"/>
                <w:sz w:val="18"/>
              </w:rPr>
            </w:pPr>
          </w:p>
        </w:tc>
        <w:tc>
          <w:tcPr>
            <w:tcW w:w="992" w:type="dxa"/>
          </w:tcPr>
          <w:p>
            <w:pPr>
              <w:pStyle w:val="TableParagraph"/>
              <w:spacing w:before="0"/>
              <w:ind w:left="0"/>
              <w:jc w:val="left"/>
              <w:rPr>
                <w:rFonts w:ascii="Times New Roman"/>
                <w:sz w:val="18"/>
              </w:rPr>
            </w:pPr>
          </w:p>
        </w:tc>
        <w:tc>
          <w:tcPr>
            <w:tcW w:w="1026" w:type="dxa"/>
          </w:tcPr>
          <w:p>
            <w:pPr>
              <w:pStyle w:val="TableParagraph"/>
              <w:spacing w:before="0"/>
              <w:ind w:left="0"/>
              <w:jc w:val="left"/>
              <w:rPr>
                <w:rFonts w:ascii="Times New Roman"/>
                <w:sz w:val="18"/>
              </w:rPr>
            </w:pPr>
          </w:p>
        </w:tc>
        <w:tc>
          <w:tcPr>
            <w:tcW w:w="1190" w:type="dxa"/>
          </w:tcPr>
          <w:p>
            <w:pPr>
              <w:pStyle w:val="TableParagraph"/>
              <w:spacing w:before="0"/>
              <w:ind w:left="0"/>
              <w:jc w:val="left"/>
              <w:rPr>
                <w:rFonts w:ascii="Times New Roman"/>
                <w:sz w:val="18"/>
              </w:rPr>
            </w:pPr>
          </w:p>
        </w:tc>
        <w:tc>
          <w:tcPr>
            <w:tcW w:w="1038" w:type="dxa"/>
          </w:tcPr>
          <w:p>
            <w:pPr>
              <w:pStyle w:val="TableParagraph"/>
              <w:spacing w:before="0"/>
              <w:ind w:left="0"/>
              <w:jc w:val="left"/>
              <w:rPr>
                <w:rFonts w:ascii="Times New Roman"/>
                <w:sz w:val="18"/>
              </w:rPr>
            </w:pPr>
          </w:p>
        </w:tc>
        <w:tc>
          <w:tcPr>
            <w:tcW w:w="1250" w:type="dxa"/>
          </w:tcPr>
          <w:p>
            <w:pPr>
              <w:pStyle w:val="TableParagraph"/>
              <w:spacing w:before="11"/>
              <w:ind w:left="0"/>
              <w:jc w:val="left"/>
              <w:rPr>
                <w:b/>
                <w:sz w:val="15"/>
              </w:rPr>
            </w:pPr>
          </w:p>
          <w:p>
            <w:pPr>
              <w:pStyle w:val="TableParagraph"/>
              <w:spacing w:before="0"/>
              <w:ind w:left="199" w:right="199"/>
              <w:rPr>
                <w:sz w:val="18"/>
              </w:rPr>
            </w:pPr>
            <w:r>
              <w:rPr>
                <w:spacing w:val="-4"/>
                <w:sz w:val="18"/>
              </w:rPr>
              <w:t>2,00%</w:t>
            </w:r>
          </w:p>
        </w:tc>
        <w:tc>
          <w:tcPr>
            <w:tcW w:w="1369" w:type="dxa"/>
          </w:tcPr>
          <w:p>
            <w:pPr>
              <w:pStyle w:val="TableParagraph"/>
              <w:spacing w:before="11"/>
              <w:ind w:left="0"/>
              <w:jc w:val="left"/>
              <w:rPr>
                <w:b/>
                <w:sz w:val="15"/>
              </w:rPr>
            </w:pPr>
          </w:p>
          <w:p>
            <w:pPr>
              <w:pStyle w:val="TableParagraph"/>
              <w:spacing w:before="0"/>
              <w:ind w:left="210" w:right="208"/>
              <w:rPr>
                <w:sz w:val="18"/>
              </w:rPr>
            </w:pPr>
            <w:r>
              <w:rPr>
                <w:spacing w:val="-4"/>
                <w:sz w:val="18"/>
              </w:rPr>
              <w:t>2,00%</w:t>
            </w:r>
          </w:p>
        </w:tc>
      </w:tr>
      <w:tr>
        <w:trPr>
          <w:trHeight w:val="257" w:hRule="atLeast"/>
        </w:trPr>
        <w:tc>
          <w:tcPr>
            <w:tcW w:w="2228" w:type="dxa"/>
          </w:tcPr>
          <w:p>
            <w:pPr>
              <w:pStyle w:val="TableParagraph"/>
              <w:spacing w:line="189" w:lineRule="exact" w:before="48"/>
              <w:ind w:left="338" w:right="325"/>
              <w:rPr>
                <w:sz w:val="18"/>
              </w:rPr>
            </w:pPr>
            <w:r>
              <w:rPr>
                <w:sz w:val="18"/>
              </w:rPr>
              <w:t>Valor</w:t>
            </w:r>
            <w:r>
              <w:rPr>
                <w:spacing w:val="-8"/>
                <w:sz w:val="18"/>
              </w:rPr>
              <w:t> </w:t>
            </w:r>
            <w:r>
              <w:rPr>
                <w:sz w:val="18"/>
              </w:rPr>
              <w:t>Devido</w:t>
            </w:r>
            <w:r>
              <w:rPr>
                <w:spacing w:val="-8"/>
                <w:sz w:val="18"/>
              </w:rPr>
              <w:t> </w:t>
            </w:r>
            <w:r>
              <w:rPr>
                <w:spacing w:val="-4"/>
                <w:sz w:val="18"/>
              </w:rPr>
              <w:t>(R$)</w:t>
            </w:r>
          </w:p>
        </w:tc>
        <w:tc>
          <w:tcPr>
            <w:tcW w:w="889" w:type="dxa"/>
          </w:tcPr>
          <w:p>
            <w:pPr>
              <w:pStyle w:val="TableParagraph"/>
              <w:spacing w:line="189" w:lineRule="exact" w:before="48"/>
              <w:ind w:left="23" w:right="13"/>
              <w:rPr>
                <w:sz w:val="18"/>
              </w:rPr>
            </w:pPr>
            <w:r>
              <w:rPr>
                <w:spacing w:val="-2"/>
                <w:sz w:val="18"/>
              </w:rPr>
              <w:t>398,88</w:t>
            </w:r>
          </w:p>
        </w:tc>
        <w:tc>
          <w:tcPr>
            <w:tcW w:w="992" w:type="dxa"/>
          </w:tcPr>
          <w:p>
            <w:pPr>
              <w:pStyle w:val="TableParagraph"/>
              <w:spacing w:line="189" w:lineRule="exact" w:before="48"/>
              <w:ind w:left="76" w:right="63"/>
              <w:rPr>
                <w:sz w:val="18"/>
              </w:rPr>
            </w:pPr>
            <w:r>
              <w:rPr>
                <w:spacing w:val="-2"/>
                <w:sz w:val="18"/>
              </w:rPr>
              <w:t>349,02</w:t>
            </w:r>
          </w:p>
        </w:tc>
        <w:tc>
          <w:tcPr>
            <w:tcW w:w="1026" w:type="dxa"/>
          </w:tcPr>
          <w:p>
            <w:pPr>
              <w:pStyle w:val="TableParagraph"/>
              <w:spacing w:line="189" w:lineRule="exact" w:before="48"/>
              <w:ind w:left="94" w:right="81"/>
              <w:rPr>
                <w:sz w:val="18"/>
              </w:rPr>
            </w:pPr>
            <w:r>
              <w:rPr>
                <w:spacing w:val="-2"/>
                <w:sz w:val="18"/>
              </w:rPr>
              <w:t>1.360,18</w:t>
            </w:r>
          </w:p>
        </w:tc>
        <w:tc>
          <w:tcPr>
            <w:tcW w:w="1190" w:type="dxa"/>
          </w:tcPr>
          <w:p>
            <w:pPr>
              <w:pStyle w:val="TableParagraph"/>
              <w:spacing w:line="189" w:lineRule="exact" w:before="48"/>
              <w:ind w:left="154" w:right="146"/>
              <w:rPr>
                <w:sz w:val="18"/>
              </w:rPr>
            </w:pPr>
            <w:r>
              <w:rPr>
                <w:spacing w:val="-2"/>
                <w:sz w:val="18"/>
              </w:rPr>
              <w:t>295,17</w:t>
            </w:r>
          </w:p>
        </w:tc>
        <w:tc>
          <w:tcPr>
            <w:tcW w:w="1038" w:type="dxa"/>
          </w:tcPr>
          <w:p>
            <w:pPr>
              <w:pStyle w:val="TableParagraph"/>
              <w:spacing w:line="189" w:lineRule="exact" w:before="48"/>
              <w:ind w:left="96" w:right="91"/>
              <w:rPr>
                <w:sz w:val="18"/>
              </w:rPr>
            </w:pPr>
            <w:r>
              <w:rPr>
                <w:spacing w:val="-2"/>
                <w:sz w:val="18"/>
              </w:rPr>
              <w:t>4.327,85</w:t>
            </w:r>
          </w:p>
        </w:tc>
        <w:tc>
          <w:tcPr>
            <w:tcW w:w="1250" w:type="dxa"/>
          </w:tcPr>
          <w:p>
            <w:pPr>
              <w:pStyle w:val="TableParagraph"/>
              <w:spacing w:line="189" w:lineRule="exact" w:before="48"/>
              <w:ind w:left="200" w:right="198"/>
              <w:rPr>
                <w:sz w:val="18"/>
              </w:rPr>
            </w:pPr>
            <w:r>
              <w:rPr>
                <w:spacing w:val="-2"/>
                <w:sz w:val="18"/>
              </w:rPr>
              <w:t>2.000,00</w:t>
            </w:r>
          </w:p>
        </w:tc>
        <w:tc>
          <w:tcPr>
            <w:tcW w:w="1369" w:type="dxa"/>
          </w:tcPr>
          <w:p>
            <w:pPr>
              <w:pStyle w:val="TableParagraph"/>
              <w:spacing w:line="189" w:lineRule="exact" w:before="48"/>
              <w:ind w:left="213" w:right="208"/>
              <w:rPr>
                <w:sz w:val="18"/>
              </w:rPr>
            </w:pPr>
            <w:r>
              <w:rPr>
                <w:spacing w:val="-2"/>
                <w:sz w:val="18"/>
              </w:rPr>
              <w:t>8.731,10</w:t>
            </w:r>
          </w:p>
        </w:tc>
      </w:tr>
    </w:tbl>
    <w:p>
      <w:pPr>
        <w:spacing w:after="0" w:line="189" w:lineRule="exact"/>
        <w:rPr>
          <w:sz w:val="18"/>
        </w:rPr>
        <w:sectPr>
          <w:pgSz w:w="12240" w:h="15840"/>
          <w:pgMar w:header="0" w:footer="907" w:top="1080" w:bottom="840" w:left="140" w:right="400"/>
        </w:sectPr>
      </w:pPr>
    </w:p>
    <w:p>
      <w:pPr>
        <w:pStyle w:val="Heading3"/>
        <w:numPr>
          <w:ilvl w:val="0"/>
          <w:numId w:val="31"/>
        </w:numPr>
        <w:tabs>
          <w:tab w:pos="1322" w:val="left" w:leader="none"/>
        </w:tabs>
        <w:spacing w:line="240" w:lineRule="auto" w:before="81" w:after="0"/>
        <w:ind w:left="1322" w:right="0" w:hanging="330"/>
        <w:jc w:val="left"/>
      </w:pPr>
      <w:bookmarkStart w:name="_bookmark77" w:id="78"/>
      <w:bookmarkEnd w:id="78"/>
      <w:r>
        <w:rPr>
          <w:b w:val="0"/>
        </w:rPr>
      </w:r>
      <w:r>
        <w:rPr/>
        <w:t>QUADRO</w:t>
      </w:r>
      <w:r>
        <w:rPr>
          <w:spacing w:val="-7"/>
        </w:rPr>
        <w:t> </w:t>
      </w:r>
      <w:r>
        <w:rPr/>
        <w:t>DE</w:t>
      </w:r>
      <w:r>
        <w:rPr>
          <w:spacing w:val="-6"/>
        </w:rPr>
        <w:t> </w:t>
      </w:r>
      <w:r>
        <w:rPr/>
        <w:t>MENSAGENS</w:t>
      </w:r>
      <w:r>
        <w:rPr>
          <w:spacing w:val="-5"/>
        </w:rPr>
        <w:t> </w:t>
      </w:r>
      <w:r>
        <w:rPr/>
        <w:t>DO</w:t>
      </w:r>
      <w:r>
        <w:rPr>
          <w:spacing w:val="-7"/>
        </w:rPr>
        <w:t> </w:t>
      </w:r>
      <w:r>
        <w:rPr>
          <w:spacing w:val="-2"/>
        </w:rPr>
        <w:t>SISTEMA</w:t>
      </w:r>
    </w:p>
    <w:p>
      <w:pPr>
        <w:pStyle w:val="BodyText"/>
        <w:rPr>
          <w:b/>
        </w:rPr>
      </w:pPr>
    </w:p>
    <w:p>
      <w:pPr>
        <w:pStyle w:val="BodyText"/>
        <w:spacing w:before="4"/>
        <w:rPr>
          <w:b/>
          <w:sz w:val="25"/>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46"/>
        <w:gridCol w:w="532"/>
        <w:gridCol w:w="710"/>
        <w:gridCol w:w="452"/>
        <w:gridCol w:w="819"/>
        <w:gridCol w:w="406"/>
        <w:gridCol w:w="2616"/>
        <w:gridCol w:w="1132"/>
        <w:gridCol w:w="444"/>
        <w:gridCol w:w="1050"/>
      </w:tblGrid>
      <w:tr>
        <w:trPr>
          <w:trHeight w:val="770" w:hRule="atLeast"/>
        </w:trPr>
        <w:tc>
          <w:tcPr>
            <w:tcW w:w="10407" w:type="dxa"/>
            <w:gridSpan w:val="10"/>
          </w:tcPr>
          <w:p>
            <w:pPr>
              <w:pStyle w:val="TableParagraph"/>
              <w:spacing w:before="81"/>
              <w:jc w:val="left"/>
              <w:rPr>
                <w:b/>
                <w:sz w:val="20"/>
              </w:rPr>
            </w:pPr>
            <w:r>
              <w:rPr>
                <w:b/>
                <w:sz w:val="20"/>
              </w:rPr>
              <w:t>MSG_C0001</w:t>
            </w:r>
            <w:r>
              <w:rPr>
                <w:b/>
                <w:spacing w:val="-8"/>
                <w:sz w:val="20"/>
              </w:rPr>
              <w:t> </w:t>
            </w:r>
            <w:r>
              <w:rPr>
                <w:b/>
                <w:sz w:val="20"/>
              </w:rPr>
              <w:t>-</w:t>
            </w:r>
            <w:r>
              <w:rPr>
                <w:b/>
                <w:spacing w:val="-12"/>
                <w:sz w:val="20"/>
              </w:rPr>
              <w:t> </w:t>
            </w:r>
            <w:r>
              <w:rPr>
                <w:b/>
                <w:sz w:val="20"/>
              </w:rPr>
              <w:t>Atenção!</w:t>
            </w:r>
            <w:r>
              <w:rPr>
                <w:b/>
                <w:spacing w:val="-6"/>
                <w:sz w:val="20"/>
              </w:rPr>
              <w:t> </w:t>
            </w:r>
            <w:r>
              <w:rPr>
                <w:b/>
                <w:sz w:val="20"/>
              </w:rPr>
              <w:t>Esta</w:t>
            </w:r>
            <w:r>
              <w:rPr>
                <w:b/>
                <w:spacing w:val="-8"/>
                <w:sz w:val="20"/>
              </w:rPr>
              <w:t> </w:t>
            </w:r>
            <w:r>
              <w:rPr>
                <w:b/>
                <w:sz w:val="20"/>
              </w:rPr>
              <w:t>empresa</w:t>
            </w:r>
            <w:r>
              <w:rPr>
                <w:b/>
                <w:spacing w:val="-5"/>
                <w:sz w:val="20"/>
              </w:rPr>
              <w:t> </w:t>
            </w:r>
            <w:r>
              <w:rPr>
                <w:b/>
                <w:sz w:val="20"/>
              </w:rPr>
              <w:t>É</w:t>
            </w:r>
            <w:r>
              <w:rPr>
                <w:b/>
                <w:spacing w:val="-8"/>
                <w:sz w:val="20"/>
              </w:rPr>
              <w:t> </w:t>
            </w:r>
            <w:r>
              <w:rPr>
                <w:b/>
                <w:sz w:val="20"/>
              </w:rPr>
              <w:t>OPTANTE</w:t>
            </w:r>
            <w:r>
              <w:rPr>
                <w:b/>
                <w:spacing w:val="-5"/>
                <w:sz w:val="20"/>
              </w:rPr>
              <w:t> </w:t>
            </w:r>
            <w:r>
              <w:rPr>
                <w:b/>
                <w:sz w:val="20"/>
              </w:rPr>
              <w:t>PELO</w:t>
            </w:r>
            <w:r>
              <w:rPr>
                <w:b/>
                <w:spacing w:val="-3"/>
                <w:sz w:val="20"/>
              </w:rPr>
              <w:t> </w:t>
            </w:r>
            <w:r>
              <w:rPr>
                <w:b/>
                <w:sz w:val="20"/>
              </w:rPr>
              <w:t>SIMEI</w:t>
            </w:r>
            <w:r>
              <w:rPr>
                <w:b/>
                <w:spacing w:val="-7"/>
                <w:sz w:val="20"/>
              </w:rPr>
              <w:t> </w:t>
            </w:r>
            <w:r>
              <w:rPr>
                <w:b/>
                <w:sz w:val="20"/>
              </w:rPr>
              <w:t>e</w:t>
            </w:r>
            <w:r>
              <w:rPr>
                <w:b/>
                <w:spacing w:val="-6"/>
                <w:sz w:val="20"/>
              </w:rPr>
              <w:t> </w:t>
            </w:r>
            <w:r>
              <w:rPr>
                <w:b/>
                <w:sz w:val="20"/>
              </w:rPr>
              <w:t>deve</w:t>
            </w:r>
            <w:r>
              <w:rPr>
                <w:b/>
                <w:spacing w:val="-7"/>
                <w:sz w:val="20"/>
              </w:rPr>
              <w:t> </w:t>
            </w:r>
            <w:r>
              <w:rPr>
                <w:b/>
                <w:sz w:val="20"/>
              </w:rPr>
              <w:t>utilizar</w:t>
            </w:r>
            <w:r>
              <w:rPr>
                <w:b/>
                <w:spacing w:val="-7"/>
                <w:sz w:val="20"/>
              </w:rPr>
              <w:t> </w:t>
            </w:r>
            <w:r>
              <w:rPr>
                <w:b/>
                <w:sz w:val="20"/>
              </w:rPr>
              <w:t>o</w:t>
            </w:r>
            <w:r>
              <w:rPr>
                <w:b/>
                <w:spacing w:val="-7"/>
                <w:sz w:val="20"/>
              </w:rPr>
              <w:t> </w:t>
            </w:r>
            <w:r>
              <w:rPr>
                <w:b/>
                <w:sz w:val="20"/>
              </w:rPr>
              <w:t>PGMEI</w:t>
            </w:r>
            <w:r>
              <w:rPr>
                <w:b/>
                <w:spacing w:val="-7"/>
                <w:sz w:val="20"/>
              </w:rPr>
              <w:t> </w:t>
            </w:r>
            <w:r>
              <w:rPr>
                <w:b/>
                <w:sz w:val="20"/>
              </w:rPr>
              <w:t>para</w:t>
            </w:r>
            <w:r>
              <w:rPr>
                <w:b/>
                <w:spacing w:val="-5"/>
                <w:sz w:val="20"/>
              </w:rPr>
              <w:t> </w:t>
            </w:r>
            <w:r>
              <w:rPr>
                <w:b/>
                <w:sz w:val="20"/>
              </w:rPr>
              <w:t>gerar</w:t>
            </w:r>
            <w:r>
              <w:rPr>
                <w:b/>
                <w:spacing w:val="-6"/>
                <w:sz w:val="20"/>
              </w:rPr>
              <w:t> </w:t>
            </w:r>
            <w:r>
              <w:rPr>
                <w:b/>
                <w:sz w:val="20"/>
              </w:rPr>
              <w:t>o</w:t>
            </w:r>
            <w:r>
              <w:rPr>
                <w:b/>
                <w:spacing w:val="-7"/>
                <w:sz w:val="20"/>
              </w:rPr>
              <w:t> </w:t>
            </w:r>
            <w:r>
              <w:rPr>
                <w:b/>
                <w:spacing w:val="-4"/>
                <w:sz w:val="20"/>
              </w:rPr>
              <w:t>DAS.</w:t>
            </w:r>
          </w:p>
          <w:p>
            <w:pPr>
              <w:pStyle w:val="TableParagraph"/>
              <w:spacing w:before="115"/>
              <w:jc w:val="left"/>
              <w:rPr>
                <w:b/>
                <w:sz w:val="20"/>
              </w:rPr>
            </w:pPr>
            <w:r>
              <w:rPr>
                <w:b/>
                <w:sz w:val="20"/>
              </w:rPr>
              <w:t>Deseja</w:t>
            </w:r>
            <w:r>
              <w:rPr>
                <w:b/>
                <w:spacing w:val="-10"/>
                <w:sz w:val="20"/>
              </w:rPr>
              <w:t> </w:t>
            </w:r>
            <w:r>
              <w:rPr>
                <w:b/>
                <w:spacing w:val="-2"/>
                <w:sz w:val="20"/>
              </w:rPr>
              <w:t>continuar?</w:t>
            </w:r>
          </w:p>
        </w:tc>
      </w:tr>
      <w:tr>
        <w:trPr>
          <w:trHeight w:val="372" w:hRule="atLeast"/>
        </w:trPr>
        <w:tc>
          <w:tcPr>
            <w:tcW w:w="5165" w:type="dxa"/>
            <w:gridSpan w:val="6"/>
            <w:tcBorders>
              <w:bottom w:val="nil"/>
            </w:tcBorders>
          </w:tcPr>
          <w:p>
            <w:pPr>
              <w:pStyle w:val="TableParagraph"/>
              <w:spacing w:before="81"/>
              <w:ind w:left="2105" w:right="2084"/>
              <w:rPr>
                <w:sz w:val="20"/>
              </w:rPr>
            </w:pPr>
            <w:r>
              <w:rPr>
                <w:spacing w:val="-2"/>
                <w:sz w:val="20"/>
              </w:rPr>
              <w:t>Descrição:</w:t>
            </w:r>
          </w:p>
        </w:tc>
        <w:tc>
          <w:tcPr>
            <w:tcW w:w="5242" w:type="dxa"/>
            <w:gridSpan w:val="4"/>
            <w:tcBorders>
              <w:bottom w:val="nil"/>
            </w:tcBorders>
          </w:tcPr>
          <w:p>
            <w:pPr>
              <w:pStyle w:val="TableParagraph"/>
              <w:spacing w:before="81"/>
              <w:ind w:left="2230" w:right="2198"/>
              <w:rPr>
                <w:sz w:val="20"/>
              </w:rPr>
            </w:pPr>
            <w:r>
              <w:rPr>
                <w:spacing w:val="-2"/>
                <w:sz w:val="20"/>
              </w:rPr>
              <w:t>Solução:</w:t>
            </w:r>
          </w:p>
        </w:tc>
      </w:tr>
      <w:tr>
        <w:trPr>
          <w:trHeight w:val="1434" w:hRule="atLeast"/>
        </w:trPr>
        <w:tc>
          <w:tcPr>
            <w:tcW w:w="5165" w:type="dxa"/>
            <w:gridSpan w:val="6"/>
            <w:tcBorders>
              <w:top w:val="nil"/>
            </w:tcBorders>
          </w:tcPr>
          <w:p>
            <w:pPr>
              <w:pStyle w:val="TableParagraph"/>
              <w:spacing w:line="357" w:lineRule="auto" w:before="54"/>
              <w:jc w:val="left"/>
              <w:rPr>
                <w:sz w:val="20"/>
              </w:rPr>
            </w:pPr>
            <w:r>
              <w:rPr>
                <w:sz w:val="20"/>
              </w:rPr>
              <w:t>O</w:t>
            </w:r>
            <w:r>
              <w:rPr>
                <w:spacing w:val="40"/>
                <w:sz w:val="20"/>
              </w:rPr>
              <w:t> </w:t>
            </w:r>
            <w:r>
              <w:rPr>
                <w:sz w:val="20"/>
              </w:rPr>
              <w:t>contribuinte</w:t>
            </w:r>
            <w:r>
              <w:rPr>
                <w:spacing w:val="40"/>
                <w:sz w:val="20"/>
              </w:rPr>
              <w:t> </w:t>
            </w:r>
            <w:r>
              <w:rPr>
                <w:sz w:val="20"/>
              </w:rPr>
              <w:t>é</w:t>
            </w:r>
            <w:r>
              <w:rPr>
                <w:spacing w:val="40"/>
                <w:sz w:val="20"/>
              </w:rPr>
              <w:t> </w:t>
            </w:r>
            <w:r>
              <w:rPr>
                <w:sz w:val="20"/>
              </w:rPr>
              <w:t>optante</w:t>
            </w:r>
            <w:r>
              <w:rPr>
                <w:spacing w:val="40"/>
                <w:sz w:val="20"/>
              </w:rPr>
              <w:t> </w:t>
            </w:r>
            <w:r>
              <w:rPr>
                <w:sz w:val="20"/>
              </w:rPr>
              <w:t>pelo</w:t>
            </w:r>
            <w:r>
              <w:rPr>
                <w:spacing w:val="40"/>
                <w:sz w:val="20"/>
              </w:rPr>
              <w:t> </w:t>
            </w:r>
            <w:r>
              <w:rPr>
                <w:sz w:val="20"/>
              </w:rPr>
              <w:t>SIMEI</w:t>
            </w:r>
            <w:r>
              <w:rPr>
                <w:spacing w:val="40"/>
                <w:sz w:val="20"/>
              </w:rPr>
              <w:t> </w:t>
            </w:r>
            <w:r>
              <w:rPr>
                <w:sz w:val="20"/>
              </w:rPr>
              <w:t>no</w:t>
            </w:r>
            <w:r>
              <w:rPr>
                <w:spacing w:val="40"/>
                <w:sz w:val="20"/>
              </w:rPr>
              <w:t> </w:t>
            </w:r>
            <w:r>
              <w:rPr>
                <w:sz w:val="20"/>
              </w:rPr>
              <w:t>período</w:t>
            </w:r>
            <w:r>
              <w:rPr>
                <w:spacing w:val="40"/>
                <w:sz w:val="20"/>
              </w:rPr>
              <w:t> </w:t>
            </w:r>
            <w:r>
              <w:rPr>
                <w:sz w:val="20"/>
              </w:rPr>
              <w:t>de apuração informado.</w:t>
            </w:r>
          </w:p>
        </w:tc>
        <w:tc>
          <w:tcPr>
            <w:tcW w:w="5242" w:type="dxa"/>
            <w:gridSpan w:val="4"/>
            <w:tcBorders>
              <w:top w:val="nil"/>
            </w:tcBorders>
          </w:tcPr>
          <w:p>
            <w:pPr>
              <w:pStyle w:val="TableParagraph"/>
              <w:spacing w:line="360" w:lineRule="auto" w:before="54"/>
              <w:ind w:left="120" w:right="82"/>
              <w:jc w:val="both"/>
              <w:rPr>
                <w:sz w:val="20"/>
              </w:rPr>
            </w:pPr>
            <w:r>
              <w:rPr>
                <w:sz w:val="20"/>
              </w:rPr>
              <w:t>O usuário deve utilizar o PGMEI para geração do DAS. Caso</w:t>
            </w:r>
            <w:r>
              <w:rPr>
                <w:spacing w:val="-7"/>
                <w:sz w:val="20"/>
              </w:rPr>
              <w:t> </w:t>
            </w:r>
            <w:r>
              <w:rPr>
                <w:sz w:val="20"/>
              </w:rPr>
              <w:t>possua</w:t>
            </w:r>
            <w:r>
              <w:rPr>
                <w:spacing w:val="-7"/>
                <w:sz w:val="20"/>
              </w:rPr>
              <w:t> </w:t>
            </w:r>
            <w:r>
              <w:rPr>
                <w:sz w:val="20"/>
              </w:rPr>
              <w:t>processo</w:t>
            </w:r>
            <w:r>
              <w:rPr>
                <w:spacing w:val="-7"/>
                <w:sz w:val="20"/>
              </w:rPr>
              <w:t> </w:t>
            </w:r>
            <w:r>
              <w:rPr>
                <w:sz w:val="20"/>
              </w:rPr>
              <w:t>administrativo</w:t>
            </w:r>
            <w:r>
              <w:rPr>
                <w:spacing w:val="-5"/>
                <w:sz w:val="20"/>
              </w:rPr>
              <w:t> </w:t>
            </w:r>
            <w:r>
              <w:rPr>
                <w:sz w:val="20"/>
              </w:rPr>
              <w:t>que</w:t>
            </w:r>
            <w:r>
              <w:rPr>
                <w:spacing w:val="-4"/>
                <w:sz w:val="20"/>
              </w:rPr>
              <w:t> </w:t>
            </w:r>
            <w:r>
              <w:rPr>
                <w:sz w:val="20"/>
              </w:rPr>
              <w:t>possa</w:t>
            </w:r>
            <w:r>
              <w:rPr>
                <w:spacing w:val="-7"/>
                <w:sz w:val="20"/>
              </w:rPr>
              <w:t> </w:t>
            </w:r>
            <w:r>
              <w:rPr>
                <w:sz w:val="20"/>
              </w:rPr>
              <w:t>resultar no</w:t>
            </w:r>
            <w:r>
              <w:rPr>
                <w:spacing w:val="17"/>
                <w:sz w:val="20"/>
              </w:rPr>
              <w:t> </w:t>
            </w:r>
            <w:r>
              <w:rPr>
                <w:sz w:val="20"/>
              </w:rPr>
              <w:t>desenquadramento</w:t>
            </w:r>
            <w:r>
              <w:rPr>
                <w:spacing w:val="20"/>
                <w:sz w:val="20"/>
              </w:rPr>
              <w:t> </w:t>
            </w:r>
            <w:r>
              <w:rPr>
                <w:sz w:val="20"/>
              </w:rPr>
              <w:t>do</w:t>
            </w:r>
            <w:r>
              <w:rPr>
                <w:spacing w:val="19"/>
                <w:sz w:val="20"/>
              </w:rPr>
              <w:t> </w:t>
            </w:r>
            <w:r>
              <w:rPr>
                <w:sz w:val="20"/>
              </w:rPr>
              <w:t>SIMEI,</w:t>
            </w:r>
            <w:r>
              <w:rPr>
                <w:spacing w:val="19"/>
                <w:sz w:val="20"/>
              </w:rPr>
              <w:t> </w:t>
            </w:r>
            <w:r>
              <w:rPr>
                <w:sz w:val="20"/>
              </w:rPr>
              <w:t>o</w:t>
            </w:r>
            <w:r>
              <w:rPr>
                <w:spacing w:val="20"/>
                <w:sz w:val="20"/>
              </w:rPr>
              <w:t> </w:t>
            </w:r>
            <w:r>
              <w:rPr>
                <w:sz w:val="20"/>
              </w:rPr>
              <w:t>contribuinte</w:t>
            </w:r>
            <w:r>
              <w:rPr>
                <w:spacing w:val="17"/>
                <w:sz w:val="20"/>
              </w:rPr>
              <w:t> </w:t>
            </w:r>
            <w:r>
              <w:rPr>
                <w:spacing w:val="-2"/>
                <w:sz w:val="20"/>
              </w:rPr>
              <w:t>poderá</w:t>
            </w:r>
          </w:p>
          <w:p>
            <w:pPr>
              <w:pStyle w:val="TableParagraph"/>
              <w:spacing w:line="229" w:lineRule="exact" w:before="0"/>
              <w:ind w:left="120"/>
              <w:jc w:val="both"/>
              <w:rPr>
                <w:sz w:val="20"/>
              </w:rPr>
            </w:pPr>
            <w:r>
              <w:rPr>
                <w:spacing w:val="-2"/>
                <w:sz w:val="20"/>
              </w:rPr>
              <w:t>transmitir</w:t>
            </w:r>
            <w:r>
              <w:rPr>
                <w:spacing w:val="15"/>
                <w:sz w:val="20"/>
              </w:rPr>
              <w:t> </w:t>
            </w:r>
            <w:r>
              <w:rPr>
                <w:spacing w:val="-2"/>
                <w:sz w:val="20"/>
              </w:rPr>
              <w:t>PGDAS-</w:t>
            </w:r>
            <w:r>
              <w:rPr>
                <w:spacing w:val="-5"/>
                <w:sz w:val="20"/>
              </w:rPr>
              <w:t>D.</w:t>
            </w:r>
          </w:p>
        </w:tc>
      </w:tr>
      <w:tr>
        <w:trPr>
          <w:trHeight w:val="425" w:hRule="atLeast"/>
        </w:trPr>
        <w:tc>
          <w:tcPr>
            <w:tcW w:w="10407" w:type="dxa"/>
            <w:gridSpan w:val="10"/>
          </w:tcPr>
          <w:p>
            <w:pPr>
              <w:pStyle w:val="TableParagraph"/>
              <w:spacing w:before="78"/>
              <w:jc w:val="left"/>
              <w:rPr>
                <w:b/>
                <w:sz w:val="20"/>
              </w:rPr>
            </w:pPr>
            <w:r>
              <w:rPr>
                <w:b/>
                <w:sz w:val="20"/>
              </w:rPr>
              <w:t>MSG_E0021</w:t>
            </w:r>
            <w:r>
              <w:rPr>
                <w:b/>
                <w:spacing w:val="-9"/>
                <w:sz w:val="20"/>
              </w:rPr>
              <w:t> </w:t>
            </w:r>
            <w:r>
              <w:rPr>
                <w:b/>
                <w:sz w:val="20"/>
              </w:rPr>
              <w:t>-</w:t>
            </w:r>
            <w:r>
              <w:rPr>
                <w:b/>
                <w:spacing w:val="-5"/>
                <w:sz w:val="20"/>
              </w:rPr>
              <w:t> </w:t>
            </w:r>
            <w:r>
              <w:rPr>
                <w:b/>
                <w:sz w:val="20"/>
              </w:rPr>
              <w:t>É</w:t>
            </w:r>
            <w:r>
              <w:rPr>
                <w:b/>
                <w:spacing w:val="-9"/>
                <w:sz w:val="20"/>
              </w:rPr>
              <w:t> </w:t>
            </w:r>
            <w:r>
              <w:rPr>
                <w:b/>
                <w:sz w:val="20"/>
              </w:rPr>
              <w:t>necessário</w:t>
            </w:r>
            <w:r>
              <w:rPr>
                <w:b/>
                <w:spacing w:val="-7"/>
                <w:sz w:val="20"/>
              </w:rPr>
              <w:t> </w:t>
            </w:r>
            <w:r>
              <w:rPr>
                <w:b/>
                <w:sz w:val="20"/>
              </w:rPr>
              <w:t>retificar</w:t>
            </w:r>
            <w:r>
              <w:rPr>
                <w:b/>
                <w:spacing w:val="-8"/>
                <w:sz w:val="20"/>
              </w:rPr>
              <w:t> </w:t>
            </w:r>
            <w:r>
              <w:rPr>
                <w:b/>
                <w:sz w:val="20"/>
              </w:rPr>
              <w:t>o(s)</w:t>
            </w:r>
            <w:r>
              <w:rPr>
                <w:b/>
                <w:spacing w:val="-7"/>
                <w:sz w:val="20"/>
              </w:rPr>
              <w:t> </w:t>
            </w:r>
            <w:r>
              <w:rPr>
                <w:b/>
                <w:sz w:val="20"/>
              </w:rPr>
              <w:t>seguinte(s)</w:t>
            </w:r>
            <w:r>
              <w:rPr>
                <w:b/>
                <w:spacing w:val="-7"/>
                <w:sz w:val="20"/>
              </w:rPr>
              <w:t> </w:t>
            </w:r>
            <w:r>
              <w:rPr>
                <w:b/>
                <w:sz w:val="20"/>
              </w:rPr>
              <w:t>períodos</w:t>
            </w:r>
            <w:r>
              <w:rPr>
                <w:b/>
                <w:spacing w:val="-8"/>
                <w:sz w:val="20"/>
              </w:rPr>
              <w:t> </w:t>
            </w:r>
            <w:r>
              <w:rPr>
                <w:b/>
                <w:sz w:val="20"/>
              </w:rPr>
              <w:t>no</w:t>
            </w:r>
            <w:r>
              <w:rPr>
                <w:b/>
                <w:spacing w:val="-6"/>
                <w:sz w:val="20"/>
              </w:rPr>
              <w:t> </w:t>
            </w:r>
            <w:r>
              <w:rPr>
                <w:b/>
                <w:sz w:val="20"/>
              </w:rPr>
              <w:t>PGDAS-</w:t>
            </w:r>
            <w:r>
              <w:rPr>
                <w:b/>
                <w:spacing w:val="-5"/>
                <w:sz w:val="20"/>
              </w:rPr>
              <w:t>D:</w:t>
            </w:r>
          </w:p>
        </w:tc>
      </w:tr>
      <w:tr>
        <w:trPr>
          <w:trHeight w:val="369" w:hRule="atLeast"/>
        </w:trPr>
        <w:tc>
          <w:tcPr>
            <w:tcW w:w="5165" w:type="dxa"/>
            <w:gridSpan w:val="6"/>
            <w:tcBorders>
              <w:bottom w:val="nil"/>
            </w:tcBorders>
          </w:tcPr>
          <w:p>
            <w:pPr>
              <w:pStyle w:val="TableParagraph"/>
              <w:spacing w:before="78"/>
              <w:ind w:left="2105" w:right="2084"/>
              <w:rPr>
                <w:sz w:val="20"/>
              </w:rPr>
            </w:pPr>
            <w:r>
              <w:rPr>
                <w:spacing w:val="-2"/>
                <w:sz w:val="20"/>
              </w:rPr>
              <w:t>Descrição:</w:t>
            </w:r>
          </w:p>
        </w:tc>
        <w:tc>
          <w:tcPr>
            <w:tcW w:w="5242" w:type="dxa"/>
            <w:gridSpan w:val="4"/>
            <w:tcBorders>
              <w:bottom w:val="nil"/>
            </w:tcBorders>
          </w:tcPr>
          <w:p>
            <w:pPr>
              <w:pStyle w:val="TableParagraph"/>
              <w:spacing w:before="78"/>
              <w:ind w:left="2230" w:right="2197"/>
              <w:rPr>
                <w:sz w:val="20"/>
              </w:rPr>
            </w:pPr>
            <w:r>
              <w:rPr>
                <w:spacing w:val="-2"/>
                <w:sz w:val="20"/>
              </w:rPr>
              <w:t>Solução:</w:t>
            </w:r>
          </w:p>
        </w:tc>
      </w:tr>
      <w:tr>
        <w:trPr>
          <w:trHeight w:val="1434" w:hRule="atLeast"/>
        </w:trPr>
        <w:tc>
          <w:tcPr>
            <w:tcW w:w="5165" w:type="dxa"/>
            <w:gridSpan w:val="6"/>
            <w:tcBorders>
              <w:top w:val="nil"/>
            </w:tcBorders>
          </w:tcPr>
          <w:p>
            <w:pPr>
              <w:pStyle w:val="TableParagraph"/>
              <w:spacing w:line="360" w:lineRule="auto" w:before="54"/>
              <w:ind w:right="88"/>
              <w:jc w:val="both"/>
              <w:rPr>
                <w:sz w:val="20"/>
              </w:rPr>
            </w:pPr>
            <w:r>
              <w:rPr>
                <w:sz w:val="20"/>
              </w:rPr>
              <w:t>Sempre que o usuário retificar a receita bruta de determinado PA, tendo declarações posteriores já transmitidas,</w:t>
            </w:r>
            <w:r>
              <w:rPr>
                <w:spacing w:val="36"/>
                <w:sz w:val="20"/>
              </w:rPr>
              <w:t> </w:t>
            </w:r>
            <w:r>
              <w:rPr>
                <w:sz w:val="20"/>
              </w:rPr>
              <w:t>o</w:t>
            </w:r>
            <w:r>
              <w:rPr>
                <w:spacing w:val="36"/>
                <w:sz w:val="20"/>
              </w:rPr>
              <w:t> </w:t>
            </w:r>
            <w:r>
              <w:rPr>
                <w:sz w:val="20"/>
              </w:rPr>
              <w:t>sistema</w:t>
            </w:r>
            <w:r>
              <w:rPr>
                <w:spacing w:val="38"/>
                <w:sz w:val="20"/>
              </w:rPr>
              <w:t> </w:t>
            </w:r>
            <w:r>
              <w:rPr>
                <w:sz w:val="20"/>
              </w:rPr>
              <w:t>exigirá</w:t>
            </w:r>
            <w:r>
              <w:rPr>
                <w:spacing w:val="39"/>
                <w:sz w:val="20"/>
              </w:rPr>
              <w:t> </w:t>
            </w:r>
            <w:r>
              <w:rPr>
                <w:sz w:val="20"/>
              </w:rPr>
              <w:t>a</w:t>
            </w:r>
            <w:r>
              <w:rPr>
                <w:spacing w:val="36"/>
                <w:sz w:val="20"/>
              </w:rPr>
              <w:t> </w:t>
            </w:r>
            <w:r>
              <w:rPr>
                <w:sz w:val="20"/>
              </w:rPr>
              <w:t>transmissão</w:t>
            </w:r>
            <w:r>
              <w:rPr>
                <w:spacing w:val="35"/>
                <w:sz w:val="20"/>
              </w:rPr>
              <w:t> </w:t>
            </w:r>
            <w:r>
              <w:rPr>
                <w:spacing w:val="-2"/>
                <w:sz w:val="20"/>
              </w:rPr>
              <w:t>dessas</w:t>
            </w:r>
          </w:p>
          <w:p>
            <w:pPr>
              <w:pStyle w:val="TableParagraph"/>
              <w:spacing w:line="229" w:lineRule="exact" w:before="0"/>
              <w:jc w:val="both"/>
              <w:rPr>
                <w:sz w:val="20"/>
              </w:rPr>
            </w:pPr>
            <w:r>
              <w:rPr>
                <w:sz w:val="20"/>
              </w:rPr>
              <w:t>declarações</w:t>
            </w:r>
            <w:r>
              <w:rPr>
                <w:spacing w:val="-5"/>
                <w:sz w:val="20"/>
              </w:rPr>
              <w:t> </w:t>
            </w:r>
            <w:r>
              <w:rPr>
                <w:sz w:val="20"/>
              </w:rPr>
              <w:t>até</w:t>
            </w:r>
            <w:r>
              <w:rPr>
                <w:spacing w:val="-3"/>
                <w:sz w:val="20"/>
              </w:rPr>
              <w:t> </w:t>
            </w:r>
            <w:r>
              <w:rPr>
                <w:sz w:val="20"/>
              </w:rPr>
              <w:t>o</w:t>
            </w:r>
            <w:r>
              <w:rPr>
                <w:spacing w:val="-7"/>
                <w:sz w:val="20"/>
              </w:rPr>
              <w:t> </w:t>
            </w:r>
            <w:r>
              <w:rPr>
                <w:sz w:val="20"/>
              </w:rPr>
              <w:t>mês</w:t>
            </w:r>
            <w:r>
              <w:rPr>
                <w:spacing w:val="-4"/>
                <w:sz w:val="20"/>
              </w:rPr>
              <w:t> </w:t>
            </w:r>
            <w:r>
              <w:rPr>
                <w:sz w:val="20"/>
              </w:rPr>
              <w:t>de</w:t>
            </w:r>
            <w:r>
              <w:rPr>
                <w:spacing w:val="-3"/>
                <w:sz w:val="20"/>
              </w:rPr>
              <w:t> </w:t>
            </w:r>
            <w:r>
              <w:rPr>
                <w:sz w:val="20"/>
              </w:rPr>
              <w:t>dezembro</w:t>
            </w:r>
            <w:r>
              <w:rPr>
                <w:spacing w:val="-6"/>
                <w:sz w:val="20"/>
              </w:rPr>
              <w:t> </w:t>
            </w:r>
            <w:r>
              <w:rPr>
                <w:sz w:val="20"/>
              </w:rPr>
              <w:t>do</w:t>
            </w:r>
            <w:r>
              <w:rPr>
                <w:spacing w:val="-3"/>
                <w:sz w:val="20"/>
              </w:rPr>
              <w:t> </w:t>
            </w:r>
            <w:r>
              <w:rPr>
                <w:sz w:val="20"/>
              </w:rPr>
              <w:t>ano</w:t>
            </w:r>
            <w:r>
              <w:rPr>
                <w:spacing w:val="-6"/>
                <w:sz w:val="20"/>
              </w:rPr>
              <w:t> </w:t>
            </w:r>
            <w:r>
              <w:rPr>
                <w:spacing w:val="-2"/>
                <w:sz w:val="20"/>
              </w:rPr>
              <w:t>seguinte.</w:t>
            </w:r>
          </w:p>
        </w:tc>
        <w:tc>
          <w:tcPr>
            <w:tcW w:w="5242" w:type="dxa"/>
            <w:gridSpan w:val="4"/>
            <w:tcBorders>
              <w:top w:val="nil"/>
            </w:tcBorders>
          </w:tcPr>
          <w:p>
            <w:pPr>
              <w:pStyle w:val="TableParagraph"/>
              <w:spacing w:line="360" w:lineRule="auto" w:before="54"/>
              <w:ind w:left="120" w:right="80"/>
              <w:jc w:val="both"/>
              <w:rPr>
                <w:sz w:val="20"/>
              </w:rPr>
            </w:pPr>
            <w:r>
              <w:rPr>
                <w:sz w:val="20"/>
              </w:rPr>
              <w:t>O usuário deverá retificar exclusivamente os períodos</w:t>
            </w:r>
            <w:r>
              <w:rPr>
                <w:spacing w:val="40"/>
                <w:sz w:val="20"/>
              </w:rPr>
              <w:t> </w:t>
            </w:r>
            <w:r>
              <w:rPr>
                <w:sz w:val="20"/>
              </w:rPr>
              <w:t>de apuração informados pelo sistema. Ver item </w:t>
            </w:r>
            <w:hyperlink w:history="true" w:anchor="_bookmark41">
              <w:r>
                <w:rPr>
                  <w:sz w:val="20"/>
                </w:rPr>
                <w:t>6.10.1.</w:t>
              </w:r>
            </w:hyperlink>
            <w:r>
              <w:rPr>
                <w:sz w:val="20"/>
              </w:rPr>
              <w:t> </w:t>
            </w:r>
            <w:hyperlink w:history="true" w:anchor="_bookmark41">
              <w:r>
                <w:rPr>
                  <w:sz w:val="20"/>
                </w:rPr>
                <w:t>Retificação do Valor da Receita Bruta</w:t>
              </w:r>
              <w:r>
                <w:rPr>
                  <w:color w:val="001F5F"/>
                  <w:sz w:val="20"/>
                </w:rPr>
                <w:t>.</w:t>
              </w:r>
            </w:hyperlink>
          </w:p>
        </w:tc>
      </w:tr>
      <w:tr>
        <w:trPr>
          <w:trHeight w:val="424" w:hRule="atLeast"/>
        </w:trPr>
        <w:tc>
          <w:tcPr>
            <w:tcW w:w="10407" w:type="dxa"/>
            <w:gridSpan w:val="10"/>
          </w:tcPr>
          <w:p>
            <w:pPr>
              <w:pStyle w:val="TableParagraph"/>
              <w:spacing w:before="78"/>
              <w:jc w:val="left"/>
              <w:rPr>
                <w:b/>
                <w:sz w:val="20"/>
              </w:rPr>
            </w:pPr>
            <w:r>
              <w:rPr>
                <w:b/>
                <w:sz w:val="20"/>
              </w:rPr>
              <w:t>MSG_E0022</w:t>
            </w:r>
            <w:r>
              <w:rPr>
                <w:b/>
                <w:spacing w:val="-9"/>
                <w:sz w:val="20"/>
              </w:rPr>
              <w:t> </w:t>
            </w:r>
            <w:r>
              <w:rPr>
                <w:b/>
                <w:sz w:val="20"/>
              </w:rPr>
              <w:t>-</w:t>
            </w:r>
            <w:r>
              <w:rPr>
                <w:b/>
                <w:spacing w:val="-6"/>
                <w:sz w:val="20"/>
              </w:rPr>
              <w:t> </w:t>
            </w:r>
            <w:r>
              <w:rPr>
                <w:b/>
                <w:sz w:val="20"/>
              </w:rPr>
              <w:t>É</w:t>
            </w:r>
            <w:r>
              <w:rPr>
                <w:b/>
                <w:spacing w:val="-9"/>
                <w:sz w:val="20"/>
              </w:rPr>
              <w:t> </w:t>
            </w:r>
            <w:r>
              <w:rPr>
                <w:b/>
                <w:sz w:val="20"/>
              </w:rPr>
              <w:t>necessário</w:t>
            </w:r>
            <w:r>
              <w:rPr>
                <w:b/>
                <w:spacing w:val="-7"/>
                <w:sz w:val="20"/>
              </w:rPr>
              <w:t> </w:t>
            </w:r>
            <w:r>
              <w:rPr>
                <w:b/>
                <w:sz w:val="20"/>
              </w:rPr>
              <w:t>transmitir</w:t>
            </w:r>
            <w:r>
              <w:rPr>
                <w:b/>
                <w:spacing w:val="-7"/>
                <w:sz w:val="20"/>
              </w:rPr>
              <w:t> </w:t>
            </w:r>
            <w:r>
              <w:rPr>
                <w:b/>
                <w:sz w:val="20"/>
              </w:rPr>
              <w:t>as</w:t>
            </w:r>
            <w:r>
              <w:rPr>
                <w:b/>
                <w:spacing w:val="-8"/>
                <w:sz w:val="20"/>
              </w:rPr>
              <w:t> </w:t>
            </w:r>
            <w:r>
              <w:rPr>
                <w:b/>
                <w:sz w:val="20"/>
              </w:rPr>
              <w:t>seguintes</w:t>
            </w:r>
            <w:r>
              <w:rPr>
                <w:b/>
                <w:spacing w:val="-5"/>
                <w:sz w:val="20"/>
              </w:rPr>
              <w:t> </w:t>
            </w:r>
            <w:r>
              <w:rPr>
                <w:b/>
                <w:sz w:val="20"/>
              </w:rPr>
              <w:t>declarações:</w:t>
            </w:r>
            <w:r>
              <w:rPr>
                <w:b/>
                <w:spacing w:val="-8"/>
                <w:sz w:val="20"/>
              </w:rPr>
              <w:t> </w:t>
            </w:r>
            <w:r>
              <w:rPr>
                <w:b/>
                <w:spacing w:val="-2"/>
                <w:sz w:val="20"/>
              </w:rPr>
              <w:t>&lt;periodos&gt;</w:t>
            </w:r>
          </w:p>
        </w:tc>
      </w:tr>
      <w:tr>
        <w:trPr>
          <w:trHeight w:val="371" w:hRule="atLeast"/>
        </w:trPr>
        <w:tc>
          <w:tcPr>
            <w:tcW w:w="5165" w:type="dxa"/>
            <w:gridSpan w:val="6"/>
            <w:tcBorders>
              <w:bottom w:val="nil"/>
            </w:tcBorders>
          </w:tcPr>
          <w:p>
            <w:pPr>
              <w:pStyle w:val="TableParagraph"/>
              <w:spacing w:before="78"/>
              <w:ind w:left="2105" w:right="2083"/>
              <w:rPr>
                <w:sz w:val="20"/>
              </w:rPr>
            </w:pPr>
            <w:r>
              <w:rPr>
                <w:spacing w:val="-2"/>
                <w:sz w:val="20"/>
              </w:rPr>
              <w:t>Descrição:</w:t>
            </w:r>
          </w:p>
        </w:tc>
        <w:tc>
          <w:tcPr>
            <w:tcW w:w="5242" w:type="dxa"/>
            <w:gridSpan w:val="4"/>
            <w:tcBorders>
              <w:bottom w:val="nil"/>
            </w:tcBorders>
          </w:tcPr>
          <w:p>
            <w:pPr>
              <w:pStyle w:val="TableParagraph"/>
              <w:spacing w:before="78"/>
              <w:ind w:left="2230" w:right="2198"/>
              <w:rPr>
                <w:sz w:val="20"/>
              </w:rPr>
            </w:pPr>
            <w:r>
              <w:rPr>
                <w:spacing w:val="-2"/>
                <w:sz w:val="20"/>
              </w:rPr>
              <w:t>Solução:</w:t>
            </w:r>
          </w:p>
        </w:tc>
      </w:tr>
      <w:tr>
        <w:trPr>
          <w:trHeight w:val="744" w:hRule="atLeast"/>
        </w:trPr>
        <w:tc>
          <w:tcPr>
            <w:tcW w:w="5165" w:type="dxa"/>
            <w:gridSpan w:val="6"/>
            <w:tcBorders>
              <w:top w:val="nil"/>
            </w:tcBorders>
          </w:tcPr>
          <w:p>
            <w:pPr>
              <w:pStyle w:val="TableParagraph"/>
              <w:spacing w:before="55"/>
              <w:jc w:val="left"/>
              <w:rPr>
                <w:sz w:val="20"/>
              </w:rPr>
            </w:pPr>
            <w:r>
              <w:rPr>
                <w:sz w:val="20"/>
              </w:rPr>
              <w:t>Há</w:t>
            </w:r>
            <w:r>
              <w:rPr>
                <w:spacing w:val="48"/>
                <w:sz w:val="20"/>
              </w:rPr>
              <w:t> </w:t>
            </w:r>
            <w:r>
              <w:rPr>
                <w:sz w:val="20"/>
              </w:rPr>
              <w:t>período</w:t>
            </w:r>
            <w:r>
              <w:rPr>
                <w:spacing w:val="50"/>
                <w:sz w:val="20"/>
              </w:rPr>
              <w:t> </w:t>
            </w:r>
            <w:r>
              <w:rPr>
                <w:sz w:val="20"/>
              </w:rPr>
              <w:t>de</w:t>
            </w:r>
            <w:r>
              <w:rPr>
                <w:spacing w:val="49"/>
                <w:sz w:val="20"/>
              </w:rPr>
              <w:t> </w:t>
            </w:r>
            <w:r>
              <w:rPr>
                <w:sz w:val="20"/>
              </w:rPr>
              <w:t>apuração</w:t>
            </w:r>
            <w:r>
              <w:rPr>
                <w:spacing w:val="50"/>
                <w:sz w:val="20"/>
              </w:rPr>
              <w:t> </w:t>
            </w:r>
            <w:r>
              <w:rPr>
                <w:sz w:val="20"/>
              </w:rPr>
              <w:t>anterior</w:t>
            </w:r>
            <w:r>
              <w:rPr>
                <w:spacing w:val="50"/>
                <w:sz w:val="20"/>
              </w:rPr>
              <w:t> </w:t>
            </w:r>
            <w:r>
              <w:rPr>
                <w:sz w:val="20"/>
              </w:rPr>
              <w:t>ao</w:t>
            </w:r>
            <w:r>
              <w:rPr>
                <w:spacing w:val="50"/>
                <w:sz w:val="20"/>
              </w:rPr>
              <w:t> </w:t>
            </w:r>
            <w:r>
              <w:rPr>
                <w:sz w:val="20"/>
              </w:rPr>
              <w:t>informado</w:t>
            </w:r>
            <w:r>
              <w:rPr>
                <w:spacing w:val="49"/>
                <w:sz w:val="20"/>
              </w:rPr>
              <w:t> </w:t>
            </w:r>
            <w:r>
              <w:rPr>
                <w:spacing w:val="-4"/>
                <w:sz w:val="20"/>
              </w:rPr>
              <w:t>pelo</w:t>
            </w:r>
          </w:p>
          <w:p>
            <w:pPr>
              <w:pStyle w:val="TableParagraph"/>
              <w:spacing w:before="113"/>
              <w:jc w:val="left"/>
              <w:rPr>
                <w:sz w:val="20"/>
              </w:rPr>
            </w:pPr>
            <w:r>
              <w:rPr>
                <w:sz w:val="20"/>
              </w:rPr>
              <w:t>usuário</w:t>
            </w:r>
            <w:r>
              <w:rPr>
                <w:spacing w:val="-7"/>
                <w:sz w:val="20"/>
              </w:rPr>
              <w:t> </w:t>
            </w:r>
            <w:r>
              <w:rPr>
                <w:sz w:val="20"/>
              </w:rPr>
              <w:t>sem</w:t>
            </w:r>
            <w:r>
              <w:rPr>
                <w:spacing w:val="-7"/>
                <w:sz w:val="20"/>
              </w:rPr>
              <w:t> </w:t>
            </w:r>
            <w:r>
              <w:rPr>
                <w:sz w:val="20"/>
              </w:rPr>
              <w:t>a</w:t>
            </w:r>
            <w:r>
              <w:rPr>
                <w:spacing w:val="-5"/>
                <w:sz w:val="20"/>
              </w:rPr>
              <w:t> </w:t>
            </w:r>
            <w:r>
              <w:rPr>
                <w:sz w:val="20"/>
              </w:rPr>
              <w:t>transmissão</w:t>
            </w:r>
            <w:r>
              <w:rPr>
                <w:spacing w:val="-5"/>
                <w:sz w:val="20"/>
              </w:rPr>
              <w:t> </w:t>
            </w:r>
            <w:r>
              <w:rPr>
                <w:sz w:val="20"/>
              </w:rPr>
              <w:t>de</w:t>
            </w:r>
            <w:r>
              <w:rPr>
                <w:spacing w:val="-7"/>
                <w:sz w:val="20"/>
              </w:rPr>
              <w:t> </w:t>
            </w:r>
            <w:r>
              <w:rPr>
                <w:spacing w:val="-2"/>
                <w:sz w:val="20"/>
              </w:rPr>
              <w:t>declaração.</w:t>
            </w:r>
          </w:p>
        </w:tc>
        <w:tc>
          <w:tcPr>
            <w:tcW w:w="2616" w:type="dxa"/>
            <w:tcBorders>
              <w:top w:val="nil"/>
              <w:right w:val="nil"/>
            </w:tcBorders>
          </w:tcPr>
          <w:p>
            <w:pPr>
              <w:pStyle w:val="TableParagraph"/>
              <w:tabs>
                <w:tab w:pos="1221" w:val="left" w:leader="none"/>
                <w:tab w:pos="2166" w:val="left" w:leader="none"/>
              </w:tabs>
              <w:spacing w:before="55"/>
              <w:ind w:left="120"/>
              <w:jc w:val="left"/>
              <w:rPr>
                <w:sz w:val="20"/>
              </w:rPr>
            </w:pPr>
            <w:r>
              <w:rPr>
                <w:spacing w:val="-2"/>
                <w:sz w:val="20"/>
              </w:rPr>
              <w:t>Transmita</w:t>
            </w:r>
            <w:r>
              <w:rPr>
                <w:sz w:val="20"/>
              </w:rPr>
              <w:tab/>
            </w:r>
            <w:r>
              <w:rPr>
                <w:spacing w:val="-2"/>
                <w:sz w:val="20"/>
              </w:rPr>
              <w:t>primeiro</w:t>
            </w:r>
            <w:r>
              <w:rPr>
                <w:sz w:val="20"/>
              </w:rPr>
              <w:tab/>
            </w:r>
            <w:r>
              <w:rPr>
                <w:spacing w:val="-4"/>
                <w:sz w:val="20"/>
              </w:rPr>
              <w:t>o(s)</w:t>
            </w:r>
          </w:p>
          <w:p>
            <w:pPr>
              <w:pStyle w:val="TableParagraph"/>
              <w:spacing w:before="113"/>
              <w:ind w:left="120"/>
              <w:jc w:val="left"/>
              <w:rPr>
                <w:sz w:val="20"/>
              </w:rPr>
            </w:pPr>
            <w:r>
              <w:rPr>
                <w:sz w:val="20"/>
              </w:rPr>
              <w:t>indicados</w:t>
            </w:r>
            <w:r>
              <w:rPr>
                <w:spacing w:val="-6"/>
                <w:sz w:val="20"/>
              </w:rPr>
              <w:t> </w:t>
            </w:r>
            <w:r>
              <w:rPr>
                <w:sz w:val="20"/>
              </w:rPr>
              <w:t>na</w:t>
            </w:r>
            <w:r>
              <w:rPr>
                <w:spacing w:val="-8"/>
                <w:sz w:val="20"/>
              </w:rPr>
              <w:t> </w:t>
            </w:r>
            <w:r>
              <w:rPr>
                <w:spacing w:val="-2"/>
                <w:sz w:val="20"/>
              </w:rPr>
              <w:t>mensagem.</w:t>
            </w:r>
          </w:p>
        </w:tc>
        <w:tc>
          <w:tcPr>
            <w:tcW w:w="1132" w:type="dxa"/>
            <w:tcBorders>
              <w:top w:val="nil"/>
              <w:left w:val="nil"/>
              <w:right w:val="nil"/>
            </w:tcBorders>
          </w:tcPr>
          <w:p>
            <w:pPr>
              <w:pStyle w:val="TableParagraph"/>
              <w:spacing w:before="55"/>
              <w:ind w:left="122"/>
              <w:jc w:val="left"/>
              <w:rPr>
                <w:sz w:val="20"/>
              </w:rPr>
            </w:pPr>
            <w:r>
              <w:rPr>
                <w:spacing w:val="-2"/>
                <w:sz w:val="20"/>
              </w:rPr>
              <w:t>período(s)</w:t>
            </w:r>
          </w:p>
        </w:tc>
        <w:tc>
          <w:tcPr>
            <w:tcW w:w="444" w:type="dxa"/>
            <w:tcBorders>
              <w:top w:val="nil"/>
              <w:left w:val="nil"/>
              <w:right w:val="nil"/>
            </w:tcBorders>
          </w:tcPr>
          <w:p>
            <w:pPr>
              <w:pStyle w:val="TableParagraph"/>
              <w:spacing w:before="55"/>
              <w:ind w:left="125"/>
              <w:jc w:val="left"/>
              <w:rPr>
                <w:sz w:val="20"/>
              </w:rPr>
            </w:pPr>
            <w:r>
              <w:rPr>
                <w:spacing w:val="-5"/>
                <w:sz w:val="20"/>
              </w:rPr>
              <w:t>de</w:t>
            </w:r>
          </w:p>
        </w:tc>
        <w:tc>
          <w:tcPr>
            <w:tcW w:w="1050" w:type="dxa"/>
            <w:tcBorders>
              <w:top w:val="nil"/>
              <w:left w:val="nil"/>
            </w:tcBorders>
          </w:tcPr>
          <w:p>
            <w:pPr>
              <w:pStyle w:val="TableParagraph"/>
              <w:spacing w:before="55"/>
              <w:ind w:left="127"/>
              <w:jc w:val="left"/>
              <w:rPr>
                <w:sz w:val="20"/>
              </w:rPr>
            </w:pPr>
            <w:r>
              <w:rPr>
                <w:spacing w:val="-2"/>
                <w:sz w:val="20"/>
              </w:rPr>
              <w:t>apuração</w:t>
            </w:r>
          </w:p>
        </w:tc>
      </w:tr>
      <w:tr>
        <w:trPr>
          <w:trHeight w:val="770" w:hRule="atLeast"/>
        </w:trPr>
        <w:tc>
          <w:tcPr>
            <w:tcW w:w="10407" w:type="dxa"/>
            <w:gridSpan w:val="10"/>
          </w:tcPr>
          <w:p>
            <w:pPr>
              <w:pStyle w:val="TableParagraph"/>
              <w:spacing w:before="78"/>
              <w:jc w:val="left"/>
              <w:rPr>
                <w:b/>
                <w:sz w:val="20"/>
              </w:rPr>
            </w:pPr>
            <w:r>
              <w:rPr>
                <w:b/>
                <w:sz w:val="20"/>
              </w:rPr>
              <w:t>MSG_E0027</w:t>
            </w:r>
            <w:r>
              <w:rPr>
                <w:b/>
                <w:spacing w:val="11"/>
                <w:sz w:val="20"/>
              </w:rPr>
              <w:t> </w:t>
            </w:r>
            <w:r>
              <w:rPr>
                <w:b/>
                <w:sz w:val="20"/>
              </w:rPr>
              <w:t>-</w:t>
            </w:r>
            <w:r>
              <w:rPr>
                <w:b/>
                <w:spacing w:val="11"/>
                <w:sz w:val="20"/>
              </w:rPr>
              <w:t> </w:t>
            </w:r>
            <w:r>
              <w:rPr>
                <w:b/>
                <w:sz w:val="20"/>
              </w:rPr>
              <w:t>Para</w:t>
            </w:r>
            <w:r>
              <w:rPr>
                <w:b/>
                <w:spacing w:val="11"/>
                <w:sz w:val="20"/>
              </w:rPr>
              <w:t> </w:t>
            </w:r>
            <w:r>
              <w:rPr>
                <w:b/>
                <w:sz w:val="20"/>
              </w:rPr>
              <w:t>períodos</w:t>
            </w:r>
            <w:r>
              <w:rPr>
                <w:b/>
                <w:spacing w:val="10"/>
                <w:sz w:val="20"/>
              </w:rPr>
              <w:t> </w:t>
            </w:r>
            <w:r>
              <w:rPr>
                <w:b/>
                <w:sz w:val="20"/>
              </w:rPr>
              <w:t>de</w:t>
            </w:r>
            <w:r>
              <w:rPr>
                <w:b/>
                <w:spacing w:val="11"/>
                <w:sz w:val="20"/>
              </w:rPr>
              <w:t> </w:t>
            </w:r>
            <w:r>
              <w:rPr>
                <w:b/>
                <w:sz w:val="20"/>
              </w:rPr>
              <w:t>apuração</w:t>
            </w:r>
            <w:r>
              <w:rPr>
                <w:b/>
                <w:spacing w:val="10"/>
                <w:sz w:val="20"/>
              </w:rPr>
              <w:t> </w:t>
            </w:r>
            <w:r>
              <w:rPr>
                <w:b/>
                <w:sz w:val="20"/>
              </w:rPr>
              <w:t>(PA)</w:t>
            </w:r>
            <w:r>
              <w:rPr>
                <w:b/>
                <w:spacing w:val="12"/>
                <w:sz w:val="20"/>
              </w:rPr>
              <w:t> </w:t>
            </w:r>
            <w:r>
              <w:rPr>
                <w:b/>
                <w:sz w:val="20"/>
              </w:rPr>
              <w:t>anteriores</w:t>
            </w:r>
            <w:r>
              <w:rPr>
                <w:b/>
                <w:spacing w:val="15"/>
                <w:sz w:val="20"/>
              </w:rPr>
              <w:t> </w:t>
            </w:r>
            <w:r>
              <w:rPr>
                <w:b/>
                <w:sz w:val="20"/>
              </w:rPr>
              <w:t>à</w:t>
            </w:r>
            <w:r>
              <w:rPr>
                <w:b/>
                <w:spacing w:val="10"/>
                <w:sz w:val="20"/>
              </w:rPr>
              <w:t> </w:t>
            </w:r>
            <w:r>
              <w:rPr>
                <w:b/>
                <w:sz w:val="20"/>
              </w:rPr>
              <w:t>01/2018</w:t>
            </w:r>
            <w:r>
              <w:rPr>
                <w:b/>
                <w:spacing w:val="10"/>
                <w:sz w:val="20"/>
              </w:rPr>
              <w:t> </w:t>
            </w:r>
            <w:r>
              <w:rPr>
                <w:b/>
                <w:sz w:val="20"/>
              </w:rPr>
              <w:t>utilize</w:t>
            </w:r>
            <w:r>
              <w:rPr>
                <w:b/>
                <w:spacing w:val="12"/>
                <w:sz w:val="20"/>
              </w:rPr>
              <w:t> </w:t>
            </w:r>
            <w:r>
              <w:rPr>
                <w:b/>
                <w:sz w:val="20"/>
              </w:rPr>
              <w:t>o</w:t>
            </w:r>
            <w:r>
              <w:rPr>
                <w:b/>
                <w:spacing w:val="11"/>
                <w:sz w:val="20"/>
              </w:rPr>
              <w:t> </w:t>
            </w:r>
            <w:r>
              <w:rPr>
                <w:b/>
                <w:sz w:val="20"/>
              </w:rPr>
              <w:t>aplicativo</w:t>
            </w:r>
            <w:r>
              <w:rPr>
                <w:b/>
                <w:spacing w:val="13"/>
                <w:sz w:val="20"/>
              </w:rPr>
              <w:t> </w:t>
            </w:r>
            <w:r>
              <w:rPr>
                <w:b/>
                <w:sz w:val="20"/>
              </w:rPr>
              <w:t>PGDAS-D</w:t>
            </w:r>
            <w:r>
              <w:rPr>
                <w:b/>
                <w:spacing w:val="13"/>
                <w:sz w:val="20"/>
              </w:rPr>
              <w:t> </w:t>
            </w:r>
            <w:r>
              <w:rPr>
                <w:b/>
                <w:sz w:val="20"/>
              </w:rPr>
              <w:t>e</w:t>
            </w:r>
            <w:r>
              <w:rPr>
                <w:b/>
                <w:spacing w:val="13"/>
                <w:sz w:val="20"/>
              </w:rPr>
              <w:t> </w:t>
            </w:r>
            <w:r>
              <w:rPr>
                <w:b/>
                <w:sz w:val="20"/>
              </w:rPr>
              <w:t>Defis</w:t>
            </w:r>
            <w:r>
              <w:rPr>
                <w:b/>
                <w:spacing w:val="11"/>
                <w:sz w:val="20"/>
              </w:rPr>
              <w:t> </w:t>
            </w:r>
            <w:r>
              <w:rPr>
                <w:b/>
                <w:spacing w:val="-10"/>
                <w:sz w:val="20"/>
              </w:rPr>
              <w:t>-</w:t>
            </w:r>
          </w:p>
          <w:p>
            <w:pPr>
              <w:pStyle w:val="TableParagraph"/>
              <w:spacing w:before="116"/>
              <w:jc w:val="left"/>
              <w:rPr>
                <w:b/>
                <w:sz w:val="20"/>
              </w:rPr>
            </w:pPr>
            <w:r>
              <w:rPr>
                <w:b/>
                <w:sz w:val="20"/>
              </w:rPr>
              <w:t>01/2012</w:t>
            </w:r>
            <w:r>
              <w:rPr>
                <w:b/>
                <w:spacing w:val="-6"/>
                <w:sz w:val="20"/>
              </w:rPr>
              <w:t> </w:t>
            </w:r>
            <w:r>
              <w:rPr>
                <w:b/>
                <w:sz w:val="20"/>
              </w:rPr>
              <w:t>a</w:t>
            </w:r>
            <w:r>
              <w:rPr>
                <w:b/>
                <w:spacing w:val="-7"/>
                <w:sz w:val="20"/>
              </w:rPr>
              <w:t> </w:t>
            </w:r>
            <w:r>
              <w:rPr>
                <w:b/>
                <w:spacing w:val="-2"/>
                <w:sz w:val="20"/>
              </w:rPr>
              <w:t>12/2017.</w:t>
            </w:r>
          </w:p>
        </w:tc>
      </w:tr>
      <w:tr>
        <w:trPr>
          <w:trHeight w:val="369" w:hRule="atLeast"/>
        </w:trPr>
        <w:tc>
          <w:tcPr>
            <w:tcW w:w="5165" w:type="dxa"/>
            <w:gridSpan w:val="6"/>
            <w:tcBorders>
              <w:bottom w:val="nil"/>
            </w:tcBorders>
          </w:tcPr>
          <w:p>
            <w:pPr>
              <w:pStyle w:val="TableParagraph"/>
              <w:spacing w:before="78"/>
              <w:ind w:left="2105" w:right="2084"/>
              <w:rPr>
                <w:sz w:val="20"/>
              </w:rPr>
            </w:pPr>
            <w:r>
              <w:rPr>
                <w:spacing w:val="-2"/>
                <w:sz w:val="20"/>
              </w:rPr>
              <w:t>Descrição:</w:t>
            </w:r>
          </w:p>
        </w:tc>
        <w:tc>
          <w:tcPr>
            <w:tcW w:w="5242" w:type="dxa"/>
            <w:gridSpan w:val="4"/>
            <w:tcBorders>
              <w:bottom w:val="nil"/>
            </w:tcBorders>
          </w:tcPr>
          <w:p>
            <w:pPr>
              <w:pStyle w:val="TableParagraph"/>
              <w:spacing w:before="78"/>
              <w:ind w:left="2230" w:right="2197"/>
              <w:rPr>
                <w:sz w:val="20"/>
              </w:rPr>
            </w:pPr>
            <w:r>
              <w:rPr>
                <w:spacing w:val="-2"/>
                <w:sz w:val="20"/>
              </w:rPr>
              <w:t>Solução:</w:t>
            </w:r>
          </w:p>
        </w:tc>
      </w:tr>
      <w:tr>
        <w:trPr>
          <w:trHeight w:val="1088" w:hRule="atLeast"/>
        </w:trPr>
        <w:tc>
          <w:tcPr>
            <w:tcW w:w="5165" w:type="dxa"/>
            <w:gridSpan w:val="6"/>
            <w:tcBorders>
              <w:top w:val="nil"/>
            </w:tcBorders>
          </w:tcPr>
          <w:p>
            <w:pPr>
              <w:pStyle w:val="TableParagraph"/>
              <w:spacing w:line="360" w:lineRule="auto" w:before="54"/>
              <w:jc w:val="left"/>
              <w:rPr>
                <w:sz w:val="20"/>
              </w:rPr>
            </w:pPr>
            <w:r>
              <w:rPr>
                <w:sz w:val="20"/>
              </w:rPr>
              <w:t>O</w:t>
            </w:r>
            <w:r>
              <w:rPr>
                <w:spacing w:val="-2"/>
                <w:sz w:val="20"/>
              </w:rPr>
              <w:t> </w:t>
            </w:r>
            <w:r>
              <w:rPr>
                <w:sz w:val="20"/>
              </w:rPr>
              <w:t>usuário</w:t>
            </w:r>
            <w:r>
              <w:rPr>
                <w:spacing w:val="-3"/>
                <w:sz w:val="20"/>
              </w:rPr>
              <w:t> </w:t>
            </w:r>
            <w:r>
              <w:rPr>
                <w:sz w:val="20"/>
              </w:rPr>
              <w:t>acessou a</w:t>
            </w:r>
            <w:r>
              <w:rPr>
                <w:spacing w:val="-3"/>
                <w:sz w:val="20"/>
              </w:rPr>
              <w:t> </w:t>
            </w:r>
            <w:r>
              <w:rPr>
                <w:sz w:val="20"/>
              </w:rPr>
              <w:t>versão</w:t>
            </w:r>
            <w:r>
              <w:rPr>
                <w:spacing w:val="-3"/>
                <w:sz w:val="20"/>
              </w:rPr>
              <w:t> </w:t>
            </w:r>
            <w:r>
              <w:rPr>
                <w:sz w:val="20"/>
              </w:rPr>
              <w:t>do</w:t>
            </w:r>
            <w:r>
              <w:rPr>
                <w:spacing w:val="-1"/>
                <w:sz w:val="20"/>
              </w:rPr>
              <w:t> </w:t>
            </w:r>
            <w:r>
              <w:rPr>
                <w:sz w:val="20"/>
              </w:rPr>
              <w:t>PGDAS-D</w:t>
            </w:r>
            <w:r>
              <w:rPr>
                <w:spacing w:val="-3"/>
                <w:sz w:val="20"/>
              </w:rPr>
              <w:t> </w:t>
            </w:r>
            <w:r>
              <w:rPr>
                <w:sz w:val="20"/>
              </w:rPr>
              <w:t>para</w:t>
            </w:r>
            <w:r>
              <w:rPr>
                <w:spacing w:val="-3"/>
                <w:sz w:val="20"/>
              </w:rPr>
              <w:t> </w:t>
            </w:r>
            <w:r>
              <w:rPr>
                <w:sz w:val="20"/>
              </w:rPr>
              <w:t>período de apuração a partir de 01/2018.</w:t>
            </w:r>
          </w:p>
        </w:tc>
        <w:tc>
          <w:tcPr>
            <w:tcW w:w="5242" w:type="dxa"/>
            <w:gridSpan w:val="4"/>
            <w:tcBorders>
              <w:top w:val="nil"/>
            </w:tcBorders>
          </w:tcPr>
          <w:p>
            <w:pPr>
              <w:pStyle w:val="TableParagraph"/>
              <w:spacing w:line="360" w:lineRule="auto" w:before="54"/>
              <w:ind w:left="120"/>
              <w:jc w:val="left"/>
              <w:rPr>
                <w:sz w:val="20"/>
              </w:rPr>
            </w:pPr>
            <w:r>
              <w:rPr>
                <w:sz w:val="20"/>
              </w:rPr>
              <w:t>Acesse</w:t>
            </w:r>
            <w:r>
              <w:rPr>
                <w:spacing w:val="-5"/>
                <w:sz w:val="20"/>
              </w:rPr>
              <w:t> </w:t>
            </w:r>
            <w:r>
              <w:rPr>
                <w:sz w:val="20"/>
              </w:rPr>
              <w:t>o</w:t>
            </w:r>
            <w:r>
              <w:rPr>
                <w:spacing w:val="-4"/>
                <w:sz w:val="20"/>
              </w:rPr>
              <w:t> </w:t>
            </w:r>
            <w:r>
              <w:rPr>
                <w:sz w:val="20"/>
              </w:rPr>
              <w:t>PGDAS-D</w:t>
            </w:r>
            <w:r>
              <w:rPr>
                <w:spacing w:val="-4"/>
                <w:sz w:val="20"/>
              </w:rPr>
              <w:t> </w:t>
            </w:r>
            <w:r>
              <w:rPr>
                <w:sz w:val="20"/>
              </w:rPr>
              <w:t>2012</w:t>
            </w:r>
            <w:r>
              <w:rPr>
                <w:spacing w:val="-4"/>
                <w:sz w:val="20"/>
              </w:rPr>
              <w:t> </w:t>
            </w:r>
            <w:r>
              <w:rPr>
                <w:sz w:val="20"/>
              </w:rPr>
              <w:t>a</w:t>
            </w:r>
            <w:r>
              <w:rPr>
                <w:spacing w:val="-6"/>
                <w:sz w:val="20"/>
              </w:rPr>
              <w:t> </w:t>
            </w:r>
            <w:r>
              <w:rPr>
                <w:sz w:val="20"/>
              </w:rPr>
              <w:t>2017</w:t>
            </w:r>
            <w:r>
              <w:rPr>
                <w:spacing w:val="-5"/>
                <w:sz w:val="20"/>
              </w:rPr>
              <w:t> </w:t>
            </w:r>
            <w:r>
              <w:rPr>
                <w:sz w:val="20"/>
              </w:rPr>
              <w:t>para</w:t>
            </w:r>
            <w:r>
              <w:rPr>
                <w:spacing w:val="-4"/>
                <w:sz w:val="20"/>
              </w:rPr>
              <w:t> </w:t>
            </w:r>
            <w:r>
              <w:rPr>
                <w:sz w:val="20"/>
              </w:rPr>
              <w:t>declarar</w:t>
            </w:r>
            <w:r>
              <w:rPr>
                <w:spacing w:val="-5"/>
                <w:sz w:val="20"/>
              </w:rPr>
              <w:t> </w:t>
            </w:r>
            <w:r>
              <w:rPr>
                <w:sz w:val="20"/>
              </w:rPr>
              <w:t>períodos anteriores</w:t>
            </w:r>
            <w:r>
              <w:rPr>
                <w:spacing w:val="1"/>
                <w:sz w:val="20"/>
              </w:rPr>
              <w:t> </w:t>
            </w:r>
            <w:r>
              <w:rPr>
                <w:sz w:val="20"/>
              </w:rPr>
              <w:t>a</w:t>
            </w:r>
            <w:r>
              <w:rPr>
                <w:spacing w:val="3"/>
                <w:sz w:val="20"/>
              </w:rPr>
              <w:t> </w:t>
            </w:r>
            <w:r>
              <w:rPr>
                <w:sz w:val="20"/>
              </w:rPr>
              <w:t>2018</w:t>
            </w:r>
            <w:r>
              <w:rPr>
                <w:spacing w:val="2"/>
                <w:sz w:val="20"/>
              </w:rPr>
              <w:t> </w:t>
            </w:r>
            <w:r>
              <w:rPr>
                <w:sz w:val="20"/>
              </w:rPr>
              <w:t>ou</w:t>
            </w:r>
            <w:r>
              <w:rPr>
                <w:spacing w:val="3"/>
                <w:sz w:val="20"/>
              </w:rPr>
              <w:t> </w:t>
            </w:r>
            <w:r>
              <w:rPr>
                <w:sz w:val="20"/>
              </w:rPr>
              <w:t>informe</w:t>
            </w:r>
            <w:r>
              <w:rPr>
                <w:spacing w:val="3"/>
                <w:sz w:val="20"/>
              </w:rPr>
              <w:t> </w:t>
            </w:r>
            <w:r>
              <w:rPr>
                <w:sz w:val="20"/>
              </w:rPr>
              <w:t>um</w:t>
            </w:r>
            <w:r>
              <w:rPr>
                <w:spacing w:val="2"/>
                <w:sz w:val="20"/>
              </w:rPr>
              <w:t> </w:t>
            </w:r>
            <w:r>
              <w:rPr>
                <w:sz w:val="20"/>
              </w:rPr>
              <w:t>período</w:t>
            </w:r>
            <w:r>
              <w:rPr>
                <w:spacing w:val="3"/>
                <w:sz w:val="20"/>
              </w:rPr>
              <w:t> </w:t>
            </w:r>
            <w:r>
              <w:rPr>
                <w:sz w:val="20"/>
              </w:rPr>
              <w:t>de</w:t>
            </w:r>
            <w:r>
              <w:rPr>
                <w:spacing w:val="2"/>
                <w:sz w:val="20"/>
              </w:rPr>
              <w:t> </w:t>
            </w:r>
            <w:r>
              <w:rPr>
                <w:sz w:val="20"/>
              </w:rPr>
              <w:t>apuração</w:t>
            </w:r>
            <w:r>
              <w:rPr>
                <w:spacing w:val="1"/>
                <w:sz w:val="20"/>
              </w:rPr>
              <w:t> </w:t>
            </w:r>
            <w:r>
              <w:rPr>
                <w:spacing w:val="-10"/>
                <w:sz w:val="20"/>
              </w:rPr>
              <w:t>a</w:t>
            </w:r>
          </w:p>
          <w:p>
            <w:pPr>
              <w:pStyle w:val="TableParagraph"/>
              <w:spacing w:before="1"/>
              <w:ind w:left="120"/>
              <w:jc w:val="left"/>
              <w:rPr>
                <w:sz w:val="20"/>
              </w:rPr>
            </w:pPr>
            <w:r>
              <w:rPr>
                <w:sz w:val="20"/>
              </w:rPr>
              <w:t>partir</w:t>
            </w:r>
            <w:r>
              <w:rPr>
                <w:spacing w:val="-5"/>
                <w:sz w:val="20"/>
              </w:rPr>
              <w:t> </w:t>
            </w:r>
            <w:r>
              <w:rPr>
                <w:sz w:val="20"/>
              </w:rPr>
              <w:t>de</w:t>
            </w:r>
            <w:r>
              <w:rPr>
                <w:spacing w:val="-5"/>
                <w:sz w:val="20"/>
              </w:rPr>
              <w:t> </w:t>
            </w:r>
            <w:r>
              <w:rPr>
                <w:spacing w:val="-2"/>
                <w:sz w:val="20"/>
              </w:rPr>
              <w:t>01/2018.</w:t>
            </w:r>
          </w:p>
        </w:tc>
      </w:tr>
      <w:tr>
        <w:trPr>
          <w:trHeight w:val="769" w:hRule="atLeast"/>
        </w:trPr>
        <w:tc>
          <w:tcPr>
            <w:tcW w:w="10407" w:type="dxa"/>
            <w:gridSpan w:val="10"/>
          </w:tcPr>
          <w:p>
            <w:pPr>
              <w:pStyle w:val="TableParagraph"/>
              <w:spacing w:before="81"/>
              <w:jc w:val="left"/>
              <w:rPr>
                <w:b/>
                <w:sz w:val="20"/>
              </w:rPr>
            </w:pPr>
            <w:r>
              <w:rPr>
                <w:b/>
                <w:sz w:val="20"/>
              </w:rPr>
              <w:t>MSG_E0029</w:t>
            </w:r>
            <w:r>
              <w:rPr>
                <w:b/>
                <w:spacing w:val="45"/>
                <w:sz w:val="20"/>
              </w:rPr>
              <w:t> </w:t>
            </w:r>
            <w:r>
              <w:rPr>
                <w:b/>
                <w:sz w:val="20"/>
              </w:rPr>
              <w:t>-</w:t>
            </w:r>
            <w:r>
              <w:rPr>
                <w:b/>
                <w:spacing w:val="40"/>
                <w:sz w:val="20"/>
              </w:rPr>
              <w:t> </w:t>
            </w:r>
            <w:r>
              <w:rPr>
                <w:b/>
                <w:sz w:val="20"/>
              </w:rPr>
              <w:t>Antes</w:t>
            </w:r>
            <w:r>
              <w:rPr>
                <w:b/>
                <w:spacing w:val="44"/>
                <w:sz w:val="20"/>
              </w:rPr>
              <w:t> </w:t>
            </w:r>
            <w:r>
              <w:rPr>
                <w:b/>
                <w:sz w:val="20"/>
              </w:rPr>
              <w:t>de</w:t>
            </w:r>
            <w:r>
              <w:rPr>
                <w:b/>
                <w:spacing w:val="46"/>
                <w:sz w:val="20"/>
              </w:rPr>
              <w:t> </w:t>
            </w:r>
            <w:r>
              <w:rPr>
                <w:b/>
                <w:sz w:val="20"/>
              </w:rPr>
              <w:t>efetuar</w:t>
            </w:r>
            <w:r>
              <w:rPr>
                <w:b/>
                <w:spacing w:val="47"/>
                <w:sz w:val="20"/>
              </w:rPr>
              <w:t> </w:t>
            </w:r>
            <w:r>
              <w:rPr>
                <w:b/>
                <w:sz w:val="20"/>
              </w:rPr>
              <w:t>a</w:t>
            </w:r>
            <w:r>
              <w:rPr>
                <w:b/>
                <w:spacing w:val="45"/>
                <w:sz w:val="20"/>
              </w:rPr>
              <w:t> </w:t>
            </w:r>
            <w:r>
              <w:rPr>
                <w:b/>
                <w:sz w:val="20"/>
              </w:rPr>
              <w:t>apuração</w:t>
            </w:r>
            <w:r>
              <w:rPr>
                <w:b/>
                <w:spacing w:val="46"/>
                <w:sz w:val="20"/>
              </w:rPr>
              <w:t> </w:t>
            </w:r>
            <w:r>
              <w:rPr>
                <w:b/>
                <w:sz w:val="20"/>
              </w:rPr>
              <w:t>desejada,</w:t>
            </w:r>
            <w:r>
              <w:rPr>
                <w:b/>
                <w:spacing w:val="45"/>
                <w:sz w:val="20"/>
              </w:rPr>
              <w:t> </w:t>
            </w:r>
            <w:r>
              <w:rPr>
                <w:b/>
                <w:sz w:val="20"/>
              </w:rPr>
              <w:t>é</w:t>
            </w:r>
            <w:r>
              <w:rPr>
                <w:b/>
                <w:spacing w:val="45"/>
                <w:sz w:val="20"/>
              </w:rPr>
              <w:t> </w:t>
            </w:r>
            <w:r>
              <w:rPr>
                <w:b/>
                <w:sz w:val="20"/>
              </w:rPr>
              <w:t>necessário</w:t>
            </w:r>
            <w:r>
              <w:rPr>
                <w:b/>
                <w:spacing w:val="48"/>
                <w:sz w:val="20"/>
              </w:rPr>
              <w:t> </w:t>
            </w:r>
            <w:r>
              <w:rPr>
                <w:b/>
                <w:sz w:val="20"/>
              </w:rPr>
              <w:t>definir</w:t>
            </w:r>
            <w:r>
              <w:rPr>
                <w:b/>
                <w:spacing w:val="45"/>
                <w:sz w:val="20"/>
              </w:rPr>
              <w:t> </w:t>
            </w:r>
            <w:r>
              <w:rPr>
                <w:b/>
                <w:sz w:val="20"/>
              </w:rPr>
              <w:t>o</w:t>
            </w:r>
            <w:r>
              <w:rPr>
                <w:b/>
                <w:spacing w:val="45"/>
                <w:sz w:val="20"/>
              </w:rPr>
              <w:t> </w:t>
            </w:r>
            <w:r>
              <w:rPr>
                <w:b/>
                <w:sz w:val="20"/>
              </w:rPr>
              <w:t>regime</w:t>
            </w:r>
            <w:r>
              <w:rPr>
                <w:b/>
                <w:spacing w:val="46"/>
                <w:sz w:val="20"/>
              </w:rPr>
              <w:t> </w:t>
            </w:r>
            <w:r>
              <w:rPr>
                <w:b/>
                <w:sz w:val="20"/>
              </w:rPr>
              <w:t>de</w:t>
            </w:r>
            <w:r>
              <w:rPr>
                <w:b/>
                <w:spacing w:val="47"/>
                <w:sz w:val="20"/>
              </w:rPr>
              <w:t> </w:t>
            </w:r>
            <w:r>
              <w:rPr>
                <w:b/>
                <w:sz w:val="20"/>
              </w:rPr>
              <w:t>apuração</w:t>
            </w:r>
            <w:r>
              <w:rPr>
                <w:b/>
                <w:spacing w:val="46"/>
                <w:sz w:val="20"/>
              </w:rPr>
              <w:t> </w:t>
            </w:r>
            <w:r>
              <w:rPr>
                <w:b/>
                <w:spacing w:val="-5"/>
                <w:sz w:val="20"/>
              </w:rPr>
              <w:t>das</w:t>
            </w:r>
          </w:p>
          <w:p>
            <w:pPr>
              <w:pStyle w:val="TableParagraph"/>
              <w:spacing w:before="115"/>
              <w:jc w:val="left"/>
              <w:rPr>
                <w:b/>
                <w:sz w:val="20"/>
              </w:rPr>
            </w:pPr>
            <w:r>
              <w:rPr>
                <w:b/>
                <w:sz w:val="20"/>
              </w:rPr>
              <w:t>receitas</w:t>
            </w:r>
            <w:r>
              <w:rPr>
                <w:b/>
                <w:spacing w:val="-8"/>
                <w:sz w:val="20"/>
              </w:rPr>
              <w:t> </w:t>
            </w:r>
            <w:r>
              <w:rPr>
                <w:b/>
                <w:sz w:val="20"/>
              </w:rPr>
              <w:t>para</w:t>
            </w:r>
            <w:r>
              <w:rPr>
                <w:b/>
                <w:spacing w:val="-7"/>
                <w:sz w:val="20"/>
              </w:rPr>
              <w:t> </w:t>
            </w:r>
            <w:r>
              <w:rPr>
                <w:b/>
                <w:sz w:val="20"/>
              </w:rPr>
              <w:t>o</w:t>
            </w:r>
            <w:r>
              <w:rPr>
                <w:b/>
                <w:spacing w:val="-4"/>
                <w:sz w:val="20"/>
              </w:rPr>
              <w:t> </w:t>
            </w:r>
            <w:r>
              <w:rPr>
                <w:b/>
                <w:sz w:val="20"/>
              </w:rPr>
              <w:t>ano-calendário</w:t>
            </w:r>
            <w:r>
              <w:rPr>
                <w:b/>
                <w:spacing w:val="-6"/>
                <w:sz w:val="20"/>
              </w:rPr>
              <w:t> </w:t>
            </w:r>
            <w:r>
              <w:rPr>
                <w:b/>
                <w:sz w:val="20"/>
              </w:rPr>
              <w:t>de</w:t>
            </w:r>
            <w:r>
              <w:rPr>
                <w:b/>
                <w:spacing w:val="-4"/>
                <w:sz w:val="20"/>
              </w:rPr>
              <w:t> </w:t>
            </w:r>
            <w:r>
              <w:rPr>
                <w:b/>
                <w:sz w:val="20"/>
              </w:rPr>
              <w:t>{ano}.</w:t>
            </w:r>
            <w:r>
              <w:rPr>
                <w:b/>
                <w:spacing w:val="-6"/>
                <w:sz w:val="20"/>
              </w:rPr>
              <w:t> </w:t>
            </w:r>
            <w:r>
              <w:rPr>
                <w:b/>
                <w:sz w:val="20"/>
              </w:rPr>
              <w:t>Para</w:t>
            </w:r>
            <w:r>
              <w:rPr>
                <w:b/>
                <w:spacing w:val="-5"/>
                <w:sz w:val="20"/>
              </w:rPr>
              <w:t> </w:t>
            </w:r>
            <w:r>
              <w:rPr>
                <w:b/>
                <w:sz w:val="20"/>
              </w:rPr>
              <w:t>realizar</w:t>
            </w:r>
            <w:r>
              <w:rPr>
                <w:b/>
                <w:spacing w:val="-8"/>
                <w:sz w:val="20"/>
              </w:rPr>
              <w:t> </w:t>
            </w:r>
            <w:r>
              <w:rPr>
                <w:b/>
                <w:sz w:val="20"/>
              </w:rPr>
              <w:t>essa</w:t>
            </w:r>
            <w:r>
              <w:rPr>
                <w:b/>
                <w:spacing w:val="-5"/>
                <w:sz w:val="20"/>
              </w:rPr>
              <w:t> </w:t>
            </w:r>
            <w:r>
              <w:rPr>
                <w:b/>
                <w:sz w:val="20"/>
              </w:rPr>
              <w:t>opção</w:t>
            </w:r>
            <w:r>
              <w:rPr>
                <w:b/>
                <w:spacing w:val="-7"/>
                <w:sz w:val="20"/>
              </w:rPr>
              <w:t> </w:t>
            </w:r>
            <w:r>
              <w:rPr>
                <w:b/>
                <w:sz w:val="20"/>
              </w:rPr>
              <w:t>clique</w:t>
            </w:r>
            <w:r>
              <w:rPr>
                <w:b/>
                <w:spacing w:val="-7"/>
                <w:sz w:val="20"/>
              </w:rPr>
              <w:t> </w:t>
            </w:r>
            <w:r>
              <w:rPr>
                <w:b/>
                <w:sz w:val="20"/>
              </w:rPr>
              <w:t>no</w:t>
            </w:r>
            <w:r>
              <w:rPr>
                <w:b/>
                <w:spacing w:val="-4"/>
                <w:sz w:val="20"/>
              </w:rPr>
              <w:t> </w:t>
            </w:r>
            <w:r>
              <w:rPr>
                <w:b/>
                <w:sz w:val="20"/>
              </w:rPr>
              <w:t>menu</w:t>
            </w:r>
            <w:r>
              <w:rPr>
                <w:b/>
                <w:spacing w:val="-6"/>
                <w:sz w:val="20"/>
              </w:rPr>
              <w:t> </w:t>
            </w:r>
            <w:r>
              <w:rPr>
                <w:b/>
                <w:sz w:val="20"/>
              </w:rPr>
              <w:t>"Regime</w:t>
            </w:r>
            <w:r>
              <w:rPr>
                <w:b/>
                <w:spacing w:val="-6"/>
                <w:sz w:val="20"/>
              </w:rPr>
              <w:t> </w:t>
            </w:r>
            <w:r>
              <w:rPr>
                <w:b/>
                <w:sz w:val="20"/>
              </w:rPr>
              <w:t>de</w:t>
            </w:r>
            <w:r>
              <w:rPr>
                <w:b/>
                <w:spacing w:val="-10"/>
                <w:sz w:val="20"/>
              </w:rPr>
              <w:t> </w:t>
            </w:r>
            <w:r>
              <w:rPr>
                <w:b/>
                <w:spacing w:val="-2"/>
                <w:sz w:val="20"/>
              </w:rPr>
              <w:t>Apuração".</w:t>
            </w:r>
          </w:p>
        </w:tc>
      </w:tr>
      <w:tr>
        <w:trPr>
          <w:trHeight w:val="372" w:hRule="atLeast"/>
        </w:trPr>
        <w:tc>
          <w:tcPr>
            <w:tcW w:w="5165" w:type="dxa"/>
            <w:gridSpan w:val="6"/>
            <w:tcBorders>
              <w:bottom w:val="nil"/>
            </w:tcBorders>
          </w:tcPr>
          <w:p>
            <w:pPr>
              <w:pStyle w:val="TableParagraph"/>
              <w:spacing w:before="81"/>
              <w:ind w:left="2105" w:right="2084"/>
              <w:rPr>
                <w:sz w:val="20"/>
              </w:rPr>
            </w:pPr>
            <w:r>
              <w:rPr>
                <w:spacing w:val="-2"/>
                <w:sz w:val="20"/>
              </w:rPr>
              <w:t>Descrição:</w:t>
            </w:r>
          </w:p>
        </w:tc>
        <w:tc>
          <w:tcPr>
            <w:tcW w:w="5242" w:type="dxa"/>
            <w:gridSpan w:val="4"/>
            <w:tcBorders>
              <w:bottom w:val="nil"/>
            </w:tcBorders>
          </w:tcPr>
          <w:p>
            <w:pPr>
              <w:pStyle w:val="TableParagraph"/>
              <w:spacing w:before="81"/>
              <w:ind w:left="2230" w:right="2198"/>
              <w:rPr>
                <w:sz w:val="20"/>
              </w:rPr>
            </w:pPr>
            <w:r>
              <w:rPr>
                <w:spacing w:val="-2"/>
                <w:sz w:val="20"/>
              </w:rPr>
              <w:t>Solução:</w:t>
            </w:r>
          </w:p>
        </w:tc>
      </w:tr>
      <w:tr>
        <w:trPr>
          <w:trHeight w:val="1434" w:hRule="atLeast"/>
        </w:trPr>
        <w:tc>
          <w:tcPr>
            <w:tcW w:w="2246" w:type="dxa"/>
            <w:tcBorders>
              <w:top w:val="nil"/>
              <w:right w:val="nil"/>
            </w:tcBorders>
          </w:tcPr>
          <w:p>
            <w:pPr>
              <w:pStyle w:val="TableParagraph"/>
              <w:spacing w:line="360" w:lineRule="auto" w:before="54"/>
              <w:ind w:right="62"/>
              <w:jc w:val="both"/>
              <w:rPr>
                <w:sz w:val="20"/>
              </w:rPr>
            </w:pPr>
            <w:r>
              <w:rPr>
                <w:sz w:val="20"/>
              </w:rPr>
              <w:t>O contribuinte ainda apuração de </w:t>
            </w:r>
            <w:r>
              <w:rPr>
                <w:sz w:val="20"/>
              </w:rPr>
              <w:t>receitas</w:t>
            </w:r>
            <w:r>
              <w:rPr>
                <w:sz w:val="20"/>
              </w:rPr>
              <w:t> apuração informado.</w:t>
            </w:r>
          </w:p>
        </w:tc>
        <w:tc>
          <w:tcPr>
            <w:tcW w:w="532" w:type="dxa"/>
            <w:tcBorders>
              <w:top w:val="nil"/>
              <w:left w:val="nil"/>
              <w:right w:val="nil"/>
            </w:tcBorders>
          </w:tcPr>
          <w:p>
            <w:pPr>
              <w:pStyle w:val="TableParagraph"/>
              <w:spacing w:line="357" w:lineRule="auto" w:before="54"/>
              <w:ind w:left="89" w:right="40" w:hanging="14"/>
              <w:jc w:val="left"/>
              <w:rPr>
                <w:sz w:val="20"/>
              </w:rPr>
            </w:pPr>
            <w:r>
              <w:rPr>
                <w:spacing w:val="-4"/>
                <w:sz w:val="20"/>
              </w:rPr>
              <w:t>não para</w:t>
            </w:r>
          </w:p>
        </w:tc>
        <w:tc>
          <w:tcPr>
            <w:tcW w:w="710" w:type="dxa"/>
            <w:tcBorders>
              <w:top w:val="nil"/>
              <w:left w:val="nil"/>
              <w:right w:val="nil"/>
            </w:tcBorders>
          </w:tcPr>
          <w:p>
            <w:pPr>
              <w:pStyle w:val="TableParagraph"/>
              <w:spacing w:line="357" w:lineRule="auto" w:before="54"/>
              <w:ind w:left="110" w:right="2" w:hanging="57"/>
              <w:jc w:val="left"/>
              <w:rPr>
                <w:sz w:val="20"/>
              </w:rPr>
            </w:pPr>
            <w:r>
              <w:rPr>
                <w:spacing w:val="-2"/>
                <w:sz w:val="20"/>
              </w:rPr>
              <w:t>optou</w:t>
            </w:r>
            <w:r>
              <w:rPr>
                <w:spacing w:val="40"/>
                <w:sz w:val="20"/>
              </w:rPr>
              <w:t> </w:t>
            </w:r>
            <w:r>
              <w:rPr>
                <w:sz w:val="20"/>
              </w:rPr>
              <w:t>o</w:t>
            </w:r>
            <w:r>
              <w:rPr>
                <w:spacing w:val="57"/>
                <w:sz w:val="20"/>
              </w:rPr>
              <w:t> </w:t>
            </w:r>
            <w:r>
              <w:rPr>
                <w:sz w:val="20"/>
              </w:rPr>
              <w:t>ano</w:t>
            </w:r>
          </w:p>
        </w:tc>
        <w:tc>
          <w:tcPr>
            <w:tcW w:w="452" w:type="dxa"/>
            <w:tcBorders>
              <w:top w:val="nil"/>
              <w:left w:val="nil"/>
              <w:right w:val="nil"/>
            </w:tcBorders>
          </w:tcPr>
          <w:p>
            <w:pPr>
              <w:pStyle w:val="TableParagraph"/>
              <w:spacing w:line="357" w:lineRule="auto" w:before="54"/>
              <w:ind w:left="151" w:right="55" w:hanging="134"/>
              <w:jc w:val="left"/>
              <w:rPr>
                <w:sz w:val="20"/>
              </w:rPr>
            </w:pPr>
            <w:r>
              <w:rPr>
                <w:spacing w:val="-4"/>
                <w:sz w:val="20"/>
              </w:rPr>
              <w:t>pelo </w:t>
            </w:r>
            <w:r>
              <w:rPr>
                <w:spacing w:val="-5"/>
                <w:sz w:val="20"/>
              </w:rPr>
              <w:t>do</w:t>
            </w:r>
          </w:p>
        </w:tc>
        <w:tc>
          <w:tcPr>
            <w:tcW w:w="819" w:type="dxa"/>
            <w:tcBorders>
              <w:top w:val="nil"/>
              <w:left w:val="nil"/>
              <w:right w:val="nil"/>
            </w:tcBorders>
          </w:tcPr>
          <w:p>
            <w:pPr>
              <w:pStyle w:val="TableParagraph"/>
              <w:spacing w:line="357" w:lineRule="auto" w:before="54"/>
              <w:ind w:left="73" w:right="64" w:firstLine="43"/>
              <w:jc w:val="left"/>
              <w:rPr>
                <w:sz w:val="20"/>
              </w:rPr>
            </w:pPr>
            <w:r>
              <w:rPr>
                <w:spacing w:val="-2"/>
                <w:sz w:val="20"/>
              </w:rPr>
              <w:t>regime período</w:t>
            </w:r>
          </w:p>
        </w:tc>
        <w:tc>
          <w:tcPr>
            <w:tcW w:w="406" w:type="dxa"/>
            <w:tcBorders>
              <w:top w:val="nil"/>
              <w:left w:val="nil"/>
            </w:tcBorders>
          </w:tcPr>
          <w:p>
            <w:pPr>
              <w:pStyle w:val="TableParagraph"/>
              <w:spacing w:line="357" w:lineRule="auto" w:before="54"/>
              <w:ind w:left="86" w:right="89" w:hanging="3"/>
              <w:jc w:val="left"/>
              <w:rPr>
                <w:sz w:val="20"/>
              </w:rPr>
            </w:pPr>
            <w:r>
              <w:rPr>
                <w:spacing w:val="-6"/>
                <w:sz w:val="20"/>
              </w:rPr>
              <w:t>de </w:t>
            </w:r>
            <w:r>
              <w:rPr>
                <w:spacing w:val="-5"/>
                <w:sz w:val="20"/>
              </w:rPr>
              <w:t>de</w:t>
            </w:r>
          </w:p>
        </w:tc>
        <w:tc>
          <w:tcPr>
            <w:tcW w:w="5242" w:type="dxa"/>
            <w:gridSpan w:val="4"/>
            <w:tcBorders>
              <w:top w:val="nil"/>
            </w:tcBorders>
          </w:tcPr>
          <w:p>
            <w:pPr>
              <w:pStyle w:val="TableParagraph"/>
              <w:spacing w:line="360" w:lineRule="auto" w:before="54"/>
              <w:ind w:left="120" w:right="80"/>
              <w:jc w:val="both"/>
              <w:rPr>
                <w:sz w:val="20"/>
              </w:rPr>
            </w:pPr>
            <w:r>
              <w:rPr>
                <w:sz w:val="20"/>
              </w:rPr>
              <w:t>Acesse o menu “Regime de Apuração” disponível no PGDAS-D, selecione o ano e o regime desejado (caixa ou</w:t>
            </w:r>
            <w:r>
              <w:rPr>
                <w:spacing w:val="28"/>
                <w:sz w:val="20"/>
              </w:rPr>
              <w:t> </w:t>
            </w:r>
            <w:r>
              <w:rPr>
                <w:sz w:val="20"/>
              </w:rPr>
              <w:t>competência).</w:t>
            </w:r>
            <w:r>
              <w:rPr>
                <w:spacing w:val="34"/>
                <w:sz w:val="20"/>
              </w:rPr>
              <w:t> </w:t>
            </w:r>
            <w:r>
              <w:rPr>
                <w:sz w:val="20"/>
              </w:rPr>
              <w:t>Ver</w:t>
            </w:r>
            <w:r>
              <w:rPr>
                <w:spacing w:val="33"/>
                <w:sz w:val="20"/>
              </w:rPr>
              <w:t> </w:t>
            </w:r>
            <w:r>
              <w:rPr>
                <w:sz w:val="20"/>
              </w:rPr>
              <w:t>item</w:t>
            </w:r>
            <w:r>
              <w:rPr>
                <w:spacing w:val="33"/>
                <w:sz w:val="20"/>
              </w:rPr>
              <w:t> </w:t>
            </w:r>
            <w:hyperlink w:history="true" w:anchor="_bookmark9">
              <w:r>
                <w:rPr>
                  <w:sz w:val="20"/>
                </w:rPr>
                <w:t>5.</w:t>
              </w:r>
              <w:r>
                <w:rPr>
                  <w:spacing w:val="29"/>
                  <w:sz w:val="20"/>
                </w:rPr>
                <w:t> </w:t>
              </w:r>
              <w:r>
                <w:rPr>
                  <w:sz w:val="20"/>
                </w:rPr>
                <w:t>OPÇÃO</w:t>
              </w:r>
              <w:r>
                <w:rPr>
                  <w:spacing w:val="32"/>
                  <w:sz w:val="20"/>
                </w:rPr>
                <w:t> </w:t>
              </w:r>
              <w:r>
                <w:rPr>
                  <w:sz w:val="20"/>
                </w:rPr>
                <w:t>PELO</w:t>
              </w:r>
              <w:r>
                <w:rPr>
                  <w:spacing w:val="30"/>
                  <w:sz w:val="20"/>
                </w:rPr>
                <w:t> </w:t>
              </w:r>
              <w:r>
                <w:rPr>
                  <w:spacing w:val="-2"/>
                  <w:sz w:val="20"/>
                </w:rPr>
                <w:t>REGIME</w:t>
              </w:r>
            </w:hyperlink>
          </w:p>
          <w:p>
            <w:pPr>
              <w:pStyle w:val="TableParagraph"/>
              <w:spacing w:line="229" w:lineRule="exact" w:before="0"/>
              <w:ind w:left="120"/>
              <w:jc w:val="both"/>
              <w:rPr>
                <w:sz w:val="20"/>
              </w:rPr>
            </w:pPr>
            <w:hyperlink w:history="true" w:anchor="_bookmark9">
              <w:r>
                <w:rPr>
                  <w:sz w:val="20"/>
                </w:rPr>
                <w:t>DE</w:t>
              </w:r>
              <w:r>
                <w:rPr>
                  <w:spacing w:val="-14"/>
                  <w:sz w:val="20"/>
                </w:rPr>
                <w:t> </w:t>
              </w:r>
              <w:r>
                <w:rPr>
                  <w:sz w:val="20"/>
                </w:rPr>
                <w:t>APURAÇÃO</w:t>
              </w:r>
              <w:r>
                <w:rPr>
                  <w:spacing w:val="-6"/>
                  <w:sz w:val="20"/>
                </w:rPr>
                <w:t> </w:t>
              </w:r>
              <w:r>
                <w:rPr>
                  <w:sz w:val="20"/>
                </w:rPr>
                <w:t>DAS</w:t>
              </w:r>
              <w:r>
                <w:rPr>
                  <w:spacing w:val="-8"/>
                  <w:sz w:val="20"/>
                </w:rPr>
                <w:t> </w:t>
              </w:r>
              <w:r>
                <w:rPr>
                  <w:spacing w:val="-2"/>
                  <w:sz w:val="20"/>
                </w:rPr>
                <w:t>RECEITAS</w:t>
              </w:r>
              <w:r>
                <w:rPr>
                  <w:color w:val="001F5F"/>
                  <w:spacing w:val="-2"/>
                  <w:sz w:val="20"/>
                </w:rPr>
                <w:t>.</w:t>
              </w:r>
            </w:hyperlink>
          </w:p>
        </w:tc>
      </w:tr>
      <w:tr>
        <w:trPr>
          <w:trHeight w:val="769" w:hRule="atLeast"/>
        </w:trPr>
        <w:tc>
          <w:tcPr>
            <w:tcW w:w="10407" w:type="dxa"/>
            <w:gridSpan w:val="10"/>
          </w:tcPr>
          <w:p>
            <w:pPr>
              <w:pStyle w:val="TableParagraph"/>
              <w:spacing w:before="78"/>
              <w:jc w:val="left"/>
              <w:rPr>
                <w:b/>
                <w:sz w:val="20"/>
              </w:rPr>
            </w:pPr>
            <w:r>
              <w:rPr>
                <w:b/>
                <w:sz w:val="20"/>
              </w:rPr>
              <w:t>MSG_E0044</w:t>
            </w:r>
            <w:r>
              <w:rPr>
                <w:b/>
                <w:spacing w:val="76"/>
                <w:sz w:val="20"/>
              </w:rPr>
              <w:t> </w:t>
            </w:r>
            <w:r>
              <w:rPr>
                <w:b/>
                <w:sz w:val="20"/>
              </w:rPr>
              <w:t>-</w:t>
            </w:r>
            <w:r>
              <w:rPr>
                <w:b/>
                <w:spacing w:val="53"/>
                <w:w w:val="150"/>
                <w:sz w:val="20"/>
              </w:rPr>
              <w:t> </w:t>
            </w:r>
            <w:r>
              <w:rPr>
                <w:b/>
                <w:sz w:val="20"/>
              </w:rPr>
              <w:t>Para</w:t>
            </w:r>
            <w:r>
              <w:rPr>
                <w:b/>
                <w:spacing w:val="77"/>
                <w:sz w:val="20"/>
              </w:rPr>
              <w:t> </w:t>
            </w:r>
            <w:r>
              <w:rPr>
                <w:b/>
                <w:sz w:val="20"/>
              </w:rPr>
              <w:t>o</w:t>
            </w:r>
            <w:r>
              <w:rPr>
                <w:b/>
                <w:spacing w:val="78"/>
                <w:sz w:val="20"/>
              </w:rPr>
              <w:t> </w:t>
            </w:r>
            <w:r>
              <w:rPr>
                <w:b/>
                <w:sz w:val="20"/>
              </w:rPr>
              <w:t>estabelecimento</w:t>
            </w:r>
            <w:r>
              <w:rPr>
                <w:b/>
                <w:spacing w:val="78"/>
                <w:sz w:val="20"/>
              </w:rPr>
              <w:t> </w:t>
            </w:r>
            <w:r>
              <w:rPr>
                <w:b/>
                <w:sz w:val="20"/>
              </w:rPr>
              <w:t>&lt;estabelecimento&gt;,</w:t>
            </w:r>
            <w:r>
              <w:rPr>
                <w:b/>
                <w:spacing w:val="78"/>
                <w:sz w:val="20"/>
              </w:rPr>
              <w:t> </w:t>
            </w:r>
            <w:r>
              <w:rPr>
                <w:b/>
                <w:sz w:val="20"/>
              </w:rPr>
              <w:t>atividade</w:t>
            </w:r>
            <w:r>
              <w:rPr>
                <w:b/>
                <w:spacing w:val="77"/>
                <w:sz w:val="20"/>
              </w:rPr>
              <w:t> </w:t>
            </w:r>
            <w:r>
              <w:rPr>
                <w:b/>
                <w:sz w:val="20"/>
              </w:rPr>
              <w:t>&lt;atividade&gt;,</w:t>
            </w:r>
            <w:r>
              <w:rPr>
                <w:b/>
                <w:spacing w:val="77"/>
                <w:sz w:val="20"/>
              </w:rPr>
              <w:t> </w:t>
            </w:r>
            <w:r>
              <w:rPr>
                <w:b/>
                <w:sz w:val="20"/>
              </w:rPr>
              <w:t>não</w:t>
            </w:r>
            <w:r>
              <w:rPr>
                <w:b/>
                <w:spacing w:val="78"/>
                <w:sz w:val="20"/>
              </w:rPr>
              <w:t> </w:t>
            </w:r>
            <w:r>
              <w:rPr>
                <w:b/>
                <w:sz w:val="20"/>
              </w:rPr>
              <w:t>foi</w:t>
            </w:r>
            <w:r>
              <w:rPr>
                <w:b/>
                <w:spacing w:val="77"/>
                <w:sz w:val="20"/>
              </w:rPr>
              <w:t> </w:t>
            </w:r>
            <w:r>
              <w:rPr>
                <w:b/>
                <w:spacing w:val="-2"/>
                <w:sz w:val="20"/>
              </w:rPr>
              <w:t>informada</w:t>
            </w:r>
          </w:p>
          <w:p>
            <w:pPr>
              <w:pStyle w:val="TableParagraph"/>
              <w:spacing w:before="116"/>
              <w:jc w:val="left"/>
              <w:rPr>
                <w:b/>
                <w:sz w:val="20"/>
              </w:rPr>
            </w:pPr>
            <w:r>
              <w:rPr>
                <w:b/>
                <w:sz w:val="20"/>
              </w:rPr>
              <w:t>substituição,</w:t>
            </w:r>
            <w:r>
              <w:rPr>
                <w:b/>
                <w:spacing w:val="-9"/>
                <w:sz w:val="20"/>
              </w:rPr>
              <w:t> </w:t>
            </w:r>
            <w:r>
              <w:rPr>
                <w:b/>
                <w:sz w:val="20"/>
              </w:rPr>
              <w:t>antecipação</w:t>
            </w:r>
            <w:r>
              <w:rPr>
                <w:b/>
                <w:spacing w:val="-7"/>
                <w:sz w:val="20"/>
              </w:rPr>
              <w:t> </w:t>
            </w:r>
            <w:r>
              <w:rPr>
                <w:b/>
                <w:sz w:val="20"/>
              </w:rPr>
              <w:t>ou</w:t>
            </w:r>
            <w:r>
              <w:rPr>
                <w:b/>
                <w:spacing w:val="-9"/>
                <w:sz w:val="20"/>
              </w:rPr>
              <w:t> </w:t>
            </w:r>
            <w:r>
              <w:rPr>
                <w:b/>
                <w:sz w:val="20"/>
              </w:rPr>
              <w:t>tributação</w:t>
            </w:r>
            <w:r>
              <w:rPr>
                <w:b/>
                <w:spacing w:val="-7"/>
                <w:sz w:val="20"/>
              </w:rPr>
              <w:t> </w:t>
            </w:r>
            <w:r>
              <w:rPr>
                <w:b/>
                <w:sz w:val="20"/>
              </w:rPr>
              <w:t>monofásica.</w:t>
            </w:r>
            <w:r>
              <w:rPr>
                <w:b/>
                <w:spacing w:val="-10"/>
                <w:sz w:val="20"/>
              </w:rPr>
              <w:t> </w:t>
            </w:r>
            <w:r>
              <w:rPr>
                <w:b/>
                <w:sz w:val="20"/>
              </w:rPr>
              <w:t>Esta</w:t>
            </w:r>
            <w:r>
              <w:rPr>
                <w:b/>
                <w:spacing w:val="-9"/>
                <w:sz w:val="20"/>
              </w:rPr>
              <w:t> </w:t>
            </w:r>
            <w:r>
              <w:rPr>
                <w:b/>
                <w:sz w:val="20"/>
              </w:rPr>
              <w:t>informação</w:t>
            </w:r>
            <w:r>
              <w:rPr>
                <w:b/>
                <w:spacing w:val="-8"/>
                <w:sz w:val="20"/>
              </w:rPr>
              <w:t> </w:t>
            </w:r>
            <w:r>
              <w:rPr>
                <w:b/>
                <w:sz w:val="20"/>
              </w:rPr>
              <w:t>é</w:t>
            </w:r>
            <w:r>
              <w:rPr>
                <w:b/>
                <w:spacing w:val="-9"/>
                <w:sz w:val="20"/>
              </w:rPr>
              <w:t> </w:t>
            </w:r>
            <w:r>
              <w:rPr>
                <w:b/>
                <w:spacing w:val="-2"/>
                <w:sz w:val="20"/>
              </w:rPr>
              <w:t>obrigatória.</w:t>
            </w:r>
          </w:p>
        </w:tc>
      </w:tr>
      <w:tr>
        <w:trPr>
          <w:trHeight w:val="424" w:hRule="atLeast"/>
        </w:trPr>
        <w:tc>
          <w:tcPr>
            <w:tcW w:w="5165" w:type="dxa"/>
            <w:gridSpan w:val="6"/>
            <w:tcBorders>
              <w:bottom w:val="nil"/>
            </w:tcBorders>
          </w:tcPr>
          <w:p>
            <w:pPr>
              <w:pStyle w:val="TableParagraph"/>
              <w:spacing w:before="78"/>
              <w:ind w:left="2105" w:right="2084"/>
              <w:rPr>
                <w:sz w:val="20"/>
              </w:rPr>
            </w:pPr>
            <w:r>
              <w:rPr>
                <w:spacing w:val="-2"/>
                <w:sz w:val="20"/>
              </w:rPr>
              <w:t>Descrição:</w:t>
            </w:r>
          </w:p>
        </w:tc>
        <w:tc>
          <w:tcPr>
            <w:tcW w:w="5242" w:type="dxa"/>
            <w:gridSpan w:val="4"/>
            <w:tcBorders>
              <w:bottom w:val="nil"/>
            </w:tcBorders>
          </w:tcPr>
          <w:p>
            <w:pPr>
              <w:pStyle w:val="TableParagraph"/>
              <w:spacing w:before="78"/>
              <w:ind w:left="2230" w:right="2198"/>
              <w:rPr>
                <w:sz w:val="20"/>
              </w:rPr>
            </w:pPr>
            <w:r>
              <w:rPr>
                <w:spacing w:val="-2"/>
                <w:sz w:val="20"/>
              </w:rPr>
              <w:t>Solução:</w:t>
            </w:r>
          </w:p>
        </w:tc>
      </w:tr>
    </w:tbl>
    <w:p>
      <w:pPr>
        <w:spacing w:after="0"/>
        <w:rPr>
          <w:sz w:val="20"/>
        </w:rPr>
        <w:sectPr>
          <w:pgSz w:w="12240" w:h="15840"/>
          <w:pgMar w:header="0" w:footer="645" w:top="1080" w:bottom="1100" w:left="140" w:right="400"/>
        </w:sectPr>
      </w:pPr>
    </w:p>
    <w:p>
      <w:pPr>
        <w:pStyle w:val="BodyText"/>
        <w:spacing w:before="4"/>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1037" w:hRule="atLeast"/>
        </w:trPr>
        <w:tc>
          <w:tcPr>
            <w:tcW w:w="5171" w:type="dxa"/>
            <w:tcBorders>
              <w:top w:val="nil"/>
            </w:tcBorders>
          </w:tcPr>
          <w:p>
            <w:pPr>
              <w:pStyle w:val="TableParagraph"/>
              <w:spacing w:line="230" w:lineRule="exact" w:before="0"/>
              <w:jc w:val="left"/>
              <w:rPr>
                <w:sz w:val="20"/>
              </w:rPr>
            </w:pPr>
            <w:r>
              <w:rPr>
                <w:sz w:val="20"/>
              </w:rPr>
              <w:t>O</w:t>
            </w:r>
            <w:r>
              <w:rPr>
                <w:spacing w:val="26"/>
                <w:sz w:val="20"/>
              </w:rPr>
              <w:t>  </w:t>
            </w:r>
            <w:r>
              <w:rPr>
                <w:sz w:val="20"/>
              </w:rPr>
              <w:t>usuário</w:t>
            </w:r>
            <w:r>
              <w:rPr>
                <w:spacing w:val="26"/>
                <w:sz w:val="20"/>
              </w:rPr>
              <w:t>  </w:t>
            </w:r>
            <w:r>
              <w:rPr>
                <w:sz w:val="20"/>
              </w:rPr>
              <w:t>selecionou</w:t>
            </w:r>
            <w:r>
              <w:rPr>
                <w:spacing w:val="27"/>
                <w:sz w:val="20"/>
              </w:rPr>
              <w:t>  </w:t>
            </w:r>
            <w:r>
              <w:rPr>
                <w:sz w:val="20"/>
              </w:rPr>
              <w:t>atividade</w:t>
            </w:r>
            <w:r>
              <w:rPr>
                <w:spacing w:val="26"/>
                <w:sz w:val="20"/>
              </w:rPr>
              <w:t>  </w:t>
            </w:r>
            <w:r>
              <w:rPr>
                <w:sz w:val="20"/>
              </w:rPr>
              <w:t>COM</w:t>
            </w:r>
            <w:r>
              <w:rPr>
                <w:spacing w:val="26"/>
                <w:sz w:val="20"/>
              </w:rPr>
              <w:t>  </w:t>
            </w:r>
            <w:r>
              <w:rPr>
                <w:spacing w:val="-2"/>
                <w:sz w:val="20"/>
              </w:rPr>
              <w:t>substituição</w:t>
            </w:r>
          </w:p>
          <w:p>
            <w:pPr>
              <w:pStyle w:val="TableParagraph"/>
              <w:spacing w:line="340" w:lineRule="atLeast" w:before="6"/>
              <w:jc w:val="left"/>
              <w:rPr>
                <w:sz w:val="20"/>
              </w:rPr>
            </w:pPr>
            <w:r>
              <w:rPr>
                <w:sz w:val="20"/>
              </w:rPr>
              <w:t>tributária,</w:t>
            </w:r>
            <w:r>
              <w:rPr>
                <w:spacing w:val="31"/>
                <w:sz w:val="20"/>
              </w:rPr>
              <w:t> </w:t>
            </w:r>
            <w:r>
              <w:rPr>
                <w:sz w:val="20"/>
              </w:rPr>
              <w:t>tributação</w:t>
            </w:r>
            <w:r>
              <w:rPr>
                <w:spacing w:val="33"/>
                <w:sz w:val="20"/>
              </w:rPr>
              <w:t> </w:t>
            </w:r>
            <w:r>
              <w:rPr>
                <w:sz w:val="20"/>
              </w:rPr>
              <w:t>monofásica</w:t>
            </w:r>
            <w:r>
              <w:rPr>
                <w:spacing w:val="31"/>
                <w:sz w:val="20"/>
              </w:rPr>
              <w:t> </w:t>
            </w:r>
            <w:r>
              <w:rPr>
                <w:sz w:val="20"/>
              </w:rPr>
              <w:t>ou</w:t>
            </w:r>
            <w:r>
              <w:rPr>
                <w:spacing w:val="33"/>
                <w:sz w:val="20"/>
              </w:rPr>
              <w:t> </w:t>
            </w:r>
            <w:r>
              <w:rPr>
                <w:sz w:val="20"/>
              </w:rPr>
              <w:t>antecipação,</w:t>
            </w:r>
            <w:r>
              <w:rPr>
                <w:spacing w:val="33"/>
                <w:sz w:val="20"/>
              </w:rPr>
              <w:t> </w:t>
            </w:r>
            <w:r>
              <w:rPr>
                <w:sz w:val="20"/>
              </w:rPr>
              <w:t>mas não indicou para qual tributo.</w:t>
            </w:r>
          </w:p>
        </w:tc>
        <w:tc>
          <w:tcPr>
            <w:tcW w:w="5250" w:type="dxa"/>
            <w:tcBorders>
              <w:top w:val="nil"/>
            </w:tcBorders>
          </w:tcPr>
          <w:p>
            <w:pPr>
              <w:pStyle w:val="TableParagraph"/>
              <w:spacing w:line="230" w:lineRule="exact" w:before="0"/>
              <w:ind w:left="114"/>
              <w:jc w:val="left"/>
              <w:rPr>
                <w:sz w:val="20"/>
              </w:rPr>
            </w:pPr>
            <w:r>
              <w:rPr>
                <w:sz w:val="20"/>
              </w:rPr>
              <w:t>Caso haja</w:t>
            </w:r>
            <w:r>
              <w:rPr>
                <w:spacing w:val="2"/>
                <w:sz w:val="20"/>
              </w:rPr>
              <w:t> </w:t>
            </w:r>
            <w:r>
              <w:rPr>
                <w:sz w:val="20"/>
              </w:rPr>
              <w:t>parcela</w:t>
            </w:r>
            <w:r>
              <w:rPr>
                <w:spacing w:val="2"/>
                <w:sz w:val="20"/>
              </w:rPr>
              <w:t> </w:t>
            </w:r>
            <w:r>
              <w:rPr>
                <w:sz w:val="20"/>
              </w:rPr>
              <w:t>de receita com substituição </w:t>
            </w:r>
            <w:r>
              <w:rPr>
                <w:spacing w:val="-2"/>
                <w:sz w:val="20"/>
              </w:rPr>
              <w:t>tributária,</w:t>
            </w:r>
          </w:p>
          <w:p>
            <w:pPr>
              <w:pStyle w:val="TableParagraph"/>
              <w:spacing w:line="340" w:lineRule="atLeast" w:before="6"/>
              <w:ind w:left="114"/>
              <w:jc w:val="left"/>
              <w:rPr>
                <w:sz w:val="20"/>
              </w:rPr>
            </w:pPr>
            <w:r>
              <w:rPr>
                <w:sz w:val="20"/>
              </w:rPr>
              <w:t>tributação</w:t>
            </w:r>
            <w:r>
              <w:rPr>
                <w:spacing w:val="80"/>
                <w:sz w:val="20"/>
              </w:rPr>
              <w:t> </w:t>
            </w:r>
            <w:r>
              <w:rPr>
                <w:sz w:val="20"/>
              </w:rPr>
              <w:t>monofásica</w:t>
            </w:r>
            <w:r>
              <w:rPr>
                <w:spacing w:val="80"/>
                <w:sz w:val="20"/>
              </w:rPr>
              <w:t> </w:t>
            </w:r>
            <w:r>
              <w:rPr>
                <w:sz w:val="20"/>
              </w:rPr>
              <w:t>ou</w:t>
            </w:r>
            <w:r>
              <w:rPr>
                <w:spacing w:val="80"/>
                <w:sz w:val="20"/>
              </w:rPr>
              <w:t> </w:t>
            </w:r>
            <w:r>
              <w:rPr>
                <w:sz w:val="20"/>
              </w:rPr>
              <w:t>antecipação,</w:t>
            </w:r>
            <w:r>
              <w:rPr>
                <w:spacing w:val="80"/>
                <w:sz w:val="20"/>
              </w:rPr>
              <w:t> </w:t>
            </w:r>
            <w:r>
              <w:rPr>
                <w:sz w:val="20"/>
              </w:rPr>
              <w:t>indique</w:t>
            </w:r>
            <w:r>
              <w:rPr>
                <w:spacing w:val="80"/>
                <w:sz w:val="20"/>
              </w:rPr>
              <w:t> </w:t>
            </w:r>
            <w:r>
              <w:rPr>
                <w:sz w:val="20"/>
              </w:rPr>
              <w:t>ao menos um tributo nessa situação.</w:t>
            </w:r>
          </w:p>
        </w:tc>
      </w:tr>
      <w:tr>
        <w:trPr>
          <w:trHeight w:val="769" w:hRule="atLeast"/>
        </w:trPr>
        <w:tc>
          <w:tcPr>
            <w:tcW w:w="10421" w:type="dxa"/>
            <w:gridSpan w:val="2"/>
          </w:tcPr>
          <w:p>
            <w:pPr>
              <w:pStyle w:val="TableParagraph"/>
              <w:spacing w:before="78"/>
              <w:jc w:val="left"/>
              <w:rPr>
                <w:b/>
                <w:sz w:val="20"/>
              </w:rPr>
            </w:pPr>
            <w:r>
              <w:rPr>
                <w:b/>
                <w:sz w:val="20"/>
              </w:rPr>
              <w:t>MSG_E0047</w:t>
            </w:r>
            <w:r>
              <w:rPr>
                <w:b/>
                <w:spacing w:val="54"/>
                <w:sz w:val="20"/>
              </w:rPr>
              <w:t> </w:t>
            </w:r>
            <w:r>
              <w:rPr>
                <w:b/>
                <w:sz w:val="20"/>
              </w:rPr>
              <w:t>-</w:t>
            </w:r>
            <w:r>
              <w:rPr>
                <w:b/>
                <w:spacing w:val="56"/>
                <w:sz w:val="20"/>
              </w:rPr>
              <w:t> </w:t>
            </w:r>
            <w:r>
              <w:rPr>
                <w:b/>
                <w:sz w:val="20"/>
              </w:rPr>
              <w:t>Para</w:t>
            </w:r>
            <w:r>
              <w:rPr>
                <w:b/>
                <w:spacing w:val="55"/>
                <w:sz w:val="20"/>
              </w:rPr>
              <w:t> </w:t>
            </w:r>
            <w:r>
              <w:rPr>
                <w:b/>
                <w:sz w:val="20"/>
              </w:rPr>
              <w:t>o</w:t>
            </w:r>
            <w:r>
              <w:rPr>
                <w:b/>
                <w:spacing w:val="55"/>
                <w:sz w:val="20"/>
              </w:rPr>
              <w:t> </w:t>
            </w:r>
            <w:r>
              <w:rPr>
                <w:b/>
                <w:sz w:val="20"/>
              </w:rPr>
              <w:t>estabelecimento</w:t>
            </w:r>
            <w:r>
              <w:rPr>
                <w:b/>
                <w:spacing w:val="56"/>
                <w:sz w:val="20"/>
              </w:rPr>
              <w:t> </w:t>
            </w:r>
            <w:r>
              <w:rPr>
                <w:b/>
                <w:sz w:val="20"/>
              </w:rPr>
              <w:t>&lt;estabelecimento&gt;,</w:t>
            </w:r>
            <w:r>
              <w:rPr>
                <w:b/>
                <w:spacing w:val="55"/>
                <w:sz w:val="20"/>
              </w:rPr>
              <w:t> </w:t>
            </w:r>
            <w:r>
              <w:rPr>
                <w:b/>
                <w:sz w:val="20"/>
              </w:rPr>
              <w:t>atividade</w:t>
            </w:r>
            <w:r>
              <w:rPr>
                <w:b/>
                <w:spacing w:val="55"/>
                <w:sz w:val="20"/>
              </w:rPr>
              <w:t> </w:t>
            </w:r>
            <w:r>
              <w:rPr>
                <w:b/>
                <w:sz w:val="20"/>
              </w:rPr>
              <w:t>&lt;atividade&gt;,</w:t>
            </w:r>
            <w:r>
              <w:rPr>
                <w:b/>
                <w:spacing w:val="54"/>
                <w:sz w:val="20"/>
              </w:rPr>
              <w:t> </w:t>
            </w:r>
            <w:r>
              <w:rPr>
                <w:b/>
                <w:sz w:val="20"/>
              </w:rPr>
              <w:t>existe</w:t>
            </w:r>
            <w:r>
              <w:rPr>
                <w:b/>
                <w:spacing w:val="55"/>
                <w:sz w:val="20"/>
              </w:rPr>
              <w:t> </w:t>
            </w:r>
            <w:r>
              <w:rPr>
                <w:b/>
                <w:sz w:val="20"/>
              </w:rPr>
              <w:t>pendência</w:t>
            </w:r>
            <w:r>
              <w:rPr>
                <w:b/>
                <w:spacing w:val="55"/>
                <w:sz w:val="20"/>
              </w:rPr>
              <w:t> </w:t>
            </w:r>
            <w:r>
              <w:rPr>
                <w:b/>
                <w:spacing w:val="-5"/>
                <w:sz w:val="20"/>
              </w:rPr>
              <w:t>de</w:t>
            </w:r>
          </w:p>
          <w:p>
            <w:pPr>
              <w:pStyle w:val="TableParagraph"/>
              <w:spacing w:before="116"/>
              <w:jc w:val="left"/>
              <w:rPr>
                <w:b/>
                <w:sz w:val="20"/>
              </w:rPr>
            </w:pPr>
            <w:r>
              <w:rPr>
                <w:b/>
                <w:sz w:val="20"/>
              </w:rPr>
              <w:t>preenchimento</w:t>
            </w:r>
            <w:r>
              <w:rPr>
                <w:b/>
                <w:spacing w:val="-7"/>
                <w:sz w:val="20"/>
              </w:rPr>
              <w:t> </w:t>
            </w:r>
            <w:r>
              <w:rPr>
                <w:b/>
                <w:sz w:val="20"/>
              </w:rPr>
              <w:t>na</w:t>
            </w:r>
            <w:r>
              <w:rPr>
                <w:b/>
                <w:spacing w:val="-7"/>
                <w:sz w:val="20"/>
              </w:rPr>
              <w:t> </w:t>
            </w:r>
            <w:r>
              <w:rPr>
                <w:b/>
                <w:sz w:val="20"/>
              </w:rPr>
              <w:t>Exigibilidade</w:t>
            </w:r>
            <w:r>
              <w:rPr>
                <w:b/>
                <w:spacing w:val="-6"/>
                <w:sz w:val="20"/>
              </w:rPr>
              <w:t> </w:t>
            </w:r>
            <w:r>
              <w:rPr>
                <w:b/>
                <w:sz w:val="20"/>
              </w:rPr>
              <w:t>Suspensa</w:t>
            </w:r>
            <w:r>
              <w:rPr>
                <w:b/>
                <w:spacing w:val="-9"/>
                <w:sz w:val="20"/>
              </w:rPr>
              <w:t> </w:t>
            </w:r>
            <w:r>
              <w:rPr>
                <w:b/>
                <w:sz w:val="20"/>
              </w:rPr>
              <w:t>para</w:t>
            </w:r>
            <w:r>
              <w:rPr>
                <w:b/>
                <w:spacing w:val="-8"/>
                <w:sz w:val="20"/>
              </w:rPr>
              <w:t> </w:t>
            </w:r>
            <w:r>
              <w:rPr>
                <w:b/>
                <w:sz w:val="20"/>
              </w:rPr>
              <w:t>o</w:t>
            </w:r>
            <w:r>
              <w:rPr>
                <w:b/>
                <w:spacing w:val="-7"/>
                <w:sz w:val="20"/>
              </w:rPr>
              <w:t> </w:t>
            </w:r>
            <w:r>
              <w:rPr>
                <w:b/>
                <w:sz w:val="20"/>
              </w:rPr>
              <w:t>campo</w:t>
            </w:r>
            <w:r>
              <w:rPr>
                <w:b/>
                <w:spacing w:val="-8"/>
                <w:sz w:val="20"/>
              </w:rPr>
              <w:t> </w:t>
            </w:r>
            <w:r>
              <w:rPr>
                <w:b/>
                <w:spacing w:val="-2"/>
                <w:sz w:val="20"/>
              </w:rPr>
              <w:t>&lt;campo&gt;.</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O</w:t>
            </w:r>
            <w:r>
              <w:rPr>
                <w:spacing w:val="72"/>
                <w:w w:val="150"/>
                <w:sz w:val="20"/>
              </w:rPr>
              <w:t> </w:t>
            </w:r>
            <w:r>
              <w:rPr>
                <w:sz w:val="20"/>
              </w:rPr>
              <w:t>usuário</w:t>
            </w:r>
            <w:r>
              <w:rPr>
                <w:spacing w:val="70"/>
                <w:w w:val="150"/>
                <w:sz w:val="20"/>
              </w:rPr>
              <w:t> </w:t>
            </w:r>
            <w:r>
              <w:rPr>
                <w:sz w:val="20"/>
              </w:rPr>
              <w:t>selecionou</w:t>
            </w:r>
            <w:r>
              <w:rPr>
                <w:spacing w:val="71"/>
                <w:w w:val="150"/>
                <w:sz w:val="20"/>
              </w:rPr>
              <w:t> </w:t>
            </w:r>
            <w:r>
              <w:rPr>
                <w:sz w:val="20"/>
              </w:rPr>
              <w:t>atividade</w:t>
            </w:r>
            <w:r>
              <w:rPr>
                <w:spacing w:val="70"/>
                <w:w w:val="150"/>
                <w:sz w:val="20"/>
              </w:rPr>
              <w:t> </w:t>
            </w:r>
            <w:r>
              <w:rPr>
                <w:sz w:val="20"/>
              </w:rPr>
              <w:t>COM</w:t>
            </w:r>
            <w:r>
              <w:rPr>
                <w:spacing w:val="71"/>
                <w:w w:val="150"/>
                <w:sz w:val="20"/>
              </w:rPr>
              <w:t> </w:t>
            </w:r>
            <w:r>
              <w:rPr>
                <w:spacing w:val="-2"/>
                <w:sz w:val="20"/>
              </w:rPr>
              <w:t>exigibilidade</w:t>
            </w:r>
          </w:p>
          <w:p>
            <w:pPr>
              <w:pStyle w:val="TableParagraph"/>
              <w:spacing w:before="116"/>
              <w:jc w:val="left"/>
              <w:rPr>
                <w:sz w:val="20"/>
              </w:rPr>
            </w:pPr>
            <w:r>
              <w:rPr>
                <w:sz w:val="20"/>
              </w:rPr>
              <w:t>suspensa</w:t>
            </w:r>
            <w:r>
              <w:rPr>
                <w:spacing w:val="-7"/>
                <w:sz w:val="20"/>
              </w:rPr>
              <w:t> </w:t>
            </w:r>
            <w:r>
              <w:rPr>
                <w:sz w:val="20"/>
              </w:rPr>
              <w:t>e</w:t>
            </w:r>
            <w:r>
              <w:rPr>
                <w:spacing w:val="-5"/>
                <w:sz w:val="20"/>
              </w:rPr>
              <w:t> </w:t>
            </w:r>
            <w:r>
              <w:rPr>
                <w:sz w:val="20"/>
              </w:rPr>
              <w:t>não</w:t>
            </w:r>
            <w:r>
              <w:rPr>
                <w:spacing w:val="-3"/>
                <w:sz w:val="20"/>
              </w:rPr>
              <w:t> </w:t>
            </w:r>
            <w:r>
              <w:rPr>
                <w:sz w:val="20"/>
              </w:rPr>
              <w:t>indicou</w:t>
            </w:r>
            <w:r>
              <w:rPr>
                <w:spacing w:val="-6"/>
                <w:sz w:val="20"/>
              </w:rPr>
              <w:t> </w:t>
            </w:r>
            <w:r>
              <w:rPr>
                <w:sz w:val="20"/>
              </w:rPr>
              <w:t>para</w:t>
            </w:r>
            <w:r>
              <w:rPr>
                <w:spacing w:val="-6"/>
                <w:sz w:val="20"/>
              </w:rPr>
              <w:t> </w:t>
            </w:r>
            <w:r>
              <w:rPr>
                <w:sz w:val="20"/>
              </w:rPr>
              <w:t>qual</w:t>
            </w:r>
            <w:r>
              <w:rPr>
                <w:spacing w:val="-8"/>
                <w:sz w:val="20"/>
              </w:rPr>
              <w:t> </w:t>
            </w:r>
            <w:r>
              <w:rPr>
                <w:spacing w:val="-2"/>
                <w:sz w:val="20"/>
              </w:rPr>
              <w:t>tributo.</w:t>
            </w:r>
          </w:p>
        </w:tc>
        <w:tc>
          <w:tcPr>
            <w:tcW w:w="5250" w:type="dxa"/>
            <w:tcBorders>
              <w:top w:val="nil"/>
            </w:tcBorders>
          </w:tcPr>
          <w:p>
            <w:pPr>
              <w:pStyle w:val="TableParagraph"/>
              <w:tabs>
                <w:tab w:pos="783" w:val="left" w:leader="none"/>
                <w:tab w:pos="1366" w:val="left" w:leader="none"/>
                <w:tab w:pos="2224" w:val="left" w:leader="none"/>
                <w:tab w:pos="2653" w:val="left" w:leader="none"/>
                <w:tab w:pos="3454" w:val="left" w:leader="none"/>
                <w:tab w:pos="4041" w:val="left" w:leader="none"/>
              </w:tabs>
              <w:spacing w:before="54"/>
              <w:ind w:left="114"/>
              <w:jc w:val="left"/>
              <w:rPr>
                <w:sz w:val="20"/>
              </w:rPr>
            </w:pPr>
            <w:r>
              <w:rPr>
                <w:spacing w:val="-4"/>
                <w:sz w:val="20"/>
              </w:rPr>
              <w:t>Caso</w:t>
            </w:r>
            <w:r>
              <w:rPr>
                <w:sz w:val="20"/>
              </w:rPr>
              <w:tab/>
            </w:r>
            <w:r>
              <w:rPr>
                <w:spacing w:val="-4"/>
                <w:sz w:val="20"/>
              </w:rPr>
              <w:t>haja</w:t>
            </w:r>
            <w:r>
              <w:rPr>
                <w:sz w:val="20"/>
              </w:rPr>
              <w:tab/>
            </w:r>
            <w:r>
              <w:rPr>
                <w:spacing w:val="-2"/>
                <w:sz w:val="20"/>
              </w:rPr>
              <w:t>parcela</w:t>
            </w:r>
            <w:r>
              <w:rPr>
                <w:sz w:val="20"/>
              </w:rPr>
              <w:tab/>
            </w:r>
            <w:r>
              <w:rPr>
                <w:spacing w:val="-5"/>
                <w:sz w:val="20"/>
              </w:rPr>
              <w:t>de</w:t>
            </w:r>
            <w:r>
              <w:rPr>
                <w:sz w:val="20"/>
              </w:rPr>
              <w:tab/>
            </w:r>
            <w:r>
              <w:rPr>
                <w:spacing w:val="-2"/>
                <w:sz w:val="20"/>
              </w:rPr>
              <w:t>receita</w:t>
            </w:r>
            <w:r>
              <w:rPr>
                <w:sz w:val="20"/>
              </w:rPr>
              <w:tab/>
            </w:r>
            <w:r>
              <w:rPr>
                <w:spacing w:val="-5"/>
                <w:sz w:val="20"/>
              </w:rPr>
              <w:t>com</w:t>
            </w:r>
            <w:r>
              <w:rPr>
                <w:sz w:val="20"/>
              </w:rPr>
              <w:tab/>
            </w:r>
            <w:r>
              <w:rPr>
                <w:spacing w:val="-2"/>
                <w:sz w:val="20"/>
              </w:rPr>
              <w:t>exigibilidade</w:t>
            </w:r>
          </w:p>
          <w:p>
            <w:pPr>
              <w:pStyle w:val="TableParagraph"/>
              <w:spacing w:before="116"/>
              <w:ind w:left="114"/>
              <w:jc w:val="left"/>
              <w:rPr>
                <w:sz w:val="20"/>
              </w:rPr>
            </w:pPr>
            <w:r>
              <w:rPr>
                <w:sz w:val="20"/>
              </w:rPr>
              <w:t>suspensa,</w:t>
            </w:r>
            <w:r>
              <w:rPr>
                <w:spacing w:val="-6"/>
                <w:sz w:val="20"/>
              </w:rPr>
              <w:t> </w:t>
            </w:r>
            <w:r>
              <w:rPr>
                <w:sz w:val="20"/>
              </w:rPr>
              <w:t>indique</w:t>
            </w:r>
            <w:r>
              <w:rPr>
                <w:spacing w:val="-5"/>
                <w:sz w:val="20"/>
              </w:rPr>
              <w:t> </w:t>
            </w:r>
            <w:r>
              <w:rPr>
                <w:sz w:val="20"/>
              </w:rPr>
              <w:t>ao</w:t>
            </w:r>
            <w:r>
              <w:rPr>
                <w:spacing w:val="-8"/>
                <w:sz w:val="20"/>
              </w:rPr>
              <w:t> </w:t>
            </w:r>
            <w:r>
              <w:rPr>
                <w:sz w:val="20"/>
              </w:rPr>
              <w:t>menos</w:t>
            </w:r>
            <w:r>
              <w:rPr>
                <w:spacing w:val="-6"/>
                <w:sz w:val="20"/>
              </w:rPr>
              <w:t> </w:t>
            </w:r>
            <w:r>
              <w:rPr>
                <w:sz w:val="20"/>
              </w:rPr>
              <w:t>um</w:t>
            </w:r>
            <w:r>
              <w:rPr>
                <w:spacing w:val="-7"/>
                <w:sz w:val="20"/>
              </w:rPr>
              <w:t> </w:t>
            </w:r>
            <w:r>
              <w:rPr>
                <w:sz w:val="20"/>
              </w:rPr>
              <w:t>tributo</w:t>
            </w:r>
            <w:r>
              <w:rPr>
                <w:spacing w:val="-6"/>
                <w:sz w:val="20"/>
              </w:rPr>
              <w:t> </w:t>
            </w:r>
            <w:r>
              <w:rPr>
                <w:sz w:val="20"/>
              </w:rPr>
              <w:t>nessa</w:t>
            </w:r>
            <w:r>
              <w:rPr>
                <w:spacing w:val="-7"/>
                <w:sz w:val="20"/>
              </w:rPr>
              <w:t> </w:t>
            </w:r>
            <w:r>
              <w:rPr>
                <w:spacing w:val="-2"/>
                <w:sz w:val="20"/>
              </w:rPr>
              <w:t>situação.</w:t>
            </w:r>
          </w:p>
        </w:tc>
      </w:tr>
      <w:tr>
        <w:trPr>
          <w:trHeight w:val="770" w:hRule="atLeast"/>
        </w:trPr>
        <w:tc>
          <w:tcPr>
            <w:tcW w:w="10421" w:type="dxa"/>
            <w:gridSpan w:val="2"/>
          </w:tcPr>
          <w:p>
            <w:pPr>
              <w:pStyle w:val="TableParagraph"/>
              <w:spacing w:before="81"/>
              <w:jc w:val="left"/>
              <w:rPr>
                <w:b/>
                <w:sz w:val="20"/>
              </w:rPr>
            </w:pPr>
            <w:r>
              <w:rPr>
                <w:b/>
                <w:sz w:val="20"/>
              </w:rPr>
              <w:t>MSG_E0048</w:t>
            </w:r>
            <w:r>
              <w:rPr>
                <w:b/>
                <w:spacing w:val="40"/>
                <w:sz w:val="20"/>
              </w:rPr>
              <w:t> </w:t>
            </w:r>
            <w:r>
              <w:rPr>
                <w:b/>
                <w:sz w:val="20"/>
              </w:rPr>
              <w:t>-</w:t>
            </w:r>
            <w:r>
              <w:rPr>
                <w:b/>
                <w:spacing w:val="44"/>
                <w:sz w:val="20"/>
              </w:rPr>
              <w:t> </w:t>
            </w:r>
            <w:r>
              <w:rPr>
                <w:b/>
                <w:sz w:val="20"/>
              </w:rPr>
              <w:t>Para</w:t>
            </w:r>
            <w:r>
              <w:rPr>
                <w:b/>
                <w:spacing w:val="40"/>
                <w:sz w:val="20"/>
              </w:rPr>
              <w:t> </w:t>
            </w:r>
            <w:r>
              <w:rPr>
                <w:b/>
                <w:sz w:val="20"/>
              </w:rPr>
              <w:t>o</w:t>
            </w:r>
            <w:r>
              <w:rPr>
                <w:b/>
                <w:spacing w:val="41"/>
                <w:sz w:val="20"/>
              </w:rPr>
              <w:t> </w:t>
            </w:r>
            <w:r>
              <w:rPr>
                <w:b/>
                <w:sz w:val="20"/>
              </w:rPr>
              <w:t>estabelecimento</w:t>
            </w:r>
            <w:r>
              <w:rPr>
                <w:b/>
                <w:spacing w:val="41"/>
                <w:sz w:val="20"/>
              </w:rPr>
              <w:t> </w:t>
            </w:r>
            <w:r>
              <w:rPr>
                <w:b/>
                <w:sz w:val="20"/>
              </w:rPr>
              <w:t>&lt;estabelecimento&gt;,</w:t>
            </w:r>
            <w:r>
              <w:rPr>
                <w:b/>
                <w:spacing w:val="43"/>
                <w:sz w:val="20"/>
              </w:rPr>
              <w:t> </w:t>
            </w:r>
            <w:r>
              <w:rPr>
                <w:b/>
                <w:sz w:val="20"/>
              </w:rPr>
              <w:t>atividade</w:t>
            </w:r>
            <w:r>
              <w:rPr>
                <w:b/>
                <w:spacing w:val="41"/>
                <w:sz w:val="20"/>
              </w:rPr>
              <w:t> </w:t>
            </w:r>
            <w:r>
              <w:rPr>
                <w:b/>
                <w:sz w:val="20"/>
              </w:rPr>
              <w:t>&lt;atividade&gt;,</w:t>
            </w:r>
            <w:r>
              <w:rPr>
                <w:b/>
                <w:spacing w:val="41"/>
                <w:sz w:val="20"/>
              </w:rPr>
              <w:t> </w:t>
            </w:r>
            <w:r>
              <w:rPr>
                <w:b/>
                <w:sz w:val="20"/>
              </w:rPr>
              <w:t>existe</w:t>
            </w:r>
            <w:r>
              <w:rPr>
                <w:b/>
                <w:spacing w:val="40"/>
                <w:sz w:val="20"/>
              </w:rPr>
              <w:t> </w:t>
            </w:r>
            <w:r>
              <w:rPr>
                <w:b/>
                <w:sz w:val="20"/>
              </w:rPr>
              <w:t>divergência</w:t>
            </w:r>
            <w:r>
              <w:rPr>
                <w:b/>
                <w:spacing w:val="40"/>
                <w:sz w:val="20"/>
              </w:rPr>
              <w:t> </w:t>
            </w:r>
            <w:r>
              <w:rPr>
                <w:b/>
                <w:spacing w:val="-5"/>
                <w:sz w:val="20"/>
              </w:rPr>
              <w:t>no</w:t>
            </w:r>
          </w:p>
          <w:p>
            <w:pPr>
              <w:pStyle w:val="TableParagraph"/>
              <w:spacing w:before="115"/>
              <w:jc w:val="left"/>
              <w:rPr>
                <w:b/>
                <w:sz w:val="20"/>
              </w:rPr>
            </w:pPr>
            <w:r>
              <w:rPr>
                <w:b/>
                <w:sz w:val="20"/>
              </w:rPr>
              <w:t>preenchimento</w:t>
            </w:r>
            <w:r>
              <w:rPr>
                <w:b/>
                <w:spacing w:val="-8"/>
                <w:sz w:val="20"/>
              </w:rPr>
              <w:t> </w:t>
            </w:r>
            <w:r>
              <w:rPr>
                <w:b/>
                <w:sz w:val="20"/>
              </w:rPr>
              <w:t>da</w:t>
            </w:r>
            <w:r>
              <w:rPr>
                <w:b/>
                <w:spacing w:val="-6"/>
                <w:sz w:val="20"/>
              </w:rPr>
              <w:t> </w:t>
            </w:r>
            <w:r>
              <w:rPr>
                <w:b/>
                <w:sz w:val="20"/>
              </w:rPr>
              <w:t>Exigibilidade</w:t>
            </w:r>
            <w:r>
              <w:rPr>
                <w:b/>
                <w:spacing w:val="-6"/>
                <w:sz w:val="20"/>
              </w:rPr>
              <w:t> </w:t>
            </w:r>
            <w:r>
              <w:rPr>
                <w:b/>
                <w:sz w:val="20"/>
              </w:rPr>
              <w:t>Suspensa</w:t>
            </w:r>
            <w:r>
              <w:rPr>
                <w:b/>
                <w:spacing w:val="-8"/>
                <w:sz w:val="20"/>
              </w:rPr>
              <w:t> </w:t>
            </w:r>
            <w:r>
              <w:rPr>
                <w:b/>
                <w:sz w:val="20"/>
              </w:rPr>
              <w:t>entre</w:t>
            </w:r>
            <w:r>
              <w:rPr>
                <w:b/>
                <w:spacing w:val="-8"/>
                <w:sz w:val="20"/>
              </w:rPr>
              <w:t> </w:t>
            </w:r>
            <w:r>
              <w:rPr>
                <w:b/>
                <w:sz w:val="20"/>
              </w:rPr>
              <w:t>UF</w:t>
            </w:r>
            <w:r>
              <w:rPr>
                <w:b/>
                <w:spacing w:val="-6"/>
                <w:sz w:val="20"/>
              </w:rPr>
              <w:t> </w:t>
            </w:r>
            <w:r>
              <w:rPr>
                <w:b/>
                <w:sz w:val="20"/>
              </w:rPr>
              <w:t>e</w:t>
            </w:r>
            <w:r>
              <w:rPr>
                <w:b/>
                <w:spacing w:val="-9"/>
                <w:sz w:val="20"/>
              </w:rPr>
              <w:t> </w:t>
            </w:r>
            <w:r>
              <w:rPr>
                <w:b/>
                <w:spacing w:val="-2"/>
                <w:sz w:val="20"/>
              </w:rPr>
              <w:t>município.</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5"/>
              <w:jc w:val="both"/>
              <w:rPr>
                <w:sz w:val="20"/>
              </w:rPr>
            </w:pPr>
            <w:r>
              <w:rPr>
                <w:sz w:val="20"/>
              </w:rPr>
              <w:t>Mensagem exibida no caso de informação de dados inválidos por meio de aplicativo de preenchimento </w:t>
            </w:r>
            <w:r>
              <w:rPr>
                <w:spacing w:val="-2"/>
                <w:sz w:val="20"/>
              </w:rPr>
              <w:t>automático.</w:t>
            </w:r>
          </w:p>
        </w:tc>
        <w:tc>
          <w:tcPr>
            <w:tcW w:w="5250" w:type="dxa"/>
            <w:tcBorders>
              <w:top w:val="nil"/>
            </w:tcBorders>
          </w:tcPr>
          <w:p>
            <w:pPr>
              <w:pStyle w:val="TableParagraph"/>
              <w:spacing w:line="360" w:lineRule="auto" w:before="54"/>
              <w:ind w:left="114" w:right="96"/>
              <w:jc w:val="both"/>
              <w:rPr>
                <w:sz w:val="20"/>
              </w:rPr>
            </w:pPr>
            <w:r>
              <w:rPr>
                <w:sz w:val="20"/>
              </w:rPr>
              <w:t>O usuário não deve utilizar software não homologado pela RFB. Efetue a limpeza do </w:t>
            </w:r>
            <w:r>
              <w:rPr>
                <w:i/>
                <w:sz w:val="20"/>
              </w:rPr>
              <w:t>cache </w:t>
            </w:r>
            <w:r>
              <w:rPr>
                <w:sz w:val="20"/>
              </w:rPr>
              <w:t>e </w:t>
            </w:r>
            <w:r>
              <w:rPr>
                <w:i/>
                <w:sz w:val="20"/>
              </w:rPr>
              <w:t>cookie </w:t>
            </w:r>
            <w:r>
              <w:rPr>
                <w:sz w:val="20"/>
              </w:rPr>
              <w:t>do navegador</w:t>
            </w:r>
            <w:r>
              <w:rPr>
                <w:spacing w:val="8"/>
                <w:sz w:val="20"/>
              </w:rPr>
              <w:t> </w:t>
            </w:r>
            <w:r>
              <w:rPr>
                <w:sz w:val="20"/>
              </w:rPr>
              <w:t>de</w:t>
            </w:r>
            <w:r>
              <w:rPr>
                <w:spacing w:val="9"/>
                <w:sz w:val="20"/>
              </w:rPr>
              <w:t> </w:t>
            </w:r>
            <w:r>
              <w:rPr>
                <w:sz w:val="20"/>
              </w:rPr>
              <w:t>internet,</w:t>
            </w:r>
            <w:r>
              <w:rPr>
                <w:spacing w:val="9"/>
                <w:sz w:val="20"/>
              </w:rPr>
              <w:t> </w:t>
            </w:r>
            <w:r>
              <w:rPr>
                <w:sz w:val="20"/>
              </w:rPr>
              <w:t>ative</w:t>
            </w:r>
            <w:r>
              <w:rPr>
                <w:spacing w:val="8"/>
                <w:sz w:val="20"/>
              </w:rPr>
              <w:t> </w:t>
            </w:r>
            <w:r>
              <w:rPr>
                <w:sz w:val="20"/>
              </w:rPr>
              <w:t>o</w:t>
            </w:r>
            <w:r>
              <w:rPr>
                <w:spacing w:val="9"/>
                <w:sz w:val="20"/>
              </w:rPr>
              <w:t> </w:t>
            </w:r>
            <w:r>
              <w:rPr>
                <w:sz w:val="20"/>
              </w:rPr>
              <w:t>modo</w:t>
            </w:r>
            <w:r>
              <w:rPr>
                <w:spacing w:val="8"/>
                <w:sz w:val="20"/>
              </w:rPr>
              <w:t> </w:t>
            </w:r>
            <w:r>
              <w:rPr>
                <w:sz w:val="20"/>
              </w:rPr>
              <w:t>de</w:t>
            </w:r>
            <w:r>
              <w:rPr>
                <w:spacing w:val="7"/>
                <w:sz w:val="20"/>
              </w:rPr>
              <w:t> </w:t>
            </w:r>
            <w:r>
              <w:rPr>
                <w:spacing w:val="-2"/>
                <w:sz w:val="20"/>
              </w:rPr>
              <w:t>compatibilidade</w:t>
            </w:r>
          </w:p>
          <w:p>
            <w:pPr>
              <w:pStyle w:val="TableParagraph"/>
              <w:spacing w:line="229" w:lineRule="exact" w:before="0"/>
              <w:ind w:left="114"/>
              <w:jc w:val="both"/>
              <w:rPr>
                <w:sz w:val="20"/>
              </w:rPr>
            </w:pPr>
            <w:r>
              <w:rPr>
                <w:sz w:val="20"/>
              </w:rPr>
              <w:t>e</w:t>
            </w:r>
            <w:r>
              <w:rPr>
                <w:spacing w:val="-7"/>
                <w:sz w:val="20"/>
              </w:rPr>
              <w:t> </w:t>
            </w:r>
            <w:r>
              <w:rPr>
                <w:sz w:val="20"/>
              </w:rPr>
              <w:t>acesse</w:t>
            </w:r>
            <w:r>
              <w:rPr>
                <w:spacing w:val="-6"/>
                <w:sz w:val="20"/>
              </w:rPr>
              <w:t> </w:t>
            </w:r>
            <w:r>
              <w:rPr>
                <w:sz w:val="20"/>
              </w:rPr>
              <w:t>o</w:t>
            </w:r>
            <w:r>
              <w:rPr>
                <w:spacing w:val="-5"/>
                <w:sz w:val="20"/>
              </w:rPr>
              <w:t> </w:t>
            </w:r>
            <w:r>
              <w:rPr>
                <w:sz w:val="20"/>
              </w:rPr>
              <w:t>PGDAS-</w:t>
            </w:r>
            <w:r>
              <w:rPr>
                <w:spacing w:val="-5"/>
                <w:sz w:val="20"/>
              </w:rPr>
              <w:t>D.</w:t>
            </w:r>
          </w:p>
        </w:tc>
      </w:tr>
      <w:tr>
        <w:trPr>
          <w:trHeight w:val="1113" w:hRule="atLeast"/>
        </w:trPr>
        <w:tc>
          <w:tcPr>
            <w:tcW w:w="10421" w:type="dxa"/>
            <w:gridSpan w:val="2"/>
          </w:tcPr>
          <w:p>
            <w:pPr>
              <w:pStyle w:val="TableParagraph"/>
              <w:spacing w:line="360" w:lineRule="auto" w:before="78"/>
              <w:jc w:val="left"/>
              <w:rPr>
                <w:b/>
                <w:sz w:val="20"/>
              </w:rPr>
            </w:pPr>
            <w:r>
              <w:rPr>
                <w:b/>
                <w:sz w:val="20"/>
              </w:rPr>
              <w:t>MSG_E0049</w:t>
            </w:r>
            <w:r>
              <w:rPr>
                <w:b/>
                <w:spacing w:val="29"/>
                <w:sz w:val="20"/>
              </w:rPr>
              <w:t> </w:t>
            </w:r>
            <w:r>
              <w:rPr>
                <w:b/>
                <w:sz w:val="20"/>
              </w:rPr>
              <w:t>-</w:t>
            </w:r>
            <w:r>
              <w:rPr>
                <w:b/>
                <w:spacing w:val="30"/>
                <w:sz w:val="20"/>
              </w:rPr>
              <w:t> </w:t>
            </w:r>
            <w:r>
              <w:rPr>
                <w:b/>
                <w:sz w:val="20"/>
              </w:rPr>
              <w:t>Para</w:t>
            </w:r>
            <w:r>
              <w:rPr>
                <w:b/>
                <w:spacing w:val="29"/>
                <w:sz w:val="20"/>
              </w:rPr>
              <w:t> </w:t>
            </w:r>
            <w:r>
              <w:rPr>
                <w:b/>
                <w:sz w:val="20"/>
              </w:rPr>
              <w:t>o</w:t>
            </w:r>
            <w:r>
              <w:rPr>
                <w:b/>
                <w:spacing w:val="29"/>
                <w:sz w:val="20"/>
              </w:rPr>
              <w:t> </w:t>
            </w:r>
            <w:r>
              <w:rPr>
                <w:b/>
                <w:sz w:val="20"/>
              </w:rPr>
              <w:t>estabelecimento</w:t>
            </w:r>
            <w:r>
              <w:rPr>
                <w:b/>
                <w:spacing w:val="31"/>
                <w:sz w:val="20"/>
              </w:rPr>
              <w:t> </w:t>
            </w:r>
            <w:r>
              <w:rPr>
                <w:b/>
                <w:sz w:val="20"/>
              </w:rPr>
              <w:t>&lt;estabelecimento&gt;,</w:t>
            </w:r>
            <w:r>
              <w:rPr>
                <w:b/>
                <w:spacing w:val="29"/>
                <w:sz w:val="20"/>
              </w:rPr>
              <w:t> </w:t>
            </w:r>
            <w:r>
              <w:rPr>
                <w:b/>
                <w:sz w:val="20"/>
              </w:rPr>
              <w:t>atividade</w:t>
            </w:r>
            <w:r>
              <w:rPr>
                <w:b/>
                <w:spacing w:val="30"/>
                <w:sz w:val="20"/>
              </w:rPr>
              <w:t> </w:t>
            </w:r>
            <w:r>
              <w:rPr>
                <w:b/>
                <w:sz w:val="20"/>
              </w:rPr>
              <w:t>&lt;atividade&gt;,</w:t>
            </w:r>
            <w:r>
              <w:rPr>
                <w:b/>
                <w:spacing w:val="29"/>
                <w:sz w:val="20"/>
              </w:rPr>
              <w:t> </w:t>
            </w:r>
            <w:r>
              <w:rPr>
                <w:b/>
                <w:sz w:val="20"/>
              </w:rPr>
              <w:t>a</w:t>
            </w:r>
            <w:r>
              <w:rPr>
                <w:b/>
                <w:spacing w:val="30"/>
                <w:sz w:val="20"/>
              </w:rPr>
              <w:t> </w:t>
            </w:r>
            <w:r>
              <w:rPr>
                <w:b/>
                <w:sz w:val="20"/>
              </w:rPr>
              <w:t>soma</w:t>
            </w:r>
            <w:r>
              <w:rPr>
                <w:b/>
                <w:spacing w:val="29"/>
                <w:sz w:val="20"/>
              </w:rPr>
              <w:t> </w:t>
            </w:r>
            <w:r>
              <w:rPr>
                <w:b/>
                <w:sz w:val="20"/>
              </w:rPr>
              <w:t>dos</w:t>
            </w:r>
            <w:r>
              <w:rPr>
                <w:b/>
                <w:spacing w:val="29"/>
                <w:sz w:val="20"/>
              </w:rPr>
              <w:t> </w:t>
            </w:r>
            <w:r>
              <w:rPr>
                <w:b/>
                <w:sz w:val="20"/>
              </w:rPr>
              <w:t>valores</w:t>
            </w:r>
            <w:r>
              <w:rPr>
                <w:b/>
                <w:spacing w:val="29"/>
                <w:sz w:val="20"/>
              </w:rPr>
              <w:t> </w:t>
            </w:r>
            <w:r>
              <w:rPr>
                <w:b/>
                <w:sz w:val="20"/>
              </w:rPr>
              <w:t>de isenção</w:t>
            </w:r>
            <w:r>
              <w:rPr>
                <w:b/>
                <w:spacing w:val="73"/>
                <w:sz w:val="20"/>
              </w:rPr>
              <w:t> </w:t>
            </w:r>
            <w:r>
              <w:rPr>
                <w:b/>
                <w:sz w:val="20"/>
              </w:rPr>
              <w:t>e/ou</w:t>
            </w:r>
            <w:r>
              <w:rPr>
                <w:b/>
                <w:spacing w:val="74"/>
                <w:sz w:val="20"/>
              </w:rPr>
              <w:t> </w:t>
            </w:r>
            <w:r>
              <w:rPr>
                <w:b/>
                <w:sz w:val="20"/>
              </w:rPr>
              <w:t>redução</w:t>
            </w:r>
            <w:r>
              <w:rPr>
                <w:b/>
                <w:spacing w:val="73"/>
                <w:sz w:val="20"/>
              </w:rPr>
              <w:t> </w:t>
            </w:r>
            <w:r>
              <w:rPr>
                <w:b/>
                <w:sz w:val="20"/>
              </w:rPr>
              <w:t>&lt;valorisencaoreducao&gt;</w:t>
            </w:r>
            <w:r>
              <w:rPr>
                <w:b/>
                <w:spacing w:val="74"/>
                <w:sz w:val="20"/>
              </w:rPr>
              <w:t> </w:t>
            </w:r>
            <w:r>
              <w:rPr>
                <w:b/>
                <w:sz w:val="20"/>
              </w:rPr>
              <w:t>é</w:t>
            </w:r>
            <w:r>
              <w:rPr>
                <w:b/>
                <w:spacing w:val="70"/>
                <w:sz w:val="20"/>
              </w:rPr>
              <w:t> </w:t>
            </w:r>
            <w:r>
              <w:rPr>
                <w:b/>
                <w:sz w:val="20"/>
              </w:rPr>
              <w:t>superior</w:t>
            </w:r>
            <w:r>
              <w:rPr>
                <w:b/>
                <w:spacing w:val="77"/>
                <w:sz w:val="20"/>
              </w:rPr>
              <w:t> </w:t>
            </w:r>
            <w:r>
              <w:rPr>
                <w:b/>
                <w:sz w:val="20"/>
              </w:rPr>
              <w:t>ao</w:t>
            </w:r>
            <w:r>
              <w:rPr>
                <w:b/>
                <w:spacing w:val="73"/>
                <w:sz w:val="20"/>
              </w:rPr>
              <w:t> </w:t>
            </w:r>
            <w:r>
              <w:rPr>
                <w:b/>
                <w:sz w:val="20"/>
              </w:rPr>
              <w:t>valor</w:t>
            </w:r>
            <w:r>
              <w:rPr>
                <w:b/>
                <w:spacing w:val="70"/>
                <w:sz w:val="20"/>
              </w:rPr>
              <w:t> </w:t>
            </w:r>
            <w:r>
              <w:rPr>
                <w:b/>
                <w:sz w:val="20"/>
              </w:rPr>
              <w:t>da</w:t>
            </w:r>
            <w:r>
              <w:rPr>
                <w:b/>
                <w:spacing w:val="72"/>
                <w:sz w:val="20"/>
              </w:rPr>
              <w:t> </w:t>
            </w:r>
            <w:r>
              <w:rPr>
                <w:b/>
                <w:sz w:val="20"/>
              </w:rPr>
              <w:t>parcela</w:t>
            </w:r>
            <w:r>
              <w:rPr>
                <w:b/>
                <w:spacing w:val="72"/>
                <w:sz w:val="20"/>
              </w:rPr>
              <w:t> </w:t>
            </w:r>
            <w:r>
              <w:rPr>
                <w:b/>
                <w:sz w:val="20"/>
              </w:rPr>
              <w:t>de</w:t>
            </w:r>
            <w:r>
              <w:rPr>
                <w:b/>
                <w:spacing w:val="72"/>
                <w:sz w:val="20"/>
              </w:rPr>
              <w:t> </w:t>
            </w:r>
            <w:r>
              <w:rPr>
                <w:b/>
                <w:sz w:val="20"/>
              </w:rPr>
              <w:t>receita</w:t>
            </w:r>
            <w:r>
              <w:rPr>
                <w:b/>
                <w:spacing w:val="72"/>
                <w:sz w:val="20"/>
              </w:rPr>
              <w:t> </w:t>
            </w:r>
            <w:r>
              <w:rPr>
                <w:b/>
                <w:spacing w:val="-2"/>
                <w:sz w:val="20"/>
              </w:rPr>
              <w:t>informada</w:t>
            </w:r>
          </w:p>
          <w:p>
            <w:pPr>
              <w:pStyle w:val="TableParagraph"/>
              <w:spacing w:before="2"/>
              <w:jc w:val="left"/>
              <w:rPr>
                <w:b/>
                <w:sz w:val="20"/>
              </w:rPr>
            </w:pPr>
            <w:r>
              <w:rPr>
                <w:b/>
                <w:spacing w:val="-2"/>
                <w:sz w:val="20"/>
              </w:rPr>
              <w:t>&lt;valorreceita&gt;.</w:t>
            </w:r>
          </w:p>
        </w:tc>
      </w:tr>
      <w:tr>
        <w:trPr>
          <w:trHeight w:val="371"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433" w:hRule="atLeast"/>
        </w:trPr>
        <w:tc>
          <w:tcPr>
            <w:tcW w:w="5171" w:type="dxa"/>
            <w:tcBorders>
              <w:top w:val="nil"/>
            </w:tcBorders>
          </w:tcPr>
          <w:p>
            <w:pPr>
              <w:pStyle w:val="TableParagraph"/>
              <w:spacing w:line="357" w:lineRule="auto" w:before="55"/>
              <w:ind w:right="96"/>
              <w:jc w:val="left"/>
              <w:rPr>
                <w:sz w:val="20"/>
              </w:rPr>
            </w:pPr>
            <w:r>
              <w:rPr>
                <w:sz w:val="20"/>
              </w:rPr>
              <w:t>A</w:t>
            </w:r>
            <w:r>
              <w:rPr>
                <w:spacing w:val="-12"/>
                <w:sz w:val="20"/>
              </w:rPr>
              <w:t> </w:t>
            </w:r>
            <w:r>
              <w:rPr>
                <w:sz w:val="20"/>
              </w:rPr>
              <w:t>soma</w:t>
            </w:r>
            <w:r>
              <w:rPr>
                <w:spacing w:val="-1"/>
                <w:sz w:val="20"/>
              </w:rPr>
              <w:t> </w:t>
            </w:r>
            <w:r>
              <w:rPr>
                <w:sz w:val="20"/>
              </w:rPr>
              <w:t>das parcelas de</w:t>
            </w:r>
            <w:r>
              <w:rPr>
                <w:spacing w:val="-1"/>
                <w:sz w:val="20"/>
              </w:rPr>
              <w:t> </w:t>
            </w:r>
            <w:r>
              <w:rPr>
                <w:sz w:val="20"/>
              </w:rPr>
              <w:t>receita</w:t>
            </w:r>
            <w:r>
              <w:rPr>
                <w:spacing w:val="-1"/>
                <w:sz w:val="20"/>
              </w:rPr>
              <w:t> </w:t>
            </w:r>
            <w:r>
              <w:rPr>
                <w:sz w:val="20"/>
              </w:rPr>
              <w:t>com isenção</w:t>
            </w:r>
            <w:r>
              <w:rPr>
                <w:spacing w:val="-1"/>
                <w:sz w:val="20"/>
              </w:rPr>
              <w:t> </w:t>
            </w:r>
            <w:r>
              <w:rPr>
                <w:sz w:val="20"/>
              </w:rPr>
              <w:t>e redução é superior ao valor da receita da atividade.</w:t>
            </w:r>
          </w:p>
        </w:tc>
        <w:tc>
          <w:tcPr>
            <w:tcW w:w="5250" w:type="dxa"/>
            <w:tcBorders>
              <w:top w:val="nil"/>
            </w:tcBorders>
          </w:tcPr>
          <w:p>
            <w:pPr>
              <w:pStyle w:val="TableParagraph"/>
              <w:spacing w:line="360" w:lineRule="auto" w:before="55"/>
              <w:ind w:left="114" w:right="93"/>
              <w:jc w:val="both"/>
              <w:rPr>
                <w:sz w:val="20"/>
              </w:rPr>
            </w:pPr>
            <w:r>
              <w:rPr>
                <w:sz w:val="20"/>
              </w:rPr>
              <w:t>Verifique</w:t>
            </w:r>
            <w:r>
              <w:rPr>
                <w:spacing w:val="-4"/>
                <w:sz w:val="20"/>
              </w:rPr>
              <w:t> </w:t>
            </w:r>
            <w:r>
              <w:rPr>
                <w:sz w:val="20"/>
              </w:rPr>
              <w:t>os</w:t>
            </w:r>
            <w:r>
              <w:rPr>
                <w:spacing w:val="-3"/>
                <w:sz w:val="20"/>
              </w:rPr>
              <w:t> </w:t>
            </w:r>
            <w:r>
              <w:rPr>
                <w:sz w:val="20"/>
              </w:rPr>
              <w:t>valores</w:t>
            </w:r>
            <w:r>
              <w:rPr>
                <w:spacing w:val="-3"/>
                <w:sz w:val="20"/>
              </w:rPr>
              <w:t> </w:t>
            </w:r>
            <w:r>
              <w:rPr>
                <w:sz w:val="20"/>
              </w:rPr>
              <w:t>informados</w:t>
            </w:r>
            <w:r>
              <w:rPr>
                <w:spacing w:val="-3"/>
                <w:sz w:val="20"/>
              </w:rPr>
              <w:t> </w:t>
            </w:r>
            <w:r>
              <w:rPr>
                <w:sz w:val="20"/>
              </w:rPr>
              <w:t>nos</w:t>
            </w:r>
            <w:r>
              <w:rPr>
                <w:spacing w:val="-3"/>
                <w:sz w:val="20"/>
              </w:rPr>
              <w:t> </w:t>
            </w:r>
            <w:r>
              <w:rPr>
                <w:sz w:val="20"/>
              </w:rPr>
              <w:t>campos</w:t>
            </w:r>
            <w:r>
              <w:rPr>
                <w:spacing w:val="-3"/>
                <w:sz w:val="20"/>
              </w:rPr>
              <w:t> </w:t>
            </w:r>
            <w:r>
              <w:rPr>
                <w:sz w:val="20"/>
              </w:rPr>
              <w:t>Receita</w:t>
            </w:r>
            <w:r>
              <w:rPr>
                <w:spacing w:val="-4"/>
                <w:sz w:val="20"/>
              </w:rPr>
              <w:t> </w:t>
            </w:r>
            <w:r>
              <w:rPr>
                <w:sz w:val="20"/>
              </w:rPr>
              <w:t>(da atividade), Parcela de Receita com Isenção e Parcela</w:t>
            </w:r>
            <w:r>
              <w:rPr>
                <w:spacing w:val="40"/>
                <w:sz w:val="20"/>
              </w:rPr>
              <w:t> </w:t>
            </w:r>
            <w:r>
              <w:rPr>
                <w:sz w:val="20"/>
              </w:rPr>
              <w:t>de</w:t>
            </w:r>
            <w:r>
              <w:rPr>
                <w:spacing w:val="10"/>
                <w:sz w:val="20"/>
              </w:rPr>
              <w:t> </w:t>
            </w:r>
            <w:r>
              <w:rPr>
                <w:sz w:val="20"/>
              </w:rPr>
              <w:t>Receita</w:t>
            </w:r>
            <w:r>
              <w:rPr>
                <w:spacing w:val="10"/>
                <w:sz w:val="20"/>
              </w:rPr>
              <w:t> </w:t>
            </w:r>
            <w:r>
              <w:rPr>
                <w:sz w:val="20"/>
              </w:rPr>
              <w:t>com</w:t>
            </w:r>
            <w:r>
              <w:rPr>
                <w:spacing w:val="12"/>
                <w:sz w:val="20"/>
              </w:rPr>
              <w:t> </w:t>
            </w:r>
            <w:r>
              <w:rPr>
                <w:sz w:val="20"/>
              </w:rPr>
              <w:t>Redução.</w:t>
            </w:r>
            <w:r>
              <w:rPr>
                <w:spacing w:val="4"/>
                <w:sz w:val="20"/>
              </w:rPr>
              <w:t> </w:t>
            </w:r>
            <w:r>
              <w:rPr>
                <w:sz w:val="20"/>
              </w:rPr>
              <w:t>A</w:t>
            </w:r>
            <w:r>
              <w:rPr>
                <w:spacing w:val="-2"/>
                <w:sz w:val="20"/>
              </w:rPr>
              <w:t> </w:t>
            </w:r>
            <w:r>
              <w:rPr>
                <w:sz w:val="20"/>
              </w:rPr>
              <w:t>soma</w:t>
            </w:r>
            <w:r>
              <w:rPr>
                <w:spacing w:val="12"/>
                <w:sz w:val="20"/>
              </w:rPr>
              <w:t> </w:t>
            </w:r>
            <w:r>
              <w:rPr>
                <w:sz w:val="20"/>
              </w:rPr>
              <w:t>dos</w:t>
            </w:r>
            <w:r>
              <w:rPr>
                <w:spacing w:val="12"/>
                <w:sz w:val="20"/>
              </w:rPr>
              <w:t> </w:t>
            </w:r>
            <w:r>
              <w:rPr>
                <w:sz w:val="20"/>
              </w:rPr>
              <w:t>campos</w:t>
            </w:r>
            <w:r>
              <w:rPr>
                <w:spacing w:val="14"/>
                <w:sz w:val="20"/>
              </w:rPr>
              <w:t> </w:t>
            </w:r>
            <w:r>
              <w:rPr>
                <w:spacing w:val="-2"/>
                <w:sz w:val="20"/>
              </w:rPr>
              <w:t>isenção</w:t>
            </w:r>
          </w:p>
          <w:p>
            <w:pPr>
              <w:pStyle w:val="TableParagraph"/>
              <w:spacing w:line="229" w:lineRule="exact" w:before="0"/>
              <w:ind w:left="114"/>
              <w:jc w:val="both"/>
              <w:rPr>
                <w:sz w:val="20"/>
              </w:rPr>
            </w:pPr>
            <w:r>
              <w:rPr>
                <w:sz w:val="20"/>
              </w:rPr>
              <w:t>e</w:t>
            </w:r>
            <w:r>
              <w:rPr>
                <w:spacing w:val="-5"/>
                <w:sz w:val="20"/>
              </w:rPr>
              <w:t> </w:t>
            </w:r>
            <w:r>
              <w:rPr>
                <w:sz w:val="20"/>
              </w:rPr>
              <w:t>redução</w:t>
            </w:r>
            <w:r>
              <w:rPr>
                <w:spacing w:val="-5"/>
                <w:sz w:val="20"/>
              </w:rPr>
              <w:t> </w:t>
            </w:r>
            <w:r>
              <w:rPr>
                <w:sz w:val="20"/>
              </w:rPr>
              <w:t>deverá</w:t>
            </w:r>
            <w:r>
              <w:rPr>
                <w:spacing w:val="-5"/>
                <w:sz w:val="20"/>
              </w:rPr>
              <w:t> </w:t>
            </w:r>
            <w:r>
              <w:rPr>
                <w:sz w:val="20"/>
              </w:rPr>
              <w:t>coincidir</w:t>
            </w:r>
            <w:r>
              <w:rPr>
                <w:spacing w:val="-3"/>
                <w:sz w:val="20"/>
              </w:rPr>
              <w:t> </w:t>
            </w:r>
            <w:r>
              <w:rPr>
                <w:sz w:val="20"/>
              </w:rPr>
              <w:t>com</w:t>
            </w:r>
            <w:r>
              <w:rPr>
                <w:spacing w:val="-5"/>
                <w:sz w:val="20"/>
              </w:rPr>
              <w:t> </w:t>
            </w:r>
            <w:r>
              <w:rPr>
                <w:sz w:val="20"/>
              </w:rPr>
              <w:t>o</w:t>
            </w:r>
            <w:r>
              <w:rPr>
                <w:spacing w:val="-5"/>
                <w:sz w:val="20"/>
              </w:rPr>
              <w:t> </w:t>
            </w:r>
            <w:r>
              <w:rPr>
                <w:sz w:val="20"/>
              </w:rPr>
              <w:t>valor</w:t>
            </w:r>
            <w:r>
              <w:rPr>
                <w:spacing w:val="-5"/>
                <w:sz w:val="20"/>
              </w:rPr>
              <w:t> </w:t>
            </w:r>
            <w:r>
              <w:rPr>
                <w:sz w:val="20"/>
              </w:rPr>
              <w:t>da</w:t>
            </w:r>
            <w:r>
              <w:rPr>
                <w:spacing w:val="-5"/>
                <w:sz w:val="20"/>
              </w:rPr>
              <w:t> </w:t>
            </w:r>
            <w:r>
              <w:rPr>
                <w:spacing w:val="-2"/>
                <w:sz w:val="20"/>
              </w:rPr>
              <w:t>atividade.</w:t>
            </w:r>
          </w:p>
        </w:tc>
      </w:tr>
      <w:tr>
        <w:trPr>
          <w:trHeight w:val="770" w:hRule="atLeast"/>
        </w:trPr>
        <w:tc>
          <w:tcPr>
            <w:tcW w:w="10421" w:type="dxa"/>
            <w:gridSpan w:val="2"/>
          </w:tcPr>
          <w:p>
            <w:pPr>
              <w:pStyle w:val="TableParagraph"/>
              <w:spacing w:before="81"/>
              <w:jc w:val="left"/>
              <w:rPr>
                <w:b/>
                <w:sz w:val="20"/>
              </w:rPr>
            </w:pPr>
            <w:r>
              <w:rPr>
                <w:b/>
                <w:sz w:val="20"/>
              </w:rPr>
              <w:t>MSG_E0050</w:t>
            </w:r>
            <w:r>
              <w:rPr>
                <w:b/>
                <w:spacing w:val="64"/>
                <w:sz w:val="20"/>
              </w:rPr>
              <w:t> </w:t>
            </w:r>
            <w:r>
              <w:rPr>
                <w:b/>
                <w:sz w:val="20"/>
              </w:rPr>
              <w:t>-</w:t>
            </w:r>
            <w:r>
              <w:rPr>
                <w:b/>
                <w:spacing w:val="63"/>
                <w:sz w:val="20"/>
              </w:rPr>
              <w:t> </w:t>
            </w:r>
            <w:r>
              <w:rPr>
                <w:b/>
                <w:sz w:val="20"/>
              </w:rPr>
              <w:t>Para</w:t>
            </w:r>
            <w:r>
              <w:rPr>
                <w:b/>
                <w:spacing w:val="62"/>
                <w:sz w:val="20"/>
              </w:rPr>
              <w:t> </w:t>
            </w:r>
            <w:r>
              <w:rPr>
                <w:b/>
                <w:sz w:val="20"/>
              </w:rPr>
              <w:t>o</w:t>
            </w:r>
            <w:r>
              <w:rPr>
                <w:b/>
                <w:spacing w:val="65"/>
                <w:sz w:val="20"/>
              </w:rPr>
              <w:t> </w:t>
            </w:r>
            <w:r>
              <w:rPr>
                <w:b/>
                <w:sz w:val="20"/>
              </w:rPr>
              <w:t>estabelecimento</w:t>
            </w:r>
            <w:r>
              <w:rPr>
                <w:b/>
                <w:spacing w:val="64"/>
                <w:sz w:val="20"/>
              </w:rPr>
              <w:t> </w:t>
            </w:r>
            <w:r>
              <w:rPr>
                <w:b/>
                <w:sz w:val="20"/>
              </w:rPr>
              <w:t>&lt;estabelecimento&gt;,</w:t>
            </w:r>
            <w:r>
              <w:rPr>
                <w:b/>
                <w:spacing w:val="62"/>
                <w:sz w:val="20"/>
              </w:rPr>
              <w:t> </w:t>
            </w:r>
            <w:r>
              <w:rPr>
                <w:b/>
                <w:sz w:val="20"/>
              </w:rPr>
              <w:t>atividade</w:t>
            </w:r>
            <w:r>
              <w:rPr>
                <w:b/>
                <w:spacing w:val="65"/>
                <w:sz w:val="20"/>
              </w:rPr>
              <w:t> </w:t>
            </w:r>
            <w:r>
              <w:rPr>
                <w:b/>
                <w:sz w:val="20"/>
              </w:rPr>
              <w:t>&lt;atividade&gt;,</w:t>
            </w:r>
            <w:r>
              <w:rPr>
                <w:b/>
                <w:spacing w:val="62"/>
                <w:sz w:val="20"/>
              </w:rPr>
              <w:t> </w:t>
            </w:r>
            <w:r>
              <w:rPr>
                <w:b/>
                <w:sz w:val="20"/>
              </w:rPr>
              <w:t>foi</w:t>
            </w:r>
            <w:r>
              <w:rPr>
                <w:b/>
                <w:spacing w:val="65"/>
                <w:sz w:val="20"/>
              </w:rPr>
              <w:t> </w:t>
            </w:r>
            <w:r>
              <w:rPr>
                <w:b/>
                <w:sz w:val="20"/>
              </w:rPr>
              <w:t>informado</w:t>
            </w:r>
            <w:r>
              <w:rPr>
                <w:b/>
                <w:spacing w:val="65"/>
                <w:sz w:val="20"/>
              </w:rPr>
              <w:t> </w:t>
            </w:r>
            <w:r>
              <w:rPr>
                <w:b/>
                <w:spacing w:val="-2"/>
                <w:sz w:val="20"/>
              </w:rPr>
              <w:t>valor</w:t>
            </w:r>
          </w:p>
          <w:p>
            <w:pPr>
              <w:pStyle w:val="TableParagraph"/>
              <w:spacing w:before="115"/>
              <w:jc w:val="left"/>
              <w:rPr>
                <w:b/>
                <w:sz w:val="20"/>
              </w:rPr>
            </w:pPr>
            <w:r>
              <w:rPr>
                <w:b/>
                <w:sz w:val="20"/>
              </w:rPr>
              <w:t>inválido</w:t>
            </w:r>
            <w:r>
              <w:rPr>
                <w:b/>
                <w:spacing w:val="-6"/>
                <w:sz w:val="20"/>
              </w:rPr>
              <w:t> </w:t>
            </w:r>
            <w:r>
              <w:rPr>
                <w:b/>
                <w:sz w:val="20"/>
              </w:rPr>
              <w:t>para</w:t>
            </w:r>
            <w:r>
              <w:rPr>
                <w:b/>
                <w:spacing w:val="-6"/>
                <w:sz w:val="20"/>
              </w:rPr>
              <w:t> </w:t>
            </w:r>
            <w:r>
              <w:rPr>
                <w:b/>
                <w:sz w:val="20"/>
              </w:rPr>
              <w:t>o</w:t>
            </w:r>
            <w:r>
              <w:rPr>
                <w:b/>
                <w:spacing w:val="-6"/>
                <w:sz w:val="20"/>
              </w:rPr>
              <w:t> </w:t>
            </w:r>
            <w:r>
              <w:rPr>
                <w:b/>
                <w:sz w:val="20"/>
              </w:rPr>
              <w:t>percentual</w:t>
            </w:r>
            <w:r>
              <w:rPr>
                <w:b/>
                <w:spacing w:val="-4"/>
                <w:sz w:val="20"/>
              </w:rPr>
              <w:t> </w:t>
            </w:r>
            <w:r>
              <w:rPr>
                <w:b/>
                <w:sz w:val="20"/>
              </w:rPr>
              <w:t>de</w:t>
            </w:r>
            <w:r>
              <w:rPr>
                <w:b/>
                <w:spacing w:val="-6"/>
                <w:sz w:val="20"/>
              </w:rPr>
              <w:t> </w:t>
            </w:r>
            <w:r>
              <w:rPr>
                <w:b/>
                <w:sz w:val="20"/>
              </w:rPr>
              <w:t>redução:</w:t>
            </w:r>
            <w:r>
              <w:rPr>
                <w:b/>
                <w:spacing w:val="-6"/>
                <w:sz w:val="20"/>
              </w:rPr>
              <w:t> </w:t>
            </w:r>
            <w:r>
              <w:rPr>
                <w:b/>
                <w:sz w:val="20"/>
              </w:rPr>
              <w:t>&lt;percentual&gt;.</w:t>
            </w:r>
            <w:r>
              <w:rPr>
                <w:b/>
                <w:spacing w:val="-4"/>
                <w:sz w:val="20"/>
              </w:rPr>
              <w:t> </w:t>
            </w:r>
            <w:r>
              <w:rPr>
                <w:b/>
                <w:sz w:val="20"/>
              </w:rPr>
              <w:t>O</w:t>
            </w:r>
            <w:r>
              <w:rPr>
                <w:b/>
                <w:spacing w:val="-5"/>
                <w:sz w:val="20"/>
              </w:rPr>
              <w:t> </w:t>
            </w:r>
            <w:r>
              <w:rPr>
                <w:b/>
                <w:sz w:val="20"/>
              </w:rPr>
              <w:t>valor</w:t>
            </w:r>
            <w:r>
              <w:rPr>
                <w:b/>
                <w:spacing w:val="-4"/>
                <w:sz w:val="20"/>
              </w:rPr>
              <w:t> </w:t>
            </w:r>
            <w:r>
              <w:rPr>
                <w:b/>
                <w:sz w:val="20"/>
              </w:rPr>
              <w:t>válido</w:t>
            </w:r>
            <w:r>
              <w:rPr>
                <w:b/>
                <w:spacing w:val="-4"/>
                <w:sz w:val="20"/>
              </w:rPr>
              <w:t> </w:t>
            </w:r>
            <w:r>
              <w:rPr>
                <w:b/>
                <w:sz w:val="20"/>
              </w:rPr>
              <w:t>é</w:t>
            </w:r>
            <w:r>
              <w:rPr>
                <w:b/>
                <w:spacing w:val="-6"/>
                <w:sz w:val="20"/>
              </w:rPr>
              <w:t> </w:t>
            </w:r>
            <w:r>
              <w:rPr>
                <w:b/>
                <w:sz w:val="20"/>
              </w:rPr>
              <w:t>entre</w:t>
            </w:r>
            <w:r>
              <w:rPr>
                <w:b/>
                <w:spacing w:val="-6"/>
                <w:sz w:val="20"/>
              </w:rPr>
              <w:t> </w:t>
            </w:r>
            <w:r>
              <w:rPr>
                <w:b/>
                <w:sz w:val="20"/>
              </w:rPr>
              <w:t>0,01</w:t>
            </w:r>
            <w:r>
              <w:rPr>
                <w:b/>
                <w:spacing w:val="-7"/>
                <w:sz w:val="20"/>
              </w:rPr>
              <w:t> </w:t>
            </w:r>
            <w:r>
              <w:rPr>
                <w:b/>
                <w:sz w:val="20"/>
              </w:rPr>
              <w:t>e</w:t>
            </w:r>
            <w:r>
              <w:rPr>
                <w:b/>
                <w:spacing w:val="-5"/>
                <w:sz w:val="20"/>
              </w:rPr>
              <w:t> </w:t>
            </w:r>
            <w:r>
              <w:rPr>
                <w:b/>
                <w:spacing w:val="-2"/>
                <w:sz w:val="20"/>
              </w:rPr>
              <w:t>&lt;maximo&gt;.</w:t>
            </w:r>
          </w:p>
        </w:tc>
      </w:tr>
      <w:tr>
        <w:trPr>
          <w:trHeight w:val="372" w:hRule="atLeast"/>
        </w:trPr>
        <w:tc>
          <w:tcPr>
            <w:tcW w:w="5171" w:type="dxa"/>
            <w:tcBorders>
              <w:bottom w:val="nil"/>
            </w:tcBorders>
          </w:tcPr>
          <w:p>
            <w:pPr>
              <w:pStyle w:val="TableParagraph"/>
              <w:spacing w:before="81"/>
              <w:ind w:left="126" w:right="110"/>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089" w:hRule="atLeast"/>
        </w:trPr>
        <w:tc>
          <w:tcPr>
            <w:tcW w:w="5171" w:type="dxa"/>
            <w:tcBorders>
              <w:top w:val="nil"/>
            </w:tcBorders>
          </w:tcPr>
          <w:p>
            <w:pPr>
              <w:pStyle w:val="TableParagraph"/>
              <w:spacing w:line="357" w:lineRule="auto" w:before="54"/>
              <w:jc w:val="left"/>
              <w:rPr>
                <w:sz w:val="20"/>
              </w:rPr>
            </w:pPr>
            <w:r>
              <w:rPr>
                <w:sz w:val="20"/>
              </w:rPr>
              <w:t>O</w:t>
            </w:r>
            <w:r>
              <w:rPr>
                <w:spacing w:val="40"/>
                <w:sz w:val="20"/>
              </w:rPr>
              <w:t> </w:t>
            </w:r>
            <w:r>
              <w:rPr>
                <w:sz w:val="20"/>
              </w:rPr>
              <w:t>usuário</w:t>
            </w:r>
            <w:r>
              <w:rPr>
                <w:spacing w:val="40"/>
                <w:sz w:val="20"/>
              </w:rPr>
              <w:t> </w:t>
            </w:r>
            <w:r>
              <w:rPr>
                <w:sz w:val="20"/>
              </w:rPr>
              <w:t>informou</w:t>
            </w:r>
            <w:r>
              <w:rPr>
                <w:spacing w:val="40"/>
                <w:sz w:val="20"/>
              </w:rPr>
              <w:t> </w:t>
            </w:r>
            <w:r>
              <w:rPr>
                <w:sz w:val="20"/>
              </w:rPr>
              <w:t>percentual</w:t>
            </w:r>
            <w:r>
              <w:rPr>
                <w:spacing w:val="40"/>
                <w:sz w:val="20"/>
              </w:rPr>
              <w:t> </w:t>
            </w:r>
            <w:r>
              <w:rPr>
                <w:sz w:val="20"/>
              </w:rPr>
              <w:t>de</w:t>
            </w:r>
            <w:r>
              <w:rPr>
                <w:spacing w:val="40"/>
                <w:sz w:val="20"/>
              </w:rPr>
              <w:t> </w:t>
            </w:r>
            <w:r>
              <w:rPr>
                <w:sz w:val="20"/>
              </w:rPr>
              <w:t>redução</w:t>
            </w:r>
            <w:r>
              <w:rPr>
                <w:spacing w:val="40"/>
                <w:sz w:val="20"/>
              </w:rPr>
              <w:t> </w:t>
            </w:r>
            <w:r>
              <w:rPr>
                <w:sz w:val="20"/>
              </w:rPr>
              <w:t>fora</w:t>
            </w:r>
            <w:r>
              <w:rPr>
                <w:spacing w:val="40"/>
                <w:sz w:val="20"/>
              </w:rPr>
              <w:t> </w:t>
            </w:r>
            <w:r>
              <w:rPr>
                <w:sz w:val="20"/>
              </w:rPr>
              <w:t>do</w:t>
            </w:r>
            <w:r>
              <w:rPr>
                <w:spacing w:val="40"/>
                <w:sz w:val="20"/>
              </w:rPr>
              <w:t> </w:t>
            </w:r>
            <w:r>
              <w:rPr>
                <w:sz w:val="20"/>
              </w:rPr>
              <w:t>intervalo indicado.</w:t>
            </w:r>
          </w:p>
        </w:tc>
        <w:tc>
          <w:tcPr>
            <w:tcW w:w="5250" w:type="dxa"/>
            <w:tcBorders>
              <w:top w:val="nil"/>
            </w:tcBorders>
          </w:tcPr>
          <w:p>
            <w:pPr>
              <w:pStyle w:val="TableParagraph"/>
              <w:spacing w:line="357" w:lineRule="auto" w:before="54"/>
              <w:ind w:left="114"/>
              <w:jc w:val="left"/>
              <w:rPr>
                <w:sz w:val="20"/>
              </w:rPr>
            </w:pPr>
            <w:r>
              <w:rPr>
                <w:sz w:val="20"/>
              </w:rPr>
              <w:t>Caso</w:t>
            </w:r>
            <w:r>
              <w:rPr>
                <w:spacing w:val="40"/>
                <w:sz w:val="20"/>
              </w:rPr>
              <w:t> </w:t>
            </w:r>
            <w:r>
              <w:rPr>
                <w:sz w:val="20"/>
              </w:rPr>
              <w:t>haja</w:t>
            </w:r>
            <w:r>
              <w:rPr>
                <w:spacing w:val="40"/>
                <w:sz w:val="20"/>
              </w:rPr>
              <w:t> </w:t>
            </w:r>
            <w:r>
              <w:rPr>
                <w:sz w:val="20"/>
              </w:rPr>
              <w:t>percentual</w:t>
            </w:r>
            <w:r>
              <w:rPr>
                <w:spacing w:val="40"/>
                <w:sz w:val="20"/>
              </w:rPr>
              <w:t> </w:t>
            </w:r>
            <w:r>
              <w:rPr>
                <w:sz w:val="20"/>
              </w:rPr>
              <w:t>de</w:t>
            </w:r>
            <w:r>
              <w:rPr>
                <w:spacing w:val="40"/>
                <w:sz w:val="20"/>
              </w:rPr>
              <w:t> </w:t>
            </w:r>
            <w:r>
              <w:rPr>
                <w:sz w:val="20"/>
              </w:rPr>
              <w:t>redução,</w:t>
            </w:r>
            <w:r>
              <w:rPr>
                <w:spacing w:val="40"/>
                <w:sz w:val="20"/>
              </w:rPr>
              <w:t> </w:t>
            </w:r>
            <w:r>
              <w:rPr>
                <w:sz w:val="20"/>
              </w:rPr>
              <w:t>informe</w:t>
            </w:r>
            <w:r>
              <w:rPr>
                <w:spacing w:val="40"/>
                <w:sz w:val="20"/>
              </w:rPr>
              <w:t> </w:t>
            </w:r>
            <w:r>
              <w:rPr>
                <w:sz w:val="20"/>
              </w:rPr>
              <w:t>um</w:t>
            </w:r>
            <w:r>
              <w:rPr>
                <w:spacing w:val="40"/>
                <w:sz w:val="20"/>
              </w:rPr>
              <w:t> </w:t>
            </w:r>
            <w:r>
              <w:rPr>
                <w:sz w:val="20"/>
              </w:rPr>
              <w:t>valor válido</w:t>
            </w:r>
            <w:r>
              <w:rPr>
                <w:spacing w:val="-2"/>
                <w:sz w:val="20"/>
              </w:rPr>
              <w:t> </w:t>
            </w:r>
            <w:r>
              <w:rPr>
                <w:sz w:val="20"/>
              </w:rPr>
              <w:t>entre</w:t>
            </w:r>
            <w:r>
              <w:rPr>
                <w:spacing w:val="-2"/>
                <w:sz w:val="20"/>
              </w:rPr>
              <w:t> </w:t>
            </w:r>
            <w:r>
              <w:rPr>
                <w:sz w:val="20"/>
              </w:rPr>
              <w:t>o</w:t>
            </w:r>
            <w:r>
              <w:rPr>
                <w:spacing w:val="-3"/>
                <w:sz w:val="20"/>
              </w:rPr>
              <w:t> </w:t>
            </w:r>
            <w:r>
              <w:rPr>
                <w:sz w:val="20"/>
              </w:rPr>
              <w:t>intervalo</w:t>
            </w:r>
            <w:r>
              <w:rPr>
                <w:spacing w:val="-2"/>
                <w:sz w:val="20"/>
              </w:rPr>
              <w:t> </w:t>
            </w:r>
            <w:r>
              <w:rPr>
                <w:sz w:val="20"/>
              </w:rPr>
              <w:t>indicado</w:t>
            </w:r>
            <w:r>
              <w:rPr>
                <w:spacing w:val="-2"/>
                <w:sz w:val="20"/>
              </w:rPr>
              <w:t> </w:t>
            </w:r>
            <w:r>
              <w:rPr>
                <w:sz w:val="20"/>
              </w:rPr>
              <w:t>na</w:t>
            </w:r>
            <w:r>
              <w:rPr>
                <w:spacing w:val="-2"/>
                <w:sz w:val="20"/>
              </w:rPr>
              <w:t> </w:t>
            </w:r>
            <w:r>
              <w:rPr>
                <w:sz w:val="20"/>
              </w:rPr>
              <w:t>mensagem. Ver </w:t>
            </w:r>
            <w:r>
              <w:rPr>
                <w:spacing w:val="-4"/>
                <w:sz w:val="20"/>
              </w:rPr>
              <w:t>item</w:t>
            </w:r>
          </w:p>
          <w:p>
            <w:pPr>
              <w:pStyle w:val="TableParagraph"/>
              <w:spacing w:before="4"/>
              <w:ind w:left="114"/>
              <w:jc w:val="left"/>
              <w:rPr>
                <w:sz w:val="20"/>
              </w:rPr>
            </w:pPr>
            <w:hyperlink w:history="true" w:anchor="_bookmark26">
              <w:r>
                <w:rPr>
                  <w:sz w:val="20"/>
                </w:rPr>
                <w:t>6.6.9.</w:t>
              </w:r>
              <w:r>
                <w:rPr>
                  <w:spacing w:val="-9"/>
                  <w:sz w:val="20"/>
                </w:rPr>
                <w:t> </w:t>
              </w:r>
              <w:r>
                <w:rPr>
                  <w:spacing w:val="-2"/>
                  <w:sz w:val="20"/>
                </w:rPr>
                <w:t>Redução</w:t>
              </w:r>
              <w:r>
                <w:rPr>
                  <w:color w:val="001F5F"/>
                  <w:spacing w:val="-2"/>
                  <w:sz w:val="20"/>
                </w:rPr>
                <w:t>.</w:t>
              </w:r>
            </w:hyperlink>
          </w:p>
        </w:tc>
      </w:tr>
      <w:tr>
        <w:trPr>
          <w:trHeight w:val="770" w:hRule="atLeast"/>
        </w:trPr>
        <w:tc>
          <w:tcPr>
            <w:tcW w:w="10421" w:type="dxa"/>
            <w:gridSpan w:val="2"/>
          </w:tcPr>
          <w:p>
            <w:pPr>
              <w:pStyle w:val="TableParagraph"/>
              <w:spacing w:before="78"/>
              <w:jc w:val="left"/>
              <w:rPr>
                <w:b/>
                <w:sz w:val="20"/>
              </w:rPr>
            </w:pPr>
            <w:r>
              <w:rPr>
                <w:b/>
                <w:sz w:val="20"/>
              </w:rPr>
              <w:t>MSG_E0052</w:t>
            </w:r>
            <w:r>
              <w:rPr>
                <w:b/>
                <w:spacing w:val="30"/>
                <w:sz w:val="20"/>
              </w:rPr>
              <w:t>  </w:t>
            </w:r>
            <w:r>
              <w:rPr>
                <w:b/>
                <w:sz w:val="20"/>
              </w:rPr>
              <w:t>-</w:t>
            </w:r>
            <w:r>
              <w:rPr>
                <w:b/>
                <w:spacing w:val="32"/>
                <w:sz w:val="20"/>
              </w:rPr>
              <w:t>  </w:t>
            </w:r>
            <w:r>
              <w:rPr>
                <w:b/>
                <w:sz w:val="20"/>
              </w:rPr>
              <w:t>Para</w:t>
            </w:r>
            <w:r>
              <w:rPr>
                <w:b/>
                <w:spacing w:val="30"/>
                <w:sz w:val="20"/>
              </w:rPr>
              <w:t>  </w:t>
            </w:r>
            <w:r>
              <w:rPr>
                <w:b/>
                <w:sz w:val="20"/>
              </w:rPr>
              <w:t>o</w:t>
            </w:r>
            <w:r>
              <w:rPr>
                <w:b/>
                <w:spacing w:val="32"/>
                <w:sz w:val="20"/>
              </w:rPr>
              <w:t>  </w:t>
            </w:r>
            <w:r>
              <w:rPr>
                <w:b/>
                <w:sz w:val="20"/>
              </w:rPr>
              <w:t>estabelecimento</w:t>
            </w:r>
            <w:r>
              <w:rPr>
                <w:b/>
                <w:spacing w:val="31"/>
                <w:sz w:val="20"/>
              </w:rPr>
              <w:t>  </w:t>
            </w:r>
            <w:r>
              <w:rPr>
                <w:b/>
                <w:sz w:val="20"/>
              </w:rPr>
              <w:t>&lt;estabelecimento&gt;,</w:t>
            </w:r>
            <w:r>
              <w:rPr>
                <w:b/>
                <w:spacing w:val="31"/>
                <w:sz w:val="20"/>
              </w:rPr>
              <w:t>  </w:t>
            </w:r>
            <w:r>
              <w:rPr>
                <w:b/>
                <w:sz w:val="20"/>
              </w:rPr>
              <w:t>atividade</w:t>
            </w:r>
            <w:r>
              <w:rPr>
                <w:b/>
                <w:spacing w:val="31"/>
                <w:sz w:val="20"/>
              </w:rPr>
              <w:t>  </w:t>
            </w:r>
            <w:r>
              <w:rPr>
                <w:b/>
                <w:sz w:val="20"/>
              </w:rPr>
              <w:t>&lt;atividade&gt;,</w:t>
            </w:r>
            <w:r>
              <w:rPr>
                <w:b/>
                <w:spacing w:val="30"/>
                <w:sz w:val="20"/>
              </w:rPr>
              <w:t>  </w:t>
            </w:r>
            <w:r>
              <w:rPr>
                <w:b/>
                <w:sz w:val="20"/>
              </w:rPr>
              <w:t>o</w:t>
            </w:r>
            <w:r>
              <w:rPr>
                <w:b/>
                <w:spacing w:val="31"/>
                <w:sz w:val="20"/>
              </w:rPr>
              <w:t>  </w:t>
            </w:r>
            <w:r>
              <w:rPr>
                <w:b/>
                <w:sz w:val="20"/>
              </w:rPr>
              <w:t>município</w:t>
            </w:r>
            <w:r>
              <w:rPr>
                <w:b/>
                <w:spacing w:val="30"/>
                <w:sz w:val="20"/>
              </w:rPr>
              <w:t>  </w:t>
            </w:r>
            <w:r>
              <w:rPr>
                <w:b/>
                <w:spacing w:val="-10"/>
                <w:sz w:val="20"/>
              </w:rPr>
              <w:t>é</w:t>
            </w:r>
          </w:p>
          <w:p>
            <w:pPr>
              <w:pStyle w:val="TableParagraph"/>
              <w:spacing w:before="116"/>
              <w:jc w:val="left"/>
              <w:rPr>
                <w:b/>
                <w:sz w:val="20"/>
              </w:rPr>
            </w:pPr>
            <w:r>
              <w:rPr>
                <w:b/>
                <w:sz w:val="20"/>
              </w:rPr>
              <w:t>inconsistente</w:t>
            </w:r>
            <w:r>
              <w:rPr>
                <w:b/>
                <w:spacing w:val="-6"/>
                <w:sz w:val="20"/>
              </w:rPr>
              <w:t> </w:t>
            </w:r>
            <w:r>
              <w:rPr>
                <w:b/>
                <w:sz w:val="20"/>
              </w:rPr>
              <w:t>com</w:t>
            </w:r>
            <w:r>
              <w:rPr>
                <w:b/>
                <w:spacing w:val="-6"/>
                <w:sz w:val="20"/>
              </w:rPr>
              <w:t> </w:t>
            </w:r>
            <w:r>
              <w:rPr>
                <w:b/>
                <w:sz w:val="20"/>
              </w:rPr>
              <w:t>a</w:t>
            </w:r>
            <w:r>
              <w:rPr>
                <w:b/>
                <w:spacing w:val="-5"/>
                <w:sz w:val="20"/>
              </w:rPr>
              <w:t> </w:t>
            </w:r>
            <w:r>
              <w:rPr>
                <w:b/>
                <w:sz w:val="20"/>
              </w:rPr>
              <w:t>UF</w:t>
            </w:r>
            <w:r>
              <w:rPr>
                <w:b/>
                <w:spacing w:val="-6"/>
                <w:sz w:val="20"/>
              </w:rPr>
              <w:t> </w:t>
            </w:r>
            <w:r>
              <w:rPr>
                <w:b/>
                <w:spacing w:val="-2"/>
                <w:sz w:val="20"/>
              </w:rPr>
              <w:t>informada.</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7"/>
              <w:jc w:val="both"/>
              <w:rPr>
                <w:sz w:val="20"/>
              </w:rPr>
            </w:pPr>
            <w:r>
              <w:rPr>
                <w:sz w:val="20"/>
              </w:rPr>
              <w:t>Mensagem exibida no caso de informação de dados inválidos por meio de aplicativo de preenchimento </w:t>
            </w:r>
            <w:r>
              <w:rPr>
                <w:spacing w:val="-2"/>
                <w:sz w:val="20"/>
              </w:rPr>
              <w:t>automático.</w:t>
            </w:r>
          </w:p>
        </w:tc>
        <w:tc>
          <w:tcPr>
            <w:tcW w:w="5250" w:type="dxa"/>
            <w:tcBorders>
              <w:top w:val="nil"/>
            </w:tcBorders>
          </w:tcPr>
          <w:p>
            <w:pPr>
              <w:pStyle w:val="TableParagraph"/>
              <w:spacing w:line="360" w:lineRule="auto" w:before="54"/>
              <w:ind w:left="114" w:right="95"/>
              <w:jc w:val="both"/>
              <w:rPr>
                <w:sz w:val="20"/>
              </w:rPr>
            </w:pPr>
            <w:r>
              <w:rPr>
                <w:sz w:val="20"/>
              </w:rPr>
              <w:t>O usuário não deve utilizar software não homologado pela RFB. Efetue a limpeza do </w:t>
            </w:r>
            <w:r>
              <w:rPr>
                <w:i/>
                <w:sz w:val="20"/>
              </w:rPr>
              <w:t>cache </w:t>
            </w:r>
            <w:r>
              <w:rPr>
                <w:sz w:val="20"/>
              </w:rPr>
              <w:t>e </w:t>
            </w:r>
            <w:r>
              <w:rPr>
                <w:i/>
                <w:sz w:val="20"/>
              </w:rPr>
              <w:t>cookie </w:t>
            </w:r>
            <w:r>
              <w:rPr>
                <w:sz w:val="20"/>
              </w:rPr>
              <w:t>do navegador</w:t>
            </w:r>
            <w:r>
              <w:rPr>
                <w:spacing w:val="8"/>
                <w:sz w:val="20"/>
              </w:rPr>
              <w:t> </w:t>
            </w:r>
            <w:r>
              <w:rPr>
                <w:sz w:val="20"/>
              </w:rPr>
              <w:t>de</w:t>
            </w:r>
            <w:r>
              <w:rPr>
                <w:spacing w:val="9"/>
                <w:sz w:val="20"/>
              </w:rPr>
              <w:t> </w:t>
            </w:r>
            <w:r>
              <w:rPr>
                <w:sz w:val="20"/>
              </w:rPr>
              <w:t>internet,</w:t>
            </w:r>
            <w:r>
              <w:rPr>
                <w:spacing w:val="10"/>
                <w:sz w:val="20"/>
              </w:rPr>
              <w:t> </w:t>
            </w:r>
            <w:r>
              <w:rPr>
                <w:sz w:val="20"/>
              </w:rPr>
              <w:t>ative</w:t>
            </w:r>
            <w:r>
              <w:rPr>
                <w:spacing w:val="8"/>
                <w:sz w:val="20"/>
              </w:rPr>
              <w:t> </w:t>
            </w:r>
            <w:r>
              <w:rPr>
                <w:sz w:val="20"/>
              </w:rPr>
              <w:t>o</w:t>
            </w:r>
            <w:r>
              <w:rPr>
                <w:spacing w:val="10"/>
                <w:sz w:val="20"/>
              </w:rPr>
              <w:t> </w:t>
            </w:r>
            <w:r>
              <w:rPr>
                <w:sz w:val="20"/>
              </w:rPr>
              <w:t>modo</w:t>
            </w:r>
            <w:r>
              <w:rPr>
                <w:spacing w:val="7"/>
                <w:sz w:val="20"/>
              </w:rPr>
              <w:t> </w:t>
            </w:r>
            <w:r>
              <w:rPr>
                <w:sz w:val="20"/>
              </w:rPr>
              <w:t>de</w:t>
            </w:r>
            <w:r>
              <w:rPr>
                <w:spacing w:val="8"/>
                <w:sz w:val="20"/>
              </w:rPr>
              <w:t> </w:t>
            </w:r>
            <w:r>
              <w:rPr>
                <w:spacing w:val="-2"/>
                <w:sz w:val="20"/>
              </w:rPr>
              <w:t>compatibilidade</w:t>
            </w:r>
          </w:p>
          <w:p>
            <w:pPr>
              <w:pStyle w:val="TableParagraph"/>
              <w:spacing w:line="229" w:lineRule="exact" w:before="0"/>
              <w:ind w:left="114"/>
              <w:jc w:val="both"/>
              <w:rPr>
                <w:sz w:val="20"/>
              </w:rPr>
            </w:pPr>
            <w:r>
              <w:rPr>
                <w:sz w:val="20"/>
              </w:rPr>
              <w:t>e</w:t>
            </w:r>
            <w:r>
              <w:rPr>
                <w:spacing w:val="-7"/>
                <w:sz w:val="20"/>
              </w:rPr>
              <w:t> </w:t>
            </w:r>
            <w:r>
              <w:rPr>
                <w:sz w:val="20"/>
              </w:rPr>
              <w:t>acesse</w:t>
            </w:r>
            <w:r>
              <w:rPr>
                <w:spacing w:val="-6"/>
                <w:sz w:val="20"/>
              </w:rPr>
              <w:t> </w:t>
            </w:r>
            <w:r>
              <w:rPr>
                <w:sz w:val="20"/>
              </w:rPr>
              <w:t>o</w:t>
            </w:r>
            <w:r>
              <w:rPr>
                <w:spacing w:val="-5"/>
                <w:sz w:val="20"/>
              </w:rPr>
              <w:t> </w:t>
            </w:r>
            <w:r>
              <w:rPr>
                <w:sz w:val="20"/>
              </w:rPr>
              <w:t>PGDAS-</w:t>
            </w:r>
            <w:r>
              <w:rPr>
                <w:spacing w:val="-5"/>
                <w:sz w:val="20"/>
              </w:rPr>
              <w:t>D.</w:t>
            </w:r>
          </w:p>
        </w:tc>
      </w:tr>
    </w:tbl>
    <w:p>
      <w:pPr>
        <w:spacing w:after="0" w:line="229" w:lineRule="exact"/>
        <w:jc w:val="both"/>
        <w:rPr>
          <w:sz w:val="20"/>
        </w:rPr>
        <w:sectPr>
          <w:pgSz w:w="12240" w:h="15840"/>
          <w:pgMar w:header="0" w:footer="907" w:top="1100" w:bottom="840" w:left="140" w:right="400"/>
        </w:sect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770" w:hRule="atLeast"/>
        </w:trPr>
        <w:tc>
          <w:tcPr>
            <w:tcW w:w="10421" w:type="dxa"/>
            <w:gridSpan w:val="2"/>
          </w:tcPr>
          <w:p>
            <w:pPr>
              <w:pStyle w:val="TableParagraph"/>
              <w:spacing w:before="81"/>
              <w:jc w:val="left"/>
              <w:rPr>
                <w:b/>
                <w:sz w:val="20"/>
              </w:rPr>
            </w:pPr>
            <w:r>
              <w:rPr>
                <w:b/>
                <w:sz w:val="20"/>
              </w:rPr>
              <w:t>MSG_E0053</w:t>
            </w:r>
            <w:r>
              <w:rPr>
                <w:b/>
                <w:spacing w:val="1"/>
                <w:sz w:val="20"/>
              </w:rPr>
              <w:t> </w:t>
            </w:r>
            <w:r>
              <w:rPr>
                <w:b/>
                <w:sz w:val="20"/>
              </w:rPr>
              <w:t>-</w:t>
            </w:r>
            <w:r>
              <w:rPr>
                <w:b/>
                <w:spacing w:val="3"/>
                <w:sz w:val="20"/>
              </w:rPr>
              <w:t> </w:t>
            </w:r>
            <w:r>
              <w:rPr>
                <w:b/>
                <w:sz w:val="20"/>
              </w:rPr>
              <w:t>Para o</w:t>
            </w:r>
            <w:r>
              <w:rPr>
                <w:b/>
                <w:spacing w:val="2"/>
                <w:sz w:val="20"/>
              </w:rPr>
              <w:t> </w:t>
            </w:r>
            <w:r>
              <w:rPr>
                <w:b/>
                <w:sz w:val="20"/>
              </w:rPr>
              <w:t>estabelecimento</w:t>
            </w:r>
            <w:r>
              <w:rPr>
                <w:b/>
                <w:spacing w:val="2"/>
                <w:sz w:val="20"/>
              </w:rPr>
              <w:t> </w:t>
            </w:r>
            <w:r>
              <w:rPr>
                <w:b/>
                <w:sz w:val="20"/>
              </w:rPr>
              <w:t>&lt;estabelecimento&gt;,</w:t>
            </w:r>
            <w:r>
              <w:rPr>
                <w:b/>
                <w:spacing w:val="2"/>
                <w:sz w:val="20"/>
              </w:rPr>
              <w:t> </w:t>
            </w:r>
            <w:r>
              <w:rPr>
                <w:b/>
                <w:sz w:val="20"/>
              </w:rPr>
              <w:t>o</w:t>
            </w:r>
            <w:r>
              <w:rPr>
                <w:b/>
                <w:spacing w:val="2"/>
                <w:sz w:val="20"/>
              </w:rPr>
              <w:t> </w:t>
            </w:r>
            <w:r>
              <w:rPr>
                <w:b/>
                <w:sz w:val="20"/>
              </w:rPr>
              <w:t>município</w:t>
            </w:r>
            <w:r>
              <w:rPr>
                <w:b/>
                <w:spacing w:val="1"/>
                <w:sz w:val="20"/>
              </w:rPr>
              <w:t> </w:t>
            </w:r>
            <w:r>
              <w:rPr>
                <w:b/>
                <w:sz w:val="20"/>
              </w:rPr>
              <w:t>&lt;codmunicipio&gt;</w:t>
            </w:r>
            <w:r>
              <w:rPr>
                <w:b/>
                <w:spacing w:val="3"/>
                <w:sz w:val="20"/>
              </w:rPr>
              <w:t> </w:t>
            </w:r>
            <w:r>
              <w:rPr>
                <w:b/>
                <w:sz w:val="20"/>
              </w:rPr>
              <w:t>é inválido</w:t>
            </w:r>
            <w:r>
              <w:rPr>
                <w:b/>
                <w:spacing w:val="2"/>
                <w:sz w:val="20"/>
              </w:rPr>
              <w:t> </w:t>
            </w:r>
            <w:r>
              <w:rPr>
                <w:b/>
                <w:sz w:val="20"/>
              </w:rPr>
              <w:t>pois</w:t>
            </w:r>
            <w:r>
              <w:rPr>
                <w:b/>
                <w:spacing w:val="1"/>
                <w:sz w:val="20"/>
              </w:rPr>
              <w:t> </w:t>
            </w:r>
            <w:r>
              <w:rPr>
                <w:b/>
                <w:spacing w:val="-5"/>
                <w:sz w:val="20"/>
              </w:rPr>
              <w:t>não</w:t>
            </w:r>
          </w:p>
          <w:p>
            <w:pPr>
              <w:pStyle w:val="TableParagraph"/>
              <w:spacing w:before="116"/>
              <w:jc w:val="left"/>
              <w:rPr>
                <w:b/>
                <w:sz w:val="20"/>
              </w:rPr>
            </w:pPr>
            <w:r>
              <w:rPr>
                <w:b/>
                <w:sz w:val="20"/>
              </w:rPr>
              <w:t>pertence</w:t>
            </w:r>
            <w:r>
              <w:rPr>
                <w:b/>
                <w:spacing w:val="-6"/>
                <w:sz w:val="20"/>
              </w:rPr>
              <w:t> </w:t>
            </w:r>
            <w:r>
              <w:rPr>
                <w:b/>
                <w:sz w:val="20"/>
              </w:rPr>
              <w:t>a</w:t>
            </w:r>
            <w:r>
              <w:rPr>
                <w:b/>
                <w:spacing w:val="-7"/>
                <w:sz w:val="20"/>
              </w:rPr>
              <w:t> </w:t>
            </w:r>
            <w:r>
              <w:rPr>
                <w:b/>
                <w:sz w:val="20"/>
              </w:rPr>
              <w:t>UF</w:t>
            </w:r>
            <w:r>
              <w:rPr>
                <w:b/>
                <w:spacing w:val="-6"/>
                <w:sz w:val="20"/>
              </w:rPr>
              <w:t> </w:t>
            </w:r>
            <w:r>
              <w:rPr>
                <w:b/>
                <w:spacing w:val="-4"/>
                <w:sz w:val="20"/>
              </w:rPr>
              <w:t>&lt;uf&gt;.</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3"/>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5"/>
              <w:jc w:val="both"/>
              <w:rPr>
                <w:sz w:val="20"/>
              </w:rPr>
            </w:pPr>
            <w:r>
              <w:rPr>
                <w:sz w:val="20"/>
              </w:rPr>
              <w:t>Mensagem exibida no caso de informação de dados inválidos por meio de aplicativo de preenchimento </w:t>
            </w:r>
            <w:r>
              <w:rPr>
                <w:spacing w:val="-2"/>
                <w:sz w:val="20"/>
              </w:rPr>
              <w:t>automático.</w:t>
            </w:r>
          </w:p>
        </w:tc>
        <w:tc>
          <w:tcPr>
            <w:tcW w:w="5250" w:type="dxa"/>
            <w:tcBorders>
              <w:top w:val="nil"/>
            </w:tcBorders>
          </w:tcPr>
          <w:p>
            <w:pPr>
              <w:pStyle w:val="TableParagraph"/>
              <w:spacing w:line="360" w:lineRule="auto" w:before="54"/>
              <w:ind w:left="114" w:right="94"/>
              <w:jc w:val="both"/>
              <w:rPr>
                <w:sz w:val="20"/>
              </w:rPr>
            </w:pPr>
            <w:r>
              <w:rPr>
                <w:sz w:val="20"/>
              </w:rPr>
              <w:t>O usuário não deve utilizar software não homologado pela RFB. Efetue a limpeza do </w:t>
            </w:r>
            <w:r>
              <w:rPr>
                <w:i/>
                <w:sz w:val="20"/>
              </w:rPr>
              <w:t>cache </w:t>
            </w:r>
            <w:r>
              <w:rPr>
                <w:sz w:val="20"/>
              </w:rPr>
              <w:t>e </w:t>
            </w:r>
            <w:r>
              <w:rPr>
                <w:i/>
                <w:sz w:val="20"/>
              </w:rPr>
              <w:t>cookie </w:t>
            </w:r>
            <w:r>
              <w:rPr>
                <w:sz w:val="20"/>
              </w:rPr>
              <w:t>do navegador</w:t>
            </w:r>
            <w:r>
              <w:rPr>
                <w:spacing w:val="8"/>
                <w:sz w:val="20"/>
              </w:rPr>
              <w:t> </w:t>
            </w:r>
            <w:r>
              <w:rPr>
                <w:sz w:val="20"/>
              </w:rPr>
              <w:t>de</w:t>
            </w:r>
            <w:r>
              <w:rPr>
                <w:spacing w:val="9"/>
                <w:sz w:val="20"/>
              </w:rPr>
              <w:t> </w:t>
            </w:r>
            <w:r>
              <w:rPr>
                <w:sz w:val="20"/>
              </w:rPr>
              <w:t>internet,</w:t>
            </w:r>
            <w:r>
              <w:rPr>
                <w:spacing w:val="10"/>
                <w:sz w:val="20"/>
              </w:rPr>
              <w:t> </w:t>
            </w:r>
            <w:r>
              <w:rPr>
                <w:sz w:val="20"/>
              </w:rPr>
              <w:t>ative</w:t>
            </w:r>
            <w:r>
              <w:rPr>
                <w:spacing w:val="8"/>
                <w:sz w:val="20"/>
              </w:rPr>
              <w:t> </w:t>
            </w:r>
            <w:r>
              <w:rPr>
                <w:sz w:val="20"/>
              </w:rPr>
              <w:t>o</w:t>
            </w:r>
            <w:r>
              <w:rPr>
                <w:spacing w:val="9"/>
                <w:sz w:val="20"/>
              </w:rPr>
              <w:t> </w:t>
            </w:r>
            <w:r>
              <w:rPr>
                <w:sz w:val="20"/>
              </w:rPr>
              <w:t>modo</w:t>
            </w:r>
            <w:r>
              <w:rPr>
                <w:spacing w:val="8"/>
                <w:sz w:val="20"/>
              </w:rPr>
              <w:t> </w:t>
            </w:r>
            <w:r>
              <w:rPr>
                <w:sz w:val="20"/>
              </w:rPr>
              <w:t>de</w:t>
            </w:r>
            <w:r>
              <w:rPr>
                <w:spacing w:val="9"/>
                <w:sz w:val="20"/>
              </w:rPr>
              <w:t> </w:t>
            </w:r>
            <w:r>
              <w:rPr>
                <w:spacing w:val="-2"/>
                <w:sz w:val="20"/>
              </w:rPr>
              <w:t>compatibilidade</w:t>
            </w:r>
          </w:p>
          <w:p>
            <w:pPr>
              <w:pStyle w:val="TableParagraph"/>
              <w:spacing w:line="229" w:lineRule="exact" w:before="0"/>
              <w:ind w:left="114"/>
              <w:jc w:val="both"/>
              <w:rPr>
                <w:sz w:val="20"/>
              </w:rPr>
            </w:pPr>
            <w:r>
              <w:rPr>
                <w:sz w:val="20"/>
              </w:rPr>
              <w:t>e</w:t>
            </w:r>
            <w:r>
              <w:rPr>
                <w:spacing w:val="-7"/>
                <w:sz w:val="20"/>
              </w:rPr>
              <w:t> </w:t>
            </w:r>
            <w:r>
              <w:rPr>
                <w:sz w:val="20"/>
              </w:rPr>
              <w:t>acesse</w:t>
            </w:r>
            <w:r>
              <w:rPr>
                <w:spacing w:val="-6"/>
                <w:sz w:val="20"/>
              </w:rPr>
              <w:t> </w:t>
            </w:r>
            <w:r>
              <w:rPr>
                <w:sz w:val="20"/>
              </w:rPr>
              <w:t>o</w:t>
            </w:r>
            <w:r>
              <w:rPr>
                <w:spacing w:val="-5"/>
                <w:sz w:val="20"/>
              </w:rPr>
              <w:t> </w:t>
            </w:r>
            <w:r>
              <w:rPr>
                <w:sz w:val="20"/>
              </w:rPr>
              <w:t>PGDAS-</w:t>
            </w:r>
            <w:r>
              <w:rPr>
                <w:spacing w:val="-5"/>
                <w:sz w:val="20"/>
              </w:rPr>
              <w:t>D.</w:t>
            </w:r>
          </w:p>
        </w:tc>
      </w:tr>
      <w:tr>
        <w:trPr>
          <w:trHeight w:val="424" w:hRule="atLeast"/>
        </w:trPr>
        <w:tc>
          <w:tcPr>
            <w:tcW w:w="10421" w:type="dxa"/>
            <w:gridSpan w:val="2"/>
          </w:tcPr>
          <w:p>
            <w:pPr>
              <w:pStyle w:val="TableParagraph"/>
              <w:spacing w:before="78"/>
              <w:jc w:val="left"/>
              <w:rPr>
                <w:b/>
                <w:sz w:val="20"/>
              </w:rPr>
            </w:pPr>
            <w:r>
              <w:rPr>
                <w:b/>
                <w:sz w:val="20"/>
              </w:rPr>
              <w:t>MSG_E0054</w:t>
            </w:r>
            <w:r>
              <w:rPr>
                <w:b/>
                <w:spacing w:val="-7"/>
                <w:sz w:val="20"/>
              </w:rPr>
              <w:t> </w:t>
            </w:r>
            <w:r>
              <w:rPr>
                <w:b/>
                <w:sz w:val="20"/>
              </w:rPr>
              <w:t>-</w:t>
            </w:r>
            <w:r>
              <w:rPr>
                <w:b/>
                <w:spacing w:val="-6"/>
                <w:sz w:val="20"/>
              </w:rPr>
              <w:t> </w:t>
            </w:r>
            <w:r>
              <w:rPr>
                <w:b/>
                <w:sz w:val="20"/>
              </w:rPr>
              <w:t>O</w:t>
            </w:r>
            <w:r>
              <w:rPr>
                <w:b/>
                <w:spacing w:val="-3"/>
                <w:sz w:val="20"/>
              </w:rPr>
              <w:t> </w:t>
            </w:r>
            <w:r>
              <w:rPr>
                <w:b/>
                <w:sz w:val="20"/>
              </w:rPr>
              <w:t>campo</w:t>
            </w:r>
            <w:r>
              <w:rPr>
                <w:b/>
                <w:spacing w:val="-6"/>
                <w:sz w:val="20"/>
              </w:rPr>
              <w:t> </w:t>
            </w:r>
            <w:r>
              <w:rPr>
                <w:b/>
                <w:sz w:val="20"/>
              </w:rPr>
              <w:t>município/UF</w:t>
            </w:r>
            <w:r>
              <w:rPr>
                <w:b/>
                <w:spacing w:val="-6"/>
                <w:sz w:val="20"/>
              </w:rPr>
              <w:t> </w:t>
            </w:r>
            <w:r>
              <w:rPr>
                <w:b/>
                <w:sz w:val="20"/>
              </w:rPr>
              <w:t>é</w:t>
            </w:r>
            <w:r>
              <w:rPr>
                <w:b/>
                <w:spacing w:val="-4"/>
                <w:sz w:val="20"/>
              </w:rPr>
              <w:t> </w:t>
            </w:r>
            <w:r>
              <w:rPr>
                <w:b/>
                <w:spacing w:val="-2"/>
                <w:sz w:val="20"/>
              </w:rPr>
              <w:t>inválido.</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5" w:hRule="atLeast"/>
        </w:trPr>
        <w:tc>
          <w:tcPr>
            <w:tcW w:w="5171" w:type="dxa"/>
            <w:tcBorders>
              <w:top w:val="nil"/>
            </w:tcBorders>
          </w:tcPr>
          <w:p>
            <w:pPr>
              <w:pStyle w:val="TableParagraph"/>
              <w:spacing w:line="360" w:lineRule="auto" w:before="54"/>
              <w:ind w:right="95"/>
              <w:jc w:val="both"/>
              <w:rPr>
                <w:sz w:val="20"/>
              </w:rPr>
            </w:pPr>
            <w:r>
              <w:rPr>
                <w:sz w:val="20"/>
              </w:rPr>
              <w:t>Mensagem exibida no caso de informação de dados inválidos por meio de aplicativo de preenchimento </w:t>
            </w:r>
            <w:r>
              <w:rPr>
                <w:spacing w:val="-2"/>
                <w:sz w:val="20"/>
              </w:rPr>
              <w:t>automático.</w:t>
            </w:r>
          </w:p>
        </w:tc>
        <w:tc>
          <w:tcPr>
            <w:tcW w:w="5250" w:type="dxa"/>
            <w:tcBorders>
              <w:top w:val="nil"/>
            </w:tcBorders>
          </w:tcPr>
          <w:p>
            <w:pPr>
              <w:pStyle w:val="TableParagraph"/>
              <w:spacing w:line="360" w:lineRule="auto" w:before="54"/>
              <w:ind w:left="114" w:right="94"/>
              <w:jc w:val="both"/>
              <w:rPr>
                <w:sz w:val="20"/>
              </w:rPr>
            </w:pPr>
            <w:r>
              <w:rPr>
                <w:sz w:val="20"/>
              </w:rPr>
              <w:t>O usuário não deve utilizar software não homologado pela RFB. Efetue a limpeza do </w:t>
            </w:r>
            <w:r>
              <w:rPr>
                <w:i/>
                <w:sz w:val="20"/>
              </w:rPr>
              <w:t>cache </w:t>
            </w:r>
            <w:r>
              <w:rPr>
                <w:sz w:val="20"/>
              </w:rPr>
              <w:t>e </w:t>
            </w:r>
            <w:r>
              <w:rPr>
                <w:i/>
                <w:sz w:val="20"/>
              </w:rPr>
              <w:t>cookie </w:t>
            </w:r>
            <w:r>
              <w:rPr>
                <w:sz w:val="20"/>
              </w:rPr>
              <w:t>do navegador</w:t>
            </w:r>
            <w:r>
              <w:rPr>
                <w:spacing w:val="8"/>
                <w:sz w:val="20"/>
              </w:rPr>
              <w:t> </w:t>
            </w:r>
            <w:r>
              <w:rPr>
                <w:sz w:val="20"/>
              </w:rPr>
              <w:t>de</w:t>
            </w:r>
            <w:r>
              <w:rPr>
                <w:spacing w:val="10"/>
                <w:sz w:val="20"/>
              </w:rPr>
              <w:t> </w:t>
            </w:r>
            <w:r>
              <w:rPr>
                <w:sz w:val="20"/>
              </w:rPr>
              <w:t>internet,</w:t>
            </w:r>
            <w:r>
              <w:rPr>
                <w:spacing w:val="9"/>
                <w:sz w:val="20"/>
              </w:rPr>
              <w:t> </w:t>
            </w:r>
            <w:r>
              <w:rPr>
                <w:sz w:val="20"/>
              </w:rPr>
              <w:t>ative</w:t>
            </w:r>
            <w:r>
              <w:rPr>
                <w:spacing w:val="8"/>
                <w:sz w:val="20"/>
              </w:rPr>
              <w:t> </w:t>
            </w:r>
            <w:r>
              <w:rPr>
                <w:sz w:val="20"/>
              </w:rPr>
              <w:t>o</w:t>
            </w:r>
            <w:r>
              <w:rPr>
                <w:spacing w:val="10"/>
                <w:sz w:val="20"/>
              </w:rPr>
              <w:t> </w:t>
            </w:r>
            <w:r>
              <w:rPr>
                <w:sz w:val="20"/>
              </w:rPr>
              <w:t>modo</w:t>
            </w:r>
            <w:r>
              <w:rPr>
                <w:spacing w:val="7"/>
                <w:sz w:val="20"/>
              </w:rPr>
              <w:t> </w:t>
            </w:r>
            <w:r>
              <w:rPr>
                <w:sz w:val="20"/>
              </w:rPr>
              <w:t>de</w:t>
            </w:r>
            <w:r>
              <w:rPr>
                <w:spacing w:val="8"/>
                <w:sz w:val="20"/>
              </w:rPr>
              <w:t> </w:t>
            </w:r>
            <w:r>
              <w:rPr>
                <w:spacing w:val="-2"/>
                <w:sz w:val="20"/>
              </w:rPr>
              <w:t>compatibilidade</w:t>
            </w:r>
          </w:p>
          <w:p>
            <w:pPr>
              <w:pStyle w:val="TableParagraph"/>
              <w:spacing w:before="0"/>
              <w:ind w:left="114"/>
              <w:jc w:val="both"/>
              <w:rPr>
                <w:sz w:val="20"/>
              </w:rPr>
            </w:pPr>
            <w:r>
              <w:rPr>
                <w:sz w:val="20"/>
              </w:rPr>
              <w:t>e</w:t>
            </w:r>
            <w:r>
              <w:rPr>
                <w:spacing w:val="-7"/>
                <w:sz w:val="20"/>
              </w:rPr>
              <w:t> </w:t>
            </w:r>
            <w:r>
              <w:rPr>
                <w:sz w:val="20"/>
              </w:rPr>
              <w:t>acesse</w:t>
            </w:r>
            <w:r>
              <w:rPr>
                <w:spacing w:val="-6"/>
                <w:sz w:val="20"/>
              </w:rPr>
              <w:t> </w:t>
            </w:r>
            <w:r>
              <w:rPr>
                <w:sz w:val="20"/>
              </w:rPr>
              <w:t>o</w:t>
            </w:r>
            <w:r>
              <w:rPr>
                <w:spacing w:val="-5"/>
                <w:sz w:val="20"/>
              </w:rPr>
              <w:t> </w:t>
            </w:r>
            <w:r>
              <w:rPr>
                <w:sz w:val="20"/>
              </w:rPr>
              <w:t>PGDAS-</w:t>
            </w:r>
            <w:r>
              <w:rPr>
                <w:spacing w:val="-5"/>
                <w:sz w:val="20"/>
              </w:rPr>
              <w:t>D.</w:t>
            </w:r>
          </w:p>
        </w:tc>
      </w:tr>
      <w:tr>
        <w:trPr>
          <w:trHeight w:val="770" w:hRule="atLeast"/>
        </w:trPr>
        <w:tc>
          <w:tcPr>
            <w:tcW w:w="10421" w:type="dxa"/>
            <w:gridSpan w:val="2"/>
          </w:tcPr>
          <w:p>
            <w:pPr>
              <w:pStyle w:val="TableParagraph"/>
              <w:spacing w:before="78"/>
              <w:jc w:val="left"/>
              <w:rPr>
                <w:b/>
                <w:sz w:val="20"/>
              </w:rPr>
            </w:pPr>
            <w:r>
              <w:rPr>
                <w:b/>
                <w:sz w:val="20"/>
              </w:rPr>
              <w:t>MSG_E0055</w:t>
            </w:r>
            <w:r>
              <w:rPr>
                <w:b/>
                <w:spacing w:val="40"/>
                <w:sz w:val="20"/>
              </w:rPr>
              <w:t> </w:t>
            </w:r>
            <w:r>
              <w:rPr>
                <w:b/>
                <w:sz w:val="20"/>
              </w:rPr>
              <w:t>-</w:t>
            </w:r>
            <w:r>
              <w:rPr>
                <w:b/>
                <w:spacing w:val="44"/>
                <w:sz w:val="20"/>
              </w:rPr>
              <w:t> </w:t>
            </w:r>
            <w:r>
              <w:rPr>
                <w:b/>
                <w:sz w:val="20"/>
              </w:rPr>
              <w:t>Para</w:t>
            </w:r>
            <w:r>
              <w:rPr>
                <w:b/>
                <w:spacing w:val="40"/>
                <w:sz w:val="20"/>
              </w:rPr>
              <w:t> </w:t>
            </w:r>
            <w:r>
              <w:rPr>
                <w:b/>
                <w:sz w:val="20"/>
              </w:rPr>
              <w:t>o</w:t>
            </w:r>
            <w:r>
              <w:rPr>
                <w:b/>
                <w:spacing w:val="41"/>
                <w:sz w:val="20"/>
              </w:rPr>
              <w:t> </w:t>
            </w:r>
            <w:r>
              <w:rPr>
                <w:b/>
                <w:sz w:val="20"/>
              </w:rPr>
              <w:t>estabelecimento</w:t>
            </w:r>
            <w:r>
              <w:rPr>
                <w:b/>
                <w:spacing w:val="41"/>
                <w:sz w:val="20"/>
              </w:rPr>
              <w:t> </w:t>
            </w:r>
            <w:r>
              <w:rPr>
                <w:b/>
                <w:sz w:val="20"/>
              </w:rPr>
              <w:t>&lt;estabelecimento&gt;,</w:t>
            </w:r>
            <w:r>
              <w:rPr>
                <w:b/>
                <w:spacing w:val="41"/>
                <w:sz w:val="20"/>
              </w:rPr>
              <w:t> </w:t>
            </w:r>
            <w:r>
              <w:rPr>
                <w:b/>
                <w:sz w:val="20"/>
              </w:rPr>
              <w:t>atividade</w:t>
            </w:r>
            <w:r>
              <w:rPr>
                <w:b/>
                <w:spacing w:val="41"/>
                <w:sz w:val="20"/>
              </w:rPr>
              <w:t> </w:t>
            </w:r>
            <w:r>
              <w:rPr>
                <w:b/>
                <w:sz w:val="20"/>
              </w:rPr>
              <w:t>&lt;atividade&gt;,</w:t>
            </w:r>
            <w:r>
              <w:rPr>
                <w:b/>
                <w:spacing w:val="41"/>
                <w:sz w:val="20"/>
              </w:rPr>
              <w:t> </w:t>
            </w:r>
            <w:r>
              <w:rPr>
                <w:b/>
                <w:sz w:val="20"/>
              </w:rPr>
              <w:t>existe</w:t>
            </w:r>
            <w:r>
              <w:rPr>
                <w:b/>
                <w:spacing w:val="40"/>
                <w:sz w:val="20"/>
              </w:rPr>
              <w:t> </w:t>
            </w:r>
            <w:r>
              <w:rPr>
                <w:b/>
                <w:sz w:val="20"/>
              </w:rPr>
              <w:t>divergência</w:t>
            </w:r>
            <w:r>
              <w:rPr>
                <w:b/>
                <w:spacing w:val="40"/>
                <w:sz w:val="20"/>
              </w:rPr>
              <w:t> </w:t>
            </w:r>
            <w:r>
              <w:rPr>
                <w:b/>
                <w:spacing w:val="-5"/>
                <w:sz w:val="20"/>
              </w:rPr>
              <w:t>no</w:t>
            </w:r>
          </w:p>
          <w:p>
            <w:pPr>
              <w:pStyle w:val="TableParagraph"/>
              <w:spacing w:before="116"/>
              <w:jc w:val="left"/>
              <w:rPr>
                <w:b/>
                <w:sz w:val="20"/>
              </w:rPr>
            </w:pPr>
            <w:r>
              <w:rPr>
                <w:b/>
                <w:sz w:val="20"/>
              </w:rPr>
              <w:t>preenchimento</w:t>
            </w:r>
            <w:r>
              <w:rPr>
                <w:b/>
                <w:spacing w:val="-9"/>
                <w:sz w:val="20"/>
              </w:rPr>
              <w:t> </w:t>
            </w:r>
            <w:r>
              <w:rPr>
                <w:b/>
                <w:sz w:val="20"/>
              </w:rPr>
              <w:t>da</w:t>
            </w:r>
            <w:r>
              <w:rPr>
                <w:b/>
                <w:spacing w:val="-7"/>
                <w:sz w:val="20"/>
              </w:rPr>
              <w:t> </w:t>
            </w:r>
            <w:r>
              <w:rPr>
                <w:b/>
                <w:sz w:val="20"/>
              </w:rPr>
              <w:t>Exigibilidade</w:t>
            </w:r>
            <w:r>
              <w:rPr>
                <w:b/>
                <w:spacing w:val="-7"/>
                <w:sz w:val="20"/>
              </w:rPr>
              <w:t> </w:t>
            </w:r>
            <w:r>
              <w:rPr>
                <w:b/>
                <w:sz w:val="20"/>
              </w:rPr>
              <w:t>Suspensa:</w:t>
            </w:r>
            <w:r>
              <w:rPr>
                <w:b/>
                <w:spacing w:val="-8"/>
                <w:sz w:val="20"/>
              </w:rPr>
              <w:t> </w:t>
            </w:r>
            <w:r>
              <w:rPr>
                <w:b/>
                <w:sz w:val="20"/>
              </w:rPr>
              <w:t>número</w:t>
            </w:r>
            <w:r>
              <w:rPr>
                <w:b/>
                <w:spacing w:val="-7"/>
                <w:sz w:val="20"/>
              </w:rPr>
              <w:t> </w:t>
            </w:r>
            <w:r>
              <w:rPr>
                <w:b/>
                <w:sz w:val="20"/>
              </w:rPr>
              <w:t>de</w:t>
            </w:r>
            <w:r>
              <w:rPr>
                <w:b/>
                <w:spacing w:val="-9"/>
                <w:sz w:val="20"/>
              </w:rPr>
              <w:t> </w:t>
            </w:r>
            <w:r>
              <w:rPr>
                <w:b/>
                <w:sz w:val="20"/>
              </w:rPr>
              <w:t>processo</w:t>
            </w:r>
            <w:r>
              <w:rPr>
                <w:b/>
                <w:spacing w:val="-9"/>
                <w:sz w:val="20"/>
              </w:rPr>
              <w:t> </w:t>
            </w:r>
            <w:r>
              <w:rPr>
                <w:b/>
                <w:sz w:val="20"/>
              </w:rPr>
              <w:t>judicial</w:t>
            </w:r>
            <w:r>
              <w:rPr>
                <w:b/>
                <w:spacing w:val="-7"/>
                <w:sz w:val="20"/>
              </w:rPr>
              <w:t> </w:t>
            </w:r>
            <w:r>
              <w:rPr>
                <w:b/>
                <w:spacing w:val="-2"/>
                <w:sz w:val="20"/>
              </w:rPr>
              <w:t>inválido.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O</w:t>
            </w:r>
            <w:r>
              <w:rPr>
                <w:spacing w:val="39"/>
                <w:sz w:val="20"/>
              </w:rPr>
              <w:t>  </w:t>
            </w:r>
            <w:r>
              <w:rPr>
                <w:sz w:val="20"/>
              </w:rPr>
              <w:t>número</w:t>
            </w:r>
            <w:r>
              <w:rPr>
                <w:spacing w:val="40"/>
                <w:sz w:val="20"/>
              </w:rPr>
              <w:t>  </w:t>
            </w:r>
            <w:r>
              <w:rPr>
                <w:sz w:val="20"/>
              </w:rPr>
              <w:t>do</w:t>
            </w:r>
            <w:r>
              <w:rPr>
                <w:spacing w:val="39"/>
                <w:sz w:val="20"/>
              </w:rPr>
              <w:t>  </w:t>
            </w:r>
            <w:r>
              <w:rPr>
                <w:sz w:val="20"/>
              </w:rPr>
              <w:t>processo</w:t>
            </w:r>
            <w:r>
              <w:rPr>
                <w:spacing w:val="38"/>
                <w:sz w:val="20"/>
              </w:rPr>
              <w:t>  </w:t>
            </w:r>
            <w:r>
              <w:rPr>
                <w:sz w:val="20"/>
              </w:rPr>
              <w:t>judicial</w:t>
            </w:r>
            <w:r>
              <w:rPr>
                <w:spacing w:val="38"/>
                <w:sz w:val="20"/>
              </w:rPr>
              <w:t>  </w:t>
            </w:r>
            <w:r>
              <w:rPr>
                <w:sz w:val="20"/>
              </w:rPr>
              <w:t>informado</w:t>
            </w:r>
            <w:r>
              <w:rPr>
                <w:spacing w:val="39"/>
                <w:sz w:val="20"/>
              </w:rPr>
              <w:t>  </w:t>
            </w:r>
            <w:r>
              <w:rPr>
                <w:spacing w:val="-4"/>
                <w:sz w:val="20"/>
              </w:rPr>
              <w:t>para</w:t>
            </w:r>
          </w:p>
          <w:p>
            <w:pPr>
              <w:pStyle w:val="TableParagraph"/>
              <w:spacing w:before="116"/>
              <w:jc w:val="left"/>
              <w:rPr>
                <w:sz w:val="20"/>
              </w:rPr>
            </w:pPr>
            <w:r>
              <w:rPr>
                <w:sz w:val="20"/>
              </w:rPr>
              <w:t>suspensão</w:t>
            </w:r>
            <w:r>
              <w:rPr>
                <w:spacing w:val="-8"/>
                <w:sz w:val="20"/>
              </w:rPr>
              <w:t> </w:t>
            </w:r>
            <w:r>
              <w:rPr>
                <w:sz w:val="20"/>
              </w:rPr>
              <w:t>da</w:t>
            </w:r>
            <w:r>
              <w:rPr>
                <w:spacing w:val="-9"/>
                <w:sz w:val="20"/>
              </w:rPr>
              <w:t> </w:t>
            </w:r>
            <w:r>
              <w:rPr>
                <w:sz w:val="20"/>
              </w:rPr>
              <w:t>exigibilidade</w:t>
            </w:r>
            <w:r>
              <w:rPr>
                <w:spacing w:val="-6"/>
                <w:sz w:val="20"/>
              </w:rPr>
              <w:t> </w:t>
            </w:r>
            <w:r>
              <w:rPr>
                <w:sz w:val="20"/>
              </w:rPr>
              <w:t>é</w:t>
            </w:r>
            <w:r>
              <w:rPr>
                <w:spacing w:val="-10"/>
                <w:sz w:val="20"/>
              </w:rPr>
              <w:t> </w:t>
            </w:r>
            <w:r>
              <w:rPr>
                <w:spacing w:val="-2"/>
                <w:sz w:val="20"/>
              </w:rPr>
              <w:t>inválido.</w:t>
            </w:r>
          </w:p>
        </w:tc>
        <w:tc>
          <w:tcPr>
            <w:tcW w:w="5250" w:type="dxa"/>
            <w:tcBorders>
              <w:top w:val="nil"/>
            </w:tcBorders>
          </w:tcPr>
          <w:p>
            <w:pPr>
              <w:pStyle w:val="TableParagraph"/>
              <w:spacing w:before="54"/>
              <w:ind w:left="114"/>
              <w:jc w:val="left"/>
              <w:rPr>
                <w:sz w:val="20"/>
              </w:rPr>
            </w:pPr>
            <w:r>
              <w:rPr>
                <w:sz w:val="20"/>
              </w:rPr>
              <w:t>Informe</w:t>
            </w:r>
            <w:r>
              <w:rPr>
                <w:spacing w:val="-8"/>
                <w:sz w:val="20"/>
              </w:rPr>
              <w:t> </w:t>
            </w:r>
            <w:r>
              <w:rPr>
                <w:sz w:val="20"/>
              </w:rPr>
              <w:t>um</w:t>
            </w:r>
            <w:r>
              <w:rPr>
                <w:spacing w:val="-6"/>
                <w:sz w:val="20"/>
              </w:rPr>
              <w:t> </w:t>
            </w:r>
            <w:r>
              <w:rPr>
                <w:sz w:val="20"/>
              </w:rPr>
              <w:t>número</w:t>
            </w:r>
            <w:r>
              <w:rPr>
                <w:spacing w:val="-6"/>
                <w:sz w:val="20"/>
              </w:rPr>
              <w:t> </w:t>
            </w:r>
            <w:r>
              <w:rPr>
                <w:sz w:val="20"/>
              </w:rPr>
              <w:t>de</w:t>
            </w:r>
            <w:r>
              <w:rPr>
                <w:spacing w:val="-7"/>
                <w:sz w:val="20"/>
              </w:rPr>
              <w:t> </w:t>
            </w:r>
            <w:r>
              <w:rPr>
                <w:sz w:val="20"/>
              </w:rPr>
              <w:t>processo</w:t>
            </w:r>
            <w:r>
              <w:rPr>
                <w:spacing w:val="-8"/>
                <w:sz w:val="20"/>
              </w:rPr>
              <w:t> </w:t>
            </w:r>
            <w:r>
              <w:rPr>
                <w:sz w:val="20"/>
              </w:rPr>
              <w:t>judicial</w:t>
            </w:r>
            <w:r>
              <w:rPr>
                <w:spacing w:val="-8"/>
                <w:sz w:val="20"/>
              </w:rPr>
              <w:t> </w:t>
            </w:r>
            <w:r>
              <w:rPr>
                <w:spacing w:val="-2"/>
                <w:sz w:val="20"/>
              </w:rPr>
              <w:t>válido.</w:t>
            </w:r>
          </w:p>
        </w:tc>
      </w:tr>
      <w:tr>
        <w:trPr>
          <w:trHeight w:val="770" w:hRule="atLeast"/>
        </w:trPr>
        <w:tc>
          <w:tcPr>
            <w:tcW w:w="10421" w:type="dxa"/>
            <w:gridSpan w:val="2"/>
          </w:tcPr>
          <w:p>
            <w:pPr>
              <w:pStyle w:val="TableParagraph"/>
              <w:spacing w:before="78"/>
              <w:jc w:val="left"/>
              <w:rPr>
                <w:b/>
                <w:sz w:val="20"/>
              </w:rPr>
            </w:pPr>
            <w:r>
              <w:rPr>
                <w:b/>
                <w:sz w:val="20"/>
              </w:rPr>
              <w:t>MSG_E0056</w:t>
            </w:r>
            <w:r>
              <w:rPr>
                <w:b/>
                <w:spacing w:val="45"/>
                <w:sz w:val="20"/>
              </w:rPr>
              <w:t> </w:t>
            </w:r>
            <w:r>
              <w:rPr>
                <w:b/>
                <w:sz w:val="20"/>
              </w:rPr>
              <w:t>-</w:t>
            </w:r>
            <w:r>
              <w:rPr>
                <w:b/>
                <w:spacing w:val="37"/>
                <w:sz w:val="20"/>
              </w:rPr>
              <w:t> </w:t>
            </w:r>
            <w:r>
              <w:rPr>
                <w:b/>
                <w:sz w:val="20"/>
              </w:rPr>
              <w:t>A</w:t>
            </w:r>
            <w:r>
              <w:rPr>
                <w:b/>
                <w:spacing w:val="38"/>
                <w:sz w:val="20"/>
              </w:rPr>
              <w:t> </w:t>
            </w:r>
            <w:r>
              <w:rPr>
                <w:b/>
                <w:sz w:val="20"/>
              </w:rPr>
              <w:t>soma</w:t>
            </w:r>
            <w:r>
              <w:rPr>
                <w:b/>
                <w:spacing w:val="45"/>
                <w:sz w:val="20"/>
              </w:rPr>
              <w:t> </w:t>
            </w:r>
            <w:r>
              <w:rPr>
                <w:b/>
                <w:sz w:val="20"/>
              </w:rPr>
              <w:t>das</w:t>
            </w:r>
            <w:r>
              <w:rPr>
                <w:b/>
                <w:spacing w:val="44"/>
                <w:sz w:val="20"/>
              </w:rPr>
              <w:t> </w:t>
            </w:r>
            <w:r>
              <w:rPr>
                <w:b/>
                <w:sz w:val="20"/>
              </w:rPr>
              <w:t>receitas</w:t>
            </w:r>
            <w:r>
              <w:rPr>
                <w:b/>
                <w:spacing w:val="43"/>
                <w:sz w:val="20"/>
              </w:rPr>
              <w:t> </w:t>
            </w:r>
            <w:r>
              <w:rPr>
                <w:b/>
                <w:sz w:val="20"/>
              </w:rPr>
              <w:t>no</w:t>
            </w:r>
            <w:r>
              <w:rPr>
                <w:b/>
                <w:spacing w:val="46"/>
                <w:sz w:val="20"/>
              </w:rPr>
              <w:t> </w:t>
            </w:r>
            <w:r>
              <w:rPr>
                <w:b/>
                <w:sz w:val="20"/>
              </w:rPr>
              <w:t>mercado</w:t>
            </w:r>
            <w:r>
              <w:rPr>
                <w:b/>
                <w:spacing w:val="47"/>
                <w:sz w:val="20"/>
              </w:rPr>
              <w:t> </w:t>
            </w:r>
            <w:r>
              <w:rPr>
                <w:b/>
                <w:sz w:val="20"/>
              </w:rPr>
              <w:t>interno</w:t>
            </w:r>
            <w:r>
              <w:rPr>
                <w:b/>
                <w:spacing w:val="47"/>
                <w:sz w:val="20"/>
              </w:rPr>
              <w:t> </w:t>
            </w:r>
            <w:r>
              <w:rPr>
                <w:b/>
                <w:sz w:val="20"/>
              </w:rPr>
              <w:t>(exceto</w:t>
            </w:r>
            <w:r>
              <w:rPr>
                <w:b/>
                <w:spacing w:val="45"/>
                <w:sz w:val="20"/>
              </w:rPr>
              <w:t> </w:t>
            </w:r>
            <w:r>
              <w:rPr>
                <w:b/>
                <w:sz w:val="20"/>
              </w:rPr>
              <w:t>para</w:t>
            </w:r>
            <w:r>
              <w:rPr>
                <w:b/>
                <w:spacing w:val="45"/>
                <w:sz w:val="20"/>
              </w:rPr>
              <w:t> </w:t>
            </w:r>
            <w:r>
              <w:rPr>
                <w:b/>
                <w:sz w:val="20"/>
              </w:rPr>
              <w:t>o</w:t>
            </w:r>
            <w:r>
              <w:rPr>
                <w:b/>
                <w:spacing w:val="47"/>
                <w:sz w:val="20"/>
              </w:rPr>
              <w:t> </w:t>
            </w:r>
            <w:r>
              <w:rPr>
                <w:b/>
                <w:sz w:val="20"/>
              </w:rPr>
              <w:t>exterior)</w:t>
            </w:r>
            <w:r>
              <w:rPr>
                <w:b/>
                <w:spacing w:val="47"/>
                <w:sz w:val="20"/>
              </w:rPr>
              <w:t> </w:t>
            </w:r>
            <w:r>
              <w:rPr>
                <w:b/>
                <w:sz w:val="20"/>
              </w:rPr>
              <w:t>informadas</w:t>
            </w:r>
            <w:r>
              <w:rPr>
                <w:b/>
                <w:spacing w:val="44"/>
                <w:sz w:val="20"/>
              </w:rPr>
              <w:t> </w:t>
            </w:r>
            <w:r>
              <w:rPr>
                <w:b/>
                <w:sz w:val="20"/>
              </w:rPr>
              <w:t>em</w:t>
            </w:r>
            <w:r>
              <w:rPr>
                <w:b/>
                <w:spacing w:val="46"/>
                <w:sz w:val="20"/>
              </w:rPr>
              <w:t> </w:t>
            </w:r>
            <w:r>
              <w:rPr>
                <w:b/>
                <w:spacing w:val="-4"/>
                <w:sz w:val="20"/>
              </w:rPr>
              <w:t>cada</w:t>
            </w:r>
          </w:p>
          <w:p>
            <w:pPr>
              <w:pStyle w:val="TableParagraph"/>
              <w:spacing w:before="116"/>
              <w:jc w:val="left"/>
              <w:rPr>
                <w:b/>
                <w:sz w:val="20"/>
              </w:rPr>
            </w:pPr>
            <w:r>
              <w:rPr>
                <w:b/>
                <w:sz w:val="20"/>
              </w:rPr>
              <w:t>atividade</w:t>
            </w:r>
            <w:r>
              <w:rPr>
                <w:b/>
                <w:spacing w:val="-5"/>
                <w:sz w:val="20"/>
              </w:rPr>
              <w:t> </w:t>
            </w:r>
            <w:r>
              <w:rPr>
                <w:b/>
                <w:sz w:val="20"/>
              </w:rPr>
              <w:t>é</w:t>
            </w:r>
            <w:r>
              <w:rPr>
                <w:b/>
                <w:spacing w:val="-7"/>
                <w:sz w:val="20"/>
              </w:rPr>
              <w:t> </w:t>
            </w:r>
            <w:r>
              <w:rPr>
                <w:b/>
                <w:sz w:val="20"/>
              </w:rPr>
              <w:t>diferente</w:t>
            </w:r>
            <w:r>
              <w:rPr>
                <w:b/>
                <w:spacing w:val="-7"/>
                <w:sz w:val="20"/>
              </w:rPr>
              <w:t> </w:t>
            </w:r>
            <w:r>
              <w:rPr>
                <w:b/>
                <w:sz w:val="20"/>
              </w:rPr>
              <w:t>da</w:t>
            </w:r>
            <w:r>
              <w:rPr>
                <w:b/>
                <w:spacing w:val="-5"/>
                <w:sz w:val="20"/>
              </w:rPr>
              <w:t> </w:t>
            </w:r>
            <w:r>
              <w:rPr>
                <w:b/>
                <w:sz w:val="20"/>
              </w:rPr>
              <w:t>receita</w:t>
            </w:r>
            <w:r>
              <w:rPr>
                <w:b/>
                <w:spacing w:val="-7"/>
                <w:sz w:val="20"/>
              </w:rPr>
              <w:t> </w:t>
            </w:r>
            <w:r>
              <w:rPr>
                <w:b/>
                <w:sz w:val="20"/>
              </w:rPr>
              <w:t>total</w:t>
            </w:r>
            <w:r>
              <w:rPr>
                <w:b/>
                <w:spacing w:val="-6"/>
                <w:sz w:val="20"/>
              </w:rPr>
              <w:t> </w:t>
            </w:r>
            <w:r>
              <w:rPr>
                <w:b/>
                <w:sz w:val="20"/>
              </w:rPr>
              <w:t>informada</w:t>
            </w:r>
            <w:r>
              <w:rPr>
                <w:b/>
                <w:spacing w:val="-5"/>
                <w:sz w:val="20"/>
              </w:rPr>
              <w:t> </w:t>
            </w:r>
            <w:r>
              <w:rPr>
                <w:b/>
                <w:sz w:val="20"/>
              </w:rPr>
              <w:t>no</w:t>
            </w:r>
            <w:r>
              <w:rPr>
                <w:b/>
                <w:spacing w:val="-5"/>
                <w:sz w:val="20"/>
              </w:rPr>
              <w:t> </w:t>
            </w:r>
            <w:r>
              <w:rPr>
                <w:b/>
                <w:sz w:val="20"/>
              </w:rPr>
              <w:t>campo</w:t>
            </w:r>
            <w:r>
              <w:rPr>
                <w:b/>
                <w:spacing w:val="-6"/>
                <w:sz w:val="20"/>
              </w:rPr>
              <w:t> </w:t>
            </w:r>
            <w:r>
              <w:rPr>
                <w:b/>
                <w:sz w:val="20"/>
              </w:rPr>
              <w:t>"Receitas</w:t>
            </w:r>
            <w:r>
              <w:rPr>
                <w:b/>
                <w:spacing w:val="-7"/>
                <w:sz w:val="20"/>
              </w:rPr>
              <w:t> </w:t>
            </w:r>
            <w:r>
              <w:rPr>
                <w:b/>
                <w:sz w:val="20"/>
              </w:rPr>
              <w:t>no</w:t>
            </w:r>
            <w:r>
              <w:rPr>
                <w:b/>
                <w:spacing w:val="-6"/>
                <w:sz w:val="20"/>
              </w:rPr>
              <w:t> </w:t>
            </w:r>
            <w:r>
              <w:rPr>
                <w:b/>
                <w:sz w:val="20"/>
              </w:rPr>
              <w:t>mercado</w:t>
            </w:r>
            <w:r>
              <w:rPr>
                <w:b/>
                <w:spacing w:val="-6"/>
                <w:sz w:val="20"/>
              </w:rPr>
              <w:t> </w:t>
            </w:r>
            <w:r>
              <w:rPr>
                <w:b/>
                <w:spacing w:val="-2"/>
                <w:sz w:val="20"/>
              </w:rPr>
              <w:t>interno".</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6"/>
              <w:jc w:val="both"/>
              <w:rPr>
                <w:sz w:val="20"/>
              </w:rPr>
            </w:pPr>
            <w:r>
              <w:rPr>
                <w:sz w:val="20"/>
              </w:rPr>
              <w:t>A</w:t>
            </w:r>
            <w:r>
              <w:rPr>
                <w:spacing w:val="-6"/>
                <w:sz w:val="20"/>
              </w:rPr>
              <w:t> </w:t>
            </w:r>
            <w:r>
              <w:rPr>
                <w:sz w:val="20"/>
              </w:rPr>
              <w:t>soma dos valores das atividades no mercado interno informada pelo usuário é diferente do valor informado no</w:t>
            </w:r>
            <w:r>
              <w:rPr>
                <w:spacing w:val="67"/>
                <w:w w:val="150"/>
                <w:sz w:val="20"/>
              </w:rPr>
              <w:t> </w:t>
            </w:r>
            <w:r>
              <w:rPr>
                <w:sz w:val="20"/>
              </w:rPr>
              <w:t>campo</w:t>
            </w:r>
            <w:r>
              <w:rPr>
                <w:spacing w:val="69"/>
                <w:w w:val="150"/>
                <w:sz w:val="20"/>
              </w:rPr>
              <w:t> </w:t>
            </w:r>
            <w:r>
              <w:rPr>
                <w:sz w:val="20"/>
              </w:rPr>
              <w:t>Receitas</w:t>
            </w:r>
            <w:r>
              <w:rPr>
                <w:spacing w:val="71"/>
                <w:w w:val="150"/>
                <w:sz w:val="20"/>
              </w:rPr>
              <w:t> </w:t>
            </w:r>
            <w:r>
              <w:rPr>
                <w:sz w:val="20"/>
              </w:rPr>
              <w:t>do</w:t>
            </w:r>
            <w:r>
              <w:rPr>
                <w:spacing w:val="70"/>
                <w:w w:val="150"/>
                <w:sz w:val="20"/>
              </w:rPr>
              <w:t> </w:t>
            </w:r>
            <w:r>
              <w:rPr>
                <w:sz w:val="20"/>
              </w:rPr>
              <w:t>Mercado</w:t>
            </w:r>
            <w:r>
              <w:rPr>
                <w:spacing w:val="71"/>
                <w:w w:val="150"/>
                <w:sz w:val="20"/>
              </w:rPr>
              <w:t> </w:t>
            </w:r>
            <w:r>
              <w:rPr>
                <w:sz w:val="20"/>
              </w:rPr>
              <w:t>Interno,</w:t>
            </w:r>
            <w:r>
              <w:rPr>
                <w:spacing w:val="71"/>
                <w:w w:val="150"/>
                <w:sz w:val="20"/>
              </w:rPr>
              <w:t> </w:t>
            </w:r>
            <w:r>
              <w:rPr>
                <w:sz w:val="20"/>
              </w:rPr>
              <w:t>na</w:t>
            </w:r>
            <w:r>
              <w:rPr>
                <w:spacing w:val="71"/>
                <w:w w:val="150"/>
                <w:sz w:val="20"/>
              </w:rPr>
              <w:t> </w:t>
            </w:r>
            <w:r>
              <w:rPr>
                <w:spacing w:val="-5"/>
                <w:sz w:val="20"/>
              </w:rPr>
              <w:t>aba</w:t>
            </w:r>
          </w:p>
          <w:p>
            <w:pPr>
              <w:pStyle w:val="TableParagraph"/>
              <w:spacing w:line="229" w:lineRule="exact" w:before="0"/>
              <w:jc w:val="both"/>
              <w:rPr>
                <w:sz w:val="20"/>
              </w:rPr>
            </w:pPr>
            <w:r>
              <w:rPr>
                <w:sz w:val="20"/>
              </w:rPr>
              <w:t>“Receita</w:t>
            </w:r>
            <w:r>
              <w:rPr>
                <w:spacing w:val="-14"/>
                <w:sz w:val="20"/>
              </w:rPr>
              <w:t> </w:t>
            </w:r>
            <w:r>
              <w:rPr>
                <w:sz w:val="20"/>
              </w:rPr>
              <w:t>Bruta</w:t>
            </w:r>
            <w:r>
              <w:rPr>
                <w:spacing w:val="-14"/>
                <w:sz w:val="20"/>
              </w:rPr>
              <w:t> </w:t>
            </w:r>
            <w:r>
              <w:rPr>
                <w:sz w:val="20"/>
              </w:rPr>
              <w:t>Total</w:t>
            </w:r>
            <w:r>
              <w:rPr>
                <w:spacing w:val="-10"/>
                <w:sz w:val="20"/>
              </w:rPr>
              <w:t> </w:t>
            </w:r>
            <w:r>
              <w:rPr>
                <w:sz w:val="20"/>
              </w:rPr>
              <w:t>do</w:t>
            </w:r>
            <w:r>
              <w:rPr>
                <w:spacing w:val="-10"/>
                <w:sz w:val="20"/>
              </w:rPr>
              <w:t> </w:t>
            </w:r>
            <w:r>
              <w:rPr>
                <w:sz w:val="20"/>
              </w:rPr>
              <w:t>Período</w:t>
            </w:r>
            <w:r>
              <w:rPr>
                <w:spacing w:val="-9"/>
                <w:sz w:val="20"/>
              </w:rPr>
              <w:t> </w:t>
            </w:r>
            <w:r>
              <w:rPr>
                <w:sz w:val="20"/>
              </w:rPr>
              <w:t>de</w:t>
            </w:r>
            <w:r>
              <w:rPr>
                <w:spacing w:val="-14"/>
                <w:sz w:val="20"/>
              </w:rPr>
              <w:t> </w:t>
            </w:r>
            <w:r>
              <w:rPr>
                <w:spacing w:val="-2"/>
                <w:sz w:val="20"/>
              </w:rPr>
              <w:t>Apuração”.</w:t>
            </w:r>
          </w:p>
        </w:tc>
        <w:tc>
          <w:tcPr>
            <w:tcW w:w="5250" w:type="dxa"/>
            <w:tcBorders>
              <w:top w:val="nil"/>
            </w:tcBorders>
          </w:tcPr>
          <w:p>
            <w:pPr>
              <w:pStyle w:val="TableParagraph"/>
              <w:spacing w:line="360" w:lineRule="auto" w:before="54"/>
              <w:ind w:left="114" w:right="94"/>
              <w:jc w:val="both"/>
              <w:rPr>
                <w:sz w:val="20"/>
              </w:rPr>
            </w:pPr>
            <w:r>
              <w:rPr>
                <w:sz w:val="20"/>
              </w:rPr>
              <w:t>Verifique o valor informado no campo Receita no Mercado</w:t>
            </w:r>
            <w:r>
              <w:rPr>
                <w:spacing w:val="-4"/>
                <w:sz w:val="20"/>
              </w:rPr>
              <w:t> </w:t>
            </w:r>
            <w:r>
              <w:rPr>
                <w:sz w:val="20"/>
              </w:rPr>
              <w:t>Interno</w:t>
            </w:r>
            <w:r>
              <w:rPr>
                <w:spacing w:val="-5"/>
                <w:sz w:val="20"/>
              </w:rPr>
              <w:t> </w:t>
            </w:r>
            <w:r>
              <w:rPr>
                <w:sz w:val="20"/>
              </w:rPr>
              <w:t>e</w:t>
            </w:r>
            <w:r>
              <w:rPr>
                <w:spacing w:val="-6"/>
                <w:sz w:val="20"/>
              </w:rPr>
              <w:t> </w:t>
            </w:r>
            <w:r>
              <w:rPr>
                <w:sz w:val="20"/>
              </w:rPr>
              <w:t>o(s)</w:t>
            </w:r>
            <w:r>
              <w:rPr>
                <w:spacing w:val="-4"/>
                <w:sz w:val="20"/>
              </w:rPr>
              <w:t> </w:t>
            </w:r>
            <w:r>
              <w:rPr>
                <w:sz w:val="20"/>
              </w:rPr>
              <w:t>valor(es)</w:t>
            </w:r>
            <w:r>
              <w:rPr>
                <w:spacing w:val="-5"/>
                <w:sz w:val="20"/>
              </w:rPr>
              <w:t> </w:t>
            </w:r>
            <w:r>
              <w:rPr>
                <w:sz w:val="20"/>
              </w:rPr>
              <w:t>da(s)</w:t>
            </w:r>
            <w:r>
              <w:rPr>
                <w:spacing w:val="-5"/>
                <w:sz w:val="20"/>
              </w:rPr>
              <w:t> </w:t>
            </w:r>
            <w:r>
              <w:rPr>
                <w:sz w:val="20"/>
              </w:rPr>
              <w:t>receita(s)</w:t>
            </w:r>
            <w:r>
              <w:rPr>
                <w:spacing w:val="-5"/>
                <w:sz w:val="20"/>
              </w:rPr>
              <w:t> </w:t>
            </w:r>
            <w:r>
              <w:rPr>
                <w:sz w:val="20"/>
              </w:rPr>
              <w:t>de</w:t>
            </w:r>
            <w:r>
              <w:rPr>
                <w:spacing w:val="-4"/>
                <w:sz w:val="20"/>
              </w:rPr>
              <w:t> </w:t>
            </w:r>
            <w:r>
              <w:rPr>
                <w:sz w:val="20"/>
              </w:rPr>
              <w:t>cada atividade (exceto para o exterior) selecionada.</w:t>
            </w:r>
          </w:p>
        </w:tc>
      </w:tr>
      <w:tr>
        <w:trPr>
          <w:trHeight w:val="770" w:hRule="atLeast"/>
        </w:trPr>
        <w:tc>
          <w:tcPr>
            <w:tcW w:w="10421" w:type="dxa"/>
            <w:gridSpan w:val="2"/>
          </w:tcPr>
          <w:p>
            <w:pPr>
              <w:pStyle w:val="TableParagraph"/>
              <w:spacing w:before="78"/>
              <w:jc w:val="left"/>
              <w:rPr>
                <w:b/>
                <w:sz w:val="20"/>
              </w:rPr>
            </w:pPr>
            <w:r>
              <w:rPr>
                <w:b/>
                <w:sz w:val="20"/>
              </w:rPr>
              <w:t>MSG_E0057</w:t>
            </w:r>
            <w:r>
              <w:rPr>
                <w:b/>
                <w:spacing w:val="13"/>
                <w:sz w:val="20"/>
              </w:rPr>
              <w:t> </w:t>
            </w:r>
            <w:r>
              <w:rPr>
                <w:b/>
                <w:sz w:val="20"/>
              </w:rPr>
              <w:t>-</w:t>
            </w:r>
            <w:r>
              <w:rPr>
                <w:b/>
                <w:spacing w:val="8"/>
                <w:sz w:val="20"/>
              </w:rPr>
              <w:t> </w:t>
            </w:r>
            <w:r>
              <w:rPr>
                <w:b/>
                <w:sz w:val="20"/>
              </w:rPr>
              <w:t>A</w:t>
            </w:r>
            <w:r>
              <w:rPr>
                <w:b/>
                <w:spacing w:val="8"/>
                <w:sz w:val="20"/>
              </w:rPr>
              <w:t> </w:t>
            </w:r>
            <w:r>
              <w:rPr>
                <w:b/>
                <w:sz w:val="20"/>
              </w:rPr>
              <w:t>soma</w:t>
            </w:r>
            <w:r>
              <w:rPr>
                <w:b/>
                <w:spacing w:val="14"/>
                <w:sz w:val="20"/>
              </w:rPr>
              <w:t> </w:t>
            </w:r>
            <w:r>
              <w:rPr>
                <w:b/>
                <w:sz w:val="20"/>
              </w:rPr>
              <w:t>das</w:t>
            </w:r>
            <w:r>
              <w:rPr>
                <w:b/>
                <w:spacing w:val="14"/>
                <w:sz w:val="20"/>
              </w:rPr>
              <w:t> </w:t>
            </w:r>
            <w:r>
              <w:rPr>
                <w:b/>
                <w:sz w:val="20"/>
              </w:rPr>
              <w:t>receitas</w:t>
            </w:r>
            <w:r>
              <w:rPr>
                <w:b/>
                <w:spacing w:val="13"/>
                <w:sz w:val="20"/>
              </w:rPr>
              <w:t> </w:t>
            </w:r>
            <w:r>
              <w:rPr>
                <w:b/>
                <w:sz w:val="20"/>
              </w:rPr>
              <w:t>no</w:t>
            </w:r>
            <w:r>
              <w:rPr>
                <w:b/>
                <w:spacing w:val="15"/>
                <w:sz w:val="20"/>
              </w:rPr>
              <w:t> </w:t>
            </w:r>
            <w:r>
              <w:rPr>
                <w:b/>
                <w:sz w:val="20"/>
              </w:rPr>
              <w:t>mercado</w:t>
            </w:r>
            <w:r>
              <w:rPr>
                <w:b/>
                <w:spacing w:val="16"/>
                <w:sz w:val="20"/>
              </w:rPr>
              <w:t> </w:t>
            </w:r>
            <w:r>
              <w:rPr>
                <w:b/>
                <w:sz w:val="20"/>
              </w:rPr>
              <w:t>externo</w:t>
            </w:r>
            <w:r>
              <w:rPr>
                <w:b/>
                <w:spacing w:val="15"/>
                <w:sz w:val="20"/>
              </w:rPr>
              <w:t> </w:t>
            </w:r>
            <w:r>
              <w:rPr>
                <w:b/>
                <w:sz w:val="20"/>
              </w:rPr>
              <w:t>(para</w:t>
            </w:r>
            <w:r>
              <w:rPr>
                <w:b/>
                <w:spacing w:val="15"/>
                <w:sz w:val="20"/>
              </w:rPr>
              <w:t> </w:t>
            </w:r>
            <w:r>
              <w:rPr>
                <w:b/>
                <w:sz w:val="20"/>
              </w:rPr>
              <w:t>o</w:t>
            </w:r>
            <w:r>
              <w:rPr>
                <w:b/>
                <w:spacing w:val="15"/>
                <w:sz w:val="20"/>
              </w:rPr>
              <w:t> </w:t>
            </w:r>
            <w:r>
              <w:rPr>
                <w:b/>
                <w:sz w:val="20"/>
              </w:rPr>
              <w:t>exterior)</w:t>
            </w:r>
            <w:r>
              <w:rPr>
                <w:b/>
                <w:spacing w:val="14"/>
                <w:sz w:val="20"/>
              </w:rPr>
              <w:t> </w:t>
            </w:r>
            <w:r>
              <w:rPr>
                <w:b/>
                <w:sz w:val="20"/>
              </w:rPr>
              <w:t>informadas</w:t>
            </w:r>
            <w:r>
              <w:rPr>
                <w:b/>
                <w:spacing w:val="14"/>
                <w:sz w:val="20"/>
              </w:rPr>
              <w:t> </w:t>
            </w:r>
            <w:r>
              <w:rPr>
                <w:b/>
                <w:sz w:val="20"/>
              </w:rPr>
              <w:t>em</w:t>
            </w:r>
            <w:r>
              <w:rPr>
                <w:b/>
                <w:spacing w:val="14"/>
                <w:sz w:val="20"/>
              </w:rPr>
              <w:t> </w:t>
            </w:r>
            <w:r>
              <w:rPr>
                <w:b/>
                <w:sz w:val="20"/>
              </w:rPr>
              <w:t>cada</w:t>
            </w:r>
            <w:r>
              <w:rPr>
                <w:b/>
                <w:spacing w:val="14"/>
                <w:sz w:val="20"/>
              </w:rPr>
              <w:t> </w:t>
            </w:r>
            <w:r>
              <w:rPr>
                <w:b/>
                <w:sz w:val="20"/>
              </w:rPr>
              <w:t>atividade</w:t>
            </w:r>
            <w:r>
              <w:rPr>
                <w:b/>
                <w:spacing w:val="14"/>
                <w:sz w:val="20"/>
              </w:rPr>
              <w:t> </w:t>
            </w:r>
            <w:r>
              <w:rPr>
                <w:b/>
                <w:spacing w:val="-10"/>
                <w:sz w:val="20"/>
              </w:rPr>
              <w:t>é</w:t>
            </w:r>
          </w:p>
          <w:p>
            <w:pPr>
              <w:pStyle w:val="TableParagraph"/>
              <w:spacing w:before="116"/>
              <w:jc w:val="left"/>
              <w:rPr>
                <w:b/>
                <w:sz w:val="20"/>
              </w:rPr>
            </w:pPr>
            <w:r>
              <w:rPr>
                <w:b/>
                <w:sz w:val="20"/>
              </w:rPr>
              <w:t>diferente</w:t>
            </w:r>
            <w:r>
              <w:rPr>
                <w:b/>
                <w:spacing w:val="-8"/>
                <w:sz w:val="20"/>
              </w:rPr>
              <w:t> </w:t>
            </w:r>
            <w:r>
              <w:rPr>
                <w:b/>
                <w:sz w:val="20"/>
              </w:rPr>
              <w:t>da</w:t>
            </w:r>
            <w:r>
              <w:rPr>
                <w:b/>
                <w:spacing w:val="-5"/>
                <w:sz w:val="20"/>
              </w:rPr>
              <w:t> </w:t>
            </w:r>
            <w:r>
              <w:rPr>
                <w:b/>
                <w:sz w:val="20"/>
              </w:rPr>
              <w:t>receita</w:t>
            </w:r>
            <w:r>
              <w:rPr>
                <w:b/>
                <w:spacing w:val="-7"/>
                <w:sz w:val="20"/>
              </w:rPr>
              <w:t> </w:t>
            </w:r>
            <w:r>
              <w:rPr>
                <w:b/>
                <w:sz w:val="20"/>
              </w:rPr>
              <w:t>total</w:t>
            </w:r>
            <w:r>
              <w:rPr>
                <w:b/>
                <w:spacing w:val="-6"/>
                <w:sz w:val="20"/>
              </w:rPr>
              <w:t> </w:t>
            </w:r>
            <w:r>
              <w:rPr>
                <w:b/>
                <w:sz w:val="20"/>
              </w:rPr>
              <w:t>informada</w:t>
            </w:r>
            <w:r>
              <w:rPr>
                <w:b/>
                <w:spacing w:val="-7"/>
                <w:sz w:val="20"/>
              </w:rPr>
              <w:t> </w:t>
            </w:r>
            <w:r>
              <w:rPr>
                <w:b/>
                <w:sz w:val="20"/>
              </w:rPr>
              <w:t>no</w:t>
            </w:r>
            <w:r>
              <w:rPr>
                <w:b/>
                <w:spacing w:val="-7"/>
                <w:sz w:val="20"/>
              </w:rPr>
              <w:t> </w:t>
            </w:r>
            <w:r>
              <w:rPr>
                <w:b/>
                <w:sz w:val="20"/>
              </w:rPr>
              <w:t>campo</w:t>
            </w:r>
            <w:r>
              <w:rPr>
                <w:b/>
                <w:spacing w:val="-1"/>
                <w:sz w:val="20"/>
              </w:rPr>
              <w:t> </w:t>
            </w:r>
            <w:r>
              <w:rPr>
                <w:b/>
                <w:sz w:val="20"/>
              </w:rPr>
              <w:t>"Receitas</w:t>
            </w:r>
            <w:r>
              <w:rPr>
                <w:b/>
                <w:spacing w:val="-8"/>
                <w:sz w:val="20"/>
              </w:rPr>
              <w:t> </w:t>
            </w:r>
            <w:r>
              <w:rPr>
                <w:b/>
                <w:sz w:val="20"/>
              </w:rPr>
              <w:t>no</w:t>
            </w:r>
            <w:r>
              <w:rPr>
                <w:b/>
                <w:spacing w:val="-6"/>
                <w:sz w:val="20"/>
              </w:rPr>
              <w:t> </w:t>
            </w:r>
            <w:r>
              <w:rPr>
                <w:b/>
                <w:sz w:val="20"/>
              </w:rPr>
              <w:t>mercado</w:t>
            </w:r>
            <w:r>
              <w:rPr>
                <w:b/>
                <w:spacing w:val="-6"/>
                <w:sz w:val="20"/>
              </w:rPr>
              <w:t> </w:t>
            </w:r>
            <w:r>
              <w:rPr>
                <w:b/>
                <w:spacing w:val="-2"/>
                <w:sz w:val="20"/>
              </w:rPr>
              <w:t>externo".</w:t>
            </w:r>
          </w:p>
        </w:tc>
      </w:tr>
      <w:tr>
        <w:trPr>
          <w:trHeight w:val="370"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4"/>
              <w:jc w:val="both"/>
              <w:rPr>
                <w:sz w:val="20"/>
              </w:rPr>
            </w:pPr>
            <w:r>
              <w:rPr>
                <w:sz w:val="20"/>
              </w:rPr>
              <w:t>A</w:t>
            </w:r>
            <w:r>
              <w:rPr>
                <w:spacing w:val="-13"/>
                <w:sz w:val="20"/>
              </w:rPr>
              <w:t> </w:t>
            </w:r>
            <w:r>
              <w:rPr>
                <w:sz w:val="20"/>
              </w:rPr>
              <w:t>soma</w:t>
            </w:r>
            <w:r>
              <w:rPr>
                <w:spacing w:val="-2"/>
                <w:sz w:val="20"/>
              </w:rPr>
              <w:t> </w:t>
            </w:r>
            <w:r>
              <w:rPr>
                <w:sz w:val="20"/>
              </w:rPr>
              <w:t>dos valores das atividades no</w:t>
            </w:r>
            <w:r>
              <w:rPr>
                <w:spacing w:val="-2"/>
                <w:sz w:val="20"/>
              </w:rPr>
              <w:t> </w:t>
            </w:r>
            <w:r>
              <w:rPr>
                <w:sz w:val="20"/>
              </w:rPr>
              <w:t>mercado</w:t>
            </w:r>
            <w:r>
              <w:rPr>
                <w:spacing w:val="-2"/>
                <w:sz w:val="20"/>
              </w:rPr>
              <w:t> </w:t>
            </w:r>
            <w:r>
              <w:rPr>
                <w:sz w:val="20"/>
              </w:rPr>
              <w:t>externo informada pelo usuário é diferente do valor informado no</w:t>
            </w:r>
            <w:r>
              <w:rPr>
                <w:spacing w:val="58"/>
                <w:w w:val="150"/>
                <w:sz w:val="20"/>
              </w:rPr>
              <w:t> </w:t>
            </w:r>
            <w:r>
              <w:rPr>
                <w:sz w:val="20"/>
              </w:rPr>
              <w:t>campo</w:t>
            </w:r>
            <w:r>
              <w:rPr>
                <w:spacing w:val="61"/>
                <w:w w:val="150"/>
                <w:sz w:val="20"/>
              </w:rPr>
              <w:t> </w:t>
            </w:r>
            <w:r>
              <w:rPr>
                <w:sz w:val="20"/>
              </w:rPr>
              <w:t>Receitas</w:t>
            </w:r>
            <w:r>
              <w:rPr>
                <w:spacing w:val="60"/>
                <w:w w:val="150"/>
                <w:sz w:val="20"/>
              </w:rPr>
              <w:t> </w:t>
            </w:r>
            <w:r>
              <w:rPr>
                <w:sz w:val="20"/>
              </w:rPr>
              <w:t>do</w:t>
            </w:r>
            <w:r>
              <w:rPr>
                <w:spacing w:val="63"/>
                <w:w w:val="150"/>
                <w:sz w:val="20"/>
              </w:rPr>
              <w:t> </w:t>
            </w:r>
            <w:r>
              <w:rPr>
                <w:sz w:val="20"/>
              </w:rPr>
              <w:t>Mercado</w:t>
            </w:r>
            <w:r>
              <w:rPr>
                <w:spacing w:val="61"/>
                <w:w w:val="150"/>
                <w:sz w:val="20"/>
              </w:rPr>
              <w:t> </w:t>
            </w:r>
            <w:r>
              <w:rPr>
                <w:sz w:val="20"/>
              </w:rPr>
              <w:t>Externo,</w:t>
            </w:r>
            <w:r>
              <w:rPr>
                <w:spacing w:val="59"/>
                <w:w w:val="150"/>
                <w:sz w:val="20"/>
              </w:rPr>
              <w:t> </w:t>
            </w:r>
            <w:r>
              <w:rPr>
                <w:sz w:val="20"/>
              </w:rPr>
              <w:t>na</w:t>
            </w:r>
            <w:r>
              <w:rPr>
                <w:spacing w:val="60"/>
                <w:w w:val="150"/>
                <w:sz w:val="20"/>
              </w:rPr>
              <w:t> </w:t>
            </w:r>
            <w:r>
              <w:rPr>
                <w:spacing w:val="-5"/>
                <w:sz w:val="20"/>
              </w:rPr>
              <w:t>aba</w:t>
            </w:r>
          </w:p>
          <w:p>
            <w:pPr>
              <w:pStyle w:val="TableParagraph"/>
              <w:spacing w:line="229" w:lineRule="exact" w:before="0"/>
              <w:jc w:val="both"/>
              <w:rPr>
                <w:sz w:val="20"/>
              </w:rPr>
            </w:pPr>
            <w:r>
              <w:rPr>
                <w:sz w:val="20"/>
              </w:rPr>
              <w:t>“Receita</w:t>
            </w:r>
            <w:r>
              <w:rPr>
                <w:spacing w:val="-14"/>
                <w:sz w:val="20"/>
              </w:rPr>
              <w:t> </w:t>
            </w:r>
            <w:r>
              <w:rPr>
                <w:sz w:val="20"/>
              </w:rPr>
              <w:t>Bruta</w:t>
            </w:r>
            <w:r>
              <w:rPr>
                <w:spacing w:val="-14"/>
                <w:sz w:val="20"/>
              </w:rPr>
              <w:t> </w:t>
            </w:r>
            <w:r>
              <w:rPr>
                <w:sz w:val="20"/>
              </w:rPr>
              <w:t>Total</w:t>
            </w:r>
            <w:r>
              <w:rPr>
                <w:spacing w:val="-11"/>
                <w:sz w:val="20"/>
              </w:rPr>
              <w:t> </w:t>
            </w:r>
            <w:r>
              <w:rPr>
                <w:sz w:val="20"/>
              </w:rPr>
              <w:t>do</w:t>
            </w:r>
            <w:r>
              <w:rPr>
                <w:spacing w:val="-10"/>
                <w:sz w:val="20"/>
              </w:rPr>
              <w:t> </w:t>
            </w:r>
            <w:r>
              <w:rPr>
                <w:sz w:val="20"/>
              </w:rPr>
              <w:t>Período</w:t>
            </w:r>
            <w:r>
              <w:rPr>
                <w:spacing w:val="-9"/>
                <w:sz w:val="20"/>
              </w:rPr>
              <w:t> </w:t>
            </w:r>
            <w:r>
              <w:rPr>
                <w:sz w:val="20"/>
              </w:rPr>
              <w:t>de</w:t>
            </w:r>
            <w:r>
              <w:rPr>
                <w:spacing w:val="-14"/>
                <w:sz w:val="20"/>
              </w:rPr>
              <w:t> </w:t>
            </w:r>
            <w:r>
              <w:rPr>
                <w:spacing w:val="-2"/>
                <w:sz w:val="20"/>
              </w:rPr>
              <w:t>Apuração”.</w:t>
            </w:r>
          </w:p>
        </w:tc>
        <w:tc>
          <w:tcPr>
            <w:tcW w:w="5250" w:type="dxa"/>
            <w:tcBorders>
              <w:top w:val="nil"/>
            </w:tcBorders>
          </w:tcPr>
          <w:p>
            <w:pPr>
              <w:pStyle w:val="TableParagraph"/>
              <w:spacing w:line="360" w:lineRule="auto" w:before="54"/>
              <w:ind w:left="114" w:right="94"/>
              <w:jc w:val="both"/>
              <w:rPr>
                <w:sz w:val="20"/>
              </w:rPr>
            </w:pPr>
            <w:r>
              <w:rPr>
                <w:sz w:val="20"/>
              </w:rPr>
              <w:t>Verifique o valor informado no campo Receita no Mercado Externo e o(s) valor(es) da(s) receita(s) de cada atividade (para o exterior) selecionada.</w:t>
            </w:r>
          </w:p>
        </w:tc>
      </w:tr>
      <w:tr>
        <w:trPr>
          <w:trHeight w:val="424" w:hRule="atLeast"/>
        </w:trPr>
        <w:tc>
          <w:tcPr>
            <w:tcW w:w="10421" w:type="dxa"/>
            <w:gridSpan w:val="2"/>
          </w:tcPr>
          <w:p>
            <w:pPr>
              <w:pStyle w:val="TableParagraph"/>
              <w:spacing w:before="78"/>
              <w:jc w:val="left"/>
              <w:rPr>
                <w:b/>
                <w:sz w:val="20"/>
              </w:rPr>
            </w:pPr>
            <w:r>
              <w:rPr>
                <w:b/>
                <w:sz w:val="20"/>
              </w:rPr>
              <w:t>MSG_E0062</w:t>
            </w:r>
            <w:r>
              <w:rPr>
                <w:b/>
                <w:spacing w:val="-9"/>
                <w:sz w:val="20"/>
              </w:rPr>
              <w:t> </w:t>
            </w:r>
            <w:r>
              <w:rPr>
                <w:b/>
                <w:sz w:val="20"/>
              </w:rPr>
              <w:t>-</w:t>
            </w:r>
            <w:r>
              <w:rPr>
                <w:b/>
                <w:spacing w:val="-7"/>
                <w:sz w:val="20"/>
              </w:rPr>
              <w:t> </w:t>
            </w:r>
            <w:r>
              <w:rPr>
                <w:b/>
                <w:sz w:val="20"/>
              </w:rPr>
              <w:t>Nenhuma</w:t>
            </w:r>
            <w:r>
              <w:rPr>
                <w:b/>
                <w:spacing w:val="-9"/>
                <w:sz w:val="20"/>
              </w:rPr>
              <w:t> </w:t>
            </w:r>
            <w:r>
              <w:rPr>
                <w:b/>
                <w:sz w:val="20"/>
              </w:rPr>
              <w:t>atividade</w:t>
            </w:r>
            <w:r>
              <w:rPr>
                <w:b/>
                <w:spacing w:val="-8"/>
                <w:sz w:val="20"/>
              </w:rPr>
              <w:t> </w:t>
            </w:r>
            <w:r>
              <w:rPr>
                <w:b/>
                <w:sz w:val="20"/>
              </w:rPr>
              <w:t>selecionada.</w:t>
            </w:r>
            <w:r>
              <w:rPr>
                <w:b/>
                <w:spacing w:val="-6"/>
                <w:sz w:val="20"/>
              </w:rPr>
              <w:t> </w:t>
            </w:r>
            <w:r>
              <w:rPr>
                <w:b/>
                <w:sz w:val="20"/>
              </w:rPr>
              <w:t>É</w:t>
            </w:r>
            <w:r>
              <w:rPr>
                <w:b/>
                <w:spacing w:val="-10"/>
                <w:sz w:val="20"/>
              </w:rPr>
              <w:t> </w:t>
            </w:r>
            <w:r>
              <w:rPr>
                <w:b/>
                <w:sz w:val="20"/>
              </w:rPr>
              <w:t>necessário</w:t>
            </w:r>
            <w:r>
              <w:rPr>
                <w:b/>
                <w:spacing w:val="-8"/>
                <w:sz w:val="20"/>
              </w:rPr>
              <w:t> </w:t>
            </w:r>
            <w:r>
              <w:rPr>
                <w:b/>
                <w:sz w:val="20"/>
              </w:rPr>
              <w:t>selecionar</w:t>
            </w:r>
            <w:r>
              <w:rPr>
                <w:b/>
                <w:spacing w:val="-9"/>
                <w:sz w:val="20"/>
              </w:rPr>
              <w:t> </w:t>
            </w:r>
            <w:r>
              <w:rPr>
                <w:b/>
                <w:sz w:val="20"/>
              </w:rPr>
              <w:t>pelo</w:t>
            </w:r>
            <w:r>
              <w:rPr>
                <w:b/>
                <w:spacing w:val="-6"/>
                <w:sz w:val="20"/>
              </w:rPr>
              <w:t> </w:t>
            </w:r>
            <w:r>
              <w:rPr>
                <w:b/>
                <w:sz w:val="20"/>
              </w:rPr>
              <w:t>menos</w:t>
            </w:r>
            <w:r>
              <w:rPr>
                <w:b/>
                <w:spacing w:val="-8"/>
                <w:sz w:val="20"/>
              </w:rPr>
              <w:t> </w:t>
            </w:r>
            <w:r>
              <w:rPr>
                <w:b/>
                <w:sz w:val="20"/>
              </w:rPr>
              <w:t>uma</w:t>
            </w:r>
            <w:r>
              <w:rPr>
                <w:b/>
                <w:spacing w:val="-7"/>
                <w:sz w:val="20"/>
              </w:rPr>
              <w:t> </w:t>
            </w:r>
            <w:r>
              <w:rPr>
                <w:b/>
                <w:spacing w:val="-2"/>
                <w:sz w:val="20"/>
              </w:rPr>
              <w:t>atividade.</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Na</w:t>
            </w:r>
            <w:r>
              <w:rPr>
                <w:spacing w:val="-2"/>
                <w:sz w:val="20"/>
              </w:rPr>
              <w:t> </w:t>
            </w:r>
            <w:r>
              <w:rPr>
                <w:sz w:val="20"/>
              </w:rPr>
              <w:t>aba</w:t>
            </w:r>
            <w:r>
              <w:rPr>
                <w:spacing w:val="-2"/>
                <w:sz w:val="20"/>
              </w:rPr>
              <w:t> </w:t>
            </w:r>
            <w:r>
              <w:rPr>
                <w:sz w:val="20"/>
              </w:rPr>
              <w:t>“Atividades”,</w:t>
            </w:r>
            <w:r>
              <w:rPr>
                <w:spacing w:val="-1"/>
                <w:sz w:val="20"/>
              </w:rPr>
              <w:t> </w:t>
            </w:r>
            <w:r>
              <w:rPr>
                <w:sz w:val="20"/>
              </w:rPr>
              <w:t>o</w:t>
            </w:r>
            <w:r>
              <w:rPr>
                <w:spacing w:val="1"/>
                <w:sz w:val="20"/>
              </w:rPr>
              <w:t> </w:t>
            </w:r>
            <w:r>
              <w:rPr>
                <w:sz w:val="20"/>
              </w:rPr>
              <w:t>usuário</w:t>
            </w:r>
            <w:r>
              <w:rPr>
                <w:spacing w:val="-2"/>
                <w:sz w:val="20"/>
              </w:rPr>
              <w:t> </w:t>
            </w:r>
            <w:r>
              <w:rPr>
                <w:sz w:val="20"/>
              </w:rPr>
              <w:t>clicou no botão</w:t>
            </w:r>
            <w:r>
              <w:rPr>
                <w:spacing w:val="-1"/>
                <w:sz w:val="20"/>
              </w:rPr>
              <w:t> </w:t>
            </w:r>
            <w:r>
              <w:rPr>
                <w:spacing w:val="-2"/>
                <w:sz w:val="20"/>
              </w:rPr>
              <w:t>SALVAR</w:t>
            </w:r>
          </w:p>
          <w:p>
            <w:pPr>
              <w:pStyle w:val="TableParagraph"/>
              <w:tabs>
                <w:tab w:pos="700" w:val="left" w:leader="none"/>
                <w:tab w:pos="1141" w:val="left" w:leader="none"/>
                <w:tab w:pos="2421" w:val="left" w:leader="none"/>
                <w:tab w:pos="2852" w:val="left" w:leader="none"/>
                <w:tab w:pos="3661" w:val="left" w:leader="none"/>
                <w:tab w:pos="4262" w:val="left" w:leader="none"/>
              </w:tabs>
              <w:spacing w:before="113"/>
              <w:jc w:val="left"/>
              <w:rPr>
                <w:sz w:val="20"/>
              </w:rPr>
            </w:pPr>
            <w:r>
              <w:rPr>
                <w:spacing w:val="-5"/>
                <w:sz w:val="20"/>
              </w:rPr>
              <w:t>sem</w:t>
            </w:r>
            <w:r>
              <w:rPr>
                <w:sz w:val="20"/>
              </w:rPr>
              <w:tab/>
            </w:r>
            <w:r>
              <w:rPr>
                <w:spacing w:val="-5"/>
                <w:sz w:val="20"/>
              </w:rPr>
              <w:t>ter</w:t>
            </w:r>
            <w:r>
              <w:rPr>
                <w:sz w:val="20"/>
              </w:rPr>
              <w:tab/>
            </w:r>
            <w:r>
              <w:rPr>
                <w:spacing w:val="-2"/>
                <w:sz w:val="20"/>
              </w:rPr>
              <w:t>selecionado</w:t>
            </w:r>
            <w:r>
              <w:rPr>
                <w:sz w:val="20"/>
              </w:rPr>
              <w:tab/>
            </w:r>
            <w:r>
              <w:rPr>
                <w:spacing w:val="-5"/>
                <w:sz w:val="20"/>
              </w:rPr>
              <w:t>ao</w:t>
            </w:r>
            <w:r>
              <w:rPr>
                <w:sz w:val="20"/>
              </w:rPr>
              <w:tab/>
            </w:r>
            <w:r>
              <w:rPr>
                <w:spacing w:val="-2"/>
                <w:sz w:val="20"/>
              </w:rPr>
              <w:t>menos</w:t>
            </w:r>
            <w:r>
              <w:rPr>
                <w:sz w:val="20"/>
              </w:rPr>
              <w:tab/>
            </w:r>
            <w:r>
              <w:rPr>
                <w:spacing w:val="-5"/>
                <w:sz w:val="20"/>
              </w:rPr>
              <w:t>uma</w:t>
            </w:r>
            <w:r>
              <w:rPr>
                <w:sz w:val="20"/>
              </w:rPr>
              <w:tab/>
            </w:r>
            <w:r>
              <w:rPr>
                <w:spacing w:val="-2"/>
                <w:sz w:val="20"/>
              </w:rPr>
              <w:t>atividade</w:t>
            </w:r>
          </w:p>
        </w:tc>
        <w:tc>
          <w:tcPr>
            <w:tcW w:w="5250" w:type="dxa"/>
            <w:tcBorders>
              <w:top w:val="nil"/>
            </w:tcBorders>
          </w:tcPr>
          <w:p>
            <w:pPr>
              <w:pStyle w:val="TableParagraph"/>
              <w:spacing w:before="54"/>
              <w:ind w:left="114"/>
              <w:jc w:val="left"/>
              <w:rPr>
                <w:sz w:val="20"/>
              </w:rPr>
            </w:pPr>
            <w:r>
              <w:rPr>
                <w:sz w:val="20"/>
              </w:rPr>
              <w:t>Selecione</w:t>
            </w:r>
            <w:r>
              <w:rPr>
                <w:spacing w:val="70"/>
                <w:sz w:val="20"/>
              </w:rPr>
              <w:t> </w:t>
            </w:r>
            <w:r>
              <w:rPr>
                <w:sz w:val="20"/>
              </w:rPr>
              <w:t>as</w:t>
            </w:r>
            <w:r>
              <w:rPr>
                <w:spacing w:val="71"/>
                <w:sz w:val="20"/>
              </w:rPr>
              <w:t> </w:t>
            </w:r>
            <w:r>
              <w:rPr>
                <w:sz w:val="20"/>
              </w:rPr>
              <w:t>atividades</w:t>
            </w:r>
            <w:r>
              <w:rPr>
                <w:spacing w:val="74"/>
                <w:sz w:val="20"/>
              </w:rPr>
              <w:t> </w:t>
            </w:r>
            <w:r>
              <w:rPr>
                <w:sz w:val="20"/>
              </w:rPr>
              <w:t>com</w:t>
            </w:r>
            <w:r>
              <w:rPr>
                <w:spacing w:val="72"/>
                <w:sz w:val="20"/>
              </w:rPr>
              <w:t> </w:t>
            </w:r>
            <w:r>
              <w:rPr>
                <w:sz w:val="20"/>
              </w:rPr>
              <w:t>receita</w:t>
            </w:r>
            <w:r>
              <w:rPr>
                <w:spacing w:val="70"/>
                <w:sz w:val="20"/>
              </w:rPr>
              <w:t> </w:t>
            </w:r>
            <w:r>
              <w:rPr>
                <w:sz w:val="20"/>
              </w:rPr>
              <w:t>no</w:t>
            </w:r>
            <w:r>
              <w:rPr>
                <w:spacing w:val="70"/>
                <w:sz w:val="20"/>
              </w:rPr>
              <w:t> </w:t>
            </w:r>
            <w:r>
              <w:rPr>
                <w:sz w:val="20"/>
              </w:rPr>
              <w:t>período</w:t>
            </w:r>
            <w:r>
              <w:rPr>
                <w:spacing w:val="72"/>
                <w:sz w:val="20"/>
              </w:rPr>
              <w:t> </w:t>
            </w:r>
            <w:r>
              <w:rPr>
                <w:spacing w:val="-5"/>
                <w:sz w:val="20"/>
              </w:rPr>
              <w:t>de</w:t>
            </w:r>
          </w:p>
          <w:p>
            <w:pPr>
              <w:pStyle w:val="TableParagraph"/>
              <w:spacing w:before="113"/>
              <w:ind w:left="114"/>
              <w:jc w:val="left"/>
              <w:rPr>
                <w:sz w:val="20"/>
              </w:rPr>
            </w:pPr>
            <w:r>
              <w:rPr>
                <w:spacing w:val="-2"/>
                <w:sz w:val="20"/>
              </w:rPr>
              <w:t>apuração.</w:t>
            </w:r>
          </w:p>
        </w:tc>
      </w:tr>
    </w:tbl>
    <w:p>
      <w:pPr>
        <w:spacing w:after="0"/>
        <w:jc w:val="left"/>
        <w:rPr>
          <w:sz w:val="20"/>
        </w:rPr>
        <w:sectPr>
          <w:type w:val="continuous"/>
          <w:pgSz w:w="12240" w:h="15840"/>
          <w:pgMar w:header="0" w:footer="645" w:top="1120" w:bottom="1100" w:left="140" w:right="400"/>
        </w:sectPr>
      </w:pPr>
    </w:p>
    <w:p>
      <w:pPr>
        <w:pStyle w:val="BodyText"/>
        <w:spacing w:before="5"/>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5171" w:type="dxa"/>
            <w:tcBorders>
              <w:top w:val="nil"/>
            </w:tcBorders>
          </w:tcPr>
          <w:p>
            <w:pPr>
              <w:pStyle w:val="TableParagraph"/>
              <w:spacing w:line="230" w:lineRule="exact" w:before="0"/>
              <w:jc w:val="left"/>
              <w:rPr>
                <w:sz w:val="20"/>
              </w:rPr>
            </w:pPr>
            <w:r>
              <w:rPr>
                <w:spacing w:val="-2"/>
                <w:sz w:val="20"/>
              </w:rPr>
              <w:t>econômica.</w:t>
            </w:r>
          </w:p>
        </w:tc>
        <w:tc>
          <w:tcPr>
            <w:tcW w:w="5250" w:type="dxa"/>
            <w:tcBorders>
              <w:top w:val="nil"/>
            </w:tcBorders>
          </w:tcPr>
          <w:p>
            <w:pPr>
              <w:pStyle w:val="TableParagraph"/>
              <w:spacing w:before="0"/>
              <w:ind w:left="0"/>
              <w:jc w:val="left"/>
              <w:rPr>
                <w:rFonts w:ascii="Times New Roman"/>
                <w:sz w:val="18"/>
              </w:rPr>
            </w:pPr>
          </w:p>
        </w:tc>
      </w:tr>
      <w:tr>
        <w:trPr>
          <w:trHeight w:val="1116" w:hRule="atLeast"/>
        </w:trPr>
        <w:tc>
          <w:tcPr>
            <w:tcW w:w="10421" w:type="dxa"/>
            <w:gridSpan w:val="2"/>
          </w:tcPr>
          <w:p>
            <w:pPr>
              <w:pStyle w:val="TableParagraph"/>
              <w:spacing w:before="79"/>
              <w:jc w:val="left"/>
              <w:rPr>
                <w:b/>
                <w:sz w:val="20"/>
              </w:rPr>
            </w:pPr>
            <w:r>
              <w:rPr>
                <w:b/>
                <w:sz w:val="20"/>
              </w:rPr>
              <w:t>MSG_E0086</w:t>
            </w:r>
            <w:r>
              <w:rPr>
                <w:b/>
                <w:spacing w:val="36"/>
                <w:sz w:val="20"/>
              </w:rPr>
              <w:t> </w:t>
            </w:r>
            <w:r>
              <w:rPr>
                <w:b/>
                <w:sz w:val="20"/>
              </w:rPr>
              <w:t>–</w:t>
            </w:r>
            <w:r>
              <w:rPr>
                <w:b/>
                <w:spacing w:val="29"/>
                <w:sz w:val="20"/>
              </w:rPr>
              <w:t> </w:t>
            </w:r>
            <w:r>
              <w:rPr>
                <w:b/>
                <w:sz w:val="20"/>
              </w:rPr>
              <w:t>A</w:t>
            </w:r>
            <w:r>
              <w:rPr>
                <w:b/>
                <w:spacing w:val="29"/>
                <w:sz w:val="20"/>
              </w:rPr>
              <w:t> </w:t>
            </w:r>
            <w:r>
              <w:rPr>
                <w:b/>
                <w:sz w:val="20"/>
              </w:rPr>
              <w:t>receita</w:t>
            </w:r>
            <w:r>
              <w:rPr>
                <w:b/>
                <w:spacing w:val="38"/>
                <w:sz w:val="20"/>
              </w:rPr>
              <w:t> </w:t>
            </w:r>
            <w:r>
              <w:rPr>
                <w:b/>
                <w:sz w:val="20"/>
              </w:rPr>
              <w:t>bruta</w:t>
            </w:r>
            <w:r>
              <w:rPr>
                <w:b/>
                <w:spacing w:val="36"/>
                <w:sz w:val="20"/>
              </w:rPr>
              <w:t> </w:t>
            </w:r>
            <w:r>
              <w:rPr>
                <w:b/>
                <w:sz w:val="20"/>
              </w:rPr>
              <w:t>do</w:t>
            </w:r>
            <w:r>
              <w:rPr>
                <w:b/>
                <w:spacing w:val="36"/>
                <w:sz w:val="20"/>
              </w:rPr>
              <w:t> </w:t>
            </w:r>
            <w:r>
              <w:rPr>
                <w:b/>
                <w:sz w:val="20"/>
              </w:rPr>
              <w:t>ano-calendário</w:t>
            </w:r>
            <w:r>
              <w:rPr>
                <w:b/>
                <w:spacing w:val="38"/>
                <w:sz w:val="20"/>
              </w:rPr>
              <w:t> </w:t>
            </w:r>
            <w:r>
              <w:rPr>
                <w:b/>
                <w:sz w:val="20"/>
              </w:rPr>
              <w:t>ultrapassou</w:t>
            </w:r>
            <w:r>
              <w:rPr>
                <w:b/>
                <w:spacing w:val="36"/>
                <w:sz w:val="20"/>
              </w:rPr>
              <w:t> </w:t>
            </w:r>
            <w:r>
              <w:rPr>
                <w:b/>
                <w:sz w:val="20"/>
              </w:rPr>
              <w:t>o</w:t>
            </w:r>
            <w:r>
              <w:rPr>
                <w:b/>
                <w:spacing w:val="37"/>
                <w:sz w:val="20"/>
              </w:rPr>
              <w:t> </w:t>
            </w:r>
            <w:r>
              <w:rPr>
                <w:b/>
                <w:sz w:val="20"/>
              </w:rPr>
              <w:t>limite</w:t>
            </w:r>
            <w:r>
              <w:rPr>
                <w:b/>
                <w:spacing w:val="35"/>
                <w:sz w:val="20"/>
              </w:rPr>
              <w:t> </w:t>
            </w:r>
            <w:r>
              <w:rPr>
                <w:b/>
                <w:sz w:val="20"/>
              </w:rPr>
              <w:t>em</w:t>
            </w:r>
            <w:r>
              <w:rPr>
                <w:b/>
                <w:spacing w:val="36"/>
                <w:sz w:val="20"/>
              </w:rPr>
              <w:t> </w:t>
            </w:r>
            <w:r>
              <w:rPr>
                <w:b/>
                <w:sz w:val="20"/>
              </w:rPr>
              <w:t>até</w:t>
            </w:r>
            <w:r>
              <w:rPr>
                <w:b/>
                <w:spacing w:val="37"/>
                <w:sz w:val="20"/>
              </w:rPr>
              <w:t> </w:t>
            </w:r>
            <w:r>
              <w:rPr>
                <w:b/>
                <w:sz w:val="20"/>
              </w:rPr>
              <w:t>20%</w:t>
            </w:r>
            <w:r>
              <w:rPr>
                <w:b/>
                <w:spacing w:val="34"/>
                <w:sz w:val="20"/>
              </w:rPr>
              <w:t> </w:t>
            </w:r>
            <w:r>
              <w:rPr>
                <w:b/>
                <w:sz w:val="20"/>
              </w:rPr>
              <w:t>e</w:t>
            </w:r>
            <w:r>
              <w:rPr>
                <w:b/>
                <w:spacing w:val="35"/>
                <w:sz w:val="20"/>
              </w:rPr>
              <w:t> </w:t>
            </w:r>
            <w:r>
              <w:rPr>
                <w:b/>
                <w:sz w:val="20"/>
              </w:rPr>
              <w:t>não</w:t>
            </w:r>
            <w:r>
              <w:rPr>
                <w:b/>
                <w:spacing w:val="37"/>
                <w:sz w:val="20"/>
              </w:rPr>
              <w:t> </w:t>
            </w:r>
            <w:r>
              <w:rPr>
                <w:b/>
                <w:sz w:val="20"/>
              </w:rPr>
              <w:t>será</w:t>
            </w:r>
            <w:r>
              <w:rPr>
                <w:b/>
                <w:spacing w:val="35"/>
                <w:sz w:val="20"/>
              </w:rPr>
              <w:t> </w:t>
            </w:r>
            <w:r>
              <w:rPr>
                <w:b/>
                <w:spacing w:val="-2"/>
                <w:sz w:val="20"/>
              </w:rPr>
              <w:t>possível</w:t>
            </w:r>
          </w:p>
          <w:p>
            <w:pPr>
              <w:pStyle w:val="TableParagraph"/>
              <w:spacing w:line="340" w:lineRule="atLeast" w:before="5"/>
              <w:jc w:val="left"/>
              <w:rPr>
                <w:b/>
                <w:sz w:val="20"/>
              </w:rPr>
            </w:pPr>
            <w:r>
              <w:rPr>
                <w:b/>
                <w:sz w:val="20"/>
              </w:rPr>
              <w:t>efetuar</w:t>
            </w:r>
            <w:r>
              <w:rPr>
                <w:b/>
                <w:spacing w:val="40"/>
                <w:sz w:val="20"/>
              </w:rPr>
              <w:t> </w:t>
            </w:r>
            <w:r>
              <w:rPr>
                <w:b/>
                <w:sz w:val="20"/>
              </w:rPr>
              <w:t>a</w:t>
            </w:r>
            <w:r>
              <w:rPr>
                <w:b/>
                <w:spacing w:val="40"/>
                <w:sz w:val="20"/>
              </w:rPr>
              <w:t> </w:t>
            </w:r>
            <w:r>
              <w:rPr>
                <w:b/>
                <w:sz w:val="20"/>
              </w:rPr>
              <w:t>declaração</w:t>
            </w:r>
            <w:r>
              <w:rPr>
                <w:b/>
                <w:spacing w:val="40"/>
                <w:sz w:val="20"/>
              </w:rPr>
              <w:t> </w:t>
            </w:r>
            <w:r>
              <w:rPr>
                <w:b/>
                <w:sz w:val="20"/>
              </w:rPr>
              <w:t>a</w:t>
            </w:r>
            <w:r>
              <w:rPr>
                <w:b/>
                <w:spacing w:val="40"/>
                <w:sz w:val="20"/>
              </w:rPr>
              <w:t> </w:t>
            </w:r>
            <w:r>
              <w:rPr>
                <w:b/>
                <w:sz w:val="20"/>
              </w:rPr>
              <w:t>partir</w:t>
            </w:r>
            <w:r>
              <w:rPr>
                <w:b/>
                <w:spacing w:val="40"/>
                <w:sz w:val="20"/>
              </w:rPr>
              <w:t> </w:t>
            </w:r>
            <w:r>
              <w:rPr>
                <w:b/>
                <w:sz w:val="20"/>
              </w:rPr>
              <w:t>do</w:t>
            </w:r>
            <w:r>
              <w:rPr>
                <w:b/>
                <w:spacing w:val="40"/>
                <w:sz w:val="20"/>
              </w:rPr>
              <w:t> </w:t>
            </w:r>
            <w:r>
              <w:rPr>
                <w:b/>
                <w:sz w:val="20"/>
              </w:rPr>
              <w:t>próximo</w:t>
            </w:r>
            <w:r>
              <w:rPr>
                <w:b/>
                <w:spacing w:val="40"/>
                <w:sz w:val="20"/>
              </w:rPr>
              <w:t> </w:t>
            </w:r>
            <w:r>
              <w:rPr>
                <w:b/>
                <w:sz w:val="20"/>
              </w:rPr>
              <w:t>ano.</w:t>
            </w:r>
            <w:r>
              <w:rPr>
                <w:b/>
                <w:spacing w:val="40"/>
                <w:sz w:val="20"/>
              </w:rPr>
              <w:t> </w:t>
            </w:r>
            <w:r>
              <w:rPr>
                <w:b/>
                <w:sz w:val="20"/>
              </w:rPr>
              <w:t>Comunique</w:t>
            </w:r>
            <w:r>
              <w:rPr>
                <w:b/>
                <w:spacing w:val="40"/>
                <w:sz w:val="20"/>
              </w:rPr>
              <w:t> </w:t>
            </w:r>
            <w:r>
              <w:rPr>
                <w:b/>
                <w:sz w:val="20"/>
              </w:rPr>
              <w:t>a</w:t>
            </w:r>
            <w:r>
              <w:rPr>
                <w:b/>
                <w:spacing w:val="40"/>
                <w:sz w:val="20"/>
              </w:rPr>
              <w:t> </w:t>
            </w:r>
            <w:r>
              <w:rPr>
                <w:b/>
                <w:sz w:val="20"/>
              </w:rPr>
              <w:t>exclusão</w:t>
            </w:r>
            <w:r>
              <w:rPr>
                <w:b/>
                <w:spacing w:val="40"/>
                <w:sz w:val="20"/>
              </w:rPr>
              <w:t> </w:t>
            </w:r>
            <w:r>
              <w:rPr>
                <w:b/>
                <w:sz w:val="20"/>
              </w:rPr>
              <w:t>por</w:t>
            </w:r>
            <w:r>
              <w:rPr>
                <w:b/>
                <w:spacing w:val="40"/>
                <w:sz w:val="20"/>
              </w:rPr>
              <w:t> </w:t>
            </w:r>
            <w:r>
              <w:rPr>
                <w:b/>
                <w:sz w:val="20"/>
              </w:rPr>
              <w:t>meio</w:t>
            </w:r>
            <w:r>
              <w:rPr>
                <w:b/>
                <w:spacing w:val="40"/>
                <w:sz w:val="20"/>
              </w:rPr>
              <w:t> </w:t>
            </w:r>
            <w:r>
              <w:rPr>
                <w:b/>
                <w:sz w:val="20"/>
              </w:rPr>
              <w:t>do</w:t>
            </w:r>
            <w:r>
              <w:rPr>
                <w:b/>
                <w:spacing w:val="40"/>
                <w:sz w:val="20"/>
              </w:rPr>
              <w:t> </w:t>
            </w:r>
            <w:r>
              <w:rPr>
                <w:b/>
                <w:sz w:val="20"/>
              </w:rPr>
              <w:t>portal</w:t>
            </w:r>
            <w:r>
              <w:rPr>
                <w:b/>
                <w:spacing w:val="40"/>
                <w:sz w:val="20"/>
              </w:rPr>
              <w:t> </w:t>
            </w:r>
            <w:r>
              <w:rPr>
                <w:b/>
                <w:sz w:val="20"/>
              </w:rPr>
              <w:t>do</w:t>
            </w:r>
            <w:r>
              <w:rPr>
                <w:b/>
                <w:spacing w:val="40"/>
                <w:sz w:val="20"/>
              </w:rPr>
              <w:t> </w:t>
            </w:r>
            <w:r>
              <w:rPr>
                <w:b/>
                <w:sz w:val="20"/>
              </w:rPr>
              <w:t>Simples </w:t>
            </w:r>
            <w:r>
              <w:rPr>
                <w:b/>
                <w:spacing w:val="-2"/>
                <w:sz w:val="20"/>
              </w:rPr>
              <w:t>Nacional.</w:t>
            </w:r>
          </w:p>
        </w:tc>
      </w:tr>
      <w:tr>
        <w:trPr>
          <w:trHeight w:val="369" w:hRule="atLeast"/>
        </w:trPr>
        <w:tc>
          <w:tcPr>
            <w:tcW w:w="5171" w:type="dxa"/>
            <w:tcBorders>
              <w:bottom w:val="nil"/>
            </w:tcBorders>
          </w:tcPr>
          <w:p>
            <w:pPr>
              <w:pStyle w:val="TableParagraph"/>
              <w:spacing w:before="78"/>
              <w:ind w:left="0" w:right="2098"/>
              <w:jc w:val="right"/>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85"/>
              <w:jc w:val="both"/>
              <w:rPr>
                <w:sz w:val="20"/>
              </w:rPr>
            </w:pPr>
            <w:r>
              <w:rPr>
                <w:sz w:val="20"/>
              </w:rPr>
              <w:t>O contribuinte ultrapassou em até 20% o limite de receita permitido para o ano-calendário do PA informado</w:t>
            </w:r>
            <w:r>
              <w:rPr>
                <w:spacing w:val="13"/>
                <w:sz w:val="20"/>
              </w:rPr>
              <w:t> </w:t>
            </w:r>
            <w:r>
              <w:rPr>
                <w:sz w:val="20"/>
              </w:rPr>
              <w:t>e</w:t>
            </w:r>
            <w:r>
              <w:rPr>
                <w:spacing w:val="14"/>
                <w:sz w:val="20"/>
              </w:rPr>
              <w:t> </w:t>
            </w:r>
            <w:r>
              <w:rPr>
                <w:sz w:val="20"/>
              </w:rPr>
              <w:t>está</w:t>
            </w:r>
            <w:r>
              <w:rPr>
                <w:spacing w:val="14"/>
                <w:sz w:val="20"/>
              </w:rPr>
              <w:t> </w:t>
            </w:r>
            <w:r>
              <w:rPr>
                <w:sz w:val="20"/>
              </w:rPr>
              <w:t>impedido</w:t>
            </w:r>
            <w:r>
              <w:rPr>
                <w:spacing w:val="16"/>
                <w:sz w:val="20"/>
              </w:rPr>
              <w:t> </w:t>
            </w:r>
            <w:r>
              <w:rPr>
                <w:sz w:val="20"/>
              </w:rPr>
              <w:t>de</w:t>
            </w:r>
            <w:r>
              <w:rPr>
                <w:spacing w:val="14"/>
                <w:sz w:val="20"/>
              </w:rPr>
              <w:t> </w:t>
            </w:r>
            <w:r>
              <w:rPr>
                <w:sz w:val="20"/>
              </w:rPr>
              <w:t>permanecer</w:t>
            </w:r>
            <w:r>
              <w:rPr>
                <w:spacing w:val="15"/>
                <w:sz w:val="20"/>
              </w:rPr>
              <w:t> </w:t>
            </w:r>
            <w:r>
              <w:rPr>
                <w:sz w:val="20"/>
              </w:rPr>
              <w:t>no</w:t>
            </w:r>
            <w:r>
              <w:rPr>
                <w:spacing w:val="13"/>
                <w:sz w:val="20"/>
              </w:rPr>
              <w:t> </w:t>
            </w:r>
            <w:r>
              <w:rPr>
                <w:spacing w:val="-2"/>
                <w:sz w:val="20"/>
              </w:rPr>
              <w:t>Simples</w:t>
            </w:r>
          </w:p>
          <w:p>
            <w:pPr>
              <w:pStyle w:val="TableParagraph"/>
              <w:spacing w:line="229" w:lineRule="exact" w:before="0"/>
              <w:jc w:val="both"/>
              <w:rPr>
                <w:sz w:val="20"/>
              </w:rPr>
            </w:pPr>
            <w:r>
              <w:rPr>
                <w:sz w:val="20"/>
              </w:rPr>
              <w:t>Nacional</w:t>
            </w:r>
            <w:r>
              <w:rPr>
                <w:spacing w:val="-7"/>
                <w:sz w:val="20"/>
              </w:rPr>
              <w:t> </w:t>
            </w:r>
            <w:r>
              <w:rPr>
                <w:sz w:val="20"/>
              </w:rPr>
              <w:t>no</w:t>
            </w:r>
            <w:r>
              <w:rPr>
                <w:spacing w:val="-6"/>
                <w:sz w:val="20"/>
              </w:rPr>
              <w:t> </w:t>
            </w:r>
            <w:r>
              <w:rPr>
                <w:sz w:val="20"/>
              </w:rPr>
              <w:t>ano</w:t>
            </w:r>
            <w:r>
              <w:rPr>
                <w:spacing w:val="-8"/>
                <w:sz w:val="20"/>
              </w:rPr>
              <w:t> </w:t>
            </w:r>
            <w:r>
              <w:rPr>
                <w:spacing w:val="-2"/>
                <w:sz w:val="20"/>
              </w:rPr>
              <w:t>seguinte.</w:t>
            </w:r>
          </w:p>
        </w:tc>
        <w:tc>
          <w:tcPr>
            <w:tcW w:w="5250" w:type="dxa"/>
            <w:tcBorders>
              <w:top w:val="nil"/>
            </w:tcBorders>
          </w:tcPr>
          <w:p>
            <w:pPr>
              <w:pStyle w:val="TableParagraph"/>
              <w:spacing w:line="360" w:lineRule="auto" w:before="54"/>
              <w:ind w:left="114" w:right="93"/>
              <w:jc w:val="both"/>
              <w:rPr>
                <w:sz w:val="20"/>
              </w:rPr>
            </w:pPr>
            <w:r>
              <w:rPr>
                <w:sz w:val="20"/>
              </w:rPr>
              <w:t>Comunique a exclusão no Portal do Simples Nacional até o último dia útil do mês de janeiro do ano </w:t>
            </w:r>
            <w:r>
              <w:rPr>
                <w:spacing w:val="-2"/>
                <w:sz w:val="20"/>
              </w:rPr>
              <w:t>subsequente.</w:t>
            </w:r>
          </w:p>
        </w:tc>
      </w:tr>
      <w:tr>
        <w:trPr>
          <w:trHeight w:val="1116" w:hRule="atLeast"/>
        </w:trPr>
        <w:tc>
          <w:tcPr>
            <w:tcW w:w="10421" w:type="dxa"/>
            <w:gridSpan w:val="2"/>
          </w:tcPr>
          <w:p>
            <w:pPr>
              <w:pStyle w:val="TableParagraph"/>
              <w:spacing w:before="78"/>
              <w:jc w:val="left"/>
              <w:rPr>
                <w:b/>
                <w:sz w:val="20"/>
              </w:rPr>
            </w:pPr>
            <w:r>
              <w:rPr>
                <w:b/>
                <w:sz w:val="20"/>
              </w:rPr>
              <w:t>MSG_E0087 –</w:t>
            </w:r>
            <w:r>
              <w:rPr>
                <w:b/>
                <w:spacing w:val="-7"/>
                <w:sz w:val="20"/>
              </w:rPr>
              <w:t> </w:t>
            </w:r>
            <w:r>
              <w:rPr>
                <w:b/>
                <w:sz w:val="20"/>
              </w:rPr>
              <w:t>A</w:t>
            </w:r>
            <w:r>
              <w:rPr>
                <w:b/>
                <w:spacing w:val="-7"/>
                <w:sz w:val="20"/>
              </w:rPr>
              <w:t> </w:t>
            </w:r>
            <w:r>
              <w:rPr>
                <w:b/>
                <w:sz w:val="20"/>
              </w:rPr>
              <w:t>receita bruta</w:t>
            </w:r>
            <w:r>
              <w:rPr>
                <w:b/>
                <w:spacing w:val="-1"/>
                <w:sz w:val="20"/>
              </w:rPr>
              <w:t> </w:t>
            </w:r>
            <w:r>
              <w:rPr>
                <w:b/>
                <w:sz w:val="20"/>
              </w:rPr>
              <w:t>do</w:t>
            </w:r>
            <w:r>
              <w:rPr>
                <w:b/>
                <w:spacing w:val="1"/>
                <w:sz w:val="20"/>
              </w:rPr>
              <w:t> </w:t>
            </w:r>
            <w:r>
              <w:rPr>
                <w:b/>
                <w:sz w:val="20"/>
              </w:rPr>
              <w:t>ano-calendário ultrapassou,</w:t>
            </w:r>
            <w:r>
              <w:rPr>
                <w:b/>
                <w:spacing w:val="1"/>
                <w:sz w:val="20"/>
              </w:rPr>
              <w:t> </w:t>
            </w:r>
            <w:r>
              <w:rPr>
                <w:b/>
                <w:sz w:val="20"/>
              </w:rPr>
              <w:t>em mais</w:t>
            </w:r>
            <w:r>
              <w:rPr>
                <w:b/>
                <w:spacing w:val="-1"/>
                <w:sz w:val="20"/>
              </w:rPr>
              <w:t> </w:t>
            </w:r>
            <w:r>
              <w:rPr>
                <w:b/>
                <w:sz w:val="20"/>
              </w:rPr>
              <w:t>de 20%,</w:t>
            </w:r>
            <w:r>
              <w:rPr>
                <w:b/>
                <w:spacing w:val="-1"/>
                <w:sz w:val="20"/>
              </w:rPr>
              <w:t> </w:t>
            </w:r>
            <w:r>
              <w:rPr>
                <w:b/>
                <w:sz w:val="20"/>
              </w:rPr>
              <w:t>o(s)</w:t>
            </w:r>
            <w:r>
              <w:rPr>
                <w:b/>
                <w:spacing w:val="1"/>
                <w:sz w:val="20"/>
              </w:rPr>
              <w:t> </w:t>
            </w:r>
            <w:r>
              <w:rPr>
                <w:b/>
                <w:sz w:val="20"/>
              </w:rPr>
              <w:t>sublimite(s) </w:t>
            </w:r>
            <w:r>
              <w:rPr>
                <w:b/>
                <w:spacing w:val="-2"/>
                <w:sz w:val="20"/>
              </w:rPr>
              <w:t>adotado(s)</w:t>
            </w:r>
          </w:p>
          <w:p>
            <w:pPr>
              <w:pStyle w:val="TableParagraph"/>
              <w:spacing w:line="340" w:lineRule="atLeast" w:before="7"/>
              <w:jc w:val="left"/>
              <w:rPr>
                <w:b/>
                <w:sz w:val="20"/>
              </w:rPr>
            </w:pPr>
            <w:r>
              <w:rPr>
                <w:b/>
                <w:sz w:val="20"/>
              </w:rPr>
              <w:t>pelo(s)</w:t>
            </w:r>
            <w:r>
              <w:rPr>
                <w:b/>
                <w:spacing w:val="39"/>
                <w:sz w:val="20"/>
              </w:rPr>
              <w:t> </w:t>
            </w:r>
            <w:r>
              <w:rPr>
                <w:b/>
                <w:sz w:val="20"/>
              </w:rPr>
              <w:t>Estado(s):</w:t>
            </w:r>
            <w:r>
              <w:rPr>
                <w:b/>
                <w:spacing w:val="38"/>
                <w:sz w:val="20"/>
              </w:rPr>
              <w:t> </w:t>
            </w:r>
            <w:r>
              <w:rPr>
                <w:b/>
                <w:sz w:val="20"/>
              </w:rPr>
              <w:t>&lt;uf&gt;.</w:t>
            </w:r>
            <w:r>
              <w:rPr>
                <w:b/>
                <w:spacing w:val="39"/>
                <w:sz w:val="20"/>
              </w:rPr>
              <w:t> </w:t>
            </w:r>
            <w:r>
              <w:rPr>
                <w:b/>
                <w:sz w:val="20"/>
              </w:rPr>
              <w:t>Portanto,</w:t>
            </w:r>
            <w:r>
              <w:rPr>
                <w:b/>
                <w:spacing w:val="37"/>
                <w:sz w:val="20"/>
              </w:rPr>
              <w:t> </w:t>
            </w:r>
            <w:r>
              <w:rPr>
                <w:b/>
                <w:sz w:val="20"/>
              </w:rPr>
              <w:t>o</w:t>
            </w:r>
            <w:r>
              <w:rPr>
                <w:b/>
                <w:spacing w:val="40"/>
                <w:sz w:val="20"/>
              </w:rPr>
              <w:t> </w:t>
            </w:r>
            <w:r>
              <w:rPr>
                <w:b/>
                <w:sz w:val="20"/>
              </w:rPr>
              <w:t>ICMS</w:t>
            </w:r>
            <w:r>
              <w:rPr>
                <w:b/>
                <w:spacing w:val="38"/>
                <w:sz w:val="20"/>
              </w:rPr>
              <w:t> </w:t>
            </w:r>
            <w:r>
              <w:rPr>
                <w:b/>
                <w:sz w:val="20"/>
              </w:rPr>
              <w:t>e</w:t>
            </w:r>
            <w:r>
              <w:rPr>
                <w:b/>
                <w:spacing w:val="39"/>
                <w:sz w:val="20"/>
              </w:rPr>
              <w:t> </w:t>
            </w:r>
            <w:r>
              <w:rPr>
                <w:b/>
                <w:sz w:val="20"/>
              </w:rPr>
              <w:t>o</w:t>
            </w:r>
            <w:r>
              <w:rPr>
                <w:b/>
                <w:spacing w:val="38"/>
                <w:sz w:val="20"/>
              </w:rPr>
              <w:t> </w:t>
            </w:r>
            <w:r>
              <w:rPr>
                <w:b/>
                <w:sz w:val="20"/>
              </w:rPr>
              <w:t>ISS</w:t>
            </w:r>
            <w:r>
              <w:rPr>
                <w:b/>
                <w:spacing w:val="36"/>
                <w:sz w:val="20"/>
              </w:rPr>
              <w:t> </w:t>
            </w:r>
            <w:r>
              <w:rPr>
                <w:b/>
                <w:sz w:val="20"/>
              </w:rPr>
              <w:t>deverão</w:t>
            </w:r>
            <w:r>
              <w:rPr>
                <w:b/>
                <w:spacing w:val="40"/>
                <w:sz w:val="20"/>
              </w:rPr>
              <w:t> </w:t>
            </w:r>
            <w:r>
              <w:rPr>
                <w:b/>
                <w:sz w:val="20"/>
              </w:rPr>
              <w:t>ser</w:t>
            </w:r>
            <w:r>
              <w:rPr>
                <w:b/>
                <w:spacing w:val="39"/>
                <w:sz w:val="20"/>
              </w:rPr>
              <w:t> </w:t>
            </w:r>
            <w:r>
              <w:rPr>
                <w:b/>
                <w:sz w:val="20"/>
              </w:rPr>
              <w:t>recolhidos</w:t>
            </w:r>
            <w:r>
              <w:rPr>
                <w:b/>
                <w:spacing w:val="37"/>
                <w:sz w:val="20"/>
              </w:rPr>
              <w:t> </w:t>
            </w:r>
            <w:r>
              <w:rPr>
                <w:b/>
                <w:sz w:val="20"/>
              </w:rPr>
              <w:t>retroativamente</w:t>
            </w:r>
            <w:r>
              <w:rPr>
                <w:b/>
                <w:spacing w:val="40"/>
                <w:sz w:val="20"/>
              </w:rPr>
              <w:t> </w:t>
            </w:r>
            <w:r>
              <w:rPr>
                <w:b/>
                <w:sz w:val="20"/>
              </w:rPr>
              <w:t>ao</w:t>
            </w:r>
            <w:r>
              <w:rPr>
                <w:b/>
                <w:spacing w:val="40"/>
                <w:sz w:val="20"/>
              </w:rPr>
              <w:t> </w:t>
            </w:r>
            <w:r>
              <w:rPr>
                <w:b/>
                <w:sz w:val="20"/>
              </w:rPr>
              <w:t>início</w:t>
            </w:r>
            <w:r>
              <w:rPr>
                <w:b/>
                <w:spacing w:val="37"/>
                <w:sz w:val="20"/>
              </w:rPr>
              <w:t> </w:t>
            </w:r>
            <w:r>
              <w:rPr>
                <w:b/>
                <w:sz w:val="20"/>
              </w:rPr>
              <w:t>de atividade, na forma das legislações estaduais e municipais, respectivamente.</w:t>
            </w:r>
          </w:p>
        </w:tc>
      </w:tr>
      <w:tr>
        <w:trPr>
          <w:trHeight w:val="369" w:hRule="atLeast"/>
        </w:trPr>
        <w:tc>
          <w:tcPr>
            <w:tcW w:w="5171" w:type="dxa"/>
            <w:tcBorders>
              <w:bottom w:val="nil"/>
            </w:tcBorders>
          </w:tcPr>
          <w:p>
            <w:pPr>
              <w:pStyle w:val="TableParagraph"/>
              <w:spacing w:before="78"/>
              <w:ind w:left="0" w:right="2099"/>
              <w:jc w:val="right"/>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O contribuinte ultrapassou em mais de 20% o sublimite estadual no ano de início de atividades.</w:t>
            </w:r>
          </w:p>
        </w:tc>
        <w:tc>
          <w:tcPr>
            <w:tcW w:w="5250" w:type="dxa"/>
            <w:tcBorders>
              <w:top w:val="nil"/>
            </w:tcBorders>
          </w:tcPr>
          <w:p>
            <w:pPr>
              <w:pStyle w:val="TableParagraph"/>
              <w:tabs>
                <w:tab w:pos="1052" w:val="left" w:leader="none"/>
                <w:tab w:pos="1491" w:val="left" w:leader="none"/>
                <w:tab w:pos="2142" w:val="left" w:leader="none"/>
                <w:tab w:pos="2749" w:val="left" w:leader="none"/>
                <w:tab w:pos="3734" w:val="left" w:leader="none"/>
                <w:tab w:pos="4062" w:val="left" w:leader="none"/>
              </w:tabs>
              <w:spacing w:line="360" w:lineRule="auto" w:before="54"/>
              <w:ind w:left="114" w:right="94"/>
              <w:jc w:val="left"/>
              <w:rPr>
                <w:sz w:val="20"/>
              </w:rPr>
            </w:pPr>
            <w:r>
              <w:rPr>
                <w:sz w:val="20"/>
              </w:rPr>
              <w:t>O</w:t>
            </w:r>
            <w:r>
              <w:rPr>
                <w:spacing w:val="34"/>
                <w:sz w:val="20"/>
              </w:rPr>
              <w:t> </w:t>
            </w:r>
            <w:r>
              <w:rPr>
                <w:sz w:val="20"/>
              </w:rPr>
              <w:t>ICMS</w:t>
            </w:r>
            <w:r>
              <w:rPr>
                <w:spacing w:val="34"/>
                <w:sz w:val="20"/>
              </w:rPr>
              <w:t> </w:t>
            </w:r>
            <w:r>
              <w:rPr>
                <w:sz w:val="20"/>
              </w:rPr>
              <w:t>e</w:t>
            </w:r>
            <w:r>
              <w:rPr>
                <w:spacing w:val="35"/>
                <w:sz w:val="20"/>
              </w:rPr>
              <w:t> </w:t>
            </w:r>
            <w:r>
              <w:rPr>
                <w:sz w:val="20"/>
              </w:rPr>
              <w:t>o</w:t>
            </w:r>
            <w:r>
              <w:rPr>
                <w:spacing w:val="32"/>
                <w:sz w:val="20"/>
              </w:rPr>
              <w:t> </w:t>
            </w:r>
            <w:r>
              <w:rPr>
                <w:sz w:val="20"/>
              </w:rPr>
              <w:t>ISS</w:t>
            </w:r>
            <w:r>
              <w:rPr>
                <w:spacing w:val="36"/>
                <w:sz w:val="20"/>
              </w:rPr>
              <w:t> </w:t>
            </w:r>
            <w:r>
              <w:rPr>
                <w:sz w:val="20"/>
              </w:rPr>
              <w:t>devem</w:t>
            </w:r>
            <w:r>
              <w:rPr>
                <w:spacing w:val="35"/>
                <w:sz w:val="20"/>
              </w:rPr>
              <w:t> </w:t>
            </w:r>
            <w:r>
              <w:rPr>
                <w:sz w:val="20"/>
              </w:rPr>
              <w:t>ser</w:t>
            </w:r>
            <w:r>
              <w:rPr>
                <w:spacing w:val="33"/>
                <w:sz w:val="20"/>
              </w:rPr>
              <w:t> </w:t>
            </w:r>
            <w:r>
              <w:rPr>
                <w:sz w:val="20"/>
              </w:rPr>
              <w:t>recolhidos</w:t>
            </w:r>
            <w:r>
              <w:rPr>
                <w:spacing w:val="36"/>
                <w:sz w:val="20"/>
              </w:rPr>
              <w:t> </w:t>
            </w:r>
            <w:r>
              <w:rPr>
                <w:sz w:val="20"/>
              </w:rPr>
              <w:t>pelos</w:t>
            </w:r>
            <w:r>
              <w:rPr>
                <w:spacing w:val="33"/>
                <w:sz w:val="20"/>
              </w:rPr>
              <w:t> </w:t>
            </w:r>
            <w:r>
              <w:rPr>
                <w:sz w:val="20"/>
              </w:rPr>
              <w:t>regimes </w:t>
            </w:r>
            <w:r>
              <w:rPr>
                <w:spacing w:val="-2"/>
                <w:sz w:val="20"/>
              </w:rPr>
              <w:t>próprios</w:t>
            </w:r>
            <w:r>
              <w:rPr>
                <w:sz w:val="20"/>
              </w:rPr>
              <w:tab/>
            </w:r>
            <w:r>
              <w:rPr>
                <w:spacing w:val="-5"/>
                <w:sz w:val="20"/>
              </w:rPr>
              <w:t>de</w:t>
            </w:r>
            <w:r>
              <w:rPr>
                <w:sz w:val="20"/>
              </w:rPr>
              <w:tab/>
            </w:r>
            <w:r>
              <w:rPr>
                <w:spacing w:val="-4"/>
                <w:sz w:val="20"/>
              </w:rPr>
              <w:t>cada</w:t>
            </w:r>
            <w:r>
              <w:rPr>
                <w:sz w:val="20"/>
              </w:rPr>
              <w:tab/>
            </w:r>
            <w:r>
              <w:rPr>
                <w:spacing w:val="-4"/>
                <w:sz w:val="20"/>
              </w:rPr>
              <w:t>ente</w:t>
            </w:r>
            <w:r>
              <w:rPr>
                <w:sz w:val="20"/>
              </w:rPr>
              <w:tab/>
            </w:r>
            <w:r>
              <w:rPr>
                <w:spacing w:val="-2"/>
                <w:sz w:val="20"/>
              </w:rPr>
              <w:t>(estados</w:t>
            </w:r>
            <w:r>
              <w:rPr>
                <w:sz w:val="20"/>
              </w:rPr>
              <w:tab/>
            </w:r>
            <w:r>
              <w:rPr>
                <w:spacing w:val="-10"/>
                <w:sz w:val="20"/>
              </w:rPr>
              <w:t>e</w:t>
            </w:r>
            <w:r>
              <w:rPr>
                <w:sz w:val="20"/>
              </w:rPr>
              <w:tab/>
            </w:r>
            <w:r>
              <w:rPr>
                <w:spacing w:val="-2"/>
                <w:sz w:val="20"/>
              </w:rPr>
              <w:t>municípios),</w:t>
            </w:r>
          </w:p>
          <w:p>
            <w:pPr>
              <w:pStyle w:val="TableParagraph"/>
              <w:spacing w:before="1"/>
              <w:ind w:left="114"/>
              <w:jc w:val="left"/>
              <w:rPr>
                <w:sz w:val="20"/>
              </w:rPr>
            </w:pPr>
            <w:r>
              <w:rPr>
                <w:sz w:val="20"/>
              </w:rPr>
              <w:t>retroativamente</w:t>
            </w:r>
            <w:r>
              <w:rPr>
                <w:spacing w:val="-7"/>
                <w:sz w:val="20"/>
              </w:rPr>
              <w:t> </w:t>
            </w:r>
            <w:r>
              <w:rPr>
                <w:sz w:val="20"/>
              </w:rPr>
              <w:t>ao</w:t>
            </w:r>
            <w:r>
              <w:rPr>
                <w:spacing w:val="-7"/>
                <w:sz w:val="20"/>
              </w:rPr>
              <w:t> </w:t>
            </w:r>
            <w:r>
              <w:rPr>
                <w:sz w:val="20"/>
              </w:rPr>
              <w:t>início</w:t>
            </w:r>
            <w:r>
              <w:rPr>
                <w:spacing w:val="-7"/>
                <w:sz w:val="20"/>
              </w:rPr>
              <w:t> </w:t>
            </w:r>
            <w:r>
              <w:rPr>
                <w:sz w:val="20"/>
              </w:rPr>
              <w:t>de</w:t>
            </w:r>
            <w:r>
              <w:rPr>
                <w:spacing w:val="-8"/>
                <w:sz w:val="20"/>
              </w:rPr>
              <w:t> </w:t>
            </w:r>
            <w:r>
              <w:rPr>
                <w:spacing w:val="-2"/>
                <w:sz w:val="20"/>
              </w:rPr>
              <w:t>atividades.</w:t>
            </w:r>
          </w:p>
        </w:tc>
      </w:tr>
      <w:tr>
        <w:trPr>
          <w:trHeight w:val="1461" w:hRule="atLeast"/>
        </w:trPr>
        <w:tc>
          <w:tcPr>
            <w:tcW w:w="10421" w:type="dxa"/>
            <w:gridSpan w:val="2"/>
          </w:tcPr>
          <w:p>
            <w:pPr>
              <w:pStyle w:val="TableParagraph"/>
              <w:spacing w:line="360" w:lineRule="auto" w:before="78"/>
              <w:ind w:right="96"/>
              <w:jc w:val="both"/>
              <w:rPr>
                <w:b/>
                <w:sz w:val="20"/>
              </w:rPr>
            </w:pPr>
            <w:r>
              <w:rPr>
                <w:b/>
                <w:sz w:val="20"/>
              </w:rPr>
              <w:t>MSG_E0088 –</w:t>
            </w:r>
            <w:r>
              <w:rPr>
                <w:b/>
                <w:spacing w:val="-2"/>
                <w:sz w:val="20"/>
              </w:rPr>
              <w:t> </w:t>
            </w:r>
            <w:r>
              <w:rPr>
                <w:b/>
                <w:sz w:val="20"/>
              </w:rPr>
              <w:t>A receita bruta do ano-calendário ultrapassou o sublimite estadual.</w:t>
            </w:r>
            <w:r>
              <w:rPr>
                <w:b/>
                <w:spacing w:val="-2"/>
                <w:sz w:val="20"/>
              </w:rPr>
              <w:t> </w:t>
            </w:r>
            <w:r>
              <w:rPr>
                <w:b/>
                <w:sz w:val="20"/>
              </w:rPr>
              <w:t>A</w:t>
            </w:r>
            <w:r>
              <w:rPr>
                <w:b/>
                <w:spacing w:val="-2"/>
                <w:sz w:val="20"/>
              </w:rPr>
              <w:t> </w:t>
            </w:r>
            <w:r>
              <w:rPr>
                <w:b/>
                <w:sz w:val="20"/>
              </w:rPr>
              <w:t>partir do próximo ano a empresa não poderá recolher, na forma do Simples Nacional, o ICMS e o ISS do(s) estabelecimento(s) localizado(s) no(s) Estado(s): &lt;uf&gt;. Excetuam-se</w:t>
            </w:r>
            <w:r>
              <w:rPr>
                <w:b/>
                <w:spacing w:val="15"/>
                <w:sz w:val="20"/>
              </w:rPr>
              <w:t> </w:t>
            </w:r>
            <w:r>
              <w:rPr>
                <w:b/>
                <w:sz w:val="20"/>
              </w:rPr>
              <w:t>dessa</w:t>
            </w:r>
            <w:r>
              <w:rPr>
                <w:b/>
                <w:spacing w:val="16"/>
                <w:sz w:val="20"/>
              </w:rPr>
              <w:t> </w:t>
            </w:r>
            <w:r>
              <w:rPr>
                <w:b/>
                <w:sz w:val="20"/>
              </w:rPr>
              <w:t>regra as hipóteses de o(s) Estado(s) ou o Distrito</w:t>
            </w:r>
          </w:p>
          <w:p>
            <w:pPr>
              <w:pStyle w:val="TableParagraph"/>
              <w:spacing w:before="3"/>
              <w:jc w:val="both"/>
              <w:rPr>
                <w:b/>
                <w:sz w:val="20"/>
              </w:rPr>
            </w:pPr>
            <w:r>
              <w:rPr>
                <w:b/>
                <w:sz w:val="20"/>
              </w:rPr>
              <w:t>Federal</w:t>
            </w:r>
            <w:r>
              <w:rPr>
                <w:b/>
                <w:spacing w:val="-6"/>
                <w:sz w:val="20"/>
              </w:rPr>
              <w:t> </w:t>
            </w:r>
            <w:r>
              <w:rPr>
                <w:b/>
                <w:sz w:val="20"/>
              </w:rPr>
              <w:t>adotar(em)</w:t>
            </w:r>
            <w:r>
              <w:rPr>
                <w:b/>
                <w:spacing w:val="-5"/>
                <w:sz w:val="20"/>
              </w:rPr>
              <w:t> </w:t>
            </w:r>
            <w:r>
              <w:rPr>
                <w:b/>
                <w:sz w:val="20"/>
              </w:rPr>
              <w:t>sublimites</w:t>
            </w:r>
            <w:r>
              <w:rPr>
                <w:b/>
                <w:spacing w:val="-6"/>
                <w:sz w:val="20"/>
              </w:rPr>
              <w:t> </w:t>
            </w:r>
            <w:r>
              <w:rPr>
                <w:b/>
                <w:sz w:val="20"/>
              </w:rPr>
              <w:t>superiores</w:t>
            </w:r>
            <w:r>
              <w:rPr>
                <w:b/>
                <w:spacing w:val="-7"/>
                <w:sz w:val="20"/>
              </w:rPr>
              <w:t> </w:t>
            </w:r>
            <w:r>
              <w:rPr>
                <w:b/>
                <w:sz w:val="20"/>
              </w:rPr>
              <w:t>para</w:t>
            </w:r>
            <w:r>
              <w:rPr>
                <w:b/>
                <w:spacing w:val="-7"/>
                <w:sz w:val="20"/>
              </w:rPr>
              <w:t> </w:t>
            </w:r>
            <w:r>
              <w:rPr>
                <w:b/>
                <w:sz w:val="20"/>
              </w:rPr>
              <w:t>o</w:t>
            </w:r>
            <w:r>
              <w:rPr>
                <w:b/>
                <w:spacing w:val="-7"/>
                <w:sz w:val="20"/>
              </w:rPr>
              <w:t> </w:t>
            </w:r>
            <w:r>
              <w:rPr>
                <w:b/>
                <w:sz w:val="20"/>
              </w:rPr>
              <w:t>próximo</w:t>
            </w:r>
            <w:r>
              <w:rPr>
                <w:b/>
                <w:spacing w:val="-6"/>
                <w:sz w:val="20"/>
              </w:rPr>
              <w:t> </w:t>
            </w:r>
            <w:r>
              <w:rPr>
                <w:b/>
                <w:sz w:val="20"/>
              </w:rPr>
              <w:t>ano</w:t>
            </w:r>
            <w:r>
              <w:rPr>
                <w:b/>
                <w:spacing w:val="-4"/>
                <w:sz w:val="20"/>
              </w:rPr>
              <w:t> </w:t>
            </w:r>
            <w:r>
              <w:rPr>
                <w:b/>
                <w:sz w:val="20"/>
              </w:rPr>
              <w:t>e</w:t>
            </w:r>
            <w:r>
              <w:rPr>
                <w:b/>
                <w:spacing w:val="-7"/>
                <w:sz w:val="20"/>
              </w:rPr>
              <w:t> </w:t>
            </w:r>
            <w:r>
              <w:rPr>
                <w:b/>
                <w:sz w:val="20"/>
              </w:rPr>
              <w:t>estes</w:t>
            </w:r>
            <w:r>
              <w:rPr>
                <w:b/>
                <w:spacing w:val="-7"/>
                <w:sz w:val="20"/>
              </w:rPr>
              <w:t> </w:t>
            </w:r>
            <w:r>
              <w:rPr>
                <w:b/>
                <w:sz w:val="20"/>
              </w:rPr>
              <w:t>não</w:t>
            </w:r>
            <w:r>
              <w:rPr>
                <w:b/>
                <w:spacing w:val="-6"/>
                <w:sz w:val="20"/>
              </w:rPr>
              <w:t> </w:t>
            </w:r>
            <w:r>
              <w:rPr>
                <w:b/>
                <w:sz w:val="20"/>
              </w:rPr>
              <w:t>tiverem</w:t>
            </w:r>
            <w:r>
              <w:rPr>
                <w:b/>
                <w:spacing w:val="-7"/>
                <w:sz w:val="20"/>
              </w:rPr>
              <w:t> </w:t>
            </w:r>
            <w:r>
              <w:rPr>
                <w:b/>
                <w:sz w:val="20"/>
              </w:rPr>
              <w:t>sido</w:t>
            </w:r>
            <w:r>
              <w:rPr>
                <w:b/>
                <w:spacing w:val="-6"/>
                <w:sz w:val="20"/>
              </w:rPr>
              <w:t> </w:t>
            </w:r>
            <w:r>
              <w:rPr>
                <w:b/>
                <w:spacing w:val="-2"/>
                <w:sz w:val="20"/>
              </w:rPr>
              <w:t>ultrapassados.</w:t>
            </w:r>
          </w:p>
        </w:tc>
      </w:tr>
      <w:tr>
        <w:trPr>
          <w:trHeight w:val="369" w:hRule="atLeast"/>
        </w:trPr>
        <w:tc>
          <w:tcPr>
            <w:tcW w:w="5171" w:type="dxa"/>
            <w:tcBorders>
              <w:bottom w:val="nil"/>
            </w:tcBorders>
          </w:tcPr>
          <w:p>
            <w:pPr>
              <w:pStyle w:val="TableParagraph"/>
              <w:spacing w:before="78"/>
              <w:ind w:left="0" w:right="2099"/>
              <w:jc w:val="right"/>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85"/>
              <w:jc w:val="both"/>
              <w:rPr>
                <w:sz w:val="20"/>
              </w:rPr>
            </w:pPr>
            <w:r>
              <w:rPr>
                <w:sz w:val="20"/>
              </w:rPr>
              <w:t>O contribuinte ultrapassou em até 20% o sublimite de receita permitido para o ano-calendário do PA informado</w:t>
            </w:r>
            <w:r>
              <w:rPr>
                <w:spacing w:val="3"/>
                <w:sz w:val="20"/>
              </w:rPr>
              <w:t> </w:t>
            </w:r>
            <w:r>
              <w:rPr>
                <w:sz w:val="20"/>
              </w:rPr>
              <w:t>e</w:t>
            </w:r>
            <w:r>
              <w:rPr>
                <w:spacing w:val="5"/>
                <w:sz w:val="20"/>
              </w:rPr>
              <w:t> </w:t>
            </w:r>
            <w:r>
              <w:rPr>
                <w:sz w:val="20"/>
              </w:rPr>
              <w:t>está</w:t>
            </w:r>
            <w:r>
              <w:rPr>
                <w:spacing w:val="5"/>
                <w:sz w:val="20"/>
              </w:rPr>
              <w:t> </w:t>
            </w:r>
            <w:r>
              <w:rPr>
                <w:sz w:val="20"/>
              </w:rPr>
              <w:t>impedido</w:t>
            </w:r>
            <w:r>
              <w:rPr>
                <w:spacing w:val="7"/>
                <w:sz w:val="20"/>
              </w:rPr>
              <w:t> </w:t>
            </w:r>
            <w:r>
              <w:rPr>
                <w:sz w:val="20"/>
              </w:rPr>
              <w:t>de</w:t>
            </w:r>
            <w:r>
              <w:rPr>
                <w:spacing w:val="3"/>
                <w:sz w:val="20"/>
              </w:rPr>
              <w:t> </w:t>
            </w:r>
            <w:r>
              <w:rPr>
                <w:sz w:val="20"/>
              </w:rPr>
              <w:t>recolher</w:t>
            </w:r>
            <w:r>
              <w:rPr>
                <w:spacing w:val="6"/>
                <w:sz w:val="20"/>
              </w:rPr>
              <w:t> </w:t>
            </w:r>
            <w:r>
              <w:rPr>
                <w:sz w:val="20"/>
              </w:rPr>
              <w:t>o</w:t>
            </w:r>
            <w:r>
              <w:rPr>
                <w:spacing w:val="9"/>
                <w:sz w:val="20"/>
              </w:rPr>
              <w:t> </w:t>
            </w:r>
            <w:r>
              <w:rPr>
                <w:sz w:val="20"/>
              </w:rPr>
              <w:t>ICMS</w:t>
            </w:r>
            <w:r>
              <w:rPr>
                <w:spacing w:val="3"/>
                <w:sz w:val="20"/>
              </w:rPr>
              <w:t> </w:t>
            </w:r>
            <w:r>
              <w:rPr>
                <w:sz w:val="20"/>
              </w:rPr>
              <w:t>e</w:t>
            </w:r>
            <w:r>
              <w:rPr>
                <w:spacing w:val="6"/>
                <w:sz w:val="20"/>
              </w:rPr>
              <w:t> </w:t>
            </w:r>
            <w:r>
              <w:rPr>
                <w:sz w:val="20"/>
              </w:rPr>
              <w:t>o</w:t>
            </w:r>
            <w:r>
              <w:rPr>
                <w:spacing w:val="6"/>
                <w:sz w:val="20"/>
              </w:rPr>
              <w:t> </w:t>
            </w:r>
            <w:r>
              <w:rPr>
                <w:spacing w:val="-5"/>
                <w:sz w:val="20"/>
              </w:rPr>
              <w:t>ISS</w:t>
            </w:r>
          </w:p>
          <w:p>
            <w:pPr>
              <w:pStyle w:val="TableParagraph"/>
              <w:spacing w:line="229" w:lineRule="exact" w:before="0"/>
              <w:jc w:val="both"/>
              <w:rPr>
                <w:sz w:val="20"/>
              </w:rPr>
            </w:pPr>
            <w:r>
              <w:rPr>
                <w:sz w:val="20"/>
              </w:rPr>
              <w:t>pelo</w:t>
            </w:r>
            <w:r>
              <w:rPr>
                <w:spacing w:val="-7"/>
                <w:sz w:val="20"/>
              </w:rPr>
              <w:t> </w:t>
            </w:r>
            <w:r>
              <w:rPr>
                <w:sz w:val="20"/>
              </w:rPr>
              <w:t>Simples</w:t>
            </w:r>
            <w:r>
              <w:rPr>
                <w:spacing w:val="-5"/>
                <w:sz w:val="20"/>
              </w:rPr>
              <w:t> </w:t>
            </w:r>
            <w:r>
              <w:rPr>
                <w:sz w:val="20"/>
              </w:rPr>
              <w:t>Nacional</w:t>
            </w:r>
            <w:r>
              <w:rPr>
                <w:spacing w:val="-7"/>
                <w:sz w:val="20"/>
              </w:rPr>
              <w:t> </w:t>
            </w:r>
            <w:r>
              <w:rPr>
                <w:sz w:val="20"/>
              </w:rPr>
              <w:t>a</w:t>
            </w:r>
            <w:r>
              <w:rPr>
                <w:spacing w:val="-5"/>
                <w:sz w:val="20"/>
              </w:rPr>
              <w:t> </w:t>
            </w:r>
            <w:r>
              <w:rPr>
                <w:sz w:val="20"/>
              </w:rPr>
              <w:t>partir</w:t>
            </w:r>
            <w:r>
              <w:rPr>
                <w:spacing w:val="-5"/>
                <w:sz w:val="20"/>
              </w:rPr>
              <w:t> </w:t>
            </w:r>
            <w:r>
              <w:rPr>
                <w:sz w:val="20"/>
              </w:rPr>
              <w:t>do</w:t>
            </w:r>
            <w:r>
              <w:rPr>
                <w:spacing w:val="-6"/>
                <w:sz w:val="20"/>
              </w:rPr>
              <w:t> </w:t>
            </w:r>
            <w:r>
              <w:rPr>
                <w:sz w:val="20"/>
              </w:rPr>
              <w:t>ano</w:t>
            </w:r>
            <w:r>
              <w:rPr>
                <w:spacing w:val="-6"/>
                <w:sz w:val="20"/>
              </w:rPr>
              <w:t> </w:t>
            </w:r>
            <w:r>
              <w:rPr>
                <w:spacing w:val="-2"/>
                <w:sz w:val="20"/>
              </w:rPr>
              <w:t>seguinte.</w:t>
            </w:r>
          </w:p>
        </w:tc>
        <w:tc>
          <w:tcPr>
            <w:tcW w:w="5250" w:type="dxa"/>
            <w:tcBorders>
              <w:top w:val="nil"/>
            </w:tcBorders>
          </w:tcPr>
          <w:p>
            <w:pPr>
              <w:pStyle w:val="TableParagraph"/>
              <w:spacing w:line="360" w:lineRule="auto" w:before="54"/>
              <w:ind w:left="114" w:right="95"/>
              <w:jc w:val="both"/>
              <w:rPr>
                <w:sz w:val="20"/>
              </w:rPr>
            </w:pPr>
            <w:r>
              <w:rPr>
                <w:sz w:val="20"/>
              </w:rPr>
              <w:t>O ICMS e o ISS devem ser recolhidos pelos regimes próprios</w:t>
            </w:r>
            <w:r>
              <w:rPr>
                <w:spacing w:val="-3"/>
                <w:sz w:val="20"/>
              </w:rPr>
              <w:t> </w:t>
            </w:r>
            <w:r>
              <w:rPr>
                <w:sz w:val="20"/>
              </w:rPr>
              <w:t>de</w:t>
            </w:r>
            <w:r>
              <w:rPr>
                <w:spacing w:val="-3"/>
                <w:sz w:val="20"/>
              </w:rPr>
              <w:t> </w:t>
            </w:r>
            <w:r>
              <w:rPr>
                <w:sz w:val="20"/>
              </w:rPr>
              <w:t>cada</w:t>
            </w:r>
            <w:r>
              <w:rPr>
                <w:spacing w:val="-4"/>
                <w:sz w:val="20"/>
              </w:rPr>
              <w:t> </w:t>
            </w:r>
            <w:r>
              <w:rPr>
                <w:sz w:val="20"/>
              </w:rPr>
              <w:t>ente</w:t>
            </w:r>
            <w:r>
              <w:rPr>
                <w:spacing w:val="-4"/>
                <w:sz w:val="20"/>
              </w:rPr>
              <w:t> </w:t>
            </w:r>
            <w:r>
              <w:rPr>
                <w:sz w:val="20"/>
              </w:rPr>
              <w:t>(estados</w:t>
            </w:r>
            <w:r>
              <w:rPr>
                <w:spacing w:val="-3"/>
                <w:sz w:val="20"/>
              </w:rPr>
              <w:t> </w:t>
            </w:r>
            <w:r>
              <w:rPr>
                <w:sz w:val="20"/>
              </w:rPr>
              <w:t>e</w:t>
            </w:r>
            <w:r>
              <w:rPr>
                <w:spacing w:val="-4"/>
                <w:sz w:val="20"/>
              </w:rPr>
              <w:t> </w:t>
            </w:r>
            <w:r>
              <w:rPr>
                <w:sz w:val="20"/>
              </w:rPr>
              <w:t>municípios),</w:t>
            </w:r>
            <w:r>
              <w:rPr>
                <w:spacing w:val="-3"/>
                <w:sz w:val="20"/>
              </w:rPr>
              <w:t> </w:t>
            </w:r>
            <w:r>
              <w:rPr>
                <w:sz w:val="20"/>
              </w:rPr>
              <w:t>a</w:t>
            </w:r>
            <w:r>
              <w:rPr>
                <w:spacing w:val="-4"/>
                <w:sz w:val="20"/>
              </w:rPr>
              <w:t> </w:t>
            </w:r>
            <w:r>
              <w:rPr>
                <w:sz w:val="20"/>
              </w:rPr>
              <w:t>partir</w:t>
            </w:r>
            <w:r>
              <w:rPr>
                <w:spacing w:val="-2"/>
                <w:sz w:val="20"/>
              </w:rPr>
              <w:t> </w:t>
            </w:r>
            <w:r>
              <w:rPr>
                <w:sz w:val="20"/>
              </w:rPr>
              <w:t>do ano seguinte.</w:t>
            </w:r>
          </w:p>
        </w:tc>
      </w:tr>
      <w:tr>
        <w:trPr>
          <w:trHeight w:val="1115" w:hRule="atLeast"/>
        </w:trPr>
        <w:tc>
          <w:tcPr>
            <w:tcW w:w="10421" w:type="dxa"/>
            <w:gridSpan w:val="2"/>
          </w:tcPr>
          <w:p>
            <w:pPr>
              <w:pStyle w:val="TableParagraph"/>
              <w:spacing w:line="360" w:lineRule="auto" w:before="78"/>
              <w:jc w:val="left"/>
              <w:rPr>
                <w:b/>
                <w:sz w:val="20"/>
              </w:rPr>
            </w:pPr>
            <w:r>
              <w:rPr>
                <w:b/>
                <w:sz w:val="20"/>
              </w:rPr>
              <w:t>MSG_E0090</w:t>
            </w:r>
            <w:r>
              <w:rPr>
                <w:b/>
                <w:spacing w:val="70"/>
                <w:sz w:val="20"/>
              </w:rPr>
              <w:t> </w:t>
            </w:r>
            <w:r>
              <w:rPr>
                <w:b/>
                <w:sz w:val="20"/>
              </w:rPr>
              <w:t>–</w:t>
            </w:r>
            <w:r>
              <w:rPr>
                <w:b/>
                <w:spacing w:val="40"/>
                <w:sz w:val="20"/>
              </w:rPr>
              <w:t> </w:t>
            </w:r>
            <w:r>
              <w:rPr>
                <w:b/>
                <w:sz w:val="20"/>
              </w:rPr>
              <w:t>A</w:t>
            </w:r>
            <w:r>
              <w:rPr>
                <w:b/>
                <w:spacing w:val="63"/>
                <w:sz w:val="20"/>
              </w:rPr>
              <w:t> </w:t>
            </w:r>
            <w:r>
              <w:rPr>
                <w:b/>
                <w:sz w:val="20"/>
              </w:rPr>
              <w:t>receita</w:t>
            </w:r>
            <w:r>
              <w:rPr>
                <w:b/>
                <w:spacing w:val="69"/>
                <w:sz w:val="20"/>
              </w:rPr>
              <w:t> </w:t>
            </w:r>
            <w:r>
              <w:rPr>
                <w:b/>
                <w:sz w:val="20"/>
              </w:rPr>
              <w:t>bruta</w:t>
            </w:r>
            <w:r>
              <w:rPr>
                <w:b/>
                <w:spacing w:val="67"/>
                <w:sz w:val="20"/>
              </w:rPr>
              <w:t> </w:t>
            </w:r>
            <w:r>
              <w:rPr>
                <w:b/>
                <w:sz w:val="20"/>
              </w:rPr>
              <w:t>no</w:t>
            </w:r>
            <w:r>
              <w:rPr>
                <w:b/>
                <w:spacing w:val="68"/>
                <w:sz w:val="20"/>
              </w:rPr>
              <w:t> </w:t>
            </w:r>
            <w:r>
              <w:rPr>
                <w:b/>
                <w:sz w:val="20"/>
              </w:rPr>
              <w:t>mercado</w:t>
            </w:r>
            <w:r>
              <w:rPr>
                <w:b/>
                <w:spacing w:val="68"/>
                <w:sz w:val="20"/>
              </w:rPr>
              <w:t> </w:t>
            </w:r>
            <w:r>
              <w:rPr>
                <w:b/>
                <w:sz w:val="20"/>
              </w:rPr>
              <w:t>interno</w:t>
            </w:r>
            <w:r>
              <w:rPr>
                <w:b/>
                <w:spacing w:val="68"/>
                <w:sz w:val="20"/>
              </w:rPr>
              <w:t> </w:t>
            </w:r>
            <w:r>
              <w:rPr>
                <w:b/>
                <w:sz w:val="20"/>
              </w:rPr>
              <w:t>do</w:t>
            </w:r>
            <w:r>
              <w:rPr>
                <w:b/>
                <w:spacing w:val="68"/>
                <w:sz w:val="20"/>
              </w:rPr>
              <w:t> </w:t>
            </w:r>
            <w:r>
              <w:rPr>
                <w:b/>
                <w:sz w:val="20"/>
              </w:rPr>
              <w:t>ano-calendário</w:t>
            </w:r>
            <w:r>
              <w:rPr>
                <w:b/>
                <w:spacing w:val="70"/>
                <w:sz w:val="20"/>
              </w:rPr>
              <w:t> </w:t>
            </w:r>
            <w:r>
              <w:rPr>
                <w:b/>
                <w:sz w:val="20"/>
              </w:rPr>
              <w:t>anterior</w:t>
            </w:r>
            <w:r>
              <w:rPr>
                <w:b/>
                <w:spacing w:val="69"/>
                <w:sz w:val="20"/>
              </w:rPr>
              <w:t> </w:t>
            </w:r>
            <w:r>
              <w:rPr>
                <w:b/>
                <w:sz w:val="20"/>
              </w:rPr>
              <w:t>ultrapassou</w:t>
            </w:r>
            <w:r>
              <w:rPr>
                <w:b/>
                <w:spacing w:val="68"/>
                <w:sz w:val="20"/>
              </w:rPr>
              <w:t> </w:t>
            </w:r>
            <w:r>
              <w:rPr>
                <w:b/>
                <w:sz w:val="20"/>
              </w:rPr>
              <w:t>o</w:t>
            </w:r>
            <w:r>
              <w:rPr>
                <w:b/>
                <w:spacing w:val="73"/>
                <w:sz w:val="20"/>
              </w:rPr>
              <w:t> </w:t>
            </w:r>
            <w:r>
              <w:rPr>
                <w:b/>
                <w:sz w:val="20"/>
              </w:rPr>
              <w:t>limite. Comunique</w:t>
            </w:r>
            <w:r>
              <w:rPr>
                <w:b/>
                <w:spacing w:val="18"/>
                <w:sz w:val="20"/>
              </w:rPr>
              <w:t> </w:t>
            </w:r>
            <w:r>
              <w:rPr>
                <w:b/>
                <w:sz w:val="20"/>
              </w:rPr>
              <w:t>a</w:t>
            </w:r>
            <w:r>
              <w:rPr>
                <w:b/>
                <w:spacing w:val="21"/>
                <w:sz w:val="20"/>
              </w:rPr>
              <w:t> </w:t>
            </w:r>
            <w:r>
              <w:rPr>
                <w:b/>
                <w:sz w:val="20"/>
              </w:rPr>
              <w:t>exclusão</w:t>
            </w:r>
            <w:r>
              <w:rPr>
                <w:b/>
                <w:spacing w:val="20"/>
                <w:sz w:val="20"/>
              </w:rPr>
              <w:t> </w:t>
            </w:r>
            <w:r>
              <w:rPr>
                <w:b/>
                <w:sz w:val="20"/>
              </w:rPr>
              <w:t>do</w:t>
            </w:r>
            <w:r>
              <w:rPr>
                <w:b/>
                <w:spacing w:val="19"/>
                <w:sz w:val="20"/>
              </w:rPr>
              <w:t> </w:t>
            </w:r>
            <w:r>
              <w:rPr>
                <w:b/>
                <w:sz w:val="20"/>
              </w:rPr>
              <w:t>Simples</w:t>
            </w:r>
            <w:r>
              <w:rPr>
                <w:b/>
                <w:spacing w:val="20"/>
                <w:sz w:val="20"/>
              </w:rPr>
              <w:t> </w:t>
            </w:r>
            <w:r>
              <w:rPr>
                <w:b/>
                <w:sz w:val="20"/>
              </w:rPr>
              <w:t>Nacional</w:t>
            </w:r>
            <w:r>
              <w:rPr>
                <w:b/>
                <w:spacing w:val="17"/>
                <w:sz w:val="20"/>
              </w:rPr>
              <w:t> </w:t>
            </w:r>
            <w:r>
              <w:rPr>
                <w:b/>
                <w:sz w:val="20"/>
              </w:rPr>
              <w:t>por</w:t>
            </w:r>
            <w:r>
              <w:rPr>
                <w:b/>
                <w:spacing w:val="21"/>
                <w:sz w:val="20"/>
              </w:rPr>
              <w:t> </w:t>
            </w:r>
            <w:r>
              <w:rPr>
                <w:b/>
                <w:sz w:val="20"/>
              </w:rPr>
              <w:t>meio</w:t>
            </w:r>
            <w:r>
              <w:rPr>
                <w:b/>
                <w:spacing w:val="23"/>
                <w:sz w:val="20"/>
              </w:rPr>
              <w:t> </w:t>
            </w:r>
            <w:r>
              <w:rPr>
                <w:b/>
                <w:sz w:val="20"/>
              </w:rPr>
              <w:t>do</w:t>
            </w:r>
            <w:r>
              <w:rPr>
                <w:b/>
                <w:spacing w:val="19"/>
                <w:sz w:val="20"/>
              </w:rPr>
              <w:t> </w:t>
            </w:r>
            <w:r>
              <w:rPr>
                <w:b/>
                <w:sz w:val="20"/>
              </w:rPr>
              <w:t>portal</w:t>
            </w:r>
            <w:r>
              <w:rPr>
                <w:b/>
                <w:spacing w:val="17"/>
                <w:sz w:val="20"/>
              </w:rPr>
              <w:t> </w:t>
            </w:r>
            <w:r>
              <w:rPr>
                <w:b/>
                <w:sz w:val="20"/>
              </w:rPr>
              <w:t>do</w:t>
            </w:r>
            <w:r>
              <w:rPr>
                <w:b/>
                <w:spacing w:val="23"/>
                <w:sz w:val="20"/>
              </w:rPr>
              <w:t> </w:t>
            </w:r>
            <w:r>
              <w:rPr>
                <w:b/>
                <w:sz w:val="20"/>
              </w:rPr>
              <w:t>Simples</w:t>
            </w:r>
            <w:r>
              <w:rPr>
                <w:b/>
                <w:spacing w:val="18"/>
                <w:sz w:val="20"/>
              </w:rPr>
              <w:t> </w:t>
            </w:r>
            <w:r>
              <w:rPr>
                <w:b/>
                <w:sz w:val="20"/>
              </w:rPr>
              <w:t>Nacional.</w:t>
            </w:r>
            <w:r>
              <w:rPr>
                <w:b/>
                <w:spacing w:val="18"/>
                <w:sz w:val="20"/>
              </w:rPr>
              <w:t> </w:t>
            </w:r>
            <w:r>
              <w:rPr>
                <w:b/>
                <w:sz w:val="20"/>
              </w:rPr>
              <w:t>Não</w:t>
            </w:r>
            <w:r>
              <w:rPr>
                <w:b/>
                <w:spacing w:val="19"/>
                <w:sz w:val="20"/>
              </w:rPr>
              <w:t> </w:t>
            </w:r>
            <w:r>
              <w:rPr>
                <w:b/>
                <w:sz w:val="20"/>
              </w:rPr>
              <w:t>será</w:t>
            </w:r>
            <w:r>
              <w:rPr>
                <w:b/>
                <w:spacing w:val="19"/>
                <w:sz w:val="20"/>
              </w:rPr>
              <w:t> </w:t>
            </w:r>
            <w:r>
              <w:rPr>
                <w:b/>
                <w:spacing w:val="-2"/>
                <w:sz w:val="20"/>
              </w:rPr>
              <w:t>possível</w:t>
            </w:r>
          </w:p>
          <w:p>
            <w:pPr>
              <w:pStyle w:val="TableParagraph"/>
              <w:spacing w:before="2"/>
              <w:jc w:val="left"/>
              <w:rPr>
                <w:b/>
                <w:sz w:val="20"/>
              </w:rPr>
            </w:pPr>
            <w:r>
              <w:rPr>
                <w:b/>
                <w:sz w:val="20"/>
              </w:rPr>
              <w:t>efetuar</w:t>
            </w:r>
            <w:r>
              <w:rPr>
                <w:b/>
                <w:spacing w:val="-8"/>
                <w:sz w:val="20"/>
              </w:rPr>
              <w:t> </w:t>
            </w:r>
            <w:r>
              <w:rPr>
                <w:b/>
                <w:sz w:val="20"/>
              </w:rPr>
              <w:t>a</w:t>
            </w:r>
            <w:r>
              <w:rPr>
                <w:b/>
                <w:spacing w:val="-4"/>
                <w:sz w:val="20"/>
              </w:rPr>
              <w:t> </w:t>
            </w:r>
            <w:r>
              <w:rPr>
                <w:b/>
                <w:spacing w:val="-2"/>
                <w:sz w:val="20"/>
              </w:rPr>
              <w:t>declaração.</w:t>
            </w:r>
          </w:p>
        </w:tc>
      </w:tr>
      <w:tr>
        <w:trPr>
          <w:trHeight w:val="370" w:hRule="atLeast"/>
        </w:trPr>
        <w:tc>
          <w:tcPr>
            <w:tcW w:w="5171" w:type="dxa"/>
            <w:tcBorders>
              <w:bottom w:val="nil"/>
            </w:tcBorders>
          </w:tcPr>
          <w:p>
            <w:pPr>
              <w:pStyle w:val="TableParagraph"/>
              <w:spacing w:before="79"/>
              <w:ind w:left="0" w:right="2098"/>
              <w:jc w:val="right"/>
              <w:rPr>
                <w:sz w:val="20"/>
              </w:rPr>
            </w:pPr>
            <w:r>
              <w:rPr>
                <w:spacing w:val="-2"/>
                <w:sz w:val="20"/>
              </w:rPr>
              <w:t>Descrição:</w:t>
            </w:r>
          </w:p>
        </w:tc>
        <w:tc>
          <w:tcPr>
            <w:tcW w:w="5250" w:type="dxa"/>
            <w:tcBorders>
              <w:bottom w:val="nil"/>
            </w:tcBorders>
          </w:tcPr>
          <w:p>
            <w:pPr>
              <w:pStyle w:val="TableParagraph"/>
              <w:spacing w:before="79"/>
              <w:ind w:left="12"/>
              <w:rPr>
                <w:sz w:val="20"/>
              </w:rPr>
            </w:pPr>
            <w:r>
              <w:rPr>
                <w:spacing w:val="-2"/>
                <w:sz w:val="20"/>
              </w:rPr>
              <w:t>Solução:</w:t>
            </w:r>
          </w:p>
        </w:tc>
      </w:tr>
      <w:tr>
        <w:trPr>
          <w:trHeight w:val="2814" w:hRule="atLeast"/>
        </w:trPr>
        <w:tc>
          <w:tcPr>
            <w:tcW w:w="5171" w:type="dxa"/>
            <w:tcBorders>
              <w:top w:val="nil"/>
            </w:tcBorders>
          </w:tcPr>
          <w:p>
            <w:pPr>
              <w:pStyle w:val="TableParagraph"/>
              <w:spacing w:line="360" w:lineRule="auto" w:before="54"/>
              <w:ind w:right="96"/>
              <w:jc w:val="both"/>
              <w:rPr>
                <w:sz w:val="20"/>
              </w:rPr>
            </w:pPr>
            <w:r>
              <w:rPr>
                <w:sz w:val="20"/>
              </w:rPr>
              <w:t>1º caso: O contribuinte optante pelo Simples Nacional ultrapassou o limite de receita no ano-calendário anterior ao do PA informado e está impedido de permanecer nesse regime de tributação.</w:t>
            </w:r>
          </w:p>
          <w:p>
            <w:pPr>
              <w:pStyle w:val="TableParagraph"/>
              <w:spacing w:line="360" w:lineRule="auto" w:before="0"/>
              <w:ind w:right="95"/>
              <w:jc w:val="both"/>
              <w:rPr>
                <w:sz w:val="20"/>
              </w:rPr>
            </w:pPr>
            <w:r>
              <w:rPr>
                <w:sz w:val="20"/>
              </w:rPr>
              <w:t>2º caso: O contribuinte não era optante pelo Simples Nacional no ano anterior. Optou pelo Simples Nacional e</w:t>
            </w:r>
            <w:r>
              <w:rPr>
                <w:spacing w:val="-4"/>
                <w:sz w:val="20"/>
              </w:rPr>
              <w:t> </w:t>
            </w:r>
            <w:r>
              <w:rPr>
                <w:sz w:val="20"/>
              </w:rPr>
              <w:t>informou,</w:t>
            </w:r>
            <w:r>
              <w:rPr>
                <w:spacing w:val="-1"/>
                <w:sz w:val="20"/>
              </w:rPr>
              <w:t> </w:t>
            </w:r>
            <w:r>
              <w:rPr>
                <w:sz w:val="20"/>
              </w:rPr>
              <w:t>na</w:t>
            </w:r>
            <w:r>
              <w:rPr>
                <w:spacing w:val="-3"/>
                <w:sz w:val="20"/>
              </w:rPr>
              <w:t> </w:t>
            </w:r>
            <w:r>
              <w:rPr>
                <w:sz w:val="20"/>
              </w:rPr>
              <w:t>tela</w:t>
            </w:r>
            <w:r>
              <w:rPr>
                <w:spacing w:val="-1"/>
                <w:sz w:val="20"/>
              </w:rPr>
              <w:t> </w:t>
            </w:r>
            <w:r>
              <w:rPr>
                <w:sz w:val="20"/>
              </w:rPr>
              <w:t>de</w:t>
            </w:r>
            <w:r>
              <w:rPr>
                <w:spacing w:val="-3"/>
                <w:sz w:val="20"/>
              </w:rPr>
              <w:t> </w:t>
            </w:r>
            <w:r>
              <w:rPr>
                <w:sz w:val="20"/>
              </w:rPr>
              <w:t>receitas</w:t>
            </w:r>
            <w:r>
              <w:rPr>
                <w:spacing w:val="-2"/>
                <w:sz w:val="20"/>
              </w:rPr>
              <w:t> </w:t>
            </w:r>
            <w:r>
              <w:rPr>
                <w:sz w:val="20"/>
              </w:rPr>
              <w:t>do</w:t>
            </w:r>
            <w:r>
              <w:rPr>
                <w:spacing w:val="-2"/>
                <w:sz w:val="20"/>
              </w:rPr>
              <w:t> </w:t>
            </w:r>
            <w:r>
              <w:rPr>
                <w:sz w:val="20"/>
              </w:rPr>
              <w:t>ano</w:t>
            </w:r>
            <w:r>
              <w:rPr>
                <w:spacing w:val="-1"/>
                <w:sz w:val="20"/>
              </w:rPr>
              <w:t> </w:t>
            </w:r>
            <w:r>
              <w:rPr>
                <w:sz w:val="20"/>
              </w:rPr>
              <w:t>anterior</w:t>
            </w:r>
            <w:r>
              <w:rPr>
                <w:spacing w:val="7"/>
                <w:sz w:val="20"/>
              </w:rPr>
              <w:t> </w:t>
            </w:r>
            <w:r>
              <w:rPr>
                <w:sz w:val="20"/>
              </w:rPr>
              <w:t>à</w:t>
            </w:r>
            <w:r>
              <w:rPr>
                <w:spacing w:val="-1"/>
                <w:sz w:val="20"/>
              </w:rPr>
              <w:t> </w:t>
            </w:r>
            <w:r>
              <w:rPr>
                <w:spacing w:val="-2"/>
                <w:sz w:val="20"/>
              </w:rPr>
              <w:t>opção,</w:t>
            </w:r>
          </w:p>
          <w:p>
            <w:pPr>
              <w:pStyle w:val="TableParagraph"/>
              <w:spacing w:line="229" w:lineRule="exact" w:before="0"/>
              <w:jc w:val="both"/>
              <w:rPr>
                <w:sz w:val="20"/>
              </w:rPr>
            </w:pPr>
            <w:r>
              <w:rPr>
                <w:sz w:val="20"/>
              </w:rPr>
              <w:t>valor</w:t>
            </w:r>
            <w:r>
              <w:rPr>
                <w:spacing w:val="72"/>
                <w:sz w:val="20"/>
              </w:rPr>
              <w:t> </w:t>
            </w:r>
            <w:r>
              <w:rPr>
                <w:sz w:val="20"/>
              </w:rPr>
              <w:t>que</w:t>
            </w:r>
            <w:r>
              <w:rPr>
                <w:spacing w:val="72"/>
                <w:sz w:val="20"/>
              </w:rPr>
              <w:t> </w:t>
            </w:r>
            <w:r>
              <w:rPr>
                <w:sz w:val="20"/>
              </w:rPr>
              <w:t>ultrapassou</w:t>
            </w:r>
            <w:r>
              <w:rPr>
                <w:spacing w:val="73"/>
                <w:sz w:val="20"/>
              </w:rPr>
              <w:t> </w:t>
            </w:r>
            <w:r>
              <w:rPr>
                <w:sz w:val="20"/>
              </w:rPr>
              <w:t>o</w:t>
            </w:r>
            <w:r>
              <w:rPr>
                <w:spacing w:val="73"/>
                <w:sz w:val="20"/>
              </w:rPr>
              <w:t> </w:t>
            </w:r>
            <w:r>
              <w:rPr>
                <w:sz w:val="20"/>
              </w:rPr>
              <w:t>limite.</w:t>
            </w:r>
            <w:r>
              <w:rPr>
                <w:spacing w:val="70"/>
                <w:sz w:val="20"/>
              </w:rPr>
              <w:t> </w:t>
            </w:r>
            <w:r>
              <w:rPr>
                <w:sz w:val="20"/>
              </w:rPr>
              <w:t>O</w:t>
            </w:r>
            <w:r>
              <w:rPr>
                <w:spacing w:val="71"/>
                <w:sz w:val="20"/>
              </w:rPr>
              <w:t> </w:t>
            </w:r>
            <w:r>
              <w:rPr>
                <w:sz w:val="20"/>
              </w:rPr>
              <w:t>contribuinte</w:t>
            </w:r>
            <w:r>
              <w:rPr>
                <w:spacing w:val="72"/>
                <w:sz w:val="20"/>
              </w:rPr>
              <w:t> </w:t>
            </w:r>
            <w:r>
              <w:rPr>
                <w:spacing w:val="-4"/>
                <w:sz w:val="20"/>
              </w:rPr>
              <w:t>está</w:t>
            </w:r>
          </w:p>
        </w:tc>
        <w:tc>
          <w:tcPr>
            <w:tcW w:w="5250" w:type="dxa"/>
            <w:tcBorders>
              <w:top w:val="nil"/>
            </w:tcBorders>
          </w:tcPr>
          <w:p>
            <w:pPr>
              <w:pStyle w:val="TableParagraph"/>
              <w:spacing w:line="360" w:lineRule="auto" w:before="54"/>
              <w:ind w:left="114" w:right="94"/>
              <w:jc w:val="both"/>
              <w:rPr>
                <w:sz w:val="20"/>
              </w:rPr>
            </w:pPr>
            <w:r>
              <w:rPr>
                <w:sz w:val="20"/>
              </w:rPr>
              <w:t>1º caso: Verifique se a receita do ano anterior ultrapassou em até 20% o limite ou acima desse percentual. Caso seja optante pelo Simples Nacional no ano anterior, comunique a exclusão no Portal do</w:t>
            </w:r>
            <w:r>
              <w:rPr>
                <w:spacing w:val="40"/>
                <w:sz w:val="20"/>
              </w:rPr>
              <w:t> </w:t>
            </w:r>
            <w:r>
              <w:rPr>
                <w:sz w:val="20"/>
              </w:rPr>
              <w:t>Simples Nacional e informe o mês em que ocorreu o excesso de receita e em que proporção (até 20% ou acima de 20%).</w:t>
            </w:r>
          </w:p>
          <w:p>
            <w:pPr>
              <w:pStyle w:val="TableParagraph"/>
              <w:spacing w:line="230" w:lineRule="exact" w:before="0"/>
              <w:ind w:left="114"/>
              <w:jc w:val="both"/>
              <w:rPr>
                <w:sz w:val="20"/>
              </w:rPr>
            </w:pPr>
            <w:r>
              <w:rPr>
                <w:sz w:val="20"/>
              </w:rPr>
              <w:t>2º</w:t>
            </w:r>
            <w:r>
              <w:rPr>
                <w:spacing w:val="14"/>
                <w:sz w:val="20"/>
              </w:rPr>
              <w:t> </w:t>
            </w:r>
            <w:r>
              <w:rPr>
                <w:sz w:val="20"/>
              </w:rPr>
              <w:t>caso:</w:t>
            </w:r>
            <w:r>
              <w:rPr>
                <w:spacing w:val="17"/>
                <w:sz w:val="20"/>
              </w:rPr>
              <w:t> </w:t>
            </w:r>
            <w:r>
              <w:rPr>
                <w:sz w:val="20"/>
              </w:rPr>
              <w:t>Comunique</w:t>
            </w:r>
            <w:r>
              <w:rPr>
                <w:spacing w:val="14"/>
                <w:sz w:val="20"/>
              </w:rPr>
              <w:t> </w:t>
            </w:r>
            <w:r>
              <w:rPr>
                <w:sz w:val="20"/>
              </w:rPr>
              <w:t>a</w:t>
            </w:r>
            <w:r>
              <w:rPr>
                <w:spacing w:val="16"/>
                <w:sz w:val="20"/>
              </w:rPr>
              <w:t> </w:t>
            </w:r>
            <w:r>
              <w:rPr>
                <w:sz w:val="20"/>
              </w:rPr>
              <w:t>exclusão</w:t>
            </w:r>
            <w:r>
              <w:rPr>
                <w:spacing w:val="16"/>
                <w:sz w:val="20"/>
              </w:rPr>
              <w:t> </w:t>
            </w:r>
            <w:r>
              <w:rPr>
                <w:sz w:val="20"/>
              </w:rPr>
              <w:t>do</w:t>
            </w:r>
            <w:r>
              <w:rPr>
                <w:spacing w:val="17"/>
                <w:sz w:val="20"/>
              </w:rPr>
              <w:t> </w:t>
            </w:r>
            <w:r>
              <w:rPr>
                <w:sz w:val="20"/>
              </w:rPr>
              <w:t>Simples</w:t>
            </w:r>
            <w:r>
              <w:rPr>
                <w:spacing w:val="15"/>
                <w:sz w:val="20"/>
              </w:rPr>
              <w:t> </w:t>
            </w:r>
            <w:r>
              <w:rPr>
                <w:sz w:val="20"/>
              </w:rPr>
              <w:t>Nacional</w:t>
            </w:r>
            <w:r>
              <w:rPr>
                <w:spacing w:val="17"/>
                <w:sz w:val="20"/>
              </w:rPr>
              <w:t> </w:t>
            </w:r>
            <w:r>
              <w:rPr>
                <w:spacing w:val="-10"/>
                <w:sz w:val="20"/>
              </w:rPr>
              <w:t>e</w:t>
            </w:r>
          </w:p>
        </w:tc>
      </w:tr>
    </w:tbl>
    <w:p>
      <w:pPr>
        <w:spacing w:after="0" w:line="230" w:lineRule="exact"/>
        <w:jc w:val="both"/>
        <w:rPr>
          <w:sz w:val="20"/>
        </w:rPr>
        <w:sectPr>
          <w:pgSz w:w="12240" w:h="15840"/>
          <w:pgMar w:header="0" w:footer="645" w:top="1100" w:bottom="840" w:left="140" w:right="400"/>
        </w:sect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691" w:hRule="atLeast"/>
        </w:trPr>
        <w:tc>
          <w:tcPr>
            <w:tcW w:w="5171" w:type="dxa"/>
            <w:tcBorders>
              <w:top w:val="nil"/>
            </w:tcBorders>
          </w:tcPr>
          <w:p>
            <w:pPr>
              <w:pStyle w:val="TableParagraph"/>
              <w:spacing w:line="230" w:lineRule="exact" w:before="0"/>
              <w:jc w:val="left"/>
              <w:rPr>
                <w:sz w:val="20"/>
              </w:rPr>
            </w:pPr>
            <w:r>
              <w:rPr>
                <w:sz w:val="20"/>
              </w:rPr>
              <w:t>impedido</w:t>
            </w:r>
            <w:r>
              <w:rPr>
                <w:spacing w:val="-8"/>
                <w:sz w:val="20"/>
              </w:rPr>
              <w:t> </w:t>
            </w:r>
            <w:r>
              <w:rPr>
                <w:sz w:val="20"/>
              </w:rPr>
              <w:t>de</w:t>
            </w:r>
            <w:r>
              <w:rPr>
                <w:spacing w:val="-5"/>
                <w:sz w:val="20"/>
              </w:rPr>
              <w:t> </w:t>
            </w:r>
            <w:r>
              <w:rPr>
                <w:sz w:val="20"/>
              </w:rPr>
              <w:t>ingressar</w:t>
            </w:r>
            <w:r>
              <w:rPr>
                <w:spacing w:val="-8"/>
                <w:sz w:val="20"/>
              </w:rPr>
              <w:t> </w:t>
            </w:r>
            <w:r>
              <w:rPr>
                <w:sz w:val="20"/>
              </w:rPr>
              <w:t>nesse</w:t>
            </w:r>
            <w:r>
              <w:rPr>
                <w:spacing w:val="-8"/>
                <w:sz w:val="20"/>
              </w:rPr>
              <w:t> </w:t>
            </w:r>
            <w:r>
              <w:rPr>
                <w:sz w:val="20"/>
              </w:rPr>
              <w:t>regime</w:t>
            </w:r>
            <w:r>
              <w:rPr>
                <w:spacing w:val="-6"/>
                <w:sz w:val="20"/>
              </w:rPr>
              <w:t> </w:t>
            </w:r>
            <w:r>
              <w:rPr>
                <w:sz w:val="20"/>
              </w:rPr>
              <w:t>de</w:t>
            </w:r>
            <w:r>
              <w:rPr>
                <w:spacing w:val="-9"/>
                <w:sz w:val="20"/>
              </w:rPr>
              <w:t> </w:t>
            </w:r>
            <w:r>
              <w:rPr>
                <w:spacing w:val="-2"/>
                <w:sz w:val="20"/>
              </w:rPr>
              <w:t>tributação.</w:t>
            </w:r>
          </w:p>
        </w:tc>
        <w:tc>
          <w:tcPr>
            <w:tcW w:w="5250" w:type="dxa"/>
            <w:tcBorders>
              <w:top w:val="nil"/>
            </w:tcBorders>
          </w:tcPr>
          <w:p>
            <w:pPr>
              <w:pStyle w:val="TableParagraph"/>
              <w:spacing w:line="230" w:lineRule="exact" w:before="0"/>
              <w:ind w:left="114"/>
              <w:jc w:val="left"/>
              <w:rPr>
                <w:sz w:val="20"/>
              </w:rPr>
            </w:pPr>
            <w:r>
              <w:rPr>
                <w:sz w:val="20"/>
              </w:rPr>
              <w:t>informe</w:t>
            </w:r>
            <w:r>
              <w:rPr>
                <w:spacing w:val="76"/>
                <w:sz w:val="20"/>
              </w:rPr>
              <w:t> </w:t>
            </w:r>
            <w:r>
              <w:rPr>
                <w:sz w:val="20"/>
              </w:rPr>
              <w:t>o</w:t>
            </w:r>
            <w:r>
              <w:rPr>
                <w:spacing w:val="77"/>
                <w:sz w:val="20"/>
              </w:rPr>
              <w:t> </w:t>
            </w:r>
            <w:r>
              <w:rPr>
                <w:sz w:val="20"/>
              </w:rPr>
              <w:t>motivo</w:t>
            </w:r>
            <w:r>
              <w:rPr>
                <w:spacing w:val="77"/>
                <w:sz w:val="20"/>
              </w:rPr>
              <w:t> </w:t>
            </w:r>
            <w:r>
              <w:rPr>
                <w:sz w:val="20"/>
              </w:rPr>
              <w:t>“Quando</w:t>
            </w:r>
            <w:r>
              <w:rPr>
                <w:spacing w:val="76"/>
                <w:sz w:val="20"/>
              </w:rPr>
              <w:t> </w:t>
            </w:r>
            <w:r>
              <w:rPr>
                <w:sz w:val="20"/>
              </w:rPr>
              <w:t>do</w:t>
            </w:r>
            <w:r>
              <w:rPr>
                <w:spacing w:val="76"/>
                <w:sz w:val="20"/>
              </w:rPr>
              <w:t> </w:t>
            </w:r>
            <w:r>
              <w:rPr>
                <w:sz w:val="20"/>
              </w:rPr>
              <w:t>ingresso</w:t>
            </w:r>
            <w:r>
              <w:rPr>
                <w:spacing w:val="77"/>
                <w:sz w:val="20"/>
              </w:rPr>
              <w:t> </w:t>
            </w:r>
            <w:r>
              <w:rPr>
                <w:sz w:val="20"/>
              </w:rPr>
              <w:t>incorria</w:t>
            </w:r>
            <w:r>
              <w:rPr>
                <w:spacing w:val="76"/>
                <w:sz w:val="20"/>
              </w:rPr>
              <w:t> </w:t>
            </w:r>
            <w:r>
              <w:rPr>
                <w:spacing w:val="-5"/>
                <w:sz w:val="20"/>
              </w:rPr>
              <w:t>em</w:t>
            </w:r>
          </w:p>
          <w:p>
            <w:pPr>
              <w:pStyle w:val="TableParagraph"/>
              <w:spacing w:before="116"/>
              <w:ind w:left="114"/>
              <w:jc w:val="left"/>
              <w:rPr>
                <w:sz w:val="20"/>
              </w:rPr>
            </w:pPr>
            <w:r>
              <w:rPr>
                <w:spacing w:val="-2"/>
                <w:sz w:val="20"/>
              </w:rPr>
              <w:t>vedação”.</w:t>
            </w:r>
          </w:p>
        </w:tc>
      </w:tr>
      <w:tr>
        <w:trPr>
          <w:trHeight w:val="1115" w:hRule="atLeast"/>
        </w:trPr>
        <w:tc>
          <w:tcPr>
            <w:tcW w:w="10421" w:type="dxa"/>
            <w:gridSpan w:val="2"/>
          </w:tcPr>
          <w:p>
            <w:pPr>
              <w:pStyle w:val="TableParagraph"/>
              <w:spacing w:line="360" w:lineRule="auto" w:before="78"/>
              <w:jc w:val="left"/>
              <w:rPr>
                <w:b/>
                <w:sz w:val="20"/>
              </w:rPr>
            </w:pPr>
            <w:r>
              <w:rPr>
                <w:b/>
                <w:sz w:val="20"/>
              </w:rPr>
              <w:t>MSG_E0091</w:t>
            </w:r>
            <w:r>
              <w:rPr>
                <w:b/>
                <w:spacing w:val="64"/>
                <w:sz w:val="20"/>
              </w:rPr>
              <w:t> </w:t>
            </w:r>
            <w:r>
              <w:rPr>
                <w:b/>
                <w:sz w:val="20"/>
              </w:rPr>
              <w:t>–</w:t>
            </w:r>
            <w:r>
              <w:rPr>
                <w:b/>
                <w:spacing w:val="40"/>
                <w:sz w:val="20"/>
              </w:rPr>
              <w:t> </w:t>
            </w:r>
            <w:r>
              <w:rPr>
                <w:b/>
                <w:sz w:val="20"/>
              </w:rPr>
              <w:t>A</w:t>
            </w:r>
            <w:r>
              <w:rPr>
                <w:b/>
                <w:spacing w:val="40"/>
                <w:sz w:val="20"/>
              </w:rPr>
              <w:t> </w:t>
            </w:r>
            <w:r>
              <w:rPr>
                <w:b/>
                <w:sz w:val="20"/>
              </w:rPr>
              <w:t>receita</w:t>
            </w:r>
            <w:r>
              <w:rPr>
                <w:b/>
                <w:spacing w:val="66"/>
                <w:sz w:val="20"/>
              </w:rPr>
              <w:t> </w:t>
            </w:r>
            <w:r>
              <w:rPr>
                <w:b/>
                <w:sz w:val="20"/>
              </w:rPr>
              <w:t>bruta</w:t>
            </w:r>
            <w:r>
              <w:rPr>
                <w:b/>
                <w:spacing w:val="64"/>
                <w:sz w:val="20"/>
              </w:rPr>
              <w:t> </w:t>
            </w:r>
            <w:r>
              <w:rPr>
                <w:b/>
                <w:sz w:val="20"/>
              </w:rPr>
              <w:t>no</w:t>
            </w:r>
            <w:r>
              <w:rPr>
                <w:b/>
                <w:spacing w:val="65"/>
                <w:sz w:val="20"/>
              </w:rPr>
              <w:t> </w:t>
            </w:r>
            <w:r>
              <w:rPr>
                <w:b/>
                <w:sz w:val="20"/>
              </w:rPr>
              <w:t>mercado</w:t>
            </w:r>
            <w:r>
              <w:rPr>
                <w:b/>
                <w:spacing w:val="65"/>
                <w:sz w:val="20"/>
              </w:rPr>
              <w:t> </w:t>
            </w:r>
            <w:r>
              <w:rPr>
                <w:b/>
                <w:sz w:val="20"/>
              </w:rPr>
              <w:t>externo</w:t>
            </w:r>
            <w:r>
              <w:rPr>
                <w:b/>
                <w:spacing w:val="65"/>
                <w:sz w:val="20"/>
              </w:rPr>
              <w:t> </w:t>
            </w:r>
            <w:r>
              <w:rPr>
                <w:b/>
                <w:sz w:val="20"/>
              </w:rPr>
              <w:t>do</w:t>
            </w:r>
            <w:r>
              <w:rPr>
                <w:b/>
                <w:spacing w:val="70"/>
                <w:sz w:val="20"/>
              </w:rPr>
              <w:t> </w:t>
            </w:r>
            <w:r>
              <w:rPr>
                <w:b/>
                <w:sz w:val="20"/>
              </w:rPr>
              <w:t>ano-calendário</w:t>
            </w:r>
            <w:r>
              <w:rPr>
                <w:b/>
                <w:spacing w:val="67"/>
                <w:sz w:val="20"/>
              </w:rPr>
              <w:t> </w:t>
            </w:r>
            <w:r>
              <w:rPr>
                <w:b/>
                <w:sz w:val="20"/>
              </w:rPr>
              <w:t>anterior</w:t>
            </w:r>
            <w:r>
              <w:rPr>
                <w:b/>
                <w:spacing w:val="64"/>
                <w:sz w:val="20"/>
              </w:rPr>
              <w:t> </w:t>
            </w:r>
            <w:r>
              <w:rPr>
                <w:b/>
                <w:sz w:val="20"/>
              </w:rPr>
              <w:t>ultrapassou</w:t>
            </w:r>
            <w:r>
              <w:rPr>
                <w:b/>
                <w:spacing w:val="65"/>
                <w:sz w:val="20"/>
              </w:rPr>
              <w:t> </w:t>
            </w:r>
            <w:r>
              <w:rPr>
                <w:b/>
                <w:sz w:val="20"/>
              </w:rPr>
              <w:t>o</w:t>
            </w:r>
            <w:r>
              <w:rPr>
                <w:b/>
                <w:spacing w:val="66"/>
                <w:sz w:val="20"/>
              </w:rPr>
              <w:t> </w:t>
            </w:r>
            <w:r>
              <w:rPr>
                <w:b/>
                <w:sz w:val="20"/>
              </w:rPr>
              <w:t>limite. Comunique</w:t>
            </w:r>
            <w:r>
              <w:rPr>
                <w:b/>
                <w:spacing w:val="18"/>
                <w:sz w:val="20"/>
              </w:rPr>
              <w:t> </w:t>
            </w:r>
            <w:r>
              <w:rPr>
                <w:b/>
                <w:sz w:val="20"/>
              </w:rPr>
              <w:t>a</w:t>
            </w:r>
            <w:r>
              <w:rPr>
                <w:b/>
                <w:spacing w:val="21"/>
                <w:sz w:val="20"/>
              </w:rPr>
              <w:t> </w:t>
            </w:r>
            <w:r>
              <w:rPr>
                <w:b/>
                <w:sz w:val="20"/>
              </w:rPr>
              <w:t>exclusão</w:t>
            </w:r>
            <w:r>
              <w:rPr>
                <w:b/>
                <w:spacing w:val="21"/>
                <w:sz w:val="20"/>
              </w:rPr>
              <w:t> </w:t>
            </w:r>
            <w:r>
              <w:rPr>
                <w:b/>
                <w:sz w:val="20"/>
              </w:rPr>
              <w:t>do</w:t>
            </w:r>
            <w:r>
              <w:rPr>
                <w:b/>
                <w:spacing w:val="19"/>
                <w:sz w:val="20"/>
              </w:rPr>
              <w:t> </w:t>
            </w:r>
            <w:r>
              <w:rPr>
                <w:b/>
                <w:sz w:val="20"/>
              </w:rPr>
              <w:t>Simples</w:t>
            </w:r>
            <w:r>
              <w:rPr>
                <w:b/>
                <w:spacing w:val="22"/>
                <w:sz w:val="20"/>
              </w:rPr>
              <w:t> </w:t>
            </w:r>
            <w:r>
              <w:rPr>
                <w:b/>
                <w:sz w:val="20"/>
              </w:rPr>
              <w:t>Nacional</w:t>
            </w:r>
            <w:r>
              <w:rPr>
                <w:b/>
                <w:spacing w:val="18"/>
                <w:sz w:val="20"/>
              </w:rPr>
              <w:t> </w:t>
            </w:r>
            <w:r>
              <w:rPr>
                <w:b/>
                <w:sz w:val="20"/>
              </w:rPr>
              <w:t>por</w:t>
            </w:r>
            <w:r>
              <w:rPr>
                <w:b/>
                <w:spacing w:val="20"/>
                <w:sz w:val="20"/>
              </w:rPr>
              <w:t> </w:t>
            </w:r>
            <w:r>
              <w:rPr>
                <w:b/>
                <w:sz w:val="20"/>
              </w:rPr>
              <w:t>meio</w:t>
            </w:r>
            <w:r>
              <w:rPr>
                <w:b/>
                <w:spacing w:val="20"/>
                <w:sz w:val="20"/>
              </w:rPr>
              <w:t> </w:t>
            </w:r>
            <w:r>
              <w:rPr>
                <w:b/>
                <w:sz w:val="20"/>
              </w:rPr>
              <w:t>do</w:t>
            </w:r>
            <w:r>
              <w:rPr>
                <w:b/>
                <w:spacing w:val="18"/>
                <w:sz w:val="20"/>
              </w:rPr>
              <w:t> </w:t>
            </w:r>
            <w:r>
              <w:rPr>
                <w:b/>
                <w:sz w:val="20"/>
              </w:rPr>
              <w:t>portal</w:t>
            </w:r>
            <w:r>
              <w:rPr>
                <w:b/>
                <w:spacing w:val="20"/>
                <w:sz w:val="20"/>
              </w:rPr>
              <w:t> </w:t>
            </w:r>
            <w:r>
              <w:rPr>
                <w:b/>
                <w:sz w:val="20"/>
              </w:rPr>
              <w:t>do</w:t>
            </w:r>
            <w:r>
              <w:rPr>
                <w:b/>
                <w:spacing w:val="21"/>
                <w:sz w:val="20"/>
              </w:rPr>
              <w:t> </w:t>
            </w:r>
            <w:r>
              <w:rPr>
                <w:b/>
                <w:sz w:val="20"/>
              </w:rPr>
              <w:t>Simples</w:t>
            </w:r>
            <w:r>
              <w:rPr>
                <w:b/>
                <w:spacing w:val="18"/>
                <w:sz w:val="20"/>
              </w:rPr>
              <w:t> </w:t>
            </w:r>
            <w:r>
              <w:rPr>
                <w:b/>
                <w:sz w:val="20"/>
              </w:rPr>
              <w:t>Nacional.</w:t>
            </w:r>
            <w:r>
              <w:rPr>
                <w:b/>
                <w:spacing w:val="18"/>
                <w:sz w:val="20"/>
              </w:rPr>
              <w:t> </w:t>
            </w:r>
            <w:r>
              <w:rPr>
                <w:b/>
                <w:sz w:val="20"/>
              </w:rPr>
              <w:t>Não</w:t>
            </w:r>
            <w:r>
              <w:rPr>
                <w:b/>
                <w:spacing w:val="20"/>
                <w:sz w:val="20"/>
              </w:rPr>
              <w:t> </w:t>
            </w:r>
            <w:r>
              <w:rPr>
                <w:b/>
                <w:sz w:val="20"/>
              </w:rPr>
              <w:t>será</w:t>
            </w:r>
            <w:r>
              <w:rPr>
                <w:b/>
                <w:spacing w:val="19"/>
                <w:sz w:val="20"/>
              </w:rPr>
              <w:t> </w:t>
            </w:r>
            <w:r>
              <w:rPr>
                <w:b/>
                <w:spacing w:val="-2"/>
                <w:sz w:val="20"/>
              </w:rPr>
              <w:t>possível</w:t>
            </w:r>
          </w:p>
          <w:p>
            <w:pPr>
              <w:pStyle w:val="TableParagraph"/>
              <w:spacing w:before="2"/>
              <w:jc w:val="left"/>
              <w:rPr>
                <w:b/>
                <w:sz w:val="20"/>
              </w:rPr>
            </w:pPr>
            <w:r>
              <w:rPr>
                <w:b/>
                <w:sz w:val="20"/>
              </w:rPr>
              <w:t>efetuar</w:t>
            </w:r>
            <w:r>
              <w:rPr>
                <w:b/>
                <w:spacing w:val="-7"/>
                <w:sz w:val="20"/>
              </w:rPr>
              <w:t> </w:t>
            </w:r>
            <w:r>
              <w:rPr>
                <w:b/>
                <w:sz w:val="20"/>
              </w:rPr>
              <w:t>a</w:t>
            </w:r>
            <w:r>
              <w:rPr>
                <w:b/>
                <w:spacing w:val="-3"/>
                <w:sz w:val="20"/>
              </w:rPr>
              <w:t> </w:t>
            </w:r>
            <w:r>
              <w:rPr>
                <w:b/>
                <w:spacing w:val="-2"/>
                <w:sz w:val="20"/>
              </w:rPr>
              <w:t>declaração.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3503" w:hRule="atLeast"/>
        </w:trPr>
        <w:tc>
          <w:tcPr>
            <w:tcW w:w="5171" w:type="dxa"/>
            <w:tcBorders>
              <w:top w:val="nil"/>
            </w:tcBorders>
          </w:tcPr>
          <w:p>
            <w:pPr>
              <w:pStyle w:val="TableParagraph"/>
              <w:spacing w:line="360" w:lineRule="auto" w:before="54"/>
              <w:ind w:right="93"/>
              <w:jc w:val="both"/>
              <w:rPr>
                <w:sz w:val="20"/>
              </w:rPr>
            </w:pPr>
            <w:r>
              <w:rPr>
                <w:sz w:val="20"/>
              </w:rPr>
              <w:t>1º caso: O contribuinte optante pelo Simples Nacional ultrapassou o limite de receita no ano-calendário anterior ao do PA informado e está impedido de permanecer nesse regime de tributação.</w:t>
            </w:r>
          </w:p>
          <w:p>
            <w:pPr>
              <w:pStyle w:val="TableParagraph"/>
              <w:spacing w:line="360" w:lineRule="auto" w:before="1"/>
              <w:ind w:right="96"/>
              <w:jc w:val="both"/>
              <w:rPr>
                <w:sz w:val="20"/>
              </w:rPr>
            </w:pPr>
            <w:r>
              <w:rPr>
                <w:sz w:val="20"/>
              </w:rPr>
              <w:t>2º caso: O contribuinte não era optante pelo Simples Nacional no ano anterior. Optou pelo Simples Nacional e</w:t>
            </w:r>
            <w:r>
              <w:rPr>
                <w:spacing w:val="-3"/>
                <w:sz w:val="20"/>
              </w:rPr>
              <w:t> </w:t>
            </w:r>
            <w:r>
              <w:rPr>
                <w:sz w:val="20"/>
              </w:rPr>
              <w:t>informou,</w:t>
            </w:r>
            <w:r>
              <w:rPr>
                <w:spacing w:val="-1"/>
                <w:sz w:val="20"/>
              </w:rPr>
              <w:t> </w:t>
            </w:r>
            <w:r>
              <w:rPr>
                <w:sz w:val="20"/>
              </w:rPr>
              <w:t>na</w:t>
            </w:r>
            <w:r>
              <w:rPr>
                <w:spacing w:val="-3"/>
                <w:sz w:val="20"/>
              </w:rPr>
              <w:t> </w:t>
            </w:r>
            <w:r>
              <w:rPr>
                <w:sz w:val="20"/>
              </w:rPr>
              <w:t>tela</w:t>
            </w:r>
            <w:r>
              <w:rPr>
                <w:spacing w:val="-1"/>
                <w:sz w:val="20"/>
              </w:rPr>
              <w:t> </w:t>
            </w:r>
            <w:r>
              <w:rPr>
                <w:sz w:val="20"/>
              </w:rPr>
              <w:t>de</w:t>
            </w:r>
            <w:r>
              <w:rPr>
                <w:spacing w:val="-3"/>
                <w:sz w:val="20"/>
              </w:rPr>
              <w:t> </w:t>
            </w:r>
            <w:r>
              <w:rPr>
                <w:sz w:val="20"/>
              </w:rPr>
              <w:t>receitas</w:t>
            </w:r>
            <w:r>
              <w:rPr>
                <w:spacing w:val="-2"/>
                <w:sz w:val="20"/>
              </w:rPr>
              <w:t> </w:t>
            </w:r>
            <w:r>
              <w:rPr>
                <w:sz w:val="20"/>
              </w:rPr>
              <w:t>do</w:t>
            </w:r>
            <w:r>
              <w:rPr>
                <w:spacing w:val="-1"/>
                <w:sz w:val="20"/>
              </w:rPr>
              <w:t> </w:t>
            </w:r>
            <w:r>
              <w:rPr>
                <w:sz w:val="20"/>
              </w:rPr>
              <w:t>ano anterior à</w:t>
            </w:r>
            <w:r>
              <w:rPr>
                <w:spacing w:val="-1"/>
                <w:sz w:val="20"/>
              </w:rPr>
              <w:t> </w:t>
            </w:r>
            <w:r>
              <w:rPr>
                <w:sz w:val="20"/>
              </w:rPr>
              <w:t>opção, valor que ultrapassou o limite. O contribuinte está impedido de ingressar nesse regime de tributação.</w:t>
            </w:r>
          </w:p>
        </w:tc>
        <w:tc>
          <w:tcPr>
            <w:tcW w:w="5250" w:type="dxa"/>
            <w:tcBorders>
              <w:top w:val="nil"/>
            </w:tcBorders>
          </w:tcPr>
          <w:p>
            <w:pPr>
              <w:pStyle w:val="TableParagraph"/>
              <w:spacing w:line="360" w:lineRule="auto" w:before="54"/>
              <w:ind w:left="114" w:right="94"/>
              <w:jc w:val="both"/>
              <w:rPr>
                <w:sz w:val="20"/>
              </w:rPr>
            </w:pPr>
            <w:r>
              <w:rPr>
                <w:sz w:val="20"/>
              </w:rPr>
              <w:t>1º caso: Verifique se a receita do ano anterior ultrapassou em até 20% o limite ou acima desse percentual. Caso seja optante pelo Simples Nacional no ano anterior, comunique a exclusão no Portal do</w:t>
            </w:r>
            <w:r>
              <w:rPr>
                <w:spacing w:val="40"/>
                <w:sz w:val="20"/>
              </w:rPr>
              <w:t> </w:t>
            </w:r>
            <w:r>
              <w:rPr>
                <w:sz w:val="20"/>
              </w:rPr>
              <w:t>Simples Nacional e informe o mês em que ocorreu o excesso de receita e em que proporção (até 20% ou acima de 20%).</w:t>
            </w:r>
          </w:p>
          <w:p>
            <w:pPr>
              <w:pStyle w:val="TableParagraph"/>
              <w:spacing w:line="360" w:lineRule="auto" w:before="0"/>
              <w:ind w:left="114" w:right="94"/>
              <w:jc w:val="both"/>
              <w:rPr>
                <w:sz w:val="20"/>
              </w:rPr>
            </w:pPr>
            <w:r>
              <w:rPr>
                <w:sz w:val="20"/>
              </w:rPr>
              <w:t>2º caso: Comunique a exclusão do Simples Nacional e informe</w:t>
            </w:r>
            <w:r>
              <w:rPr>
                <w:spacing w:val="76"/>
                <w:sz w:val="20"/>
              </w:rPr>
              <w:t> </w:t>
            </w:r>
            <w:r>
              <w:rPr>
                <w:sz w:val="20"/>
              </w:rPr>
              <w:t>o</w:t>
            </w:r>
            <w:r>
              <w:rPr>
                <w:spacing w:val="77"/>
                <w:sz w:val="20"/>
              </w:rPr>
              <w:t> </w:t>
            </w:r>
            <w:r>
              <w:rPr>
                <w:sz w:val="20"/>
              </w:rPr>
              <w:t>motivo</w:t>
            </w:r>
            <w:r>
              <w:rPr>
                <w:spacing w:val="77"/>
                <w:sz w:val="20"/>
              </w:rPr>
              <w:t> </w:t>
            </w:r>
            <w:r>
              <w:rPr>
                <w:sz w:val="20"/>
              </w:rPr>
              <w:t>“Quando</w:t>
            </w:r>
            <w:r>
              <w:rPr>
                <w:spacing w:val="77"/>
                <w:sz w:val="20"/>
              </w:rPr>
              <w:t> </w:t>
            </w:r>
            <w:r>
              <w:rPr>
                <w:sz w:val="20"/>
              </w:rPr>
              <w:t>do</w:t>
            </w:r>
            <w:r>
              <w:rPr>
                <w:spacing w:val="76"/>
                <w:sz w:val="20"/>
              </w:rPr>
              <w:t> </w:t>
            </w:r>
            <w:r>
              <w:rPr>
                <w:sz w:val="20"/>
              </w:rPr>
              <w:t>ingresso</w:t>
            </w:r>
            <w:r>
              <w:rPr>
                <w:spacing w:val="76"/>
                <w:sz w:val="20"/>
              </w:rPr>
              <w:t> </w:t>
            </w:r>
            <w:r>
              <w:rPr>
                <w:sz w:val="20"/>
              </w:rPr>
              <w:t>incorria</w:t>
            </w:r>
            <w:r>
              <w:rPr>
                <w:spacing w:val="77"/>
                <w:sz w:val="20"/>
              </w:rPr>
              <w:t> </w:t>
            </w:r>
            <w:r>
              <w:rPr>
                <w:spacing w:val="-5"/>
                <w:sz w:val="20"/>
              </w:rPr>
              <w:t>em</w:t>
            </w:r>
          </w:p>
          <w:p>
            <w:pPr>
              <w:pStyle w:val="TableParagraph"/>
              <w:spacing w:before="1"/>
              <w:ind w:left="114"/>
              <w:jc w:val="left"/>
              <w:rPr>
                <w:sz w:val="20"/>
              </w:rPr>
            </w:pPr>
            <w:r>
              <w:rPr>
                <w:spacing w:val="-2"/>
                <w:sz w:val="20"/>
              </w:rPr>
              <w:t>vedação”.</w:t>
            </w:r>
          </w:p>
        </w:tc>
      </w:tr>
      <w:tr>
        <w:trPr>
          <w:trHeight w:val="1115" w:hRule="atLeast"/>
        </w:trPr>
        <w:tc>
          <w:tcPr>
            <w:tcW w:w="10421" w:type="dxa"/>
            <w:gridSpan w:val="2"/>
          </w:tcPr>
          <w:p>
            <w:pPr>
              <w:pStyle w:val="TableParagraph"/>
              <w:spacing w:before="78"/>
              <w:jc w:val="left"/>
              <w:rPr>
                <w:b/>
                <w:sz w:val="20"/>
              </w:rPr>
            </w:pPr>
            <w:r>
              <w:rPr>
                <w:b/>
                <w:sz w:val="20"/>
              </w:rPr>
              <w:t>MSG_E0092</w:t>
            </w:r>
            <w:r>
              <w:rPr>
                <w:b/>
                <w:spacing w:val="16"/>
                <w:sz w:val="20"/>
              </w:rPr>
              <w:t> </w:t>
            </w:r>
            <w:r>
              <w:rPr>
                <w:b/>
                <w:sz w:val="20"/>
              </w:rPr>
              <w:t>–</w:t>
            </w:r>
            <w:r>
              <w:rPr>
                <w:b/>
                <w:spacing w:val="11"/>
                <w:sz w:val="20"/>
              </w:rPr>
              <w:t> </w:t>
            </w:r>
            <w:r>
              <w:rPr>
                <w:b/>
                <w:sz w:val="20"/>
              </w:rPr>
              <w:t>A</w:t>
            </w:r>
            <w:r>
              <w:rPr>
                <w:b/>
                <w:spacing w:val="12"/>
                <w:sz w:val="20"/>
              </w:rPr>
              <w:t> </w:t>
            </w:r>
            <w:r>
              <w:rPr>
                <w:b/>
                <w:sz w:val="20"/>
              </w:rPr>
              <w:t>receita</w:t>
            </w:r>
            <w:r>
              <w:rPr>
                <w:b/>
                <w:spacing w:val="19"/>
                <w:sz w:val="20"/>
              </w:rPr>
              <w:t> </w:t>
            </w:r>
            <w:r>
              <w:rPr>
                <w:b/>
                <w:sz w:val="20"/>
              </w:rPr>
              <w:t>bruta</w:t>
            </w:r>
            <w:r>
              <w:rPr>
                <w:b/>
                <w:spacing w:val="17"/>
                <w:sz w:val="20"/>
              </w:rPr>
              <w:t> </w:t>
            </w:r>
            <w:r>
              <w:rPr>
                <w:b/>
                <w:sz w:val="20"/>
              </w:rPr>
              <w:t>do</w:t>
            </w:r>
            <w:r>
              <w:rPr>
                <w:b/>
                <w:spacing w:val="16"/>
                <w:sz w:val="20"/>
              </w:rPr>
              <w:t> </w:t>
            </w:r>
            <w:r>
              <w:rPr>
                <w:b/>
                <w:sz w:val="20"/>
              </w:rPr>
              <w:t>ano-calendário</w:t>
            </w:r>
            <w:r>
              <w:rPr>
                <w:b/>
                <w:spacing w:val="20"/>
                <w:sz w:val="20"/>
              </w:rPr>
              <w:t> </w:t>
            </w:r>
            <w:r>
              <w:rPr>
                <w:b/>
                <w:sz w:val="20"/>
              </w:rPr>
              <w:t>ultrapassou</w:t>
            </w:r>
            <w:r>
              <w:rPr>
                <w:b/>
                <w:spacing w:val="18"/>
                <w:sz w:val="20"/>
              </w:rPr>
              <w:t> </w:t>
            </w:r>
            <w:r>
              <w:rPr>
                <w:b/>
                <w:sz w:val="20"/>
              </w:rPr>
              <w:t>o</w:t>
            </w:r>
            <w:r>
              <w:rPr>
                <w:b/>
                <w:spacing w:val="18"/>
                <w:sz w:val="20"/>
              </w:rPr>
              <w:t> </w:t>
            </w:r>
            <w:r>
              <w:rPr>
                <w:b/>
                <w:sz w:val="20"/>
              </w:rPr>
              <w:t>limite</w:t>
            </w:r>
            <w:r>
              <w:rPr>
                <w:b/>
                <w:spacing w:val="17"/>
                <w:sz w:val="20"/>
              </w:rPr>
              <w:t> </w:t>
            </w:r>
            <w:r>
              <w:rPr>
                <w:b/>
                <w:sz w:val="20"/>
              </w:rPr>
              <w:t>em</w:t>
            </w:r>
            <w:r>
              <w:rPr>
                <w:b/>
                <w:spacing w:val="19"/>
                <w:sz w:val="20"/>
              </w:rPr>
              <w:t> </w:t>
            </w:r>
            <w:r>
              <w:rPr>
                <w:b/>
                <w:sz w:val="20"/>
              </w:rPr>
              <w:t>mais</w:t>
            </w:r>
            <w:r>
              <w:rPr>
                <w:b/>
                <w:spacing w:val="17"/>
                <w:sz w:val="20"/>
              </w:rPr>
              <w:t> </w:t>
            </w:r>
            <w:r>
              <w:rPr>
                <w:b/>
                <w:sz w:val="20"/>
              </w:rPr>
              <w:t>de</w:t>
            </w:r>
            <w:r>
              <w:rPr>
                <w:b/>
                <w:spacing w:val="17"/>
                <w:sz w:val="20"/>
              </w:rPr>
              <w:t> </w:t>
            </w:r>
            <w:r>
              <w:rPr>
                <w:b/>
                <w:sz w:val="20"/>
              </w:rPr>
              <w:t>20%.</w:t>
            </w:r>
            <w:r>
              <w:rPr>
                <w:b/>
                <w:spacing w:val="16"/>
                <w:sz w:val="20"/>
              </w:rPr>
              <w:t> </w:t>
            </w:r>
            <w:r>
              <w:rPr>
                <w:b/>
                <w:sz w:val="20"/>
              </w:rPr>
              <w:t>Nesta</w:t>
            </w:r>
            <w:r>
              <w:rPr>
                <w:b/>
                <w:spacing w:val="17"/>
                <w:sz w:val="20"/>
              </w:rPr>
              <w:t> </w:t>
            </w:r>
            <w:r>
              <w:rPr>
                <w:b/>
                <w:sz w:val="20"/>
              </w:rPr>
              <w:t>situação,</w:t>
            </w:r>
            <w:r>
              <w:rPr>
                <w:b/>
                <w:spacing w:val="17"/>
                <w:sz w:val="20"/>
              </w:rPr>
              <w:t> </w:t>
            </w:r>
            <w:r>
              <w:rPr>
                <w:b/>
                <w:spacing w:val="-10"/>
                <w:sz w:val="20"/>
              </w:rPr>
              <w:t>a</w:t>
            </w:r>
          </w:p>
          <w:p>
            <w:pPr>
              <w:pStyle w:val="TableParagraph"/>
              <w:spacing w:line="340" w:lineRule="atLeast" w:before="8"/>
              <w:jc w:val="left"/>
              <w:rPr>
                <w:b/>
                <w:sz w:val="20"/>
              </w:rPr>
            </w:pPr>
            <w:r>
              <w:rPr>
                <w:b/>
                <w:sz w:val="20"/>
              </w:rPr>
              <w:t>exclusão é retroativa à data de início da atividade. Comunique a exclusão por meio do portal do Simples</w:t>
            </w:r>
            <w:r>
              <w:rPr>
                <w:b/>
                <w:spacing w:val="40"/>
                <w:sz w:val="20"/>
              </w:rPr>
              <w:t> </w:t>
            </w:r>
            <w:r>
              <w:rPr>
                <w:b/>
                <w:sz w:val="20"/>
              </w:rPr>
              <w:t>Nacional. Não será possível efetuar a declaração.</w:t>
            </w:r>
          </w:p>
        </w:tc>
      </w:tr>
      <w:tr>
        <w:trPr>
          <w:trHeight w:val="370"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7"/>
              <w:jc w:val="both"/>
              <w:rPr>
                <w:sz w:val="20"/>
              </w:rPr>
            </w:pPr>
            <w:r>
              <w:rPr>
                <w:sz w:val="20"/>
              </w:rPr>
              <w:t>O contribuinte ultrapassou em mais de 20% o limite de receita no ano de início de atividades. O contribuinte deve</w:t>
            </w:r>
            <w:r>
              <w:rPr>
                <w:spacing w:val="68"/>
                <w:sz w:val="20"/>
              </w:rPr>
              <w:t> </w:t>
            </w:r>
            <w:r>
              <w:rPr>
                <w:sz w:val="20"/>
              </w:rPr>
              <w:t>ser</w:t>
            </w:r>
            <w:r>
              <w:rPr>
                <w:spacing w:val="69"/>
                <w:sz w:val="20"/>
              </w:rPr>
              <w:t> </w:t>
            </w:r>
            <w:r>
              <w:rPr>
                <w:sz w:val="20"/>
              </w:rPr>
              <w:t>excluído</w:t>
            </w:r>
            <w:r>
              <w:rPr>
                <w:spacing w:val="68"/>
                <w:sz w:val="20"/>
              </w:rPr>
              <w:t> </w:t>
            </w:r>
            <w:r>
              <w:rPr>
                <w:sz w:val="20"/>
              </w:rPr>
              <w:t>do</w:t>
            </w:r>
            <w:r>
              <w:rPr>
                <w:spacing w:val="70"/>
                <w:sz w:val="20"/>
              </w:rPr>
              <w:t> </w:t>
            </w:r>
            <w:r>
              <w:rPr>
                <w:sz w:val="20"/>
              </w:rPr>
              <w:t>Simples</w:t>
            </w:r>
            <w:r>
              <w:rPr>
                <w:spacing w:val="69"/>
                <w:sz w:val="20"/>
              </w:rPr>
              <w:t> </w:t>
            </w:r>
            <w:r>
              <w:rPr>
                <w:sz w:val="20"/>
              </w:rPr>
              <w:t>Nacional</w:t>
            </w:r>
            <w:r>
              <w:rPr>
                <w:spacing w:val="68"/>
                <w:sz w:val="20"/>
              </w:rPr>
              <w:t> </w:t>
            </w:r>
            <w:r>
              <w:rPr>
                <w:sz w:val="20"/>
              </w:rPr>
              <w:t>com</w:t>
            </w:r>
            <w:r>
              <w:rPr>
                <w:spacing w:val="68"/>
                <w:sz w:val="20"/>
              </w:rPr>
              <w:t> </w:t>
            </w:r>
            <w:r>
              <w:rPr>
                <w:spacing w:val="-2"/>
                <w:sz w:val="20"/>
              </w:rPr>
              <w:t>efeito</w:t>
            </w:r>
          </w:p>
          <w:p>
            <w:pPr>
              <w:pStyle w:val="TableParagraph"/>
              <w:spacing w:line="229" w:lineRule="exact" w:before="0"/>
              <w:jc w:val="both"/>
              <w:rPr>
                <w:sz w:val="20"/>
              </w:rPr>
            </w:pPr>
            <w:r>
              <w:rPr>
                <w:sz w:val="20"/>
              </w:rPr>
              <w:t>retroativo</w:t>
            </w:r>
            <w:r>
              <w:rPr>
                <w:spacing w:val="-6"/>
                <w:sz w:val="20"/>
              </w:rPr>
              <w:t> </w:t>
            </w:r>
            <w:r>
              <w:rPr>
                <w:sz w:val="20"/>
              </w:rPr>
              <w:t>ao</w:t>
            </w:r>
            <w:r>
              <w:rPr>
                <w:spacing w:val="-7"/>
                <w:sz w:val="20"/>
              </w:rPr>
              <w:t> </w:t>
            </w:r>
            <w:r>
              <w:rPr>
                <w:sz w:val="20"/>
              </w:rPr>
              <w:t>início</w:t>
            </w:r>
            <w:r>
              <w:rPr>
                <w:spacing w:val="-7"/>
                <w:sz w:val="20"/>
              </w:rPr>
              <w:t> </w:t>
            </w:r>
            <w:r>
              <w:rPr>
                <w:sz w:val="20"/>
              </w:rPr>
              <w:t>de</w:t>
            </w:r>
            <w:r>
              <w:rPr>
                <w:spacing w:val="-8"/>
                <w:sz w:val="20"/>
              </w:rPr>
              <w:t> </w:t>
            </w:r>
            <w:r>
              <w:rPr>
                <w:spacing w:val="-2"/>
                <w:sz w:val="20"/>
              </w:rPr>
              <w:t>atividades.</w:t>
            </w:r>
          </w:p>
        </w:tc>
        <w:tc>
          <w:tcPr>
            <w:tcW w:w="5250" w:type="dxa"/>
            <w:tcBorders>
              <w:top w:val="nil"/>
            </w:tcBorders>
          </w:tcPr>
          <w:p>
            <w:pPr>
              <w:pStyle w:val="TableParagraph"/>
              <w:spacing w:line="360" w:lineRule="auto" w:before="54"/>
              <w:ind w:left="114" w:right="94"/>
              <w:jc w:val="both"/>
              <w:rPr>
                <w:sz w:val="20"/>
              </w:rPr>
            </w:pPr>
            <w:r>
              <w:rPr>
                <w:sz w:val="20"/>
              </w:rPr>
              <w:t>Comunique a exclusão no Portal do Simples Nacional até o último dia útil do mês subsequente a ultrapassagem do limite.</w:t>
            </w:r>
          </w:p>
        </w:tc>
      </w:tr>
      <w:tr>
        <w:trPr>
          <w:trHeight w:val="1115" w:hRule="atLeast"/>
        </w:trPr>
        <w:tc>
          <w:tcPr>
            <w:tcW w:w="10421" w:type="dxa"/>
            <w:gridSpan w:val="2"/>
          </w:tcPr>
          <w:p>
            <w:pPr>
              <w:pStyle w:val="TableParagraph"/>
              <w:spacing w:line="360" w:lineRule="auto" w:before="78"/>
              <w:jc w:val="left"/>
              <w:rPr>
                <w:b/>
                <w:sz w:val="20"/>
              </w:rPr>
            </w:pPr>
            <w:r>
              <w:rPr>
                <w:b/>
                <w:sz w:val="20"/>
              </w:rPr>
              <w:t>MSG_E0093 –</w:t>
            </w:r>
            <w:r>
              <w:rPr>
                <w:b/>
                <w:spacing w:val="-6"/>
                <w:sz w:val="20"/>
              </w:rPr>
              <w:t> </w:t>
            </w:r>
            <w:r>
              <w:rPr>
                <w:b/>
                <w:sz w:val="20"/>
              </w:rPr>
              <w:t>A</w:t>
            </w:r>
            <w:r>
              <w:rPr>
                <w:b/>
                <w:spacing w:val="-3"/>
                <w:sz w:val="20"/>
              </w:rPr>
              <w:t> </w:t>
            </w:r>
            <w:r>
              <w:rPr>
                <w:b/>
                <w:sz w:val="20"/>
              </w:rPr>
              <w:t>receita bruta acumulada em período de apuração anterior ultrapassou o limite em mais de 20%.</w:t>
            </w:r>
            <w:r>
              <w:rPr>
                <w:b/>
                <w:spacing w:val="61"/>
                <w:sz w:val="20"/>
              </w:rPr>
              <w:t> </w:t>
            </w:r>
            <w:r>
              <w:rPr>
                <w:b/>
                <w:sz w:val="20"/>
              </w:rPr>
              <w:t>Comunique</w:t>
            </w:r>
            <w:r>
              <w:rPr>
                <w:b/>
                <w:spacing w:val="60"/>
                <w:sz w:val="20"/>
              </w:rPr>
              <w:t> </w:t>
            </w:r>
            <w:r>
              <w:rPr>
                <w:b/>
                <w:sz w:val="20"/>
              </w:rPr>
              <w:t>a</w:t>
            </w:r>
            <w:r>
              <w:rPr>
                <w:b/>
                <w:spacing w:val="59"/>
                <w:sz w:val="20"/>
              </w:rPr>
              <w:t> </w:t>
            </w:r>
            <w:r>
              <w:rPr>
                <w:b/>
                <w:sz w:val="20"/>
              </w:rPr>
              <w:t>exclusão</w:t>
            </w:r>
            <w:r>
              <w:rPr>
                <w:b/>
                <w:spacing w:val="59"/>
                <w:sz w:val="20"/>
              </w:rPr>
              <w:t> </w:t>
            </w:r>
            <w:r>
              <w:rPr>
                <w:b/>
                <w:sz w:val="20"/>
              </w:rPr>
              <w:t>por</w:t>
            </w:r>
            <w:r>
              <w:rPr>
                <w:b/>
                <w:spacing w:val="60"/>
                <w:sz w:val="20"/>
              </w:rPr>
              <w:t> </w:t>
            </w:r>
            <w:r>
              <w:rPr>
                <w:b/>
                <w:sz w:val="20"/>
              </w:rPr>
              <w:t>meio</w:t>
            </w:r>
            <w:r>
              <w:rPr>
                <w:b/>
                <w:spacing w:val="62"/>
                <w:sz w:val="20"/>
              </w:rPr>
              <w:t> </w:t>
            </w:r>
            <w:r>
              <w:rPr>
                <w:b/>
                <w:sz w:val="20"/>
              </w:rPr>
              <w:t>do</w:t>
            </w:r>
            <w:r>
              <w:rPr>
                <w:b/>
                <w:spacing w:val="59"/>
                <w:sz w:val="20"/>
              </w:rPr>
              <w:t> </w:t>
            </w:r>
            <w:r>
              <w:rPr>
                <w:b/>
                <w:sz w:val="20"/>
              </w:rPr>
              <w:t>portal</w:t>
            </w:r>
            <w:r>
              <w:rPr>
                <w:b/>
                <w:spacing w:val="58"/>
                <w:sz w:val="20"/>
              </w:rPr>
              <w:t> </w:t>
            </w:r>
            <w:r>
              <w:rPr>
                <w:b/>
                <w:sz w:val="20"/>
              </w:rPr>
              <w:t>do</w:t>
            </w:r>
            <w:r>
              <w:rPr>
                <w:b/>
                <w:spacing w:val="62"/>
                <w:sz w:val="20"/>
              </w:rPr>
              <w:t> </w:t>
            </w:r>
            <w:r>
              <w:rPr>
                <w:b/>
                <w:sz w:val="20"/>
              </w:rPr>
              <w:t>Simples</w:t>
            </w:r>
            <w:r>
              <w:rPr>
                <w:b/>
                <w:spacing w:val="60"/>
                <w:sz w:val="20"/>
              </w:rPr>
              <w:t> </w:t>
            </w:r>
            <w:r>
              <w:rPr>
                <w:b/>
                <w:sz w:val="20"/>
              </w:rPr>
              <w:t>Nacional.</w:t>
            </w:r>
            <w:r>
              <w:rPr>
                <w:b/>
                <w:spacing w:val="60"/>
                <w:sz w:val="20"/>
              </w:rPr>
              <w:t> </w:t>
            </w:r>
            <w:r>
              <w:rPr>
                <w:b/>
                <w:sz w:val="20"/>
              </w:rPr>
              <w:t>Não</w:t>
            </w:r>
            <w:r>
              <w:rPr>
                <w:b/>
                <w:spacing w:val="62"/>
                <w:sz w:val="20"/>
              </w:rPr>
              <w:t> </w:t>
            </w:r>
            <w:r>
              <w:rPr>
                <w:b/>
                <w:sz w:val="20"/>
              </w:rPr>
              <w:t>será</w:t>
            </w:r>
            <w:r>
              <w:rPr>
                <w:b/>
                <w:spacing w:val="58"/>
                <w:sz w:val="20"/>
              </w:rPr>
              <w:t> </w:t>
            </w:r>
            <w:r>
              <w:rPr>
                <w:b/>
                <w:sz w:val="20"/>
              </w:rPr>
              <w:t>possível</w:t>
            </w:r>
            <w:r>
              <w:rPr>
                <w:b/>
                <w:spacing w:val="60"/>
                <w:sz w:val="20"/>
              </w:rPr>
              <w:t> </w:t>
            </w:r>
            <w:r>
              <w:rPr>
                <w:b/>
                <w:sz w:val="20"/>
              </w:rPr>
              <w:t>efetuar</w:t>
            </w:r>
            <w:r>
              <w:rPr>
                <w:b/>
                <w:spacing w:val="61"/>
                <w:sz w:val="20"/>
              </w:rPr>
              <w:t> </w:t>
            </w:r>
            <w:r>
              <w:rPr>
                <w:b/>
                <w:spacing w:val="-10"/>
                <w:sz w:val="20"/>
              </w:rPr>
              <w:t>a</w:t>
            </w:r>
          </w:p>
          <w:p>
            <w:pPr>
              <w:pStyle w:val="TableParagraph"/>
              <w:spacing w:before="2"/>
              <w:jc w:val="left"/>
              <w:rPr>
                <w:b/>
                <w:sz w:val="20"/>
              </w:rPr>
            </w:pPr>
            <w:r>
              <w:rPr>
                <w:b/>
                <w:spacing w:val="-2"/>
                <w:sz w:val="20"/>
              </w:rPr>
              <w:t>declaração.</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435" w:hRule="atLeast"/>
        </w:trPr>
        <w:tc>
          <w:tcPr>
            <w:tcW w:w="5171" w:type="dxa"/>
            <w:tcBorders>
              <w:top w:val="nil"/>
            </w:tcBorders>
          </w:tcPr>
          <w:p>
            <w:pPr>
              <w:pStyle w:val="TableParagraph"/>
              <w:spacing w:line="360" w:lineRule="auto" w:before="54"/>
              <w:ind w:right="84"/>
              <w:jc w:val="both"/>
              <w:rPr>
                <w:sz w:val="20"/>
              </w:rPr>
            </w:pPr>
            <w:r>
              <w:rPr>
                <w:sz w:val="20"/>
              </w:rPr>
              <w:t>O contribuinte ultrapassou em mais 20% o limite de receita permitido para o ano-calendário do PA informado e está impedido de permanecer no Simples</w:t>
            </w:r>
          </w:p>
          <w:p>
            <w:pPr>
              <w:pStyle w:val="TableParagraph"/>
              <w:spacing w:before="0"/>
              <w:jc w:val="both"/>
              <w:rPr>
                <w:sz w:val="20"/>
              </w:rPr>
            </w:pPr>
            <w:r>
              <w:rPr>
                <w:sz w:val="20"/>
              </w:rPr>
              <w:t>Nacional</w:t>
            </w:r>
            <w:r>
              <w:rPr>
                <w:spacing w:val="-5"/>
                <w:sz w:val="20"/>
              </w:rPr>
              <w:t> </w:t>
            </w:r>
            <w:r>
              <w:rPr>
                <w:sz w:val="20"/>
              </w:rPr>
              <w:t>a</w:t>
            </w:r>
            <w:r>
              <w:rPr>
                <w:spacing w:val="-6"/>
                <w:sz w:val="20"/>
              </w:rPr>
              <w:t> </w:t>
            </w:r>
            <w:r>
              <w:rPr>
                <w:sz w:val="20"/>
              </w:rPr>
              <w:t>partir</w:t>
            </w:r>
            <w:r>
              <w:rPr>
                <w:spacing w:val="-5"/>
                <w:sz w:val="20"/>
              </w:rPr>
              <w:t> </w:t>
            </w:r>
            <w:r>
              <w:rPr>
                <w:sz w:val="20"/>
              </w:rPr>
              <w:t>do</w:t>
            </w:r>
            <w:r>
              <w:rPr>
                <w:spacing w:val="-7"/>
                <w:sz w:val="20"/>
              </w:rPr>
              <w:t> </w:t>
            </w:r>
            <w:r>
              <w:rPr>
                <w:sz w:val="20"/>
              </w:rPr>
              <w:t>mês</w:t>
            </w:r>
            <w:r>
              <w:rPr>
                <w:spacing w:val="-5"/>
                <w:sz w:val="20"/>
              </w:rPr>
              <w:t> </w:t>
            </w:r>
            <w:r>
              <w:rPr>
                <w:sz w:val="20"/>
              </w:rPr>
              <w:t>seguinte</w:t>
            </w:r>
            <w:r>
              <w:rPr>
                <w:spacing w:val="-5"/>
                <w:sz w:val="20"/>
              </w:rPr>
              <w:t> </w:t>
            </w:r>
            <w:r>
              <w:rPr>
                <w:sz w:val="20"/>
              </w:rPr>
              <w:t>à</w:t>
            </w:r>
            <w:r>
              <w:rPr>
                <w:spacing w:val="-7"/>
                <w:sz w:val="20"/>
              </w:rPr>
              <w:t> </w:t>
            </w:r>
            <w:r>
              <w:rPr>
                <w:spacing w:val="-2"/>
                <w:sz w:val="20"/>
              </w:rPr>
              <w:t>ultrapassagem.</w:t>
            </w:r>
          </w:p>
        </w:tc>
        <w:tc>
          <w:tcPr>
            <w:tcW w:w="5250" w:type="dxa"/>
            <w:tcBorders>
              <w:top w:val="nil"/>
            </w:tcBorders>
          </w:tcPr>
          <w:p>
            <w:pPr>
              <w:pStyle w:val="TableParagraph"/>
              <w:spacing w:line="360" w:lineRule="auto" w:before="54"/>
              <w:ind w:left="114" w:right="95"/>
              <w:jc w:val="both"/>
              <w:rPr>
                <w:sz w:val="20"/>
              </w:rPr>
            </w:pPr>
            <w:r>
              <w:rPr>
                <w:sz w:val="20"/>
              </w:rPr>
              <w:t>Comunique a exclusão no Portal do Simples Nacional até o último dia útil do mês subsequente à ultrapassagem do limite.</w:t>
            </w:r>
          </w:p>
        </w:tc>
      </w:tr>
      <w:tr>
        <w:trPr>
          <w:trHeight w:val="1461" w:hRule="atLeast"/>
        </w:trPr>
        <w:tc>
          <w:tcPr>
            <w:tcW w:w="10421" w:type="dxa"/>
            <w:gridSpan w:val="2"/>
          </w:tcPr>
          <w:p>
            <w:pPr>
              <w:pStyle w:val="TableParagraph"/>
              <w:spacing w:line="360" w:lineRule="auto" w:before="78"/>
              <w:ind w:right="95"/>
              <w:jc w:val="both"/>
              <w:rPr>
                <w:b/>
                <w:sz w:val="20"/>
              </w:rPr>
            </w:pPr>
            <w:r>
              <w:rPr>
                <w:b/>
                <w:sz w:val="20"/>
              </w:rPr>
              <w:t>MSG_E0094 – A receita bruta do ano-calendário anterior ultrapassou o(s) sublimite(s) adotado(s) pelo(s) Estado(s): &lt;uf&gt;. Portanto, o ICMS e o ISS não estão incluídos no Simples Nacional para o(s) estabelecimento(s) localizado(s) neste(s) Estado(s), devendo o recolhimento destes impostos ser feito na</w:t>
            </w:r>
          </w:p>
          <w:p>
            <w:pPr>
              <w:pStyle w:val="TableParagraph"/>
              <w:spacing w:before="2"/>
              <w:jc w:val="both"/>
              <w:rPr>
                <w:b/>
                <w:sz w:val="20"/>
              </w:rPr>
            </w:pPr>
            <w:r>
              <w:rPr>
                <w:b/>
                <w:sz w:val="20"/>
              </w:rPr>
              <w:t>forma</w:t>
            </w:r>
            <w:r>
              <w:rPr>
                <w:b/>
                <w:spacing w:val="-9"/>
                <w:sz w:val="20"/>
              </w:rPr>
              <w:t> </w:t>
            </w:r>
            <w:r>
              <w:rPr>
                <w:b/>
                <w:sz w:val="20"/>
              </w:rPr>
              <w:t>das</w:t>
            </w:r>
            <w:r>
              <w:rPr>
                <w:b/>
                <w:spacing w:val="-9"/>
                <w:sz w:val="20"/>
              </w:rPr>
              <w:t> </w:t>
            </w:r>
            <w:r>
              <w:rPr>
                <w:b/>
                <w:sz w:val="20"/>
              </w:rPr>
              <w:t>legislações</w:t>
            </w:r>
            <w:r>
              <w:rPr>
                <w:b/>
                <w:spacing w:val="-9"/>
                <w:sz w:val="20"/>
              </w:rPr>
              <w:t> </w:t>
            </w:r>
            <w:r>
              <w:rPr>
                <w:b/>
                <w:sz w:val="20"/>
              </w:rPr>
              <w:t>estaduais</w:t>
            </w:r>
            <w:r>
              <w:rPr>
                <w:b/>
                <w:spacing w:val="-9"/>
                <w:sz w:val="20"/>
              </w:rPr>
              <w:t> </w:t>
            </w:r>
            <w:r>
              <w:rPr>
                <w:b/>
                <w:sz w:val="20"/>
              </w:rPr>
              <w:t>e</w:t>
            </w:r>
            <w:r>
              <w:rPr>
                <w:b/>
                <w:spacing w:val="-9"/>
                <w:sz w:val="20"/>
              </w:rPr>
              <w:t> </w:t>
            </w:r>
            <w:r>
              <w:rPr>
                <w:b/>
                <w:sz w:val="20"/>
              </w:rPr>
              <w:t>municipais,</w:t>
            </w:r>
            <w:r>
              <w:rPr>
                <w:b/>
                <w:spacing w:val="-8"/>
                <w:sz w:val="20"/>
              </w:rPr>
              <w:t> </w:t>
            </w:r>
            <w:r>
              <w:rPr>
                <w:b/>
                <w:spacing w:val="-2"/>
                <w:sz w:val="20"/>
              </w:rPr>
              <w:t>respectivamente.</w:t>
            </w:r>
          </w:p>
        </w:tc>
      </w:tr>
      <w:tr>
        <w:trPr>
          <w:trHeight w:val="424"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bl>
    <w:p>
      <w:pPr>
        <w:spacing w:after="0"/>
        <w:rPr>
          <w:sz w:val="20"/>
        </w:rPr>
        <w:sectPr>
          <w:type w:val="continuous"/>
          <w:pgSz w:w="12240" w:h="15840"/>
          <w:pgMar w:header="0" w:footer="907" w:top="1120" w:bottom="1100" w:left="140" w:right="400"/>
        </w:sectPr>
      </w:pPr>
    </w:p>
    <w:p>
      <w:pPr>
        <w:pStyle w:val="BodyText"/>
        <w:spacing w:before="4"/>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1380" w:hRule="atLeast"/>
        </w:trPr>
        <w:tc>
          <w:tcPr>
            <w:tcW w:w="5171" w:type="dxa"/>
            <w:tcBorders>
              <w:top w:val="nil"/>
            </w:tcBorders>
          </w:tcPr>
          <w:p>
            <w:pPr>
              <w:pStyle w:val="TableParagraph"/>
              <w:spacing w:line="360" w:lineRule="auto" w:before="0"/>
              <w:ind w:right="95"/>
              <w:jc w:val="both"/>
              <w:rPr>
                <w:sz w:val="20"/>
              </w:rPr>
            </w:pPr>
            <w:r>
              <w:rPr>
                <w:sz w:val="20"/>
              </w:rPr>
              <w:t>O contribuinte ultrapassou o sublimite de receita no ano-calendário anterior ao PA informado e está impedido</w:t>
            </w:r>
            <w:r>
              <w:rPr>
                <w:spacing w:val="44"/>
                <w:sz w:val="20"/>
              </w:rPr>
              <w:t> </w:t>
            </w:r>
            <w:r>
              <w:rPr>
                <w:sz w:val="20"/>
              </w:rPr>
              <w:t>de</w:t>
            </w:r>
            <w:r>
              <w:rPr>
                <w:spacing w:val="44"/>
                <w:sz w:val="20"/>
              </w:rPr>
              <w:t> </w:t>
            </w:r>
            <w:r>
              <w:rPr>
                <w:sz w:val="20"/>
              </w:rPr>
              <w:t>recolher</w:t>
            </w:r>
            <w:r>
              <w:rPr>
                <w:spacing w:val="45"/>
                <w:sz w:val="20"/>
              </w:rPr>
              <w:t> </w:t>
            </w:r>
            <w:r>
              <w:rPr>
                <w:sz w:val="20"/>
              </w:rPr>
              <w:t>o</w:t>
            </w:r>
            <w:r>
              <w:rPr>
                <w:spacing w:val="44"/>
                <w:sz w:val="20"/>
              </w:rPr>
              <w:t> </w:t>
            </w:r>
            <w:r>
              <w:rPr>
                <w:sz w:val="20"/>
              </w:rPr>
              <w:t>ICMS</w:t>
            </w:r>
            <w:r>
              <w:rPr>
                <w:spacing w:val="44"/>
                <w:sz w:val="20"/>
              </w:rPr>
              <w:t> </w:t>
            </w:r>
            <w:r>
              <w:rPr>
                <w:sz w:val="20"/>
              </w:rPr>
              <w:t>e</w:t>
            </w:r>
            <w:r>
              <w:rPr>
                <w:spacing w:val="44"/>
                <w:sz w:val="20"/>
              </w:rPr>
              <w:t> </w:t>
            </w:r>
            <w:r>
              <w:rPr>
                <w:sz w:val="20"/>
              </w:rPr>
              <w:t>o</w:t>
            </w:r>
            <w:r>
              <w:rPr>
                <w:spacing w:val="44"/>
                <w:sz w:val="20"/>
              </w:rPr>
              <w:t> </w:t>
            </w:r>
            <w:r>
              <w:rPr>
                <w:sz w:val="20"/>
              </w:rPr>
              <w:t>ISS</w:t>
            </w:r>
            <w:r>
              <w:rPr>
                <w:spacing w:val="44"/>
                <w:sz w:val="20"/>
              </w:rPr>
              <w:t> </w:t>
            </w:r>
            <w:r>
              <w:rPr>
                <w:sz w:val="20"/>
              </w:rPr>
              <w:t>pelo</w:t>
            </w:r>
            <w:r>
              <w:rPr>
                <w:spacing w:val="44"/>
                <w:sz w:val="20"/>
              </w:rPr>
              <w:t> </w:t>
            </w:r>
            <w:r>
              <w:rPr>
                <w:spacing w:val="-2"/>
                <w:sz w:val="20"/>
              </w:rPr>
              <w:t>Simples</w:t>
            </w:r>
          </w:p>
          <w:p>
            <w:pPr>
              <w:pStyle w:val="TableParagraph"/>
              <w:spacing w:before="2"/>
              <w:jc w:val="left"/>
              <w:rPr>
                <w:sz w:val="20"/>
              </w:rPr>
            </w:pPr>
            <w:r>
              <w:rPr>
                <w:spacing w:val="-2"/>
                <w:sz w:val="20"/>
              </w:rPr>
              <w:t>Nacional.</w:t>
            </w:r>
          </w:p>
        </w:tc>
        <w:tc>
          <w:tcPr>
            <w:tcW w:w="5250" w:type="dxa"/>
            <w:tcBorders>
              <w:top w:val="nil"/>
            </w:tcBorders>
          </w:tcPr>
          <w:p>
            <w:pPr>
              <w:pStyle w:val="TableParagraph"/>
              <w:spacing w:line="360" w:lineRule="auto" w:before="0"/>
              <w:ind w:left="114"/>
              <w:jc w:val="left"/>
              <w:rPr>
                <w:sz w:val="20"/>
              </w:rPr>
            </w:pPr>
            <w:r>
              <w:rPr>
                <w:sz w:val="20"/>
              </w:rPr>
              <w:t>O</w:t>
            </w:r>
            <w:r>
              <w:rPr>
                <w:spacing w:val="34"/>
                <w:sz w:val="20"/>
              </w:rPr>
              <w:t> </w:t>
            </w:r>
            <w:r>
              <w:rPr>
                <w:sz w:val="20"/>
              </w:rPr>
              <w:t>ICMS</w:t>
            </w:r>
            <w:r>
              <w:rPr>
                <w:spacing w:val="34"/>
                <w:sz w:val="20"/>
              </w:rPr>
              <w:t> </w:t>
            </w:r>
            <w:r>
              <w:rPr>
                <w:sz w:val="20"/>
              </w:rPr>
              <w:t>e</w:t>
            </w:r>
            <w:r>
              <w:rPr>
                <w:spacing w:val="35"/>
                <w:sz w:val="20"/>
              </w:rPr>
              <w:t> </w:t>
            </w:r>
            <w:r>
              <w:rPr>
                <w:sz w:val="20"/>
              </w:rPr>
              <w:t>o</w:t>
            </w:r>
            <w:r>
              <w:rPr>
                <w:spacing w:val="32"/>
                <w:sz w:val="20"/>
              </w:rPr>
              <w:t> </w:t>
            </w:r>
            <w:r>
              <w:rPr>
                <w:sz w:val="20"/>
              </w:rPr>
              <w:t>ISS</w:t>
            </w:r>
            <w:r>
              <w:rPr>
                <w:spacing w:val="34"/>
                <w:sz w:val="20"/>
              </w:rPr>
              <w:t> </w:t>
            </w:r>
            <w:r>
              <w:rPr>
                <w:sz w:val="20"/>
              </w:rPr>
              <w:t>devem</w:t>
            </w:r>
            <w:r>
              <w:rPr>
                <w:spacing w:val="35"/>
                <w:sz w:val="20"/>
              </w:rPr>
              <w:t> </w:t>
            </w:r>
            <w:r>
              <w:rPr>
                <w:sz w:val="20"/>
              </w:rPr>
              <w:t>ser</w:t>
            </w:r>
            <w:r>
              <w:rPr>
                <w:spacing w:val="33"/>
                <w:sz w:val="20"/>
              </w:rPr>
              <w:t> </w:t>
            </w:r>
            <w:r>
              <w:rPr>
                <w:sz w:val="20"/>
              </w:rPr>
              <w:t>recolhidos</w:t>
            </w:r>
            <w:r>
              <w:rPr>
                <w:spacing w:val="36"/>
                <w:sz w:val="20"/>
              </w:rPr>
              <w:t> </w:t>
            </w:r>
            <w:r>
              <w:rPr>
                <w:sz w:val="20"/>
              </w:rPr>
              <w:t>pelos</w:t>
            </w:r>
            <w:r>
              <w:rPr>
                <w:spacing w:val="33"/>
                <w:sz w:val="20"/>
              </w:rPr>
              <w:t> </w:t>
            </w:r>
            <w:r>
              <w:rPr>
                <w:sz w:val="20"/>
              </w:rPr>
              <w:t>regimes próprios de cada ente (estados e municípios).</w:t>
            </w:r>
          </w:p>
        </w:tc>
      </w:tr>
      <w:tr>
        <w:trPr>
          <w:trHeight w:val="1115" w:hRule="atLeast"/>
        </w:trPr>
        <w:tc>
          <w:tcPr>
            <w:tcW w:w="10421" w:type="dxa"/>
            <w:gridSpan w:val="2"/>
          </w:tcPr>
          <w:p>
            <w:pPr>
              <w:pStyle w:val="TableParagraph"/>
              <w:spacing w:before="81"/>
              <w:jc w:val="left"/>
              <w:rPr>
                <w:b/>
                <w:sz w:val="20"/>
              </w:rPr>
            </w:pPr>
            <w:r>
              <w:rPr>
                <w:b/>
                <w:sz w:val="20"/>
              </w:rPr>
              <w:t>MSG_E0095</w:t>
            </w:r>
            <w:r>
              <w:rPr>
                <w:b/>
                <w:spacing w:val="-1"/>
                <w:sz w:val="20"/>
              </w:rPr>
              <w:t> </w:t>
            </w:r>
            <w:r>
              <w:rPr>
                <w:b/>
                <w:sz w:val="20"/>
              </w:rPr>
              <w:t>–</w:t>
            </w:r>
            <w:r>
              <w:rPr>
                <w:b/>
                <w:spacing w:val="-6"/>
                <w:sz w:val="20"/>
              </w:rPr>
              <w:t> </w:t>
            </w:r>
            <w:r>
              <w:rPr>
                <w:b/>
                <w:sz w:val="20"/>
              </w:rPr>
              <w:t>A</w:t>
            </w:r>
            <w:r>
              <w:rPr>
                <w:b/>
                <w:spacing w:val="-8"/>
                <w:sz w:val="20"/>
              </w:rPr>
              <w:t> </w:t>
            </w:r>
            <w:r>
              <w:rPr>
                <w:b/>
                <w:sz w:val="20"/>
              </w:rPr>
              <w:t>receita</w:t>
            </w:r>
            <w:r>
              <w:rPr>
                <w:b/>
                <w:spacing w:val="-2"/>
                <w:sz w:val="20"/>
              </w:rPr>
              <w:t> </w:t>
            </w:r>
            <w:r>
              <w:rPr>
                <w:b/>
                <w:sz w:val="20"/>
              </w:rPr>
              <w:t>bruta</w:t>
            </w:r>
            <w:r>
              <w:rPr>
                <w:b/>
                <w:spacing w:val="-1"/>
                <w:sz w:val="20"/>
              </w:rPr>
              <w:t> </w:t>
            </w:r>
            <w:r>
              <w:rPr>
                <w:b/>
                <w:sz w:val="20"/>
              </w:rPr>
              <w:t>do</w:t>
            </w:r>
            <w:r>
              <w:rPr>
                <w:b/>
                <w:spacing w:val="1"/>
                <w:sz w:val="20"/>
              </w:rPr>
              <w:t> </w:t>
            </w:r>
            <w:r>
              <w:rPr>
                <w:b/>
                <w:sz w:val="20"/>
              </w:rPr>
              <w:t>ano-calendário</w:t>
            </w:r>
            <w:r>
              <w:rPr>
                <w:b/>
                <w:spacing w:val="1"/>
                <w:sz w:val="20"/>
              </w:rPr>
              <w:t> </w:t>
            </w:r>
            <w:r>
              <w:rPr>
                <w:b/>
                <w:sz w:val="20"/>
              </w:rPr>
              <w:t>ultrapassou</w:t>
            </w:r>
            <w:r>
              <w:rPr>
                <w:b/>
                <w:spacing w:val="1"/>
                <w:sz w:val="20"/>
              </w:rPr>
              <w:t> </w:t>
            </w:r>
            <w:r>
              <w:rPr>
                <w:b/>
                <w:sz w:val="20"/>
              </w:rPr>
              <w:t>o</w:t>
            </w:r>
            <w:r>
              <w:rPr>
                <w:b/>
                <w:spacing w:val="1"/>
                <w:sz w:val="20"/>
              </w:rPr>
              <w:t> </w:t>
            </w:r>
            <w:r>
              <w:rPr>
                <w:b/>
                <w:sz w:val="20"/>
              </w:rPr>
              <w:t>sublimite estadual em</w:t>
            </w:r>
            <w:r>
              <w:rPr>
                <w:b/>
                <w:spacing w:val="-2"/>
                <w:sz w:val="20"/>
              </w:rPr>
              <w:t> </w:t>
            </w:r>
            <w:r>
              <w:rPr>
                <w:b/>
                <w:sz w:val="20"/>
              </w:rPr>
              <w:t>mais</w:t>
            </w:r>
            <w:r>
              <w:rPr>
                <w:b/>
                <w:spacing w:val="-1"/>
                <w:sz w:val="20"/>
              </w:rPr>
              <w:t> </w:t>
            </w:r>
            <w:r>
              <w:rPr>
                <w:b/>
                <w:sz w:val="20"/>
              </w:rPr>
              <w:t>de</w:t>
            </w:r>
            <w:r>
              <w:rPr>
                <w:b/>
                <w:spacing w:val="2"/>
                <w:sz w:val="20"/>
              </w:rPr>
              <w:t> </w:t>
            </w:r>
            <w:r>
              <w:rPr>
                <w:b/>
                <w:sz w:val="20"/>
              </w:rPr>
              <w:t>20%.</w:t>
            </w:r>
            <w:r>
              <w:rPr>
                <w:b/>
                <w:spacing w:val="-7"/>
                <w:sz w:val="20"/>
              </w:rPr>
              <w:t> </w:t>
            </w:r>
            <w:r>
              <w:rPr>
                <w:b/>
                <w:sz w:val="20"/>
              </w:rPr>
              <w:t>A</w:t>
            </w:r>
            <w:r>
              <w:rPr>
                <w:b/>
                <w:spacing w:val="-6"/>
                <w:sz w:val="20"/>
              </w:rPr>
              <w:t> </w:t>
            </w:r>
            <w:r>
              <w:rPr>
                <w:b/>
                <w:spacing w:val="-2"/>
                <w:sz w:val="20"/>
              </w:rPr>
              <w:t>partir</w:t>
            </w:r>
          </w:p>
          <w:p>
            <w:pPr>
              <w:pStyle w:val="TableParagraph"/>
              <w:spacing w:line="340" w:lineRule="atLeast" w:before="5"/>
              <w:jc w:val="left"/>
              <w:rPr>
                <w:b/>
                <w:sz w:val="20"/>
              </w:rPr>
            </w:pPr>
            <w:r>
              <w:rPr>
                <w:b/>
                <w:sz w:val="20"/>
              </w:rPr>
              <w:t>do</w:t>
            </w:r>
            <w:r>
              <w:rPr>
                <w:b/>
                <w:spacing w:val="30"/>
                <w:sz w:val="20"/>
              </w:rPr>
              <w:t> </w:t>
            </w:r>
            <w:r>
              <w:rPr>
                <w:b/>
                <w:sz w:val="20"/>
              </w:rPr>
              <w:t>próximo</w:t>
            </w:r>
            <w:r>
              <w:rPr>
                <w:b/>
                <w:spacing w:val="33"/>
                <w:sz w:val="20"/>
              </w:rPr>
              <w:t> </w:t>
            </w:r>
            <w:r>
              <w:rPr>
                <w:b/>
                <w:sz w:val="20"/>
              </w:rPr>
              <w:t>mês</w:t>
            </w:r>
            <w:r>
              <w:rPr>
                <w:b/>
                <w:spacing w:val="32"/>
                <w:sz w:val="20"/>
              </w:rPr>
              <w:t> </w:t>
            </w:r>
            <w:r>
              <w:rPr>
                <w:b/>
                <w:sz w:val="20"/>
              </w:rPr>
              <w:t>a</w:t>
            </w:r>
            <w:r>
              <w:rPr>
                <w:b/>
                <w:spacing w:val="32"/>
                <w:sz w:val="20"/>
              </w:rPr>
              <w:t> </w:t>
            </w:r>
            <w:r>
              <w:rPr>
                <w:b/>
                <w:sz w:val="20"/>
              </w:rPr>
              <w:t>empresa</w:t>
            </w:r>
            <w:r>
              <w:rPr>
                <w:b/>
                <w:spacing w:val="30"/>
                <w:sz w:val="20"/>
              </w:rPr>
              <w:t> </w:t>
            </w:r>
            <w:r>
              <w:rPr>
                <w:b/>
                <w:sz w:val="20"/>
              </w:rPr>
              <w:t>não</w:t>
            </w:r>
            <w:r>
              <w:rPr>
                <w:b/>
                <w:spacing w:val="30"/>
                <w:sz w:val="20"/>
              </w:rPr>
              <w:t> </w:t>
            </w:r>
            <w:r>
              <w:rPr>
                <w:b/>
                <w:sz w:val="20"/>
              </w:rPr>
              <w:t>poderá</w:t>
            </w:r>
            <w:r>
              <w:rPr>
                <w:b/>
                <w:spacing w:val="32"/>
                <w:sz w:val="20"/>
              </w:rPr>
              <w:t> </w:t>
            </w:r>
            <w:r>
              <w:rPr>
                <w:b/>
                <w:sz w:val="20"/>
              </w:rPr>
              <w:t>recolher,</w:t>
            </w:r>
            <w:r>
              <w:rPr>
                <w:b/>
                <w:spacing w:val="30"/>
                <w:sz w:val="20"/>
              </w:rPr>
              <w:t> </w:t>
            </w:r>
            <w:r>
              <w:rPr>
                <w:b/>
                <w:sz w:val="20"/>
              </w:rPr>
              <w:t>na</w:t>
            </w:r>
            <w:r>
              <w:rPr>
                <w:b/>
                <w:spacing w:val="30"/>
                <w:sz w:val="20"/>
              </w:rPr>
              <w:t> </w:t>
            </w:r>
            <w:r>
              <w:rPr>
                <w:b/>
                <w:sz w:val="20"/>
              </w:rPr>
              <w:t>forma</w:t>
            </w:r>
            <w:r>
              <w:rPr>
                <w:b/>
                <w:spacing w:val="30"/>
                <w:sz w:val="20"/>
              </w:rPr>
              <w:t> </w:t>
            </w:r>
            <w:r>
              <w:rPr>
                <w:b/>
                <w:sz w:val="20"/>
              </w:rPr>
              <w:t>do</w:t>
            </w:r>
            <w:r>
              <w:rPr>
                <w:b/>
                <w:spacing w:val="36"/>
                <w:sz w:val="20"/>
              </w:rPr>
              <w:t> </w:t>
            </w:r>
            <w:r>
              <w:rPr>
                <w:b/>
                <w:sz w:val="20"/>
              </w:rPr>
              <w:t>Simples</w:t>
            </w:r>
            <w:r>
              <w:rPr>
                <w:b/>
                <w:spacing w:val="31"/>
                <w:sz w:val="20"/>
              </w:rPr>
              <w:t> </w:t>
            </w:r>
            <w:r>
              <w:rPr>
                <w:b/>
                <w:sz w:val="20"/>
              </w:rPr>
              <w:t>Nacional,</w:t>
            </w:r>
            <w:r>
              <w:rPr>
                <w:b/>
                <w:spacing w:val="31"/>
                <w:sz w:val="20"/>
              </w:rPr>
              <w:t> </w:t>
            </w:r>
            <w:r>
              <w:rPr>
                <w:b/>
                <w:sz w:val="20"/>
              </w:rPr>
              <w:t>o</w:t>
            </w:r>
            <w:r>
              <w:rPr>
                <w:b/>
                <w:spacing w:val="30"/>
                <w:sz w:val="20"/>
              </w:rPr>
              <w:t> </w:t>
            </w:r>
            <w:r>
              <w:rPr>
                <w:b/>
                <w:sz w:val="20"/>
              </w:rPr>
              <w:t>ICMS</w:t>
            </w:r>
            <w:r>
              <w:rPr>
                <w:b/>
                <w:spacing w:val="31"/>
                <w:sz w:val="20"/>
              </w:rPr>
              <w:t> </w:t>
            </w:r>
            <w:r>
              <w:rPr>
                <w:b/>
                <w:sz w:val="20"/>
              </w:rPr>
              <w:t>e</w:t>
            </w:r>
            <w:r>
              <w:rPr>
                <w:b/>
                <w:spacing w:val="32"/>
                <w:sz w:val="20"/>
              </w:rPr>
              <w:t> </w:t>
            </w:r>
            <w:r>
              <w:rPr>
                <w:b/>
                <w:sz w:val="20"/>
              </w:rPr>
              <w:t>o</w:t>
            </w:r>
            <w:r>
              <w:rPr>
                <w:b/>
                <w:spacing w:val="30"/>
                <w:sz w:val="20"/>
              </w:rPr>
              <w:t> </w:t>
            </w:r>
            <w:r>
              <w:rPr>
                <w:b/>
                <w:sz w:val="20"/>
              </w:rPr>
              <w:t>ISS</w:t>
            </w:r>
            <w:r>
              <w:rPr>
                <w:b/>
                <w:spacing w:val="31"/>
                <w:sz w:val="20"/>
              </w:rPr>
              <w:t> </w:t>
            </w:r>
            <w:r>
              <w:rPr>
                <w:b/>
                <w:sz w:val="20"/>
              </w:rPr>
              <w:t>do(s) estabelecimento(s) localizado(s) no(s) estado(s): &lt;uf&gt;.</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1780" w:hRule="atLeast"/>
        </w:trPr>
        <w:tc>
          <w:tcPr>
            <w:tcW w:w="5171" w:type="dxa"/>
            <w:tcBorders>
              <w:top w:val="nil"/>
            </w:tcBorders>
          </w:tcPr>
          <w:p>
            <w:pPr>
              <w:pStyle w:val="TableParagraph"/>
              <w:spacing w:line="360" w:lineRule="auto" w:before="54"/>
              <w:ind w:right="87"/>
              <w:jc w:val="both"/>
              <w:rPr>
                <w:sz w:val="20"/>
              </w:rPr>
            </w:pPr>
            <w:r>
              <w:rPr>
                <w:sz w:val="20"/>
              </w:rPr>
              <w:t>O contribuinte ultrapassou em mais de 20% o sublimite de receita permitido para o ano-calendário no PA informado e está impedido de recolher o ICMS e o ISS pelo Simples Nacional a partir do mês seguinte.</w:t>
            </w:r>
          </w:p>
        </w:tc>
        <w:tc>
          <w:tcPr>
            <w:tcW w:w="5250" w:type="dxa"/>
            <w:tcBorders>
              <w:top w:val="nil"/>
            </w:tcBorders>
          </w:tcPr>
          <w:p>
            <w:pPr>
              <w:pStyle w:val="TableParagraph"/>
              <w:spacing w:line="360" w:lineRule="auto" w:before="54"/>
              <w:ind w:left="114" w:right="95"/>
              <w:jc w:val="both"/>
              <w:rPr>
                <w:sz w:val="20"/>
              </w:rPr>
            </w:pPr>
            <w:r>
              <w:rPr>
                <w:sz w:val="20"/>
              </w:rPr>
              <w:t>O ICMS e o ISS devem ser recolhidos pelos regimes próprios</w:t>
            </w:r>
            <w:r>
              <w:rPr>
                <w:spacing w:val="-3"/>
                <w:sz w:val="20"/>
              </w:rPr>
              <w:t> </w:t>
            </w:r>
            <w:r>
              <w:rPr>
                <w:sz w:val="20"/>
              </w:rPr>
              <w:t>de</w:t>
            </w:r>
            <w:r>
              <w:rPr>
                <w:spacing w:val="-3"/>
                <w:sz w:val="20"/>
              </w:rPr>
              <w:t> </w:t>
            </w:r>
            <w:r>
              <w:rPr>
                <w:sz w:val="20"/>
              </w:rPr>
              <w:t>cada</w:t>
            </w:r>
            <w:r>
              <w:rPr>
                <w:spacing w:val="-3"/>
                <w:sz w:val="20"/>
              </w:rPr>
              <w:t> </w:t>
            </w:r>
            <w:r>
              <w:rPr>
                <w:sz w:val="20"/>
              </w:rPr>
              <w:t>ente</w:t>
            </w:r>
            <w:r>
              <w:rPr>
                <w:spacing w:val="-3"/>
                <w:sz w:val="20"/>
              </w:rPr>
              <w:t> </w:t>
            </w:r>
            <w:r>
              <w:rPr>
                <w:sz w:val="20"/>
              </w:rPr>
              <w:t>(estados</w:t>
            </w:r>
            <w:r>
              <w:rPr>
                <w:spacing w:val="-3"/>
                <w:sz w:val="20"/>
              </w:rPr>
              <w:t> </w:t>
            </w:r>
            <w:r>
              <w:rPr>
                <w:sz w:val="20"/>
              </w:rPr>
              <w:t>e</w:t>
            </w:r>
            <w:r>
              <w:rPr>
                <w:spacing w:val="-3"/>
                <w:sz w:val="20"/>
              </w:rPr>
              <w:t> </w:t>
            </w:r>
            <w:r>
              <w:rPr>
                <w:sz w:val="20"/>
              </w:rPr>
              <w:t>municípios),</w:t>
            </w:r>
            <w:r>
              <w:rPr>
                <w:spacing w:val="-3"/>
                <w:sz w:val="20"/>
              </w:rPr>
              <w:t> </w:t>
            </w:r>
            <w:r>
              <w:rPr>
                <w:sz w:val="20"/>
              </w:rPr>
              <w:t>a</w:t>
            </w:r>
            <w:r>
              <w:rPr>
                <w:spacing w:val="-3"/>
                <w:sz w:val="20"/>
              </w:rPr>
              <w:t> </w:t>
            </w:r>
            <w:r>
              <w:rPr>
                <w:sz w:val="20"/>
              </w:rPr>
              <w:t>partir</w:t>
            </w:r>
            <w:r>
              <w:rPr>
                <w:spacing w:val="-3"/>
                <w:sz w:val="20"/>
              </w:rPr>
              <w:t> </w:t>
            </w:r>
            <w:r>
              <w:rPr>
                <w:sz w:val="20"/>
              </w:rPr>
              <w:t>do mês seguinte.</w:t>
            </w:r>
          </w:p>
        </w:tc>
      </w:tr>
      <w:tr>
        <w:trPr>
          <w:trHeight w:val="1461" w:hRule="atLeast"/>
        </w:trPr>
        <w:tc>
          <w:tcPr>
            <w:tcW w:w="10421" w:type="dxa"/>
            <w:gridSpan w:val="2"/>
          </w:tcPr>
          <w:p>
            <w:pPr>
              <w:pStyle w:val="TableParagraph"/>
              <w:spacing w:line="360" w:lineRule="auto" w:before="78"/>
              <w:ind w:right="97"/>
              <w:jc w:val="both"/>
              <w:rPr>
                <w:b/>
                <w:sz w:val="20"/>
              </w:rPr>
            </w:pPr>
            <w:r>
              <w:rPr>
                <w:b/>
                <w:sz w:val="20"/>
              </w:rPr>
              <w:t>MSG_E0096 – A receita bruta acumulada em período de apuração anterior ultrapassou o(s) sublimite(s) adotado(s) pelo(s) Estado(s): &lt;uf&gt;. Portanto, o ICMS e o ISS não estão incluídos no Simples Nacional para o(s)</w:t>
            </w:r>
            <w:r>
              <w:rPr>
                <w:b/>
                <w:spacing w:val="-7"/>
                <w:sz w:val="20"/>
              </w:rPr>
              <w:t> </w:t>
            </w:r>
            <w:r>
              <w:rPr>
                <w:b/>
                <w:sz w:val="20"/>
              </w:rPr>
              <w:t>estabelecimento(s)</w:t>
            </w:r>
            <w:r>
              <w:rPr>
                <w:b/>
                <w:spacing w:val="-5"/>
                <w:sz w:val="20"/>
              </w:rPr>
              <w:t> </w:t>
            </w:r>
            <w:r>
              <w:rPr>
                <w:b/>
                <w:sz w:val="20"/>
              </w:rPr>
              <w:t>localizado(s)</w:t>
            </w:r>
            <w:r>
              <w:rPr>
                <w:b/>
                <w:spacing w:val="-6"/>
                <w:sz w:val="20"/>
              </w:rPr>
              <w:t> </w:t>
            </w:r>
            <w:r>
              <w:rPr>
                <w:b/>
                <w:sz w:val="20"/>
              </w:rPr>
              <w:t>neste(s)</w:t>
            </w:r>
            <w:r>
              <w:rPr>
                <w:b/>
                <w:spacing w:val="-7"/>
                <w:sz w:val="20"/>
              </w:rPr>
              <w:t> </w:t>
            </w:r>
            <w:r>
              <w:rPr>
                <w:b/>
                <w:sz w:val="20"/>
              </w:rPr>
              <w:t>Estado(s),</w:t>
            </w:r>
            <w:r>
              <w:rPr>
                <w:b/>
                <w:spacing w:val="-6"/>
                <w:sz w:val="20"/>
              </w:rPr>
              <w:t> </w:t>
            </w:r>
            <w:r>
              <w:rPr>
                <w:b/>
                <w:sz w:val="20"/>
              </w:rPr>
              <w:t>devendo</w:t>
            </w:r>
            <w:r>
              <w:rPr>
                <w:b/>
                <w:spacing w:val="-6"/>
                <w:sz w:val="20"/>
              </w:rPr>
              <w:t> </w:t>
            </w:r>
            <w:r>
              <w:rPr>
                <w:b/>
                <w:sz w:val="20"/>
              </w:rPr>
              <w:t>o</w:t>
            </w:r>
            <w:r>
              <w:rPr>
                <w:b/>
                <w:spacing w:val="-7"/>
                <w:sz w:val="20"/>
              </w:rPr>
              <w:t> </w:t>
            </w:r>
            <w:r>
              <w:rPr>
                <w:b/>
                <w:sz w:val="20"/>
              </w:rPr>
              <w:t>recolhimento</w:t>
            </w:r>
            <w:r>
              <w:rPr>
                <w:b/>
                <w:spacing w:val="-6"/>
                <w:sz w:val="20"/>
              </w:rPr>
              <w:t> </w:t>
            </w:r>
            <w:r>
              <w:rPr>
                <w:b/>
                <w:sz w:val="20"/>
              </w:rPr>
              <w:t>destes</w:t>
            </w:r>
            <w:r>
              <w:rPr>
                <w:b/>
                <w:spacing w:val="-8"/>
                <w:sz w:val="20"/>
              </w:rPr>
              <w:t> </w:t>
            </w:r>
            <w:r>
              <w:rPr>
                <w:b/>
                <w:sz w:val="20"/>
              </w:rPr>
              <w:t>impostos</w:t>
            </w:r>
            <w:r>
              <w:rPr>
                <w:b/>
                <w:spacing w:val="-7"/>
                <w:sz w:val="20"/>
              </w:rPr>
              <w:t> </w:t>
            </w:r>
            <w:r>
              <w:rPr>
                <w:b/>
                <w:sz w:val="20"/>
              </w:rPr>
              <w:t>ser</w:t>
            </w:r>
            <w:r>
              <w:rPr>
                <w:b/>
                <w:spacing w:val="-8"/>
                <w:sz w:val="20"/>
              </w:rPr>
              <w:t> </w:t>
            </w:r>
            <w:r>
              <w:rPr>
                <w:b/>
                <w:spacing w:val="-2"/>
                <w:sz w:val="20"/>
              </w:rPr>
              <w:t>feito</w:t>
            </w:r>
          </w:p>
          <w:p>
            <w:pPr>
              <w:pStyle w:val="TableParagraph"/>
              <w:spacing w:before="2"/>
              <w:jc w:val="both"/>
              <w:rPr>
                <w:b/>
                <w:sz w:val="20"/>
              </w:rPr>
            </w:pPr>
            <w:r>
              <w:rPr>
                <w:b/>
                <w:sz w:val="20"/>
              </w:rPr>
              <w:t>na</w:t>
            </w:r>
            <w:r>
              <w:rPr>
                <w:b/>
                <w:spacing w:val="-9"/>
                <w:sz w:val="20"/>
              </w:rPr>
              <w:t> </w:t>
            </w:r>
            <w:r>
              <w:rPr>
                <w:b/>
                <w:sz w:val="20"/>
              </w:rPr>
              <w:t>forma</w:t>
            </w:r>
            <w:r>
              <w:rPr>
                <w:b/>
                <w:spacing w:val="-8"/>
                <w:sz w:val="20"/>
              </w:rPr>
              <w:t> </w:t>
            </w:r>
            <w:r>
              <w:rPr>
                <w:b/>
                <w:sz w:val="20"/>
              </w:rPr>
              <w:t>das</w:t>
            </w:r>
            <w:r>
              <w:rPr>
                <w:b/>
                <w:spacing w:val="-8"/>
                <w:sz w:val="20"/>
              </w:rPr>
              <w:t> </w:t>
            </w:r>
            <w:r>
              <w:rPr>
                <w:b/>
                <w:sz w:val="20"/>
              </w:rPr>
              <w:t>legislações</w:t>
            </w:r>
            <w:r>
              <w:rPr>
                <w:b/>
                <w:spacing w:val="-7"/>
                <w:sz w:val="20"/>
              </w:rPr>
              <w:t> </w:t>
            </w:r>
            <w:r>
              <w:rPr>
                <w:b/>
                <w:sz w:val="20"/>
              </w:rPr>
              <w:t>estaduais</w:t>
            </w:r>
            <w:r>
              <w:rPr>
                <w:b/>
                <w:spacing w:val="-6"/>
                <w:sz w:val="20"/>
              </w:rPr>
              <w:t> </w:t>
            </w:r>
            <w:r>
              <w:rPr>
                <w:b/>
                <w:sz w:val="20"/>
              </w:rPr>
              <w:t>e</w:t>
            </w:r>
            <w:r>
              <w:rPr>
                <w:b/>
                <w:spacing w:val="-9"/>
                <w:sz w:val="20"/>
              </w:rPr>
              <w:t> </w:t>
            </w:r>
            <w:r>
              <w:rPr>
                <w:b/>
                <w:sz w:val="20"/>
              </w:rPr>
              <w:t>municipais,</w:t>
            </w:r>
            <w:r>
              <w:rPr>
                <w:b/>
                <w:spacing w:val="-8"/>
                <w:sz w:val="20"/>
              </w:rPr>
              <w:t> </w:t>
            </w:r>
            <w:r>
              <w:rPr>
                <w:b/>
                <w:spacing w:val="-2"/>
                <w:sz w:val="20"/>
              </w:rPr>
              <w:t>respectivamente.</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778" w:hRule="atLeast"/>
        </w:trPr>
        <w:tc>
          <w:tcPr>
            <w:tcW w:w="5171" w:type="dxa"/>
            <w:tcBorders>
              <w:top w:val="nil"/>
            </w:tcBorders>
          </w:tcPr>
          <w:p>
            <w:pPr>
              <w:pStyle w:val="TableParagraph"/>
              <w:spacing w:line="360" w:lineRule="auto" w:before="54"/>
              <w:ind w:right="87"/>
              <w:jc w:val="both"/>
              <w:rPr>
                <w:sz w:val="20"/>
              </w:rPr>
            </w:pPr>
            <w:r>
              <w:rPr>
                <w:sz w:val="20"/>
              </w:rPr>
              <w:t>O contribuinte ultrapassou em mais de 20% o sublimite de receita permitido para o ano-calendário do PA informado e está impedido de recolher o ICMS e o ISS pelo</w:t>
            </w:r>
            <w:r>
              <w:rPr>
                <w:spacing w:val="70"/>
                <w:sz w:val="20"/>
              </w:rPr>
              <w:t> </w:t>
            </w:r>
            <w:r>
              <w:rPr>
                <w:sz w:val="20"/>
              </w:rPr>
              <w:t>Simples</w:t>
            </w:r>
            <w:r>
              <w:rPr>
                <w:spacing w:val="68"/>
                <w:sz w:val="20"/>
              </w:rPr>
              <w:t> </w:t>
            </w:r>
            <w:r>
              <w:rPr>
                <w:sz w:val="20"/>
              </w:rPr>
              <w:t>Nacional</w:t>
            </w:r>
            <w:r>
              <w:rPr>
                <w:spacing w:val="69"/>
                <w:sz w:val="20"/>
              </w:rPr>
              <w:t> </w:t>
            </w:r>
            <w:r>
              <w:rPr>
                <w:sz w:val="20"/>
              </w:rPr>
              <w:t>a</w:t>
            </w:r>
            <w:r>
              <w:rPr>
                <w:spacing w:val="70"/>
                <w:sz w:val="20"/>
              </w:rPr>
              <w:t> </w:t>
            </w:r>
            <w:r>
              <w:rPr>
                <w:sz w:val="20"/>
              </w:rPr>
              <w:t>partir</w:t>
            </w:r>
            <w:r>
              <w:rPr>
                <w:spacing w:val="68"/>
                <w:sz w:val="20"/>
              </w:rPr>
              <w:t> </w:t>
            </w:r>
            <w:r>
              <w:rPr>
                <w:sz w:val="20"/>
              </w:rPr>
              <w:t>do</w:t>
            </w:r>
            <w:r>
              <w:rPr>
                <w:spacing w:val="68"/>
                <w:sz w:val="20"/>
              </w:rPr>
              <w:t> </w:t>
            </w:r>
            <w:r>
              <w:rPr>
                <w:sz w:val="20"/>
              </w:rPr>
              <w:t>mês</w:t>
            </w:r>
            <w:r>
              <w:rPr>
                <w:spacing w:val="68"/>
                <w:sz w:val="20"/>
              </w:rPr>
              <w:t> </w:t>
            </w:r>
            <w:r>
              <w:rPr>
                <w:sz w:val="20"/>
              </w:rPr>
              <w:t>seguinte</w:t>
            </w:r>
            <w:r>
              <w:rPr>
                <w:spacing w:val="70"/>
                <w:sz w:val="20"/>
              </w:rPr>
              <w:t> </w:t>
            </w:r>
            <w:r>
              <w:rPr>
                <w:spacing w:val="-10"/>
                <w:sz w:val="20"/>
              </w:rPr>
              <w:t>à</w:t>
            </w:r>
          </w:p>
          <w:p>
            <w:pPr>
              <w:pStyle w:val="TableParagraph"/>
              <w:spacing w:before="0"/>
              <w:jc w:val="left"/>
              <w:rPr>
                <w:sz w:val="20"/>
              </w:rPr>
            </w:pPr>
            <w:r>
              <w:rPr>
                <w:spacing w:val="-2"/>
                <w:sz w:val="20"/>
              </w:rPr>
              <w:t>ultrapassagem.</w:t>
            </w:r>
          </w:p>
        </w:tc>
        <w:tc>
          <w:tcPr>
            <w:tcW w:w="5250" w:type="dxa"/>
            <w:tcBorders>
              <w:top w:val="nil"/>
            </w:tcBorders>
          </w:tcPr>
          <w:p>
            <w:pPr>
              <w:pStyle w:val="TableParagraph"/>
              <w:spacing w:line="360" w:lineRule="auto" w:before="54"/>
              <w:ind w:left="114" w:right="95"/>
              <w:jc w:val="both"/>
              <w:rPr>
                <w:sz w:val="20"/>
              </w:rPr>
            </w:pPr>
            <w:r>
              <w:rPr>
                <w:sz w:val="20"/>
              </w:rPr>
              <w:t>O ICMS e o ISS devem ser recolhidos pelos regimes próprios</w:t>
            </w:r>
            <w:r>
              <w:rPr>
                <w:spacing w:val="-2"/>
                <w:sz w:val="20"/>
              </w:rPr>
              <w:t> </w:t>
            </w:r>
            <w:r>
              <w:rPr>
                <w:sz w:val="20"/>
              </w:rPr>
              <w:t>de</w:t>
            </w:r>
            <w:r>
              <w:rPr>
                <w:spacing w:val="-3"/>
                <w:sz w:val="20"/>
              </w:rPr>
              <w:t> </w:t>
            </w:r>
            <w:r>
              <w:rPr>
                <w:sz w:val="20"/>
              </w:rPr>
              <w:t>cada</w:t>
            </w:r>
            <w:r>
              <w:rPr>
                <w:spacing w:val="-3"/>
                <w:sz w:val="20"/>
              </w:rPr>
              <w:t> </w:t>
            </w:r>
            <w:r>
              <w:rPr>
                <w:sz w:val="20"/>
              </w:rPr>
              <w:t>ente</w:t>
            </w:r>
            <w:r>
              <w:rPr>
                <w:spacing w:val="-4"/>
                <w:sz w:val="20"/>
              </w:rPr>
              <w:t> </w:t>
            </w:r>
            <w:r>
              <w:rPr>
                <w:sz w:val="20"/>
              </w:rPr>
              <w:t>(estados</w:t>
            </w:r>
            <w:r>
              <w:rPr>
                <w:spacing w:val="-3"/>
                <w:sz w:val="20"/>
              </w:rPr>
              <w:t> </w:t>
            </w:r>
            <w:r>
              <w:rPr>
                <w:sz w:val="20"/>
              </w:rPr>
              <w:t>e</w:t>
            </w:r>
            <w:r>
              <w:rPr>
                <w:spacing w:val="-3"/>
                <w:sz w:val="20"/>
              </w:rPr>
              <w:t> </w:t>
            </w:r>
            <w:r>
              <w:rPr>
                <w:sz w:val="20"/>
              </w:rPr>
              <w:t>municípios),</w:t>
            </w:r>
            <w:r>
              <w:rPr>
                <w:spacing w:val="-3"/>
                <w:sz w:val="20"/>
              </w:rPr>
              <w:t> </w:t>
            </w:r>
            <w:r>
              <w:rPr>
                <w:sz w:val="20"/>
              </w:rPr>
              <w:t>a</w:t>
            </w:r>
            <w:r>
              <w:rPr>
                <w:spacing w:val="-3"/>
                <w:sz w:val="20"/>
              </w:rPr>
              <w:t> </w:t>
            </w:r>
            <w:r>
              <w:rPr>
                <w:sz w:val="20"/>
              </w:rPr>
              <w:t>partir</w:t>
            </w:r>
            <w:r>
              <w:rPr>
                <w:spacing w:val="-3"/>
                <w:sz w:val="20"/>
              </w:rPr>
              <w:t> </w:t>
            </w:r>
            <w:r>
              <w:rPr>
                <w:sz w:val="20"/>
              </w:rPr>
              <w:t>do mês seguinte à ultrapassagem. A orientação se aplica, inclusive, para o PA informado.</w:t>
            </w:r>
          </w:p>
        </w:tc>
      </w:tr>
      <w:tr>
        <w:trPr>
          <w:trHeight w:val="1115" w:hRule="atLeast"/>
        </w:trPr>
        <w:tc>
          <w:tcPr>
            <w:tcW w:w="10421" w:type="dxa"/>
            <w:gridSpan w:val="2"/>
          </w:tcPr>
          <w:p>
            <w:pPr>
              <w:pStyle w:val="TableParagraph"/>
              <w:spacing w:before="81"/>
              <w:jc w:val="left"/>
              <w:rPr>
                <w:b/>
                <w:sz w:val="20"/>
              </w:rPr>
            </w:pPr>
            <w:r>
              <w:rPr>
                <w:b/>
                <w:sz w:val="20"/>
              </w:rPr>
              <w:t>MSG_E0097</w:t>
            </w:r>
            <w:r>
              <w:rPr>
                <w:b/>
                <w:spacing w:val="10"/>
                <w:sz w:val="20"/>
              </w:rPr>
              <w:t> </w:t>
            </w:r>
            <w:r>
              <w:rPr>
                <w:b/>
                <w:sz w:val="20"/>
              </w:rPr>
              <w:t>-</w:t>
            </w:r>
            <w:r>
              <w:rPr>
                <w:b/>
                <w:spacing w:val="3"/>
                <w:sz w:val="20"/>
              </w:rPr>
              <w:t> </w:t>
            </w:r>
            <w:r>
              <w:rPr>
                <w:b/>
                <w:sz w:val="20"/>
              </w:rPr>
              <w:t>A</w:t>
            </w:r>
            <w:r>
              <w:rPr>
                <w:b/>
                <w:spacing w:val="4"/>
                <w:sz w:val="20"/>
              </w:rPr>
              <w:t> </w:t>
            </w:r>
            <w:r>
              <w:rPr>
                <w:b/>
                <w:sz w:val="20"/>
              </w:rPr>
              <w:t>receita</w:t>
            </w:r>
            <w:r>
              <w:rPr>
                <w:b/>
                <w:spacing w:val="8"/>
                <w:sz w:val="20"/>
              </w:rPr>
              <w:t> </w:t>
            </w:r>
            <w:r>
              <w:rPr>
                <w:b/>
                <w:sz w:val="20"/>
              </w:rPr>
              <w:t>bruta</w:t>
            </w:r>
            <w:r>
              <w:rPr>
                <w:b/>
                <w:spacing w:val="8"/>
                <w:sz w:val="20"/>
              </w:rPr>
              <w:t> </w:t>
            </w:r>
            <w:r>
              <w:rPr>
                <w:b/>
                <w:sz w:val="20"/>
              </w:rPr>
              <w:t>do</w:t>
            </w:r>
            <w:r>
              <w:rPr>
                <w:b/>
                <w:spacing w:val="13"/>
                <w:sz w:val="20"/>
              </w:rPr>
              <w:t> </w:t>
            </w:r>
            <w:r>
              <w:rPr>
                <w:b/>
                <w:sz w:val="20"/>
              </w:rPr>
              <w:t>ano-calendário</w:t>
            </w:r>
            <w:r>
              <w:rPr>
                <w:b/>
                <w:spacing w:val="10"/>
                <w:sz w:val="20"/>
              </w:rPr>
              <w:t> </w:t>
            </w:r>
            <w:r>
              <w:rPr>
                <w:b/>
                <w:sz w:val="20"/>
              </w:rPr>
              <w:t>ultrapassou</w:t>
            </w:r>
            <w:r>
              <w:rPr>
                <w:b/>
                <w:spacing w:val="11"/>
                <w:sz w:val="20"/>
              </w:rPr>
              <w:t> </w:t>
            </w:r>
            <w:r>
              <w:rPr>
                <w:b/>
                <w:sz w:val="20"/>
              </w:rPr>
              <w:t>o</w:t>
            </w:r>
            <w:r>
              <w:rPr>
                <w:b/>
                <w:spacing w:val="11"/>
                <w:sz w:val="20"/>
              </w:rPr>
              <w:t> </w:t>
            </w:r>
            <w:r>
              <w:rPr>
                <w:b/>
                <w:sz w:val="20"/>
              </w:rPr>
              <w:t>limite</w:t>
            </w:r>
            <w:r>
              <w:rPr>
                <w:b/>
                <w:spacing w:val="10"/>
                <w:sz w:val="20"/>
              </w:rPr>
              <w:t> </w:t>
            </w:r>
            <w:r>
              <w:rPr>
                <w:b/>
                <w:sz w:val="20"/>
              </w:rPr>
              <w:t>em</w:t>
            </w:r>
            <w:r>
              <w:rPr>
                <w:b/>
                <w:spacing w:val="11"/>
                <w:sz w:val="20"/>
              </w:rPr>
              <w:t> </w:t>
            </w:r>
            <w:r>
              <w:rPr>
                <w:b/>
                <w:sz w:val="20"/>
              </w:rPr>
              <w:t>mais</w:t>
            </w:r>
            <w:r>
              <w:rPr>
                <w:b/>
                <w:spacing w:val="11"/>
                <w:sz w:val="20"/>
              </w:rPr>
              <w:t> </w:t>
            </w:r>
            <w:r>
              <w:rPr>
                <w:b/>
                <w:sz w:val="20"/>
              </w:rPr>
              <w:t>de</w:t>
            </w:r>
            <w:r>
              <w:rPr>
                <w:b/>
                <w:spacing w:val="10"/>
                <w:sz w:val="20"/>
              </w:rPr>
              <w:t> </w:t>
            </w:r>
            <w:r>
              <w:rPr>
                <w:b/>
                <w:sz w:val="20"/>
              </w:rPr>
              <w:t>20%</w:t>
            </w:r>
            <w:r>
              <w:rPr>
                <w:b/>
                <w:spacing w:val="9"/>
                <w:sz w:val="20"/>
              </w:rPr>
              <w:t> </w:t>
            </w:r>
            <w:r>
              <w:rPr>
                <w:b/>
                <w:sz w:val="20"/>
              </w:rPr>
              <w:t>e</w:t>
            </w:r>
            <w:r>
              <w:rPr>
                <w:b/>
                <w:spacing w:val="10"/>
                <w:sz w:val="20"/>
              </w:rPr>
              <w:t> </w:t>
            </w:r>
            <w:r>
              <w:rPr>
                <w:b/>
                <w:sz w:val="20"/>
              </w:rPr>
              <w:t>não</w:t>
            </w:r>
            <w:r>
              <w:rPr>
                <w:b/>
                <w:spacing w:val="13"/>
                <w:sz w:val="20"/>
              </w:rPr>
              <w:t> </w:t>
            </w:r>
            <w:r>
              <w:rPr>
                <w:b/>
                <w:sz w:val="20"/>
              </w:rPr>
              <w:t>será</w:t>
            </w:r>
            <w:r>
              <w:rPr>
                <w:b/>
                <w:spacing w:val="9"/>
                <w:sz w:val="20"/>
              </w:rPr>
              <w:t> </w:t>
            </w:r>
            <w:r>
              <w:rPr>
                <w:b/>
                <w:spacing w:val="-2"/>
                <w:sz w:val="20"/>
              </w:rPr>
              <w:t>possível</w:t>
            </w:r>
          </w:p>
          <w:p>
            <w:pPr>
              <w:pStyle w:val="TableParagraph"/>
              <w:spacing w:line="340" w:lineRule="atLeast" w:before="5"/>
              <w:jc w:val="left"/>
              <w:rPr>
                <w:b/>
                <w:sz w:val="20"/>
              </w:rPr>
            </w:pPr>
            <w:r>
              <w:rPr>
                <w:b/>
                <w:sz w:val="20"/>
              </w:rPr>
              <w:t>efetuar</w:t>
            </w:r>
            <w:r>
              <w:rPr>
                <w:b/>
                <w:spacing w:val="40"/>
                <w:sz w:val="20"/>
              </w:rPr>
              <w:t> </w:t>
            </w:r>
            <w:r>
              <w:rPr>
                <w:b/>
                <w:sz w:val="20"/>
              </w:rPr>
              <w:t>a</w:t>
            </w:r>
            <w:r>
              <w:rPr>
                <w:b/>
                <w:spacing w:val="39"/>
                <w:sz w:val="20"/>
              </w:rPr>
              <w:t> </w:t>
            </w:r>
            <w:r>
              <w:rPr>
                <w:b/>
                <w:sz w:val="20"/>
              </w:rPr>
              <w:t>declaração</w:t>
            </w:r>
            <w:r>
              <w:rPr>
                <w:b/>
                <w:spacing w:val="40"/>
                <w:sz w:val="20"/>
              </w:rPr>
              <w:t> </w:t>
            </w:r>
            <w:r>
              <w:rPr>
                <w:b/>
                <w:sz w:val="20"/>
              </w:rPr>
              <w:t>a</w:t>
            </w:r>
            <w:r>
              <w:rPr>
                <w:b/>
                <w:spacing w:val="40"/>
                <w:sz w:val="20"/>
              </w:rPr>
              <w:t> </w:t>
            </w:r>
            <w:r>
              <w:rPr>
                <w:b/>
                <w:sz w:val="20"/>
              </w:rPr>
              <w:t>partir</w:t>
            </w:r>
            <w:r>
              <w:rPr>
                <w:b/>
                <w:spacing w:val="40"/>
                <w:sz w:val="20"/>
              </w:rPr>
              <w:t> </w:t>
            </w:r>
            <w:r>
              <w:rPr>
                <w:b/>
                <w:sz w:val="20"/>
              </w:rPr>
              <w:t>do</w:t>
            </w:r>
            <w:r>
              <w:rPr>
                <w:b/>
                <w:spacing w:val="40"/>
                <w:sz w:val="20"/>
              </w:rPr>
              <w:t> </w:t>
            </w:r>
            <w:r>
              <w:rPr>
                <w:b/>
                <w:sz w:val="20"/>
              </w:rPr>
              <w:t>próximo</w:t>
            </w:r>
            <w:r>
              <w:rPr>
                <w:b/>
                <w:spacing w:val="40"/>
                <w:sz w:val="20"/>
              </w:rPr>
              <w:t> </w:t>
            </w:r>
            <w:r>
              <w:rPr>
                <w:b/>
                <w:sz w:val="20"/>
              </w:rPr>
              <w:t>mês.</w:t>
            </w:r>
            <w:r>
              <w:rPr>
                <w:b/>
                <w:spacing w:val="40"/>
                <w:sz w:val="20"/>
              </w:rPr>
              <w:t> </w:t>
            </w:r>
            <w:r>
              <w:rPr>
                <w:b/>
                <w:sz w:val="20"/>
              </w:rPr>
              <w:t>Comunique</w:t>
            </w:r>
            <w:r>
              <w:rPr>
                <w:b/>
                <w:spacing w:val="40"/>
                <w:sz w:val="20"/>
              </w:rPr>
              <w:t> </w:t>
            </w:r>
            <w:r>
              <w:rPr>
                <w:b/>
                <w:sz w:val="20"/>
              </w:rPr>
              <w:t>a</w:t>
            </w:r>
            <w:r>
              <w:rPr>
                <w:b/>
                <w:spacing w:val="40"/>
                <w:sz w:val="20"/>
              </w:rPr>
              <w:t> </w:t>
            </w:r>
            <w:r>
              <w:rPr>
                <w:b/>
                <w:sz w:val="20"/>
              </w:rPr>
              <w:t>exclusão</w:t>
            </w:r>
            <w:r>
              <w:rPr>
                <w:b/>
                <w:spacing w:val="40"/>
                <w:sz w:val="20"/>
              </w:rPr>
              <w:t> </w:t>
            </w:r>
            <w:r>
              <w:rPr>
                <w:b/>
                <w:sz w:val="20"/>
              </w:rPr>
              <w:t>por</w:t>
            </w:r>
            <w:r>
              <w:rPr>
                <w:b/>
                <w:spacing w:val="39"/>
                <w:sz w:val="20"/>
              </w:rPr>
              <w:t> </w:t>
            </w:r>
            <w:r>
              <w:rPr>
                <w:b/>
                <w:sz w:val="20"/>
              </w:rPr>
              <w:t>meio</w:t>
            </w:r>
            <w:r>
              <w:rPr>
                <w:b/>
                <w:spacing w:val="40"/>
                <w:sz w:val="20"/>
              </w:rPr>
              <w:t> </w:t>
            </w:r>
            <w:r>
              <w:rPr>
                <w:b/>
                <w:sz w:val="20"/>
              </w:rPr>
              <w:t>do</w:t>
            </w:r>
            <w:r>
              <w:rPr>
                <w:b/>
                <w:spacing w:val="40"/>
                <w:sz w:val="20"/>
              </w:rPr>
              <w:t> </w:t>
            </w:r>
            <w:r>
              <w:rPr>
                <w:b/>
                <w:sz w:val="20"/>
              </w:rPr>
              <w:t>portal</w:t>
            </w:r>
            <w:r>
              <w:rPr>
                <w:b/>
                <w:spacing w:val="39"/>
                <w:sz w:val="20"/>
              </w:rPr>
              <w:t> </w:t>
            </w:r>
            <w:r>
              <w:rPr>
                <w:b/>
                <w:sz w:val="20"/>
              </w:rPr>
              <w:t>do</w:t>
            </w:r>
            <w:r>
              <w:rPr>
                <w:b/>
                <w:spacing w:val="40"/>
                <w:sz w:val="20"/>
              </w:rPr>
              <w:t> </w:t>
            </w:r>
            <w:r>
              <w:rPr>
                <w:b/>
                <w:sz w:val="20"/>
              </w:rPr>
              <w:t>Simples </w:t>
            </w:r>
            <w:r>
              <w:rPr>
                <w:b/>
                <w:spacing w:val="-2"/>
                <w:sz w:val="20"/>
              </w:rPr>
              <w:t>Nacional.</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5" w:hRule="atLeast"/>
        </w:trPr>
        <w:tc>
          <w:tcPr>
            <w:tcW w:w="5171" w:type="dxa"/>
            <w:tcBorders>
              <w:top w:val="nil"/>
            </w:tcBorders>
          </w:tcPr>
          <w:p>
            <w:pPr>
              <w:pStyle w:val="TableParagraph"/>
              <w:spacing w:line="360" w:lineRule="auto" w:before="54"/>
              <w:ind w:right="85"/>
              <w:jc w:val="both"/>
              <w:rPr>
                <w:sz w:val="20"/>
              </w:rPr>
            </w:pPr>
            <w:r>
              <w:rPr>
                <w:sz w:val="20"/>
              </w:rPr>
              <w:t>O contribuinte ultrapassou em mais 20% o limite de receita permitido para o ano-calendário do PA informado</w:t>
            </w:r>
            <w:r>
              <w:rPr>
                <w:spacing w:val="14"/>
                <w:sz w:val="20"/>
              </w:rPr>
              <w:t> </w:t>
            </w:r>
            <w:r>
              <w:rPr>
                <w:sz w:val="20"/>
              </w:rPr>
              <w:t>e</w:t>
            </w:r>
            <w:r>
              <w:rPr>
                <w:spacing w:val="15"/>
                <w:sz w:val="20"/>
              </w:rPr>
              <w:t> </w:t>
            </w:r>
            <w:r>
              <w:rPr>
                <w:sz w:val="20"/>
              </w:rPr>
              <w:t>está</w:t>
            </w:r>
            <w:r>
              <w:rPr>
                <w:spacing w:val="14"/>
                <w:sz w:val="20"/>
              </w:rPr>
              <w:t> </w:t>
            </w:r>
            <w:r>
              <w:rPr>
                <w:sz w:val="20"/>
              </w:rPr>
              <w:t>impedido</w:t>
            </w:r>
            <w:r>
              <w:rPr>
                <w:spacing w:val="17"/>
                <w:sz w:val="20"/>
              </w:rPr>
              <w:t> </w:t>
            </w:r>
            <w:r>
              <w:rPr>
                <w:sz w:val="20"/>
              </w:rPr>
              <w:t>de</w:t>
            </w:r>
            <w:r>
              <w:rPr>
                <w:spacing w:val="14"/>
                <w:sz w:val="20"/>
              </w:rPr>
              <w:t> </w:t>
            </w:r>
            <w:r>
              <w:rPr>
                <w:sz w:val="20"/>
              </w:rPr>
              <w:t>permanecer</w:t>
            </w:r>
            <w:r>
              <w:rPr>
                <w:spacing w:val="16"/>
                <w:sz w:val="20"/>
              </w:rPr>
              <w:t> </w:t>
            </w:r>
            <w:r>
              <w:rPr>
                <w:sz w:val="20"/>
              </w:rPr>
              <w:t>no</w:t>
            </w:r>
            <w:r>
              <w:rPr>
                <w:spacing w:val="14"/>
                <w:sz w:val="20"/>
              </w:rPr>
              <w:t> </w:t>
            </w:r>
            <w:r>
              <w:rPr>
                <w:spacing w:val="-2"/>
                <w:sz w:val="20"/>
              </w:rPr>
              <w:t>Simples</w:t>
            </w:r>
          </w:p>
          <w:p>
            <w:pPr>
              <w:pStyle w:val="TableParagraph"/>
              <w:spacing w:before="2"/>
              <w:jc w:val="both"/>
              <w:rPr>
                <w:sz w:val="20"/>
              </w:rPr>
            </w:pPr>
            <w:r>
              <w:rPr>
                <w:sz w:val="20"/>
              </w:rPr>
              <w:t>Nacional</w:t>
            </w:r>
            <w:r>
              <w:rPr>
                <w:spacing w:val="-5"/>
                <w:sz w:val="20"/>
              </w:rPr>
              <w:t> </w:t>
            </w:r>
            <w:r>
              <w:rPr>
                <w:sz w:val="20"/>
              </w:rPr>
              <w:t>a</w:t>
            </w:r>
            <w:r>
              <w:rPr>
                <w:spacing w:val="-6"/>
                <w:sz w:val="20"/>
              </w:rPr>
              <w:t> </w:t>
            </w:r>
            <w:r>
              <w:rPr>
                <w:sz w:val="20"/>
              </w:rPr>
              <w:t>partir</w:t>
            </w:r>
            <w:r>
              <w:rPr>
                <w:spacing w:val="-5"/>
                <w:sz w:val="20"/>
              </w:rPr>
              <w:t> </w:t>
            </w:r>
            <w:r>
              <w:rPr>
                <w:sz w:val="20"/>
              </w:rPr>
              <w:t>do</w:t>
            </w:r>
            <w:r>
              <w:rPr>
                <w:spacing w:val="-5"/>
                <w:sz w:val="20"/>
              </w:rPr>
              <w:t> </w:t>
            </w:r>
            <w:r>
              <w:rPr>
                <w:sz w:val="20"/>
              </w:rPr>
              <w:t>mês</w:t>
            </w:r>
            <w:r>
              <w:rPr>
                <w:spacing w:val="-5"/>
                <w:sz w:val="20"/>
              </w:rPr>
              <w:t> </w:t>
            </w:r>
            <w:r>
              <w:rPr>
                <w:sz w:val="20"/>
              </w:rPr>
              <w:t>seguinte</w:t>
            </w:r>
            <w:r>
              <w:rPr>
                <w:spacing w:val="-5"/>
                <w:sz w:val="20"/>
              </w:rPr>
              <w:t> </w:t>
            </w:r>
            <w:r>
              <w:rPr>
                <w:sz w:val="20"/>
              </w:rPr>
              <w:t>à</w:t>
            </w:r>
            <w:r>
              <w:rPr>
                <w:spacing w:val="-5"/>
                <w:sz w:val="20"/>
              </w:rPr>
              <w:t> </w:t>
            </w:r>
            <w:r>
              <w:rPr>
                <w:spacing w:val="-2"/>
                <w:sz w:val="20"/>
              </w:rPr>
              <w:t>ultrapassagem.</w:t>
            </w:r>
          </w:p>
        </w:tc>
        <w:tc>
          <w:tcPr>
            <w:tcW w:w="5250" w:type="dxa"/>
            <w:tcBorders>
              <w:top w:val="nil"/>
            </w:tcBorders>
          </w:tcPr>
          <w:p>
            <w:pPr>
              <w:pStyle w:val="TableParagraph"/>
              <w:spacing w:line="360" w:lineRule="auto" w:before="54"/>
              <w:ind w:left="114" w:right="95"/>
              <w:jc w:val="both"/>
              <w:rPr>
                <w:sz w:val="20"/>
              </w:rPr>
            </w:pPr>
            <w:r>
              <w:rPr>
                <w:sz w:val="20"/>
              </w:rPr>
              <w:t>Comunique a exclusão no Portal do Simples Nacional até o último dia útil do mês subsequente à ultrapassagem do limite.</w:t>
            </w:r>
          </w:p>
        </w:tc>
      </w:tr>
      <w:tr>
        <w:trPr>
          <w:trHeight w:val="426" w:hRule="atLeast"/>
        </w:trPr>
        <w:tc>
          <w:tcPr>
            <w:tcW w:w="10421" w:type="dxa"/>
            <w:gridSpan w:val="2"/>
          </w:tcPr>
          <w:p>
            <w:pPr>
              <w:pStyle w:val="TableParagraph"/>
              <w:spacing w:before="81"/>
              <w:jc w:val="left"/>
              <w:rPr>
                <w:b/>
                <w:sz w:val="20"/>
              </w:rPr>
            </w:pPr>
            <w:r>
              <w:rPr>
                <w:b/>
                <w:sz w:val="20"/>
              </w:rPr>
              <w:t>MSG_E0100</w:t>
            </w:r>
            <w:r>
              <w:rPr>
                <w:b/>
                <w:spacing w:val="-8"/>
                <w:sz w:val="20"/>
              </w:rPr>
              <w:t> </w:t>
            </w:r>
            <w:r>
              <w:rPr>
                <w:b/>
                <w:sz w:val="20"/>
              </w:rPr>
              <w:t>-</w:t>
            </w:r>
            <w:r>
              <w:rPr>
                <w:b/>
                <w:spacing w:val="-6"/>
                <w:sz w:val="20"/>
              </w:rPr>
              <w:t> </w:t>
            </w:r>
            <w:r>
              <w:rPr>
                <w:b/>
                <w:sz w:val="20"/>
              </w:rPr>
              <w:t>Não</w:t>
            </w:r>
            <w:r>
              <w:rPr>
                <w:b/>
                <w:spacing w:val="-8"/>
                <w:sz w:val="20"/>
              </w:rPr>
              <w:t> </w:t>
            </w:r>
            <w:r>
              <w:rPr>
                <w:b/>
                <w:sz w:val="20"/>
              </w:rPr>
              <w:t>há</w:t>
            </w:r>
            <w:r>
              <w:rPr>
                <w:b/>
                <w:spacing w:val="-7"/>
                <w:sz w:val="20"/>
              </w:rPr>
              <w:t> </w:t>
            </w:r>
            <w:r>
              <w:rPr>
                <w:b/>
                <w:sz w:val="20"/>
              </w:rPr>
              <w:t>taxa</w:t>
            </w:r>
            <w:r>
              <w:rPr>
                <w:b/>
                <w:spacing w:val="-6"/>
                <w:sz w:val="20"/>
              </w:rPr>
              <w:t> </w:t>
            </w:r>
            <w:r>
              <w:rPr>
                <w:b/>
                <w:sz w:val="20"/>
              </w:rPr>
              <w:t>SELIC</w:t>
            </w:r>
            <w:r>
              <w:rPr>
                <w:b/>
                <w:spacing w:val="-7"/>
                <w:sz w:val="20"/>
              </w:rPr>
              <w:t> </w:t>
            </w:r>
            <w:r>
              <w:rPr>
                <w:b/>
                <w:sz w:val="20"/>
              </w:rPr>
              <w:t>cadastrada</w:t>
            </w:r>
            <w:r>
              <w:rPr>
                <w:b/>
                <w:spacing w:val="-7"/>
                <w:sz w:val="20"/>
              </w:rPr>
              <w:t> </w:t>
            </w:r>
            <w:r>
              <w:rPr>
                <w:b/>
                <w:sz w:val="20"/>
              </w:rPr>
              <w:t>para</w:t>
            </w:r>
            <w:r>
              <w:rPr>
                <w:b/>
                <w:spacing w:val="-8"/>
                <w:sz w:val="20"/>
              </w:rPr>
              <w:t> </w:t>
            </w:r>
            <w:r>
              <w:rPr>
                <w:b/>
                <w:sz w:val="20"/>
              </w:rPr>
              <w:t>o</w:t>
            </w:r>
            <w:r>
              <w:rPr>
                <w:b/>
                <w:spacing w:val="-4"/>
                <w:sz w:val="20"/>
              </w:rPr>
              <w:t> </w:t>
            </w:r>
            <w:r>
              <w:rPr>
                <w:b/>
                <w:sz w:val="20"/>
              </w:rPr>
              <w:t>período.</w:t>
            </w:r>
            <w:r>
              <w:rPr>
                <w:b/>
                <w:spacing w:val="-8"/>
                <w:sz w:val="20"/>
              </w:rPr>
              <w:t> </w:t>
            </w:r>
            <w:r>
              <w:rPr>
                <w:b/>
                <w:sz w:val="20"/>
              </w:rPr>
              <w:t>Tente</w:t>
            </w:r>
            <w:r>
              <w:rPr>
                <w:b/>
                <w:spacing w:val="-7"/>
                <w:sz w:val="20"/>
              </w:rPr>
              <w:t> </w:t>
            </w:r>
            <w:r>
              <w:rPr>
                <w:b/>
                <w:sz w:val="20"/>
              </w:rPr>
              <w:t>novamente</w:t>
            </w:r>
            <w:r>
              <w:rPr>
                <w:b/>
                <w:spacing w:val="-7"/>
                <w:sz w:val="20"/>
              </w:rPr>
              <w:t> </w:t>
            </w:r>
            <w:r>
              <w:rPr>
                <w:b/>
                <w:sz w:val="20"/>
              </w:rPr>
              <w:t>com</w:t>
            </w:r>
            <w:r>
              <w:rPr>
                <w:b/>
                <w:spacing w:val="-7"/>
                <w:sz w:val="20"/>
              </w:rPr>
              <w:t> </w:t>
            </w:r>
            <w:r>
              <w:rPr>
                <w:b/>
                <w:sz w:val="20"/>
              </w:rPr>
              <w:t>outra</w:t>
            </w:r>
            <w:r>
              <w:rPr>
                <w:b/>
                <w:spacing w:val="-6"/>
                <w:sz w:val="20"/>
              </w:rPr>
              <w:t> </w:t>
            </w:r>
            <w:r>
              <w:rPr>
                <w:b/>
                <w:spacing w:val="-2"/>
                <w:sz w:val="20"/>
              </w:rPr>
              <w:t>data.</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A</w:t>
            </w:r>
            <w:r>
              <w:rPr>
                <w:spacing w:val="4"/>
                <w:sz w:val="20"/>
              </w:rPr>
              <w:t> </w:t>
            </w:r>
            <w:r>
              <w:rPr>
                <w:sz w:val="20"/>
              </w:rPr>
              <w:t>data</w:t>
            </w:r>
            <w:r>
              <w:rPr>
                <w:spacing w:val="15"/>
                <w:sz w:val="20"/>
              </w:rPr>
              <w:t> </w:t>
            </w:r>
            <w:r>
              <w:rPr>
                <w:sz w:val="20"/>
              </w:rPr>
              <w:t>informada</w:t>
            </w:r>
            <w:r>
              <w:rPr>
                <w:spacing w:val="15"/>
                <w:sz w:val="20"/>
              </w:rPr>
              <w:t> </w:t>
            </w:r>
            <w:r>
              <w:rPr>
                <w:sz w:val="20"/>
              </w:rPr>
              <w:t>para</w:t>
            </w:r>
            <w:r>
              <w:rPr>
                <w:spacing w:val="17"/>
                <w:sz w:val="20"/>
              </w:rPr>
              <w:t> </w:t>
            </w:r>
            <w:r>
              <w:rPr>
                <w:sz w:val="20"/>
              </w:rPr>
              <w:t>pagamento</w:t>
            </w:r>
            <w:r>
              <w:rPr>
                <w:spacing w:val="17"/>
                <w:sz w:val="20"/>
              </w:rPr>
              <w:t> </w:t>
            </w:r>
            <w:r>
              <w:rPr>
                <w:sz w:val="20"/>
              </w:rPr>
              <w:t>é</w:t>
            </w:r>
            <w:r>
              <w:rPr>
                <w:spacing w:val="16"/>
                <w:sz w:val="20"/>
              </w:rPr>
              <w:t> </w:t>
            </w:r>
            <w:r>
              <w:rPr>
                <w:sz w:val="20"/>
              </w:rPr>
              <w:t>de</w:t>
            </w:r>
            <w:r>
              <w:rPr>
                <w:spacing w:val="15"/>
                <w:sz w:val="20"/>
              </w:rPr>
              <w:t> </w:t>
            </w:r>
            <w:r>
              <w:rPr>
                <w:sz w:val="20"/>
              </w:rPr>
              <w:t>mês</w:t>
            </w:r>
            <w:r>
              <w:rPr>
                <w:spacing w:val="17"/>
                <w:sz w:val="20"/>
              </w:rPr>
              <w:t> </w:t>
            </w:r>
            <w:r>
              <w:rPr>
                <w:spacing w:val="-2"/>
                <w:sz w:val="20"/>
              </w:rPr>
              <w:t>posterior,</w:t>
            </w:r>
          </w:p>
          <w:p>
            <w:pPr>
              <w:pStyle w:val="TableParagraph"/>
              <w:spacing w:before="116"/>
              <w:jc w:val="left"/>
              <w:rPr>
                <w:sz w:val="20"/>
              </w:rPr>
            </w:pPr>
            <w:r>
              <w:rPr>
                <w:sz w:val="20"/>
              </w:rPr>
              <w:t>para</w:t>
            </w:r>
            <w:r>
              <w:rPr>
                <w:spacing w:val="-6"/>
                <w:sz w:val="20"/>
              </w:rPr>
              <w:t> </w:t>
            </w:r>
            <w:r>
              <w:rPr>
                <w:sz w:val="20"/>
              </w:rPr>
              <w:t>o</w:t>
            </w:r>
            <w:r>
              <w:rPr>
                <w:spacing w:val="-5"/>
                <w:sz w:val="20"/>
              </w:rPr>
              <w:t> </w:t>
            </w:r>
            <w:r>
              <w:rPr>
                <w:sz w:val="20"/>
              </w:rPr>
              <w:t>qual</w:t>
            </w:r>
            <w:r>
              <w:rPr>
                <w:spacing w:val="-5"/>
                <w:sz w:val="20"/>
              </w:rPr>
              <w:t> </w:t>
            </w:r>
            <w:r>
              <w:rPr>
                <w:sz w:val="20"/>
              </w:rPr>
              <w:t>ainda</w:t>
            </w:r>
            <w:r>
              <w:rPr>
                <w:spacing w:val="-5"/>
                <w:sz w:val="20"/>
              </w:rPr>
              <w:t> </w:t>
            </w:r>
            <w:r>
              <w:rPr>
                <w:sz w:val="20"/>
              </w:rPr>
              <w:t>não</w:t>
            </w:r>
            <w:r>
              <w:rPr>
                <w:spacing w:val="-4"/>
                <w:sz w:val="20"/>
              </w:rPr>
              <w:t> </w:t>
            </w:r>
            <w:r>
              <w:rPr>
                <w:sz w:val="20"/>
              </w:rPr>
              <w:t>há</w:t>
            </w:r>
            <w:r>
              <w:rPr>
                <w:spacing w:val="-6"/>
                <w:sz w:val="20"/>
              </w:rPr>
              <w:t> </w:t>
            </w:r>
            <w:r>
              <w:rPr>
                <w:sz w:val="20"/>
              </w:rPr>
              <w:t>taxa</w:t>
            </w:r>
            <w:r>
              <w:rPr>
                <w:spacing w:val="-6"/>
                <w:sz w:val="20"/>
              </w:rPr>
              <w:t> </w:t>
            </w:r>
            <w:r>
              <w:rPr>
                <w:sz w:val="20"/>
              </w:rPr>
              <w:t>Selic</w:t>
            </w:r>
            <w:r>
              <w:rPr>
                <w:spacing w:val="-5"/>
                <w:sz w:val="20"/>
              </w:rPr>
              <w:t> </w:t>
            </w:r>
            <w:r>
              <w:rPr>
                <w:spacing w:val="-2"/>
                <w:sz w:val="20"/>
              </w:rPr>
              <w:t>definida.</w:t>
            </w:r>
          </w:p>
        </w:tc>
        <w:tc>
          <w:tcPr>
            <w:tcW w:w="5250" w:type="dxa"/>
            <w:tcBorders>
              <w:top w:val="nil"/>
            </w:tcBorders>
          </w:tcPr>
          <w:p>
            <w:pPr>
              <w:pStyle w:val="TableParagraph"/>
              <w:spacing w:before="54"/>
              <w:ind w:left="114"/>
              <w:jc w:val="left"/>
              <w:rPr>
                <w:sz w:val="20"/>
              </w:rPr>
            </w:pPr>
            <w:r>
              <w:rPr>
                <w:sz w:val="20"/>
              </w:rPr>
              <w:t>Informe</w:t>
            </w:r>
            <w:r>
              <w:rPr>
                <w:spacing w:val="-6"/>
                <w:sz w:val="20"/>
              </w:rPr>
              <w:t> </w:t>
            </w:r>
            <w:r>
              <w:rPr>
                <w:sz w:val="20"/>
              </w:rPr>
              <w:t>uma</w:t>
            </w:r>
            <w:r>
              <w:rPr>
                <w:spacing w:val="-5"/>
                <w:sz w:val="20"/>
              </w:rPr>
              <w:t> </w:t>
            </w:r>
            <w:r>
              <w:rPr>
                <w:sz w:val="20"/>
              </w:rPr>
              <w:t>data</w:t>
            </w:r>
            <w:r>
              <w:rPr>
                <w:spacing w:val="-5"/>
                <w:sz w:val="20"/>
              </w:rPr>
              <w:t> </w:t>
            </w:r>
            <w:r>
              <w:rPr>
                <w:sz w:val="20"/>
              </w:rPr>
              <w:t>dentro</w:t>
            </w:r>
            <w:r>
              <w:rPr>
                <w:spacing w:val="-5"/>
                <w:sz w:val="20"/>
              </w:rPr>
              <w:t> </w:t>
            </w:r>
            <w:r>
              <w:rPr>
                <w:sz w:val="20"/>
              </w:rPr>
              <w:t>do</w:t>
            </w:r>
            <w:r>
              <w:rPr>
                <w:spacing w:val="-5"/>
                <w:sz w:val="20"/>
              </w:rPr>
              <w:t> </w:t>
            </w:r>
            <w:r>
              <w:rPr>
                <w:sz w:val="20"/>
              </w:rPr>
              <w:t>mês</w:t>
            </w:r>
            <w:r>
              <w:rPr>
                <w:spacing w:val="-5"/>
                <w:sz w:val="20"/>
              </w:rPr>
              <w:t> </w:t>
            </w:r>
            <w:r>
              <w:rPr>
                <w:spacing w:val="-2"/>
                <w:sz w:val="20"/>
              </w:rPr>
              <w:t>atual.</w:t>
            </w:r>
          </w:p>
        </w:tc>
      </w:tr>
      <w:tr>
        <w:trPr>
          <w:trHeight w:val="426" w:hRule="atLeast"/>
        </w:trPr>
        <w:tc>
          <w:tcPr>
            <w:tcW w:w="10421" w:type="dxa"/>
            <w:gridSpan w:val="2"/>
          </w:tcPr>
          <w:p>
            <w:pPr>
              <w:pStyle w:val="TableParagraph"/>
              <w:spacing w:before="78"/>
              <w:jc w:val="left"/>
              <w:rPr>
                <w:b/>
                <w:sz w:val="20"/>
              </w:rPr>
            </w:pPr>
            <w:r>
              <w:rPr>
                <w:b/>
                <w:sz w:val="20"/>
              </w:rPr>
              <w:t>MSG_E0116</w:t>
            </w:r>
            <w:r>
              <w:rPr>
                <w:b/>
                <w:spacing w:val="-7"/>
                <w:sz w:val="20"/>
              </w:rPr>
              <w:t> </w:t>
            </w:r>
            <w:r>
              <w:rPr>
                <w:b/>
                <w:sz w:val="20"/>
              </w:rPr>
              <w:t>-</w:t>
            </w:r>
            <w:r>
              <w:rPr>
                <w:b/>
                <w:spacing w:val="-6"/>
                <w:sz w:val="20"/>
              </w:rPr>
              <w:t> </w:t>
            </w:r>
            <w:r>
              <w:rPr>
                <w:b/>
                <w:sz w:val="20"/>
              </w:rPr>
              <w:t>Não</w:t>
            </w:r>
            <w:r>
              <w:rPr>
                <w:b/>
                <w:spacing w:val="-4"/>
                <w:sz w:val="20"/>
              </w:rPr>
              <w:t> </w:t>
            </w:r>
            <w:r>
              <w:rPr>
                <w:b/>
                <w:sz w:val="20"/>
              </w:rPr>
              <w:t>é</w:t>
            </w:r>
            <w:r>
              <w:rPr>
                <w:b/>
                <w:spacing w:val="-7"/>
                <w:sz w:val="20"/>
              </w:rPr>
              <w:t> </w:t>
            </w:r>
            <w:r>
              <w:rPr>
                <w:b/>
                <w:sz w:val="20"/>
              </w:rPr>
              <w:t>possível</w:t>
            </w:r>
            <w:r>
              <w:rPr>
                <w:b/>
                <w:spacing w:val="-7"/>
                <w:sz w:val="20"/>
              </w:rPr>
              <w:t> </w:t>
            </w:r>
            <w:r>
              <w:rPr>
                <w:b/>
                <w:sz w:val="20"/>
              </w:rPr>
              <w:t>gerar</w:t>
            </w:r>
            <w:r>
              <w:rPr>
                <w:b/>
                <w:spacing w:val="-6"/>
                <w:sz w:val="20"/>
              </w:rPr>
              <w:t> </w:t>
            </w:r>
            <w:r>
              <w:rPr>
                <w:b/>
                <w:sz w:val="20"/>
              </w:rPr>
              <w:t>DAS:</w:t>
            </w:r>
            <w:r>
              <w:rPr>
                <w:b/>
                <w:spacing w:val="-7"/>
                <w:sz w:val="20"/>
              </w:rPr>
              <w:t> </w:t>
            </w:r>
            <w:r>
              <w:rPr>
                <w:b/>
                <w:sz w:val="20"/>
              </w:rPr>
              <w:t>saldo</w:t>
            </w:r>
            <w:r>
              <w:rPr>
                <w:b/>
                <w:spacing w:val="-4"/>
                <w:sz w:val="20"/>
              </w:rPr>
              <w:t> </w:t>
            </w:r>
            <w:r>
              <w:rPr>
                <w:b/>
                <w:sz w:val="20"/>
              </w:rPr>
              <w:t>devedor</w:t>
            </w:r>
            <w:r>
              <w:rPr>
                <w:b/>
                <w:spacing w:val="-7"/>
                <w:sz w:val="20"/>
              </w:rPr>
              <w:t> </w:t>
            </w:r>
            <w:r>
              <w:rPr>
                <w:b/>
                <w:sz w:val="20"/>
              </w:rPr>
              <w:t>inexistente</w:t>
            </w:r>
            <w:r>
              <w:rPr>
                <w:b/>
                <w:spacing w:val="-7"/>
                <w:sz w:val="20"/>
              </w:rPr>
              <w:t> </w:t>
            </w:r>
            <w:r>
              <w:rPr>
                <w:b/>
                <w:sz w:val="20"/>
              </w:rPr>
              <w:t>ou</w:t>
            </w:r>
            <w:r>
              <w:rPr>
                <w:b/>
                <w:spacing w:val="-6"/>
                <w:sz w:val="20"/>
              </w:rPr>
              <w:t> </w:t>
            </w:r>
            <w:r>
              <w:rPr>
                <w:b/>
                <w:sz w:val="20"/>
              </w:rPr>
              <w:t>inferior</w:t>
            </w:r>
            <w:r>
              <w:rPr>
                <w:b/>
                <w:spacing w:val="-7"/>
                <w:sz w:val="20"/>
              </w:rPr>
              <w:t> </w:t>
            </w:r>
            <w:r>
              <w:rPr>
                <w:b/>
                <w:sz w:val="20"/>
              </w:rPr>
              <w:t>a</w:t>
            </w:r>
            <w:r>
              <w:rPr>
                <w:b/>
                <w:spacing w:val="-6"/>
                <w:sz w:val="20"/>
              </w:rPr>
              <w:t> </w:t>
            </w:r>
            <w:r>
              <w:rPr>
                <w:b/>
                <w:spacing w:val="-2"/>
                <w:sz w:val="20"/>
              </w:rPr>
              <w:t>R$10,00.</w:t>
            </w:r>
          </w:p>
        </w:tc>
      </w:tr>
    </w:tbl>
    <w:p>
      <w:pPr>
        <w:spacing w:after="0"/>
        <w:jc w:val="left"/>
        <w:rPr>
          <w:sz w:val="20"/>
        </w:rPr>
        <w:sectPr>
          <w:pgSz w:w="12240" w:h="15840"/>
          <w:pgMar w:header="0" w:footer="907" w:top="1100" w:bottom="1291" w:left="140" w:right="400"/>
        </w:sect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72" w:hRule="atLeast"/>
        </w:trPr>
        <w:tc>
          <w:tcPr>
            <w:tcW w:w="5171" w:type="dxa"/>
            <w:tcBorders>
              <w:bottom w:val="nil"/>
            </w:tcBorders>
          </w:tcPr>
          <w:p>
            <w:pPr>
              <w:pStyle w:val="TableParagraph"/>
              <w:spacing w:before="81"/>
              <w:ind w:left="126" w:right="110"/>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434" w:hRule="atLeast"/>
        </w:trPr>
        <w:tc>
          <w:tcPr>
            <w:tcW w:w="5171" w:type="dxa"/>
            <w:tcBorders>
              <w:top w:val="nil"/>
            </w:tcBorders>
          </w:tcPr>
          <w:p>
            <w:pPr>
              <w:pStyle w:val="TableParagraph"/>
              <w:spacing w:line="357" w:lineRule="auto" w:before="54"/>
              <w:jc w:val="left"/>
              <w:rPr>
                <w:sz w:val="20"/>
              </w:rPr>
            </w:pPr>
            <w:r>
              <w:rPr>
                <w:sz w:val="20"/>
              </w:rPr>
              <w:t>Não</w:t>
            </w:r>
            <w:r>
              <w:rPr>
                <w:spacing w:val="40"/>
                <w:sz w:val="20"/>
              </w:rPr>
              <w:t> </w:t>
            </w:r>
            <w:r>
              <w:rPr>
                <w:sz w:val="20"/>
              </w:rPr>
              <w:t>há</w:t>
            </w:r>
            <w:r>
              <w:rPr>
                <w:spacing w:val="40"/>
                <w:sz w:val="20"/>
              </w:rPr>
              <w:t> </w:t>
            </w:r>
            <w:r>
              <w:rPr>
                <w:sz w:val="20"/>
              </w:rPr>
              <w:t>emissão</w:t>
            </w:r>
            <w:r>
              <w:rPr>
                <w:spacing w:val="40"/>
                <w:sz w:val="20"/>
              </w:rPr>
              <w:t> </w:t>
            </w:r>
            <w:r>
              <w:rPr>
                <w:sz w:val="20"/>
              </w:rPr>
              <w:t>de</w:t>
            </w:r>
            <w:r>
              <w:rPr>
                <w:spacing w:val="40"/>
                <w:sz w:val="20"/>
              </w:rPr>
              <w:t> </w:t>
            </w:r>
            <w:r>
              <w:rPr>
                <w:sz w:val="20"/>
              </w:rPr>
              <w:t>DAS</w:t>
            </w:r>
            <w:r>
              <w:rPr>
                <w:spacing w:val="40"/>
                <w:sz w:val="20"/>
              </w:rPr>
              <w:t> </w:t>
            </w:r>
            <w:r>
              <w:rPr>
                <w:sz w:val="20"/>
              </w:rPr>
              <w:t>quando</w:t>
            </w:r>
            <w:r>
              <w:rPr>
                <w:spacing w:val="40"/>
                <w:sz w:val="20"/>
              </w:rPr>
              <w:t> </w:t>
            </w:r>
            <w:r>
              <w:rPr>
                <w:sz w:val="20"/>
              </w:rPr>
              <w:t>o</w:t>
            </w:r>
            <w:r>
              <w:rPr>
                <w:spacing w:val="40"/>
                <w:sz w:val="20"/>
              </w:rPr>
              <w:t> </w:t>
            </w:r>
            <w:r>
              <w:rPr>
                <w:sz w:val="20"/>
              </w:rPr>
              <w:t>valor</w:t>
            </w:r>
            <w:r>
              <w:rPr>
                <w:spacing w:val="40"/>
                <w:sz w:val="20"/>
              </w:rPr>
              <w:t> </w:t>
            </w:r>
            <w:r>
              <w:rPr>
                <w:sz w:val="20"/>
              </w:rPr>
              <w:t>devido</w:t>
            </w:r>
            <w:r>
              <w:rPr>
                <w:spacing w:val="40"/>
                <w:sz w:val="20"/>
              </w:rPr>
              <w:t> </w:t>
            </w:r>
            <w:r>
              <w:rPr>
                <w:sz w:val="20"/>
              </w:rPr>
              <w:t>no período de apuração é zero ou inferior a R$ 10,00.</w:t>
            </w:r>
          </w:p>
        </w:tc>
        <w:tc>
          <w:tcPr>
            <w:tcW w:w="5250" w:type="dxa"/>
            <w:tcBorders>
              <w:top w:val="nil"/>
            </w:tcBorders>
          </w:tcPr>
          <w:p>
            <w:pPr>
              <w:pStyle w:val="TableParagraph"/>
              <w:spacing w:line="360" w:lineRule="auto" w:before="54"/>
              <w:ind w:left="114" w:right="94"/>
              <w:jc w:val="both"/>
              <w:rPr>
                <w:sz w:val="20"/>
              </w:rPr>
            </w:pPr>
            <w:r>
              <w:rPr>
                <w:sz w:val="20"/>
              </w:rPr>
              <w:t>O valor devido, se houver, deverá ser acrescentado ao valor do mês seguinte até que a soma ultrapasse R$10,00</w:t>
            </w:r>
            <w:r>
              <w:rPr>
                <w:spacing w:val="28"/>
                <w:sz w:val="20"/>
              </w:rPr>
              <w:t> </w:t>
            </w:r>
            <w:r>
              <w:rPr>
                <w:sz w:val="20"/>
              </w:rPr>
              <w:t>para</w:t>
            </w:r>
            <w:r>
              <w:rPr>
                <w:spacing w:val="27"/>
                <w:sz w:val="20"/>
              </w:rPr>
              <w:t> </w:t>
            </w:r>
            <w:r>
              <w:rPr>
                <w:sz w:val="20"/>
              </w:rPr>
              <w:t>a</w:t>
            </w:r>
            <w:r>
              <w:rPr>
                <w:spacing w:val="28"/>
                <w:sz w:val="20"/>
              </w:rPr>
              <w:t> </w:t>
            </w:r>
            <w:r>
              <w:rPr>
                <w:sz w:val="20"/>
              </w:rPr>
              <w:t>geração</w:t>
            </w:r>
            <w:r>
              <w:rPr>
                <w:spacing w:val="28"/>
                <w:sz w:val="20"/>
              </w:rPr>
              <w:t> </w:t>
            </w:r>
            <w:r>
              <w:rPr>
                <w:sz w:val="20"/>
              </w:rPr>
              <w:t>de</w:t>
            </w:r>
            <w:r>
              <w:rPr>
                <w:spacing w:val="30"/>
                <w:sz w:val="20"/>
              </w:rPr>
              <w:t> </w:t>
            </w:r>
            <w:r>
              <w:rPr>
                <w:sz w:val="20"/>
              </w:rPr>
              <w:t>um</w:t>
            </w:r>
            <w:r>
              <w:rPr>
                <w:spacing w:val="28"/>
                <w:sz w:val="20"/>
              </w:rPr>
              <w:t> </w:t>
            </w:r>
            <w:r>
              <w:rPr>
                <w:sz w:val="20"/>
              </w:rPr>
              <w:t>DAS</w:t>
            </w:r>
            <w:r>
              <w:rPr>
                <w:spacing w:val="28"/>
                <w:sz w:val="20"/>
              </w:rPr>
              <w:t> </w:t>
            </w:r>
            <w:r>
              <w:rPr>
                <w:sz w:val="20"/>
              </w:rPr>
              <w:t>avulso.</w:t>
            </w:r>
            <w:r>
              <w:rPr>
                <w:spacing w:val="31"/>
                <w:sz w:val="20"/>
              </w:rPr>
              <w:t> </w:t>
            </w:r>
            <w:r>
              <w:rPr>
                <w:sz w:val="20"/>
              </w:rPr>
              <w:t>Ver</w:t>
            </w:r>
            <w:r>
              <w:rPr>
                <w:spacing w:val="29"/>
                <w:sz w:val="20"/>
              </w:rPr>
              <w:t> </w:t>
            </w:r>
            <w:r>
              <w:rPr>
                <w:spacing w:val="-4"/>
                <w:sz w:val="20"/>
              </w:rPr>
              <w:t>item</w:t>
            </w:r>
          </w:p>
          <w:p>
            <w:pPr>
              <w:pStyle w:val="TableParagraph"/>
              <w:spacing w:line="229" w:lineRule="exact" w:before="0"/>
              <w:ind w:left="114"/>
              <w:jc w:val="both"/>
              <w:rPr>
                <w:sz w:val="20"/>
              </w:rPr>
            </w:pPr>
            <w:hyperlink w:history="true" w:anchor="_bookmark34">
              <w:r>
                <w:rPr>
                  <w:sz w:val="20"/>
                </w:rPr>
                <w:t>6.8.3.</w:t>
              </w:r>
              <w:r>
                <w:rPr>
                  <w:spacing w:val="-7"/>
                  <w:sz w:val="20"/>
                </w:rPr>
                <w:t> </w:t>
              </w:r>
              <w:r>
                <w:rPr>
                  <w:sz w:val="20"/>
                </w:rPr>
                <w:t>DAS</w:t>
              </w:r>
              <w:r>
                <w:rPr>
                  <w:spacing w:val="-7"/>
                  <w:sz w:val="20"/>
                </w:rPr>
                <w:t> </w:t>
              </w:r>
              <w:r>
                <w:rPr>
                  <w:sz w:val="20"/>
                </w:rPr>
                <w:t>com</w:t>
              </w:r>
              <w:r>
                <w:rPr>
                  <w:spacing w:val="-7"/>
                  <w:sz w:val="20"/>
                </w:rPr>
                <w:t> </w:t>
              </w:r>
              <w:r>
                <w:rPr>
                  <w:sz w:val="20"/>
                </w:rPr>
                <w:t>Valor</w:t>
              </w:r>
              <w:r>
                <w:rPr>
                  <w:spacing w:val="-6"/>
                  <w:sz w:val="20"/>
                </w:rPr>
                <w:t> </w:t>
              </w:r>
              <w:r>
                <w:rPr>
                  <w:sz w:val="20"/>
                </w:rPr>
                <w:t>Inferior</w:t>
              </w:r>
              <w:r>
                <w:rPr>
                  <w:spacing w:val="-7"/>
                  <w:sz w:val="20"/>
                </w:rPr>
                <w:t> </w:t>
              </w:r>
              <w:r>
                <w:rPr>
                  <w:sz w:val="20"/>
                </w:rPr>
                <w:t>a</w:t>
              </w:r>
              <w:r>
                <w:rPr>
                  <w:spacing w:val="-7"/>
                  <w:sz w:val="20"/>
                </w:rPr>
                <w:t> </w:t>
              </w:r>
              <w:r>
                <w:rPr>
                  <w:sz w:val="20"/>
                </w:rPr>
                <w:t>R$</w:t>
              </w:r>
              <w:r>
                <w:rPr>
                  <w:spacing w:val="-5"/>
                  <w:sz w:val="20"/>
                </w:rPr>
                <w:t> </w:t>
              </w:r>
              <w:r>
                <w:rPr>
                  <w:spacing w:val="-2"/>
                  <w:sz w:val="20"/>
                </w:rPr>
                <w:t>10,00</w:t>
              </w:r>
              <w:r>
                <w:rPr>
                  <w:color w:val="001F5F"/>
                  <w:spacing w:val="-2"/>
                  <w:sz w:val="20"/>
                </w:rPr>
                <w:t>.</w:t>
              </w:r>
            </w:hyperlink>
          </w:p>
        </w:tc>
      </w:tr>
      <w:tr>
        <w:trPr>
          <w:trHeight w:val="424" w:hRule="atLeast"/>
        </w:trPr>
        <w:tc>
          <w:tcPr>
            <w:tcW w:w="10421" w:type="dxa"/>
            <w:gridSpan w:val="2"/>
          </w:tcPr>
          <w:p>
            <w:pPr>
              <w:pStyle w:val="TableParagraph"/>
              <w:spacing w:before="78"/>
              <w:jc w:val="left"/>
              <w:rPr>
                <w:b/>
                <w:sz w:val="20"/>
              </w:rPr>
            </w:pPr>
            <w:r>
              <w:rPr>
                <w:b/>
                <w:sz w:val="20"/>
              </w:rPr>
              <w:t>MSG_E0117</w:t>
            </w:r>
            <w:r>
              <w:rPr>
                <w:b/>
                <w:spacing w:val="-9"/>
                <w:sz w:val="20"/>
              </w:rPr>
              <w:t> </w:t>
            </w:r>
            <w:r>
              <w:rPr>
                <w:b/>
                <w:sz w:val="20"/>
              </w:rPr>
              <w:t>-</w:t>
            </w:r>
            <w:r>
              <w:rPr>
                <w:b/>
                <w:spacing w:val="-8"/>
                <w:sz w:val="20"/>
              </w:rPr>
              <w:t> </w:t>
            </w:r>
            <w:r>
              <w:rPr>
                <w:b/>
                <w:sz w:val="20"/>
              </w:rPr>
              <w:t>Não</w:t>
            </w:r>
            <w:r>
              <w:rPr>
                <w:b/>
                <w:spacing w:val="-7"/>
                <w:sz w:val="20"/>
              </w:rPr>
              <w:t> </w:t>
            </w:r>
            <w:r>
              <w:rPr>
                <w:b/>
                <w:sz w:val="20"/>
              </w:rPr>
              <w:t>existe</w:t>
            </w:r>
            <w:r>
              <w:rPr>
                <w:b/>
                <w:spacing w:val="-8"/>
                <w:sz w:val="20"/>
              </w:rPr>
              <w:t> </w:t>
            </w:r>
            <w:r>
              <w:rPr>
                <w:b/>
                <w:sz w:val="20"/>
              </w:rPr>
              <w:t>declaração</w:t>
            </w:r>
            <w:r>
              <w:rPr>
                <w:b/>
                <w:spacing w:val="-9"/>
                <w:sz w:val="20"/>
              </w:rPr>
              <w:t> </w:t>
            </w:r>
            <w:r>
              <w:rPr>
                <w:b/>
                <w:sz w:val="20"/>
              </w:rPr>
              <w:t>transmitida</w:t>
            </w:r>
            <w:r>
              <w:rPr>
                <w:b/>
                <w:spacing w:val="-9"/>
                <w:sz w:val="20"/>
              </w:rPr>
              <w:t> </w:t>
            </w:r>
            <w:r>
              <w:rPr>
                <w:b/>
                <w:sz w:val="20"/>
              </w:rPr>
              <w:t>para</w:t>
            </w:r>
            <w:r>
              <w:rPr>
                <w:b/>
                <w:spacing w:val="-8"/>
                <w:sz w:val="20"/>
              </w:rPr>
              <w:t> </w:t>
            </w:r>
            <w:r>
              <w:rPr>
                <w:b/>
                <w:sz w:val="20"/>
              </w:rPr>
              <w:t>este</w:t>
            </w:r>
            <w:r>
              <w:rPr>
                <w:b/>
                <w:spacing w:val="-8"/>
                <w:sz w:val="20"/>
              </w:rPr>
              <w:t> </w:t>
            </w:r>
            <w:r>
              <w:rPr>
                <w:b/>
                <w:spacing w:val="-5"/>
                <w:sz w:val="20"/>
              </w:rPr>
              <w:t>PA.</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Não</w:t>
            </w:r>
            <w:r>
              <w:rPr>
                <w:spacing w:val="80"/>
                <w:sz w:val="20"/>
              </w:rPr>
              <w:t> </w:t>
            </w:r>
            <w:r>
              <w:rPr>
                <w:sz w:val="20"/>
              </w:rPr>
              <w:t>há</w:t>
            </w:r>
            <w:r>
              <w:rPr>
                <w:spacing w:val="80"/>
                <w:sz w:val="20"/>
              </w:rPr>
              <w:t> </w:t>
            </w:r>
            <w:r>
              <w:rPr>
                <w:sz w:val="20"/>
              </w:rPr>
              <w:t>PGDAS-D</w:t>
            </w:r>
            <w:r>
              <w:rPr>
                <w:spacing w:val="80"/>
                <w:sz w:val="20"/>
              </w:rPr>
              <w:t> </w:t>
            </w:r>
            <w:r>
              <w:rPr>
                <w:sz w:val="20"/>
              </w:rPr>
              <w:t>transmitido</w:t>
            </w:r>
            <w:r>
              <w:rPr>
                <w:spacing w:val="80"/>
                <w:sz w:val="20"/>
              </w:rPr>
              <w:t> </w:t>
            </w:r>
            <w:r>
              <w:rPr>
                <w:sz w:val="20"/>
              </w:rPr>
              <w:t>para</w:t>
            </w:r>
            <w:r>
              <w:rPr>
                <w:spacing w:val="80"/>
                <w:sz w:val="20"/>
              </w:rPr>
              <w:t> </w:t>
            </w:r>
            <w:r>
              <w:rPr>
                <w:sz w:val="20"/>
              </w:rPr>
              <w:t>o</w:t>
            </w:r>
            <w:r>
              <w:rPr>
                <w:spacing w:val="80"/>
                <w:sz w:val="20"/>
              </w:rPr>
              <w:t> </w:t>
            </w:r>
            <w:r>
              <w:rPr>
                <w:sz w:val="20"/>
              </w:rPr>
              <w:t>período</w:t>
            </w:r>
            <w:r>
              <w:rPr>
                <w:spacing w:val="80"/>
                <w:sz w:val="20"/>
              </w:rPr>
              <w:t> </w:t>
            </w:r>
            <w:r>
              <w:rPr>
                <w:sz w:val="20"/>
              </w:rPr>
              <w:t>de apuração informado pelo usuário.</w:t>
            </w:r>
          </w:p>
        </w:tc>
        <w:tc>
          <w:tcPr>
            <w:tcW w:w="5250" w:type="dxa"/>
            <w:tcBorders>
              <w:top w:val="nil"/>
            </w:tcBorders>
          </w:tcPr>
          <w:p>
            <w:pPr>
              <w:pStyle w:val="TableParagraph"/>
              <w:spacing w:before="54"/>
              <w:ind w:left="114"/>
              <w:jc w:val="left"/>
              <w:rPr>
                <w:sz w:val="20"/>
              </w:rPr>
            </w:pPr>
            <w:r>
              <w:rPr>
                <w:sz w:val="20"/>
              </w:rPr>
              <w:t>Na</w:t>
            </w:r>
            <w:r>
              <w:rPr>
                <w:spacing w:val="8"/>
                <w:sz w:val="20"/>
              </w:rPr>
              <w:t> </w:t>
            </w:r>
            <w:r>
              <w:rPr>
                <w:sz w:val="20"/>
              </w:rPr>
              <w:t>tela</w:t>
            </w:r>
            <w:r>
              <w:rPr>
                <w:spacing w:val="9"/>
                <w:sz w:val="20"/>
              </w:rPr>
              <w:t> </w:t>
            </w:r>
            <w:r>
              <w:rPr>
                <w:sz w:val="20"/>
              </w:rPr>
              <w:t>de</w:t>
            </w:r>
            <w:r>
              <w:rPr>
                <w:spacing w:val="9"/>
                <w:sz w:val="20"/>
              </w:rPr>
              <w:t> </w:t>
            </w:r>
            <w:r>
              <w:rPr>
                <w:sz w:val="20"/>
              </w:rPr>
              <w:t>consulta</w:t>
            </w:r>
            <w:r>
              <w:rPr>
                <w:spacing w:val="10"/>
                <w:sz w:val="20"/>
              </w:rPr>
              <w:t> </w:t>
            </w:r>
            <w:r>
              <w:rPr>
                <w:sz w:val="20"/>
              </w:rPr>
              <w:t>a</w:t>
            </w:r>
            <w:r>
              <w:rPr>
                <w:spacing w:val="7"/>
                <w:sz w:val="20"/>
              </w:rPr>
              <w:t> </w:t>
            </w:r>
            <w:r>
              <w:rPr>
                <w:sz w:val="20"/>
              </w:rPr>
              <w:t>declarações</w:t>
            </w:r>
            <w:r>
              <w:rPr>
                <w:spacing w:val="8"/>
                <w:sz w:val="20"/>
              </w:rPr>
              <w:t> </w:t>
            </w:r>
            <w:r>
              <w:rPr>
                <w:sz w:val="20"/>
              </w:rPr>
              <w:t>transmitidas,</w:t>
            </w:r>
            <w:r>
              <w:rPr>
                <w:spacing w:val="12"/>
                <w:sz w:val="20"/>
              </w:rPr>
              <w:t> </w:t>
            </w:r>
            <w:r>
              <w:rPr>
                <w:spacing w:val="-2"/>
                <w:sz w:val="20"/>
              </w:rPr>
              <w:t>informe</w:t>
            </w:r>
          </w:p>
          <w:p>
            <w:pPr>
              <w:pStyle w:val="TableParagraph"/>
              <w:spacing w:line="340" w:lineRule="atLeast" w:before="6"/>
              <w:ind w:left="114"/>
              <w:jc w:val="left"/>
              <w:rPr>
                <w:sz w:val="20"/>
              </w:rPr>
            </w:pPr>
            <w:r>
              <w:rPr>
                <w:sz w:val="20"/>
              </w:rPr>
              <w:t>um</w:t>
            </w:r>
            <w:r>
              <w:rPr>
                <w:spacing w:val="40"/>
                <w:sz w:val="20"/>
              </w:rPr>
              <w:t> </w:t>
            </w:r>
            <w:r>
              <w:rPr>
                <w:sz w:val="20"/>
              </w:rPr>
              <w:t>período</w:t>
            </w:r>
            <w:r>
              <w:rPr>
                <w:spacing w:val="40"/>
                <w:sz w:val="20"/>
              </w:rPr>
              <w:t> </w:t>
            </w:r>
            <w:r>
              <w:rPr>
                <w:sz w:val="20"/>
              </w:rPr>
              <w:t>de</w:t>
            </w:r>
            <w:r>
              <w:rPr>
                <w:spacing w:val="40"/>
                <w:sz w:val="20"/>
              </w:rPr>
              <w:t> </w:t>
            </w:r>
            <w:r>
              <w:rPr>
                <w:sz w:val="20"/>
              </w:rPr>
              <w:t>apuração</w:t>
            </w:r>
            <w:r>
              <w:rPr>
                <w:spacing w:val="40"/>
                <w:sz w:val="20"/>
              </w:rPr>
              <w:t> </w:t>
            </w:r>
            <w:r>
              <w:rPr>
                <w:sz w:val="20"/>
              </w:rPr>
              <w:t>para</w:t>
            </w:r>
            <w:r>
              <w:rPr>
                <w:spacing w:val="40"/>
                <w:sz w:val="20"/>
              </w:rPr>
              <w:t> </w:t>
            </w:r>
            <w:r>
              <w:rPr>
                <w:sz w:val="20"/>
              </w:rPr>
              <w:t>o</w:t>
            </w:r>
            <w:r>
              <w:rPr>
                <w:spacing w:val="40"/>
                <w:sz w:val="20"/>
              </w:rPr>
              <w:t> </w:t>
            </w:r>
            <w:r>
              <w:rPr>
                <w:sz w:val="20"/>
              </w:rPr>
              <w:t>qual</w:t>
            </w:r>
            <w:r>
              <w:rPr>
                <w:spacing w:val="40"/>
                <w:sz w:val="20"/>
              </w:rPr>
              <w:t> </w:t>
            </w:r>
            <w:r>
              <w:rPr>
                <w:sz w:val="20"/>
              </w:rPr>
              <w:t>haja</w:t>
            </w:r>
            <w:r>
              <w:rPr>
                <w:spacing w:val="40"/>
                <w:sz w:val="20"/>
              </w:rPr>
              <w:t> </w:t>
            </w:r>
            <w:r>
              <w:rPr>
                <w:sz w:val="20"/>
              </w:rPr>
              <w:t>PGDAS-D </w:t>
            </w:r>
            <w:r>
              <w:rPr>
                <w:spacing w:val="-2"/>
                <w:sz w:val="20"/>
              </w:rPr>
              <w:t>transmitido.</w:t>
            </w:r>
          </w:p>
        </w:tc>
      </w:tr>
      <w:tr>
        <w:trPr>
          <w:trHeight w:val="427" w:hRule="atLeast"/>
        </w:trPr>
        <w:tc>
          <w:tcPr>
            <w:tcW w:w="10421" w:type="dxa"/>
            <w:gridSpan w:val="2"/>
          </w:tcPr>
          <w:p>
            <w:pPr>
              <w:pStyle w:val="TableParagraph"/>
              <w:spacing w:before="81"/>
              <w:jc w:val="left"/>
              <w:rPr>
                <w:b/>
                <w:sz w:val="20"/>
              </w:rPr>
            </w:pPr>
            <w:r>
              <w:rPr>
                <w:b/>
                <w:sz w:val="20"/>
              </w:rPr>
              <w:t>MSG_E0123</w:t>
            </w:r>
            <w:r>
              <w:rPr>
                <w:b/>
                <w:spacing w:val="-8"/>
                <w:sz w:val="20"/>
              </w:rPr>
              <w:t> </w:t>
            </w:r>
            <w:r>
              <w:rPr>
                <w:b/>
                <w:sz w:val="20"/>
              </w:rPr>
              <w:t>-</w:t>
            </w:r>
            <w:r>
              <w:rPr>
                <w:b/>
                <w:spacing w:val="-6"/>
                <w:sz w:val="20"/>
              </w:rPr>
              <w:t> </w:t>
            </w:r>
            <w:r>
              <w:rPr>
                <w:b/>
                <w:sz w:val="20"/>
              </w:rPr>
              <w:t>Devido</w:t>
            </w:r>
            <w:r>
              <w:rPr>
                <w:b/>
                <w:spacing w:val="-5"/>
                <w:sz w:val="20"/>
              </w:rPr>
              <w:t> </w:t>
            </w:r>
            <w:r>
              <w:rPr>
                <w:b/>
                <w:sz w:val="20"/>
              </w:rPr>
              <w:t>a</w:t>
            </w:r>
            <w:r>
              <w:rPr>
                <w:b/>
                <w:spacing w:val="-7"/>
                <w:sz w:val="20"/>
              </w:rPr>
              <w:t> </w:t>
            </w:r>
            <w:r>
              <w:rPr>
                <w:b/>
                <w:sz w:val="20"/>
              </w:rPr>
              <w:t>alterações</w:t>
            </w:r>
            <w:r>
              <w:rPr>
                <w:b/>
                <w:spacing w:val="-6"/>
                <w:sz w:val="20"/>
              </w:rPr>
              <w:t> </w:t>
            </w:r>
            <w:r>
              <w:rPr>
                <w:b/>
                <w:sz w:val="20"/>
              </w:rPr>
              <w:t>na</w:t>
            </w:r>
            <w:r>
              <w:rPr>
                <w:b/>
                <w:spacing w:val="-6"/>
                <w:sz w:val="20"/>
              </w:rPr>
              <w:t> </w:t>
            </w:r>
            <w:r>
              <w:rPr>
                <w:b/>
                <w:sz w:val="20"/>
              </w:rPr>
              <w:t>receita</w:t>
            </w:r>
            <w:r>
              <w:rPr>
                <w:b/>
                <w:spacing w:val="-5"/>
                <w:sz w:val="20"/>
              </w:rPr>
              <w:t> </w:t>
            </w:r>
            <w:r>
              <w:rPr>
                <w:b/>
                <w:sz w:val="20"/>
              </w:rPr>
              <w:t>bruta,</w:t>
            </w:r>
            <w:r>
              <w:rPr>
                <w:b/>
                <w:spacing w:val="-6"/>
                <w:sz w:val="20"/>
              </w:rPr>
              <w:t> </w:t>
            </w:r>
            <w:r>
              <w:rPr>
                <w:b/>
                <w:sz w:val="20"/>
              </w:rPr>
              <w:t>é</w:t>
            </w:r>
            <w:r>
              <w:rPr>
                <w:b/>
                <w:spacing w:val="-7"/>
                <w:sz w:val="20"/>
              </w:rPr>
              <w:t> </w:t>
            </w:r>
            <w:r>
              <w:rPr>
                <w:b/>
                <w:sz w:val="20"/>
              </w:rPr>
              <w:t>necessário</w:t>
            </w:r>
            <w:r>
              <w:rPr>
                <w:b/>
                <w:spacing w:val="-4"/>
                <w:sz w:val="20"/>
              </w:rPr>
              <w:t> </w:t>
            </w:r>
            <w:r>
              <w:rPr>
                <w:b/>
                <w:sz w:val="20"/>
              </w:rPr>
              <w:t>retificar</w:t>
            </w:r>
            <w:r>
              <w:rPr>
                <w:b/>
                <w:spacing w:val="-8"/>
                <w:sz w:val="20"/>
              </w:rPr>
              <w:t> </w:t>
            </w:r>
            <w:r>
              <w:rPr>
                <w:b/>
                <w:sz w:val="20"/>
              </w:rPr>
              <w:t>as</w:t>
            </w:r>
            <w:r>
              <w:rPr>
                <w:b/>
                <w:spacing w:val="-7"/>
                <w:sz w:val="20"/>
              </w:rPr>
              <w:t> </w:t>
            </w:r>
            <w:r>
              <w:rPr>
                <w:b/>
                <w:sz w:val="20"/>
              </w:rPr>
              <w:t>seguintes</w:t>
            </w:r>
            <w:r>
              <w:rPr>
                <w:b/>
                <w:spacing w:val="-8"/>
                <w:sz w:val="20"/>
              </w:rPr>
              <w:t> </w:t>
            </w:r>
            <w:r>
              <w:rPr>
                <w:b/>
                <w:spacing w:val="-2"/>
                <w:sz w:val="20"/>
              </w:rPr>
              <w:t>declarações:</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4" w:hRule="atLeast"/>
        </w:trPr>
        <w:tc>
          <w:tcPr>
            <w:tcW w:w="5171" w:type="dxa"/>
            <w:tcBorders>
              <w:top w:val="nil"/>
            </w:tcBorders>
          </w:tcPr>
          <w:p>
            <w:pPr>
              <w:pStyle w:val="TableParagraph"/>
              <w:spacing w:line="360" w:lineRule="auto" w:before="54"/>
              <w:ind w:right="94"/>
              <w:jc w:val="both"/>
              <w:rPr>
                <w:sz w:val="20"/>
              </w:rPr>
            </w:pPr>
            <w:r>
              <w:rPr>
                <w:sz w:val="20"/>
              </w:rPr>
              <w:t>Sempre que o usuário retificar a receita bruta de determinado PA, tendo declarações posteriores já transmitidas,</w:t>
            </w:r>
            <w:r>
              <w:rPr>
                <w:spacing w:val="36"/>
                <w:sz w:val="20"/>
              </w:rPr>
              <w:t> </w:t>
            </w:r>
            <w:r>
              <w:rPr>
                <w:sz w:val="20"/>
              </w:rPr>
              <w:t>o</w:t>
            </w:r>
            <w:r>
              <w:rPr>
                <w:spacing w:val="37"/>
                <w:sz w:val="20"/>
              </w:rPr>
              <w:t> </w:t>
            </w:r>
            <w:r>
              <w:rPr>
                <w:sz w:val="20"/>
              </w:rPr>
              <w:t>sistema</w:t>
            </w:r>
            <w:r>
              <w:rPr>
                <w:spacing w:val="38"/>
                <w:sz w:val="20"/>
              </w:rPr>
              <w:t> </w:t>
            </w:r>
            <w:r>
              <w:rPr>
                <w:sz w:val="20"/>
              </w:rPr>
              <w:t>exigirá</w:t>
            </w:r>
            <w:r>
              <w:rPr>
                <w:spacing w:val="38"/>
                <w:sz w:val="20"/>
              </w:rPr>
              <w:t> </w:t>
            </w:r>
            <w:r>
              <w:rPr>
                <w:sz w:val="20"/>
              </w:rPr>
              <w:t>a</w:t>
            </w:r>
            <w:r>
              <w:rPr>
                <w:spacing w:val="37"/>
                <w:sz w:val="20"/>
              </w:rPr>
              <w:t> </w:t>
            </w:r>
            <w:r>
              <w:rPr>
                <w:sz w:val="20"/>
              </w:rPr>
              <w:t>transmissão</w:t>
            </w:r>
            <w:r>
              <w:rPr>
                <w:spacing w:val="35"/>
                <w:sz w:val="20"/>
              </w:rPr>
              <w:t> </w:t>
            </w:r>
            <w:r>
              <w:rPr>
                <w:spacing w:val="-2"/>
                <w:sz w:val="20"/>
              </w:rPr>
              <w:t>dessas</w:t>
            </w:r>
          </w:p>
          <w:p>
            <w:pPr>
              <w:pStyle w:val="TableParagraph"/>
              <w:spacing w:line="229" w:lineRule="exact" w:before="0"/>
              <w:jc w:val="both"/>
              <w:rPr>
                <w:sz w:val="20"/>
              </w:rPr>
            </w:pPr>
            <w:r>
              <w:rPr>
                <w:sz w:val="20"/>
              </w:rPr>
              <w:t>declarações</w:t>
            </w:r>
            <w:r>
              <w:rPr>
                <w:spacing w:val="-5"/>
                <w:sz w:val="20"/>
              </w:rPr>
              <w:t> </w:t>
            </w:r>
            <w:r>
              <w:rPr>
                <w:sz w:val="20"/>
              </w:rPr>
              <w:t>até</w:t>
            </w:r>
            <w:r>
              <w:rPr>
                <w:spacing w:val="-3"/>
                <w:sz w:val="20"/>
              </w:rPr>
              <w:t> </w:t>
            </w:r>
            <w:r>
              <w:rPr>
                <w:sz w:val="20"/>
              </w:rPr>
              <w:t>o</w:t>
            </w:r>
            <w:r>
              <w:rPr>
                <w:spacing w:val="-6"/>
                <w:sz w:val="20"/>
              </w:rPr>
              <w:t> </w:t>
            </w:r>
            <w:r>
              <w:rPr>
                <w:sz w:val="20"/>
              </w:rPr>
              <w:t>mês</w:t>
            </w:r>
            <w:r>
              <w:rPr>
                <w:spacing w:val="-5"/>
                <w:sz w:val="20"/>
              </w:rPr>
              <w:t> </w:t>
            </w:r>
            <w:r>
              <w:rPr>
                <w:sz w:val="20"/>
              </w:rPr>
              <w:t>de</w:t>
            </w:r>
            <w:r>
              <w:rPr>
                <w:spacing w:val="-4"/>
                <w:sz w:val="20"/>
              </w:rPr>
              <w:t> </w:t>
            </w:r>
            <w:r>
              <w:rPr>
                <w:sz w:val="20"/>
              </w:rPr>
              <w:t>dezembro</w:t>
            </w:r>
            <w:r>
              <w:rPr>
                <w:spacing w:val="-6"/>
                <w:sz w:val="20"/>
              </w:rPr>
              <w:t> </w:t>
            </w:r>
            <w:r>
              <w:rPr>
                <w:sz w:val="20"/>
              </w:rPr>
              <w:t>do</w:t>
            </w:r>
            <w:r>
              <w:rPr>
                <w:spacing w:val="-4"/>
                <w:sz w:val="20"/>
              </w:rPr>
              <w:t> </w:t>
            </w:r>
            <w:r>
              <w:rPr>
                <w:sz w:val="20"/>
              </w:rPr>
              <w:t>ano</w:t>
            </w:r>
            <w:r>
              <w:rPr>
                <w:spacing w:val="-6"/>
                <w:sz w:val="20"/>
              </w:rPr>
              <w:t> </w:t>
            </w:r>
            <w:r>
              <w:rPr>
                <w:spacing w:val="-2"/>
                <w:sz w:val="20"/>
              </w:rPr>
              <w:t>seguinte.</w:t>
            </w:r>
          </w:p>
        </w:tc>
        <w:tc>
          <w:tcPr>
            <w:tcW w:w="5250" w:type="dxa"/>
            <w:tcBorders>
              <w:top w:val="nil"/>
            </w:tcBorders>
          </w:tcPr>
          <w:p>
            <w:pPr>
              <w:pStyle w:val="TableParagraph"/>
              <w:spacing w:line="360" w:lineRule="auto" w:before="54"/>
              <w:ind w:left="114" w:right="94"/>
              <w:jc w:val="both"/>
              <w:rPr>
                <w:sz w:val="20"/>
              </w:rPr>
            </w:pPr>
            <w:r>
              <w:rPr>
                <w:sz w:val="20"/>
              </w:rPr>
              <w:t>O usuário deverá retificar exclusivamente os períodos</w:t>
            </w:r>
            <w:r>
              <w:rPr>
                <w:spacing w:val="40"/>
                <w:sz w:val="20"/>
              </w:rPr>
              <w:t> </w:t>
            </w:r>
            <w:r>
              <w:rPr>
                <w:sz w:val="20"/>
              </w:rPr>
              <w:t>de apuração informados pelo sistema. Ver item </w:t>
            </w:r>
            <w:hyperlink w:history="true" w:anchor="_bookmark41">
              <w:r>
                <w:rPr>
                  <w:sz w:val="20"/>
                </w:rPr>
                <w:t>6.10.1.</w:t>
              </w:r>
            </w:hyperlink>
            <w:r>
              <w:rPr>
                <w:sz w:val="20"/>
              </w:rPr>
              <w:t> </w:t>
            </w:r>
            <w:hyperlink w:history="true" w:anchor="_bookmark41">
              <w:r>
                <w:rPr>
                  <w:sz w:val="20"/>
                </w:rPr>
                <w:t>Retificação do Valor da Receita Bruta</w:t>
              </w:r>
              <w:r>
                <w:rPr>
                  <w:color w:val="001F5F"/>
                  <w:sz w:val="20"/>
                </w:rPr>
                <w:t>.</w:t>
              </w:r>
            </w:hyperlink>
          </w:p>
        </w:tc>
      </w:tr>
      <w:tr>
        <w:trPr>
          <w:trHeight w:val="424" w:hRule="atLeast"/>
        </w:trPr>
        <w:tc>
          <w:tcPr>
            <w:tcW w:w="10421" w:type="dxa"/>
            <w:gridSpan w:val="2"/>
          </w:tcPr>
          <w:p>
            <w:pPr>
              <w:pStyle w:val="TableParagraph"/>
              <w:spacing w:before="78"/>
              <w:jc w:val="left"/>
              <w:rPr>
                <w:b/>
                <w:sz w:val="20"/>
              </w:rPr>
            </w:pPr>
            <w:r>
              <w:rPr>
                <w:b/>
                <w:sz w:val="20"/>
              </w:rPr>
              <w:t>MSG_E0124</w:t>
            </w:r>
            <w:r>
              <w:rPr>
                <w:b/>
                <w:spacing w:val="-7"/>
                <w:sz w:val="20"/>
              </w:rPr>
              <w:t> </w:t>
            </w:r>
            <w:r>
              <w:rPr>
                <w:b/>
                <w:sz w:val="20"/>
              </w:rPr>
              <w:t>-</w:t>
            </w:r>
            <w:r>
              <w:rPr>
                <w:b/>
                <w:spacing w:val="-3"/>
                <w:sz w:val="20"/>
              </w:rPr>
              <w:t> </w:t>
            </w:r>
            <w:r>
              <w:rPr>
                <w:b/>
                <w:sz w:val="20"/>
              </w:rPr>
              <w:t>Período</w:t>
            </w:r>
            <w:r>
              <w:rPr>
                <w:b/>
                <w:spacing w:val="-5"/>
                <w:sz w:val="20"/>
              </w:rPr>
              <w:t> </w:t>
            </w:r>
            <w:r>
              <w:rPr>
                <w:b/>
                <w:sz w:val="20"/>
              </w:rPr>
              <w:t>inferior</w:t>
            </w:r>
            <w:r>
              <w:rPr>
                <w:b/>
                <w:spacing w:val="-4"/>
                <w:sz w:val="20"/>
              </w:rPr>
              <w:t> </w:t>
            </w:r>
            <w:r>
              <w:rPr>
                <w:b/>
                <w:sz w:val="20"/>
              </w:rPr>
              <w:t>à</w:t>
            </w:r>
            <w:r>
              <w:rPr>
                <w:b/>
                <w:spacing w:val="-6"/>
                <w:sz w:val="20"/>
              </w:rPr>
              <w:t> </w:t>
            </w:r>
            <w:r>
              <w:rPr>
                <w:b/>
                <w:sz w:val="20"/>
              </w:rPr>
              <w:t>data</w:t>
            </w:r>
            <w:r>
              <w:rPr>
                <w:b/>
                <w:spacing w:val="-7"/>
                <w:sz w:val="20"/>
              </w:rPr>
              <w:t> </w:t>
            </w:r>
            <w:r>
              <w:rPr>
                <w:b/>
                <w:sz w:val="20"/>
              </w:rPr>
              <w:t>de</w:t>
            </w:r>
            <w:r>
              <w:rPr>
                <w:b/>
                <w:spacing w:val="-6"/>
                <w:sz w:val="20"/>
              </w:rPr>
              <w:t> </w:t>
            </w:r>
            <w:r>
              <w:rPr>
                <w:b/>
                <w:sz w:val="20"/>
              </w:rPr>
              <w:t>abertura</w:t>
            </w:r>
            <w:r>
              <w:rPr>
                <w:b/>
                <w:spacing w:val="-6"/>
                <w:sz w:val="20"/>
              </w:rPr>
              <w:t> </w:t>
            </w:r>
            <w:r>
              <w:rPr>
                <w:b/>
                <w:sz w:val="20"/>
              </w:rPr>
              <w:t>da</w:t>
            </w:r>
            <w:r>
              <w:rPr>
                <w:b/>
                <w:spacing w:val="-6"/>
                <w:sz w:val="20"/>
              </w:rPr>
              <w:t> </w:t>
            </w:r>
            <w:r>
              <w:rPr>
                <w:b/>
                <w:spacing w:val="-2"/>
                <w:sz w:val="20"/>
              </w:rPr>
              <w:t>empresa</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6" w:hRule="atLeast"/>
        </w:trPr>
        <w:tc>
          <w:tcPr>
            <w:tcW w:w="5171" w:type="dxa"/>
            <w:tcBorders>
              <w:top w:val="nil"/>
            </w:tcBorders>
          </w:tcPr>
          <w:p>
            <w:pPr>
              <w:pStyle w:val="TableParagraph"/>
              <w:spacing w:before="54"/>
              <w:jc w:val="left"/>
              <w:rPr>
                <w:sz w:val="20"/>
              </w:rPr>
            </w:pPr>
            <w:r>
              <w:rPr>
                <w:sz w:val="20"/>
              </w:rPr>
              <w:t>O</w:t>
            </w:r>
            <w:r>
              <w:rPr>
                <w:spacing w:val="55"/>
                <w:w w:val="150"/>
                <w:sz w:val="20"/>
              </w:rPr>
              <w:t> </w:t>
            </w:r>
            <w:r>
              <w:rPr>
                <w:sz w:val="20"/>
              </w:rPr>
              <w:t>período</w:t>
            </w:r>
            <w:r>
              <w:rPr>
                <w:spacing w:val="57"/>
                <w:w w:val="150"/>
                <w:sz w:val="20"/>
              </w:rPr>
              <w:t> </w:t>
            </w:r>
            <w:r>
              <w:rPr>
                <w:sz w:val="20"/>
              </w:rPr>
              <w:t>de</w:t>
            </w:r>
            <w:r>
              <w:rPr>
                <w:spacing w:val="54"/>
                <w:w w:val="150"/>
                <w:sz w:val="20"/>
              </w:rPr>
              <w:t> </w:t>
            </w:r>
            <w:r>
              <w:rPr>
                <w:sz w:val="20"/>
              </w:rPr>
              <w:t>apuração</w:t>
            </w:r>
            <w:r>
              <w:rPr>
                <w:spacing w:val="56"/>
                <w:w w:val="150"/>
                <w:sz w:val="20"/>
              </w:rPr>
              <w:t> </w:t>
            </w:r>
            <w:r>
              <w:rPr>
                <w:sz w:val="20"/>
              </w:rPr>
              <w:t>informado</w:t>
            </w:r>
            <w:r>
              <w:rPr>
                <w:spacing w:val="57"/>
                <w:w w:val="150"/>
                <w:sz w:val="20"/>
              </w:rPr>
              <w:t> </w:t>
            </w:r>
            <w:r>
              <w:rPr>
                <w:sz w:val="20"/>
              </w:rPr>
              <w:t>pelo</w:t>
            </w:r>
            <w:r>
              <w:rPr>
                <w:spacing w:val="55"/>
                <w:w w:val="150"/>
                <w:sz w:val="20"/>
              </w:rPr>
              <w:t> </w:t>
            </w:r>
            <w:r>
              <w:rPr>
                <w:sz w:val="20"/>
              </w:rPr>
              <w:t>usuário</w:t>
            </w:r>
            <w:r>
              <w:rPr>
                <w:spacing w:val="56"/>
                <w:w w:val="150"/>
                <w:sz w:val="20"/>
              </w:rPr>
              <w:t> </w:t>
            </w:r>
            <w:r>
              <w:rPr>
                <w:spacing w:val="-10"/>
                <w:sz w:val="20"/>
              </w:rPr>
              <w:t>é</w:t>
            </w:r>
          </w:p>
          <w:p>
            <w:pPr>
              <w:pStyle w:val="TableParagraph"/>
              <w:spacing w:before="116"/>
              <w:jc w:val="left"/>
              <w:rPr>
                <w:sz w:val="20"/>
              </w:rPr>
            </w:pPr>
            <w:r>
              <w:rPr>
                <w:sz w:val="20"/>
              </w:rPr>
              <w:t>anterior</w:t>
            </w:r>
            <w:r>
              <w:rPr>
                <w:spacing w:val="-6"/>
                <w:sz w:val="20"/>
              </w:rPr>
              <w:t> </w:t>
            </w:r>
            <w:r>
              <w:rPr>
                <w:sz w:val="20"/>
              </w:rPr>
              <w:t>à</w:t>
            </w:r>
            <w:r>
              <w:rPr>
                <w:spacing w:val="-4"/>
                <w:sz w:val="20"/>
              </w:rPr>
              <w:t> </w:t>
            </w:r>
            <w:r>
              <w:rPr>
                <w:sz w:val="20"/>
              </w:rPr>
              <w:t>data</w:t>
            </w:r>
            <w:r>
              <w:rPr>
                <w:spacing w:val="-4"/>
                <w:sz w:val="20"/>
              </w:rPr>
              <w:t> </w:t>
            </w:r>
            <w:r>
              <w:rPr>
                <w:sz w:val="20"/>
              </w:rPr>
              <w:t>de</w:t>
            </w:r>
            <w:r>
              <w:rPr>
                <w:spacing w:val="-5"/>
                <w:sz w:val="20"/>
              </w:rPr>
              <w:t> </w:t>
            </w:r>
            <w:r>
              <w:rPr>
                <w:sz w:val="20"/>
              </w:rPr>
              <w:t>abertura</w:t>
            </w:r>
            <w:r>
              <w:rPr>
                <w:spacing w:val="-4"/>
                <w:sz w:val="20"/>
              </w:rPr>
              <w:t> </w:t>
            </w:r>
            <w:r>
              <w:rPr>
                <w:sz w:val="20"/>
              </w:rPr>
              <w:t>da</w:t>
            </w:r>
            <w:r>
              <w:rPr>
                <w:spacing w:val="-6"/>
                <w:sz w:val="20"/>
              </w:rPr>
              <w:t> </w:t>
            </w:r>
            <w:r>
              <w:rPr>
                <w:spacing w:val="-2"/>
                <w:sz w:val="20"/>
              </w:rPr>
              <w:t>empresa.</w:t>
            </w:r>
          </w:p>
        </w:tc>
        <w:tc>
          <w:tcPr>
            <w:tcW w:w="5250" w:type="dxa"/>
            <w:tcBorders>
              <w:top w:val="nil"/>
            </w:tcBorders>
          </w:tcPr>
          <w:p>
            <w:pPr>
              <w:pStyle w:val="TableParagraph"/>
              <w:spacing w:before="54"/>
              <w:ind w:left="114"/>
              <w:jc w:val="left"/>
              <w:rPr>
                <w:sz w:val="20"/>
              </w:rPr>
            </w:pPr>
            <w:r>
              <w:rPr>
                <w:sz w:val="20"/>
              </w:rPr>
              <w:t>Informe</w:t>
            </w:r>
            <w:r>
              <w:rPr>
                <w:spacing w:val="-8"/>
                <w:sz w:val="20"/>
              </w:rPr>
              <w:t> </w:t>
            </w:r>
            <w:r>
              <w:rPr>
                <w:sz w:val="20"/>
              </w:rPr>
              <w:t>um</w:t>
            </w:r>
            <w:r>
              <w:rPr>
                <w:spacing w:val="-6"/>
                <w:sz w:val="20"/>
              </w:rPr>
              <w:t> </w:t>
            </w:r>
            <w:r>
              <w:rPr>
                <w:sz w:val="20"/>
              </w:rPr>
              <w:t>período</w:t>
            </w:r>
            <w:r>
              <w:rPr>
                <w:spacing w:val="-7"/>
                <w:sz w:val="20"/>
              </w:rPr>
              <w:t> </w:t>
            </w:r>
            <w:r>
              <w:rPr>
                <w:sz w:val="20"/>
              </w:rPr>
              <w:t>de</w:t>
            </w:r>
            <w:r>
              <w:rPr>
                <w:spacing w:val="-7"/>
                <w:sz w:val="20"/>
              </w:rPr>
              <w:t> </w:t>
            </w:r>
            <w:r>
              <w:rPr>
                <w:sz w:val="20"/>
              </w:rPr>
              <w:t>apuração</w:t>
            </w:r>
            <w:r>
              <w:rPr>
                <w:spacing w:val="-6"/>
                <w:sz w:val="20"/>
              </w:rPr>
              <w:t> </w:t>
            </w:r>
            <w:r>
              <w:rPr>
                <w:spacing w:val="-2"/>
                <w:sz w:val="20"/>
              </w:rPr>
              <w:t>válido.</w:t>
            </w:r>
          </w:p>
        </w:tc>
      </w:tr>
      <w:tr>
        <w:trPr>
          <w:trHeight w:val="770" w:hRule="atLeast"/>
        </w:trPr>
        <w:tc>
          <w:tcPr>
            <w:tcW w:w="10421" w:type="dxa"/>
            <w:gridSpan w:val="2"/>
          </w:tcPr>
          <w:p>
            <w:pPr>
              <w:pStyle w:val="TableParagraph"/>
              <w:spacing w:before="78"/>
              <w:jc w:val="left"/>
              <w:rPr>
                <w:b/>
                <w:sz w:val="20"/>
              </w:rPr>
            </w:pPr>
            <w:r>
              <w:rPr>
                <w:b/>
                <w:sz w:val="20"/>
              </w:rPr>
              <w:t>MSG_E0133</w:t>
            </w:r>
            <w:r>
              <w:rPr>
                <w:b/>
                <w:spacing w:val="67"/>
                <w:sz w:val="20"/>
              </w:rPr>
              <w:t> </w:t>
            </w:r>
            <w:r>
              <w:rPr>
                <w:b/>
                <w:sz w:val="20"/>
              </w:rPr>
              <w:t>-</w:t>
            </w:r>
            <w:r>
              <w:rPr>
                <w:b/>
                <w:spacing w:val="70"/>
                <w:sz w:val="20"/>
              </w:rPr>
              <w:t> </w:t>
            </w:r>
            <w:r>
              <w:rPr>
                <w:b/>
                <w:sz w:val="20"/>
              </w:rPr>
              <w:t>Período</w:t>
            </w:r>
            <w:r>
              <w:rPr>
                <w:b/>
                <w:spacing w:val="71"/>
                <w:sz w:val="20"/>
              </w:rPr>
              <w:t> </w:t>
            </w:r>
            <w:r>
              <w:rPr>
                <w:b/>
                <w:sz w:val="20"/>
              </w:rPr>
              <w:t>de</w:t>
            </w:r>
            <w:r>
              <w:rPr>
                <w:b/>
                <w:spacing w:val="60"/>
                <w:sz w:val="20"/>
              </w:rPr>
              <w:t> </w:t>
            </w:r>
            <w:r>
              <w:rPr>
                <w:b/>
                <w:sz w:val="20"/>
              </w:rPr>
              <w:t>Apuração</w:t>
            </w:r>
            <w:r>
              <w:rPr>
                <w:b/>
                <w:spacing w:val="67"/>
                <w:sz w:val="20"/>
              </w:rPr>
              <w:t> </w:t>
            </w:r>
            <w:r>
              <w:rPr>
                <w:b/>
                <w:sz w:val="20"/>
              </w:rPr>
              <w:t>inválido!</w:t>
            </w:r>
            <w:r>
              <w:rPr>
                <w:b/>
                <w:spacing w:val="70"/>
                <w:sz w:val="20"/>
              </w:rPr>
              <w:t> </w:t>
            </w:r>
            <w:r>
              <w:rPr>
                <w:b/>
                <w:sz w:val="20"/>
              </w:rPr>
              <w:t>O</w:t>
            </w:r>
            <w:r>
              <w:rPr>
                <w:b/>
                <w:spacing w:val="69"/>
                <w:sz w:val="20"/>
              </w:rPr>
              <w:t> </w:t>
            </w:r>
            <w:r>
              <w:rPr>
                <w:b/>
                <w:sz w:val="20"/>
              </w:rPr>
              <w:t>Período</w:t>
            </w:r>
            <w:r>
              <w:rPr>
                <w:b/>
                <w:spacing w:val="67"/>
                <w:sz w:val="20"/>
              </w:rPr>
              <w:t> </w:t>
            </w:r>
            <w:r>
              <w:rPr>
                <w:b/>
                <w:sz w:val="20"/>
              </w:rPr>
              <w:t>de</w:t>
            </w:r>
            <w:r>
              <w:rPr>
                <w:b/>
                <w:spacing w:val="60"/>
                <w:sz w:val="20"/>
              </w:rPr>
              <w:t> </w:t>
            </w:r>
            <w:r>
              <w:rPr>
                <w:b/>
                <w:sz w:val="20"/>
              </w:rPr>
              <w:t>Apuração</w:t>
            </w:r>
            <w:r>
              <w:rPr>
                <w:b/>
                <w:spacing w:val="68"/>
                <w:sz w:val="20"/>
              </w:rPr>
              <w:t> </w:t>
            </w:r>
            <w:r>
              <w:rPr>
                <w:b/>
                <w:sz w:val="20"/>
              </w:rPr>
              <w:t>deve</w:t>
            </w:r>
            <w:r>
              <w:rPr>
                <w:b/>
                <w:spacing w:val="69"/>
                <w:sz w:val="20"/>
              </w:rPr>
              <w:t> </w:t>
            </w:r>
            <w:r>
              <w:rPr>
                <w:b/>
                <w:sz w:val="20"/>
              </w:rPr>
              <w:t>ser</w:t>
            </w:r>
            <w:r>
              <w:rPr>
                <w:b/>
                <w:spacing w:val="67"/>
                <w:sz w:val="20"/>
              </w:rPr>
              <w:t> </w:t>
            </w:r>
            <w:r>
              <w:rPr>
                <w:b/>
                <w:sz w:val="20"/>
              </w:rPr>
              <w:t>inferior</w:t>
            </w:r>
            <w:r>
              <w:rPr>
                <w:b/>
                <w:spacing w:val="67"/>
                <w:sz w:val="20"/>
              </w:rPr>
              <w:t> </w:t>
            </w:r>
            <w:r>
              <w:rPr>
                <w:b/>
                <w:sz w:val="20"/>
              </w:rPr>
              <w:t>ou</w:t>
            </w:r>
            <w:r>
              <w:rPr>
                <w:b/>
                <w:spacing w:val="71"/>
                <w:sz w:val="20"/>
              </w:rPr>
              <w:t> </w:t>
            </w:r>
            <w:r>
              <w:rPr>
                <w:b/>
                <w:sz w:val="20"/>
              </w:rPr>
              <w:t>igual</w:t>
            </w:r>
            <w:r>
              <w:rPr>
                <w:b/>
                <w:spacing w:val="66"/>
                <w:sz w:val="20"/>
              </w:rPr>
              <w:t> </w:t>
            </w:r>
            <w:r>
              <w:rPr>
                <w:b/>
                <w:spacing w:val="-10"/>
                <w:sz w:val="20"/>
              </w:rPr>
              <w:t>a</w:t>
            </w:r>
          </w:p>
          <w:p>
            <w:pPr>
              <w:pStyle w:val="TableParagraph"/>
              <w:spacing w:before="116"/>
              <w:jc w:val="left"/>
              <w:rPr>
                <w:b/>
                <w:sz w:val="20"/>
              </w:rPr>
            </w:pPr>
            <w:r>
              <w:rPr>
                <w:b/>
                <w:spacing w:val="-2"/>
                <w:sz w:val="20"/>
              </w:rPr>
              <w:t>&lt;mesatual&gt;</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O</w:t>
            </w:r>
            <w:r>
              <w:rPr>
                <w:spacing w:val="56"/>
                <w:w w:val="150"/>
                <w:sz w:val="20"/>
              </w:rPr>
              <w:t> </w:t>
            </w:r>
            <w:r>
              <w:rPr>
                <w:sz w:val="20"/>
              </w:rPr>
              <w:t>usuário</w:t>
            </w:r>
            <w:r>
              <w:rPr>
                <w:spacing w:val="58"/>
                <w:w w:val="150"/>
                <w:sz w:val="20"/>
              </w:rPr>
              <w:t> </w:t>
            </w:r>
            <w:r>
              <w:rPr>
                <w:sz w:val="20"/>
              </w:rPr>
              <w:t>informou</w:t>
            </w:r>
            <w:r>
              <w:rPr>
                <w:spacing w:val="58"/>
                <w:w w:val="150"/>
                <w:sz w:val="20"/>
              </w:rPr>
              <w:t> </w:t>
            </w:r>
            <w:r>
              <w:rPr>
                <w:sz w:val="20"/>
              </w:rPr>
              <w:t>período</w:t>
            </w:r>
            <w:r>
              <w:rPr>
                <w:spacing w:val="56"/>
                <w:w w:val="150"/>
                <w:sz w:val="20"/>
              </w:rPr>
              <w:t> </w:t>
            </w:r>
            <w:r>
              <w:rPr>
                <w:sz w:val="20"/>
              </w:rPr>
              <w:t>de</w:t>
            </w:r>
            <w:r>
              <w:rPr>
                <w:spacing w:val="56"/>
                <w:w w:val="150"/>
                <w:sz w:val="20"/>
              </w:rPr>
              <w:t> </w:t>
            </w:r>
            <w:r>
              <w:rPr>
                <w:sz w:val="20"/>
              </w:rPr>
              <w:t>apuração</w:t>
            </w:r>
            <w:r>
              <w:rPr>
                <w:spacing w:val="55"/>
                <w:w w:val="150"/>
                <w:sz w:val="20"/>
              </w:rPr>
              <w:t> </w:t>
            </w:r>
            <w:r>
              <w:rPr>
                <w:sz w:val="20"/>
              </w:rPr>
              <w:t>de</w:t>
            </w:r>
            <w:r>
              <w:rPr>
                <w:spacing w:val="61"/>
                <w:w w:val="150"/>
                <w:sz w:val="20"/>
              </w:rPr>
              <w:t> </w:t>
            </w:r>
            <w:r>
              <w:rPr>
                <w:spacing w:val="-5"/>
                <w:sz w:val="20"/>
              </w:rPr>
              <w:t>mês</w:t>
            </w:r>
          </w:p>
          <w:p>
            <w:pPr>
              <w:pStyle w:val="TableParagraph"/>
              <w:spacing w:before="116"/>
              <w:jc w:val="left"/>
              <w:rPr>
                <w:sz w:val="20"/>
              </w:rPr>
            </w:pPr>
            <w:r>
              <w:rPr>
                <w:sz w:val="20"/>
              </w:rPr>
              <w:t>posterior</w:t>
            </w:r>
            <w:r>
              <w:rPr>
                <w:spacing w:val="-8"/>
                <w:sz w:val="20"/>
              </w:rPr>
              <w:t> </w:t>
            </w:r>
            <w:r>
              <w:rPr>
                <w:sz w:val="20"/>
              </w:rPr>
              <w:t>ao</w:t>
            </w:r>
            <w:r>
              <w:rPr>
                <w:spacing w:val="-7"/>
                <w:sz w:val="20"/>
              </w:rPr>
              <w:t> </w:t>
            </w:r>
            <w:r>
              <w:rPr>
                <w:spacing w:val="-2"/>
                <w:sz w:val="20"/>
              </w:rPr>
              <w:t>atual.</w:t>
            </w:r>
          </w:p>
        </w:tc>
        <w:tc>
          <w:tcPr>
            <w:tcW w:w="5250" w:type="dxa"/>
            <w:tcBorders>
              <w:top w:val="nil"/>
            </w:tcBorders>
          </w:tcPr>
          <w:p>
            <w:pPr>
              <w:pStyle w:val="TableParagraph"/>
              <w:spacing w:before="54"/>
              <w:ind w:left="114"/>
              <w:jc w:val="left"/>
              <w:rPr>
                <w:sz w:val="20"/>
              </w:rPr>
            </w:pPr>
            <w:r>
              <w:rPr>
                <w:sz w:val="20"/>
              </w:rPr>
              <w:t>Informe</w:t>
            </w:r>
            <w:r>
              <w:rPr>
                <w:spacing w:val="35"/>
                <w:sz w:val="20"/>
              </w:rPr>
              <w:t> </w:t>
            </w:r>
            <w:r>
              <w:rPr>
                <w:sz w:val="20"/>
              </w:rPr>
              <w:t>um</w:t>
            </w:r>
            <w:r>
              <w:rPr>
                <w:spacing w:val="36"/>
                <w:sz w:val="20"/>
              </w:rPr>
              <w:t> </w:t>
            </w:r>
            <w:r>
              <w:rPr>
                <w:sz w:val="20"/>
              </w:rPr>
              <w:t>período</w:t>
            </w:r>
            <w:r>
              <w:rPr>
                <w:spacing w:val="37"/>
                <w:sz w:val="20"/>
              </w:rPr>
              <w:t> </w:t>
            </w:r>
            <w:r>
              <w:rPr>
                <w:sz w:val="20"/>
              </w:rPr>
              <w:t>de</w:t>
            </w:r>
            <w:r>
              <w:rPr>
                <w:spacing w:val="38"/>
                <w:sz w:val="20"/>
              </w:rPr>
              <w:t> </w:t>
            </w:r>
            <w:r>
              <w:rPr>
                <w:sz w:val="20"/>
              </w:rPr>
              <w:t>apuração</w:t>
            </w:r>
            <w:r>
              <w:rPr>
                <w:spacing w:val="38"/>
                <w:sz w:val="20"/>
              </w:rPr>
              <w:t> </w:t>
            </w:r>
            <w:r>
              <w:rPr>
                <w:sz w:val="20"/>
              </w:rPr>
              <w:t>igual</w:t>
            </w:r>
            <w:r>
              <w:rPr>
                <w:spacing w:val="37"/>
                <w:sz w:val="20"/>
              </w:rPr>
              <w:t> </w:t>
            </w:r>
            <w:r>
              <w:rPr>
                <w:sz w:val="20"/>
              </w:rPr>
              <w:t>ou</w:t>
            </w:r>
            <w:r>
              <w:rPr>
                <w:spacing w:val="38"/>
                <w:sz w:val="20"/>
              </w:rPr>
              <w:t> </w:t>
            </w:r>
            <w:r>
              <w:rPr>
                <w:sz w:val="20"/>
              </w:rPr>
              <w:t>anterior</w:t>
            </w:r>
            <w:r>
              <w:rPr>
                <w:spacing w:val="38"/>
                <w:sz w:val="20"/>
              </w:rPr>
              <w:t> </w:t>
            </w:r>
            <w:r>
              <w:rPr>
                <w:spacing w:val="-5"/>
                <w:sz w:val="20"/>
              </w:rPr>
              <w:t>ao</w:t>
            </w:r>
          </w:p>
          <w:p>
            <w:pPr>
              <w:pStyle w:val="TableParagraph"/>
              <w:spacing w:before="116"/>
              <w:ind w:left="114"/>
              <w:jc w:val="left"/>
              <w:rPr>
                <w:sz w:val="20"/>
              </w:rPr>
            </w:pPr>
            <w:r>
              <w:rPr>
                <w:spacing w:val="-2"/>
                <w:sz w:val="20"/>
              </w:rPr>
              <w:t>atual.</w:t>
            </w:r>
          </w:p>
        </w:tc>
      </w:tr>
      <w:tr>
        <w:trPr>
          <w:trHeight w:val="426" w:hRule="atLeast"/>
        </w:trPr>
        <w:tc>
          <w:tcPr>
            <w:tcW w:w="10421" w:type="dxa"/>
            <w:gridSpan w:val="2"/>
          </w:tcPr>
          <w:p>
            <w:pPr>
              <w:pStyle w:val="TableParagraph"/>
              <w:spacing w:before="81"/>
              <w:jc w:val="left"/>
              <w:rPr>
                <w:b/>
                <w:sz w:val="20"/>
              </w:rPr>
            </w:pPr>
            <w:r>
              <w:rPr>
                <w:b/>
                <w:sz w:val="20"/>
              </w:rPr>
              <w:t>MSG_E0136</w:t>
            </w:r>
            <w:r>
              <w:rPr>
                <w:b/>
                <w:spacing w:val="-7"/>
                <w:sz w:val="20"/>
              </w:rPr>
              <w:t> </w:t>
            </w:r>
            <w:r>
              <w:rPr>
                <w:b/>
                <w:sz w:val="20"/>
              </w:rPr>
              <w:t>-</w:t>
            </w:r>
            <w:r>
              <w:rPr>
                <w:b/>
                <w:spacing w:val="-6"/>
                <w:sz w:val="20"/>
              </w:rPr>
              <w:t> </w:t>
            </w:r>
            <w:r>
              <w:rPr>
                <w:b/>
                <w:sz w:val="20"/>
              </w:rPr>
              <w:t>Opção</w:t>
            </w:r>
            <w:r>
              <w:rPr>
                <w:b/>
                <w:spacing w:val="-7"/>
                <w:sz w:val="20"/>
              </w:rPr>
              <w:t> </w:t>
            </w:r>
            <w:r>
              <w:rPr>
                <w:b/>
                <w:sz w:val="20"/>
              </w:rPr>
              <w:t>permitida</w:t>
            </w:r>
            <w:r>
              <w:rPr>
                <w:b/>
                <w:spacing w:val="-7"/>
                <w:sz w:val="20"/>
              </w:rPr>
              <w:t> </w:t>
            </w:r>
            <w:r>
              <w:rPr>
                <w:b/>
                <w:sz w:val="20"/>
              </w:rPr>
              <w:t>para</w:t>
            </w:r>
            <w:r>
              <w:rPr>
                <w:b/>
                <w:spacing w:val="-7"/>
                <w:sz w:val="20"/>
              </w:rPr>
              <w:t> </w:t>
            </w:r>
            <w:r>
              <w:rPr>
                <w:b/>
                <w:sz w:val="20"/>
              </w:rPr>
              <w:t>a</w:t>
            </w:r>
            <w:r>
              <w:rPr>
                <w:b/>
                <w:spacing w:val="-7"/>
                <w:sz w:val="20"/>
              </w:rPr>
              <w:t> </w:t>
            </w:r>
            <w:r>
              <w:rPr>
                <w:b/>
                <w:sz w:val="20"/>
              </w:rPr>
              <w:t>geração</w:t>
            </w:r>
            <w:r>
              <w:rPr>
                <w:b/>
                <w:spacing w:val="-5"/>
                <w:sz w:val="20"/>
              </w:rPr>
              <w:t> </w:t>
            </w:r>
            <w:r>
              <w:rPr>
                <w:b/>
                <w:sz w:val="20"/>
              </w:rPr>
              <w:t>de</w:t>
            </w:r>
            <w:r>
              <w:rPr>
                <w:b/>
                <w:spacing w:val="-5"/>
                <w:sz w:val="20"/>
              </w:rPr>
              <w:t> </w:t>
            </w:r>
            <w:r>
              <w:rPr>
                <w:b/>
                <w:sz w:val="20"/>
              </w:rPr>
              <w:t>DAS</w:t>
            </w:r>
            <w:r>
              <w:rPr>
                <w:b/>
                <w:spacing w:val="-7"/>
                <w:sz w:val="20"/>
              </w:rPr>
              <w:t> </w:t>
            </w:r>
            <w:r>
              <w:rPr>
                <w:b/>
                <w:sz w:val="20"/>
              </w:rPr>
              <w:t>de</w:t>
            </w:r>
            <w:r>
              <w:rPr>
                <w:b/>
                <w:spacing w:val="-5"/>
                <w:sz w:val="20"/>
              </w:rPr>
              <w:t> </w:t>
            </w:r>
            <w:r>
              <w:rPr>
                <w:b/>
                <w:sz w:val="20"/>
              </w:rPr>
              <w:t>período</w:t>
            </w:r>
            <w:r>
              <w:rPr>
                <w:b/>
                <w:spacing w:val="-6"/>
                <w:sz w:val="20"/>
              </w:rPr>
              <w:t> </w:t>
            </w:r>
            <w:r>
              <w:rPr>
                <w:b/>
                <w:sz w:val="20"/>
              </w:rPr>
              <w:t>de</w:t>
            </w:r>
            <w:r>
              <w:rPr>
                <w:b/>
                <w:spacing w:val="-6"/>
                <w:sz w:val="20"/>
              </w:rPr>
              <w:t> </w:t>
            </w:r>
            <w:r>
              <w:rPr>
                <w:b/>
                <w:sz w:val="20"/>
              </w:rPr>
              <w:t>apuração</w:t>
            </w:r>
            <w:r>
              <w:rPr>
                <w:b/>
                <w:spacing w:val="-6"/>
                <w:sz w:val="20"/>
              </w:rPr>
              <w:t> </w:t>
            </w:r>
            <w:r>
              <w:rPr>
                <w:b/>
                <w:sz w:val="20"/>
              </w:rPr>
              <w:t>(PA)</w:t>
            </w:r>
            <w:r>
              <w:rPr>
                <w:b/>
                <w:spacing w:val="-6"/>
                <w:sz w:val="20"/>
              </w:rPr>
              <w:t> </w:t>
            </w:r>
            <w:r>
              <w:rPr>
                <w:b/>
                <w:sz w:val="20"/>
              </w:rPr>
              <w:t>a</w:t>
            </w:r>
            <w:r>
              <w:rPr>
                <w:b/>
                <w:spacing w:val="-5"/>
                <w:sz w:val="20"/>
              </w:rPr>
              <w:t> </w:t>
            </w:r>
            <w:r>
              <w:rPr>
                <w:b/>
                <w:sz w:val="20"/>
              </w:rPr>
              <w:t>partir</w:t>
            </w:r>
            <w:r>
              <w:rPr>
                <w:b/>
                <w:spacing w:val="-7"/>
                <w:sz w:val="20"/>
              </w:rPr>
              <w:t> </w:t>
            </w:r>
            <w:r>
              <w:rPr>
                <w:b/>
                <w:sz w:val="20"/>
              </w:rPr>
              <w:t>de</w:t>
            </w:r>
            <w:r>
              <w:rPr>
                <w:b/>
                <w:spacing w:val="-7"/>
                <w:sz w:val="20"/>
              </w:rPr>
              <w:t> </w:t>
            </w:r>
            <w:r>
              <w:rPr>
                <w:b/>
                <w:spacing w:val="-2"/>
                <w:sz w:val="20"/>
              </w:rPr>
              <w:t>01/2018.</w:t>
            </w:r>
          </w:p>
        </w:tc>
      </w:tr>
      <w:tr>
        <w:trPr>
          <w:trHeight w:val="370"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O</w:t>
            </w:r>
            <w:r>
              <w:rPr>
                <w:spacing w:val="14"/>
                <w:sz w:val="20"/>
              </w:rPr>
              <w:t> </w:t>
            </w:r>
            <w:r>
              <w:rPr>
                <w:sz w:val="20"/>
              </w:rPr>
              <w:t>usuário</w:t>
            </w:r>
            <w:r>
              <w:rPr>
                <w:spacing w:val="13"/>
                <w:sz w:val="20"/>
              </w:rPr>
              <w:t> </w:t>
            </w:r>
            <w:r>
              <w:rPr>
                <w:sz w:val="20"/>
              </w:rPr>
              <w:t>tentou</w:t>
            </w:r>
            <w:r>
              <w:rPr>
                <w:spacing w:val="12"/>
                <w:sz w:val="20"/>
              </w:rPr>
              <w:t> </w:t>
            </w:r>
            <w:r>
              <w:rPr>
                <w:sz w:val="20"/>
              </w:rPr>
              <w:t>gerar</w:t>
            </w:r>
            <w:r>
              <w:rPr>
                <w:spacing w:val="14"/>
                <w:sz w:val="20"/>
              </w:rPr>
              <w:t> </w:t>
            </w:r>
            <w:r>
              <w:rPr>
                <w:sz w:val="20"/>
              </w:rPr>
              <w:t>DAS</w:t>
            </w:r>
            <w:r>
              <w:rPr>
                <w:spacing w:val="12"/>
                <w:sz w:val="20"/>
              </w:rPr>
              <w:t> </w:t>
            </w:r>
            <w:r>
              <w:rPr>
                <w:sz w:val="20"/>
              </w:rPr>
              <w:t>com</w:t>
            </w:r>
            <w:r>
              <w:rPr>
                <w:spacing w:val="12"/>
                <w:sz w:val="20"/>
              </w:rPr>
              <w:t> </w:t>
            </w:r>
            <w:r>
              <w:rPr>
                <w:sz w:val="20"/>
              </w:rPr>
              <w:t>período</w:t>
            </w:r>
            <w:r>
              <w:rPr>
                <w:spacing w:val="12"/>
                <w:sz w:val="20"/>
              </w:rPr>
              <w:t> </w:t>
            </w:r>
            <w:r>
              <w:rPr>
                <w:sz w:val="20"/>
              </w:rPr>
              <w:t>de</w:t>
            </w:r>
            <w:r>
              <w:rPr>
                <w:spacing w:val="13"/>
                <w:sz w:val="20"/>
              </w:rPr>
              <w:t> </w:t>
            </w:r>
            <w:r>
              <w:rPr>
                <w:spacing w:val="-2"/>
                <w:sz w:val="20"/>
              </w:rPr>
              <w:t>apuração</w:t>
            </w:r>
          </w:p>
          <w:p>
            <w:pPr>
              <w:pStyle w:val="TableParagraph"/>
              <w:spacing w:before="116"/>
              <w:jc w:val="left"/>
              <w:rPr>
                <w:sz w:val="20"/>
              </w:rPr>
            </w:pPr>
            <w:r>
              <w:rPr>
                <w:sz w:val="20"/>
              </w:rPr>
              <w:t>anterior</w:t>
            </w:r>
            <w:r>
              <w:rPr>
                <w:spacing w:val="-7"/>
                <w:sz w:val="20"/>
              </w:rPr>
              <w:t> </w:t>
            </w:r>
            <w:r>
              <w:rPr>
                <w:sz w:val="20"/>
              </w:rPr>
              <w:t>a</w:t>
            </w:r>
            <w:r>
              <w:rPr>
                <w:spacing w:val="-5"/>
                <w:sz w:val="20"/>
              </w:rPr>
              <w:t> </w:t>
            </w:r>
            <w:r>
              <w:rPr>
                <w:spacing w:val="-2"/>
                <w:sz w:val="20"/>
              </w:rPr>
              <w:t>2018.</w:t>
            </w:r>
          </w:p>
        </w:tc>
        <w:tc>
          <w:tcPr>
            <w:tcW w:w="5250" w:type="dxa"/>
            <w:tcBorders>
              <w:top w:val="nil"/>
            </w:tcBorders>
          </w:tcPr>
          <w:p>
            <w:pPr>
              <w:pStyle w:val="TableParagraph"/>
              <w:spacing w:before="54"/>
              <w:ind w:left="114"/>
              <w:jc w:val="left"/>
              <w:rPr>
                <w:sz w:val="20"/>
              </w:rPr>
            </w:pPr>
            <w:r>
              <w:rPr>
                <w:sz w:val="20"/>
              </w:rPr>
              <w:t>Para</w:t>
            </w:r>
            <w:r>
              <w:rPr>
                <w:spacing w:val="-4"/>
                <w:sz w:val="20"/>
              </w:rPr>
              <w:t> </w:t>
            </w:r>
            <w:r>
              <w:rPr>
                <w:sz w:val="20"/>
              </w:rPr>
              <w:t>a</w:t>
            </w:r>
            <w:r>
              <w:rPr>
                <w:spacing w:val="-5"/>
                <w:sz w:val="20"/>
              </w:rPr>
              <w:t> </w:t>
            </w:r>
            <w:r>
              <w:rPr>
                <w:sz w:val="20"/>
              </w:rPr>
              <w:t>geração</w:t>
            </w:r>
            <w:r>
              <w:rPr>
                <w:spacing w:val="-5"/>
                <w:sz w:val="20"/>
              </w:rPr>
              <w:t> </w:t>
            </w:r>
            <w:r>
              <w:rPr>
                <w:sz w:val="20"/>
              </w:rPr>
              <w:t>de</w:t>
            </w:r>
            <w:r>
              <w:rPr>
                <w:spacing w:val="-3"/>
                <w:sz w:val="20"/>
              </w:rPr>
              <w:t> </w:t>
            </w:r>
            <w:r>
              <w:rPr>
                <w:sz w:val="20"/>
              </w:rPr>
              <w:t>DAS</w:t>
            </w:r>
            <w:r>
              <w:rPr>
                <w:spacing w:val="-6"/>
                <w:sz w:val="20"/>
              </w:rPr>
              <w:t> </w:t>
            </w:r>
            <w:r>
              <w:rPr>
                <w:sz w:val="20"/>
              </w:rPr>
              <w:t>de</w:t>
            </w:r>
            <w:r>
              <w:rPr>
                <w:spacing w:val="-4"/>
                <w:sz w:val="20"/>
              </w:rPr>
              <w:t> </w:t>
            </w:r>
            <w:r>
              <w:rPr>
                <w:sz w:val="20"/>
              </w:rPr>
              <w:t>período</w:t>
            </w:r>
            <w:r>
              <w:rPr>
                <w:spacing w:val="-5"/>
                <w:sz w:val="20"/>
              </w:rPr>
              <w:t> </w:t>
            </w:r>
            <w:r>
              <w:rPr>
                <w:sz w:val="20"/>
              </w:rPr>
              <w:t>de</w:t>
            </w:r>
            <w:r>
              <w:rPr>
                <w:spacing w:val="-5"/>
                <w:sz w:val="20"/>
              </w:rPr>
              <w:t> </w:t>
            </w:r>
            <w:r>
              <w:rPr>
                <w:sz w:val="20"/>
              </w:rPr>
              <w:t>apuração</w:t>
            </w:r>
            <w:r>
              <w:rPr>
                <w:spacing w:val="-4"/>
                <w:sz w:val="20"/>
              </w:rPr>
              <w:t> </w:t>
            </w:r>
            <w:r>
              <w:rPr>
                <w:spacing w:val="-2"/>
                <w:sz w:val="20"/>
              </w:rPr>
              <w:t>anterior</w:t>
            </w:r>
          </w:p>
          <w:p>
            <w:pPr>
              <w:pStyle w:val="TableParagraph"/>
              <w:spacing w:before="116"/>
              <w:ind w:left="114"/>
              <w:jc w:val="left"/>
              <w:rPr>
                <w:sz w:val="20"/>
              </w:rPr>
            </w:pPr>
            <w:r>
              <w:rPr>
                <w:sz w:val="20"/>
              </w:rPr>
              <w:t>a</w:t>
            </w:r>
            <w:r>
              <w:rPr>
                <w:spacing w:val="-6"/>
                <w:sz w:val="20"/>
              </w:rPr>
              <w:t> </w:t>
            </w:r>
            <w:r>
              <w:rPr>
                <w:sz w:val="20"/>
              </w:rPr>
              <w:t>2018</w:t>
            </w:r>
            <w:r>
              <w:rPr>
                <w:spacing w:val="-7"/>
                <w:sz w:val="20"/>
              </w:rPr>
              <w:t> </w:t>
            </w:r>
            <w:r>
              <w:rPr>
                <w:sz w:val="20"/>
              </w:rPr>
              <w:t>utilize</w:t>
            </w:r>
            <w:r>
              <w:rPr>
                <w:spacing w:val="-3"/>
                <w:sz w:val="20"/>
              </w:rPr>
              <w:t> </w:t>
            </w:r>
            <w:r>
              <w:rPr>
                <w:sz w:val="20"/>
              </w:rPr>
              <w:t>o</w:t>
            </w:r>
            <w:r>
              <w:rPr>
                <w:spacing w:val="-6"/>
                <w:sz w:val="20"/>
              </w:rPr>
              <w:t> </w:t>
            </w:r>
            <w:r>
              <w:rPr>
                <w:sz w:val="20"/>
              </w:rPr>
              <w:t>PGDAS-D</w:t>
            </w:r>
            <w:r>
              <w:rPr>
                <w:spacing w:val="-3"/>
                <w:sz w:val="20"/>
              </w:rPr>
              <w:t> </w:t>
            </w:r>
            <w:r>
              <w:rPr>
                <w:sz w:val="20"/>
              </w:rPr>
              <w:t>2012</w:t>
            </w:r>
            <w:r>
              <w:rPr>
                <w:spacing w:val="-3"/>
                <w:sz w:val="20"/>
              </w:rPr>
              <w:t> </w:t>
            </w:r>
            <w:r>
              <w:rPr>
                <w:sz w:val="20"/>
              </w:rPr>
              <w:t>a</w:t>
            </w:r>
            <w:r>
              <w:rPr>
                <w:spacing w:val="-7"/>
                <w:sz w:val="20"/>
              </w:rPr>
              <w:t> </w:t>
            </w:r>
            <w:r>
              <w:rPr>
                <w:spacing w:val="-4"/>
                <w:sz w:val="20"/>
              </w:rPr>
              <w:t>2017.</w:t>
            </w:r>
          </w:p>
        </w:tc>
      </w:tr>
      <w:tr>
        <w:trPr>
          <w:trHeight w:val="770" w:hRule="atLeast"/>
        </w:trPr>
        <w:tc>
          <w:tcPr>
            <w:tcW w:w="10421" w:type="dxa"/>
            <w:gridSpan w:val="2"/>
          </w:tcPr>
          <w:p>
            <w:pPr>
              <w:pStyle w:val="TableParagraph"/>
              <w:spacing w:before="81"/>
              <w:jc w:val="left"/>
              <w:rPr>
                <w:b/>
                <w:sz w:val="20"/>
              </w:rPr>
            </w:pPr>
            <w:r>
              <w:rPr>
                <w:b/>
                <w:sz w:val="20"/>
              </w:rPr>
              <w:t>MSG_E0137</w:t>
            </w:r>
            <w:r>
              <w:rPr>
                <w:b/>
                <w:spacing w:val="64"/>
                <w:sz w:val="20"/>
              </w:rPr>
              <w:t> </w:t>
            </w:r>
            <w:r>
              <w:rPr>
                <w:b/>
                <w:sz w:val="20"/>
              </w:rPr>
              <w:t>-</w:t>
            </w:r>
            <w:r>
              <w:rPr>
                <w:b/>
                <w:spacing w:val="64"/>
                <w:sz w:val="20"/>
              </w:rPr>
              <w:t> </w:t>
            </w:r>
            <w:r>
              <w:rPr>
                <w:b/>
                <w:sz w:val="20"/>
              </w:rPr>
              <w:t>Para</w:t>
            </w:r>
            <w:r>
              <w:rPr>
                <w:b/>
                <w:spacing w:val="62"/>
                <w:sz w:val="20"/>
              </w:rPr>
              <w:t> </w:t>
            </w:r>
            <w:r>
              <w:rPr>
                <w:b/>
                <w:sz w:val="20"/>
              </w:rPr>
              <w:t>o</w:t>
            </w:r>
            <w:r>
              <w:rPr>
                <w:b/>
                <w:spacing w:val="65"/>
                <w:sz w:val="20"/>
              </w:rPr>
              <w:t> </w:t>
            </w:r>
            <w:r>
              <w:rPr>
                <w:b/>
                <w:sz w:val="20"/>
              </w:rPr>
              <w:t>estabelecimento</w:t>
            </w:r>
            <w:r>
              <w:rPr>
                <w:b/>
                <w:spacing w:val="63"/>
                <w:sz w:val="20"/>
              </w:rPr>
              <w:t> </w:t>
            </w:r>
            <w:r>
              <w:rPr>
                <w:b/>
                <w:sz w:val="20"/>
              </w:rPr>
              <w:t>&lt;estabelecimento&gt;,</w:t>
            </w:r>
            <w:r>
              <w:rPr>
                <w:b/>
                <w:spacing w:val="62"/>
                <w:sz w:val="20"/>
              </w:rPr>
              <w:t> </w:t>
            </w:r>
            <w:r>
              <w:rPr>
                <w:b/>
                <w:sz w:val="20"/>
              </w:rPr>
              <w:t>atividade</w:t>
            </w:r>
            <w:r>
              <w:rPr>
                <w:b/>
                <w:spacing w:val="65"/>
                <w:sz w:val="20"/>
              </w:rPr>
              <w:t> </w:t>
            </w:r>
            <w:r>
              <w:rPr>
                <w:b/>
                <w:sz w:val="20"/>
              </w:rPr>
              <w:t>&lt;atividade&gt;,</w:t>
            </w:r>
            <w:r>
              <w:rPr>
                <w:b/>
                <w:spacing w:val="62"/>
                <w:sz w:val="20"/>
              </w:rPr>
              <w:t> </w:t>
            </w:r>
            <w:r>
              <w:rPr>
                <w:b/>
                <w:sz w:val="20"/>
              </w:rPr>
              <w:t>foi</w:t>
            </w:r>
            <w:r>
              <w:rPr>
                <w:b/>
                <w:spacing w:val="65"/>
                <w:sz w:val="20"/>
              </w:rPr>
              <w:t> </w:t>
            </w:r>
            <w:r>
              <w:rPr>
                <w:b/>
                <w:sz w:val="20"/>
              </w:rPr>
              <w:t>informado</w:t>
            </w:r>
            <w:r>
              <w:rPr>
                <w:b/>
                <w:spacing w:val="65"/>
                <w:sz w:val="20"/>
              </w:rPr>
              <w:t> </w:t>
            </w:r>
            <w:r>
              <w:rPr>
                <w:b/>
                <w:spacing w:val="-2"/>
                <w:sz w:val="20"/>
              </w:rPr>
              <w:t>valor</w:t>
            </w:r>
          </w:p>
          <w:p>
            <w:pPr>
              <w:pStyle w:val="TableParagraph"/>
              <w:spacing w:before="115"/>
              <w:jc w:val="left"/>
              <w:rPr>
                <w:b/>
                <w:sz w:val="20"/>
              </w:rPr>
            </w:pPr>
            <w:r>
              <w:rPr>
                <w:b/>
                <w:sz w:val="20"/>
              </w:rPr>
              <w:t>inválido</w:t>
            </w:r>
            <w:r>
              <w:rPr>
                <w:b/>
                <w:spacing w:val="-7"/>
                <w:sz w:val="20"/>
              </w:rPr>
              <w:t> </w:t>
            </w:r>
            <w:r>
              <w:rPr>
                <w:b/>
                <w:sz w:val="20"/>
              </w:rPr>
              <w:t>no</w:t>
            </w:r>
            <w:r>
              <w:rPr>
                <w:b/>
                <w:spacing w:val="-6"/>
                <w:sz w:val="20"/>
              </w:rPr>
              <w:t> </w:t>
            </w:r>
            <w:r>
              <w:rPr>
                <w:b/>
                <w:sz w:val="20"/>
              </w:rPr>
              <w:t>campo</w:t>
            </w:r>
            <w:r>
              <w:rPr>
                <w:b/>
                <w:spacing w:val="-6"/>
                <w:sz w:val="20"/>
              </w:rPr>
              <w:t> </w:t>
            </w:r>
            <w:r>
              <w:rPr>
                <w:b/>
                <w:spacing w:val="-2"/>
                <w:sz w:val="20"/>
              </w:rPr>
              <w:t>receita.</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088" w:hRule="atLeast"/>
        </w:trPr>
        <w:tc>
          <w:tcPr>
            <w:tcW w:w="5171" w:type="dxa"/>
            <w:tcBorders>
              <w:top w:val="nil"/>
            </w:tcBorders>
          </w:tcPr>
          <w:p>
            <w:pPr>
              <w:pStyle w:val="TableParagraph"/>
              <w:spacing w:line="357" w:lineRule="auto" w:before="54"/>
              <w:ind w:right="96"/>
              <w:jc w:val="left"/>
              <w:rPr>
                <w:sz w:val="20"/>
              </w:rPr>
            </w:pPr>
            <w:r>
              <w:rPr>
                <w:sz w:val="20"/>
              </w:rPr>
              <w:t>O usuário não informou ou informou ZERO no campo de receita da atividade.</w:t>
            </w:r>
          </w:p>
        </w:tc>
        <w:tc>
          <w:tcPr>
            <w:tcW w:w="5250" w:type="dxa"/>
            <w:tcBorders>
              <w:top w:val="nil"/>
            </w:tcBorders>
          </w:tcPr>
          <w:p>
            <w:pPr>
              <w:pStyle w:val="TableParagraph"/>
              <w:spacing w:line="357" w:lineRule="auto" w:before="54"/>
              <w:ind w:left="114"/>
              <w:jc w:val="left"/>
              <w:rPr>
                <w:sz w:val="20"/>
              </w:rPr>
            </w:pPr>
            <w:r>
              <w:rPr>
                <w:sz w:val="20"/>
              </w:rPr>
              <w:t>Verifique</w:t>
            </w:r>
            <w:r>
              <w:rPr>
                <w:spacing w:val="40"/>
                <w:sz w:val="20"/>
              </w:rPr>
              <w:t> </w:t>
            </w:r>
            <w:r>
              <w:rPr>
                <w:sz w:val="20"/>
              </w:rPr>
              <w:t>se</w:t>
            </w:r>
            <w:r>
              <w:rPr>
                <w:spacing w:val="40"/>
                <w:sz w:val="20"/>
              </w:rPr>
              <w:t> </w:t>
            </w:r>
            <w:r>
              <w:rPr>
                <w:sz w:val="20"/>
              </w:rPr>
              <w:t>a</w:t>
            </w:r>
            <w:r>
              <w:rPr>
                <w:spacing w:val="40"/>
                <w:sz w:val="20"/>
              </w:rPr>
              <w:t> </w:t>
            </w:r>
            <w:r>
              <w:rPr>
                <w:sz w:val="20"/>
              </w:rPr>
              <w:t>atividade</w:t>
            </w:r>
            <w:r>
              <w:rPr>
                <w:spacing w:val="40"/>
                <w:sz w:val="20"/>
              </w:rPr>
              <w:t> </w:t>
            </w:r>
            <w:r>
              <w:rPr>
                <w:sz w:val="20"/>
              </w:rPr>
              <w:t>selecionada</w:t>
            </w:r>
            <w:r>
              <w:rPr>
                <w:spacing w:val="40"/>
                <w:sz w:val="20"/>
              </w:rPr>
              <w:t> </w:t>
            </w:r>
            <w:r>
              <w:rPr>
                <w:sz w:val="20"/>
              </w:rPr>
              <w:t>está</w:t>
            </w:r>
            <w:r>
              <w:rPr>
                <w:spacing w:val="40"/>
                <w:sz w:val="20"/>
              </w:rPr>
              <w:t> </w:t>
            </w:r>
            <w:r>
              <w:rPr>
                <w:sz w:val="20"/>
              </w:rPr>
              <w:t>correta</w:t>
            </w:r>
            <w:r>
              <w:rPr>
                <w:spacing w:val="40"/>
                <w:sz w:val="20"/>
              </w:rPr>
              <w:t> </w:t>
            </w:r>
            <w:r>
              <w:rPr>
                <w:sz w:val="20"/>
              </w:rPr>
              <w:t>e</w:t>
            </w:r>
            <w:r>
              <w:rPr>
                <w:spacing w:val="40"/>
                <w:sz w:val="20"/>
              </w:rPr>
              <w:t> </w:t>
            </w:r>
            <w:r>
              <w:rPr>
                <w:sz w:val="20"/>
              </w:rPr>
              <w:t>informe</w:t>
            </w:r>
            <w:r>
              <w:rPr>
                <w:spacing w:val="8"/>
                <w:sz w:val="20"/>
              </w:rPr>
              <w:t> </w:t>
            </w:r>
            <w:r>
              <w:rPr>
                <w:sz w:val="20"/>
              </w:rPr>
              <w:t>um</w:t>
            </w:r>
            <w:r>
              <w:rPr>
                <w:spacing w:val="5"/>
                <w:sz w:val="20"/>
              </w:rPr>
              <w:t> </w:t>
            </w:r>
            <w:r>
              <w:rPr>
                <w:sz w:val="20"/>
              </w:rPr>
              <w:t>valor</w:t>
            </w:r>
            <w:r>
              <w:rPr>
                <w:spacing w:val="9"/>
                <w:sz w:val="20"/>
              </w:rPr>
              <w:t> </w:t>
            </w:r>
            <w:r>
              <w:rPr>
                <w:sz w:val="20"/>
              </w:rPr>
              <w:t>maior</w:t>
            </w:r>
            <w:r>
              <w:rPr>
                <w:spacing w:val="9"/>
                <w:sz w:val="20"/>
              </w:rPr>
              <w:t> </w:t>
            </w:r>
            <w:r>
              <w:rPr>
                <w:sz w:val="20"/>
              </w:rPr>
              <w:t>que</w:t>
            </w:r>
            <w:r>
              <w:rPr>
                <w:spacing w:val="6"/>
                <w:sz w:val="20"/>
              </w:rPr>
              <w:t> </w:t>
            </w:r>
            <w:r>
              <w:rPr>
                <w:sz w:val="20"/>
              </w:rPr>
              <w:t>zero</w:t>
            </w:r>
            <w:r>
              <w:rPr>
                <w:spacing w:val="8"/>
                <w:sz w:val="20"/>
              </w:rPr>
              <w:t> </w:t>
            </w:r>
            <w:r>
              <w:rPr>
                <w:sz w:val="20"/>
              </w:rPr>
              <w:t>para</w:t>
            </w:r>
            <w:r>
              <w:rPr>
                <w:spacing w:val="8"/>
                <w:sz w:val="20"/>
              </w:rPr>
              <w:t> </w:t>
            </w:r>
            <w:r>
              <w:rPr>
                <w:sz w:val="20"/>
              </w:rPr>
              <w:t>a</w:t>
            </w:r>
            <w:r>
              <w:rPr>
                <w:spacing w:val="6"/>
                <w:sz w:val="20"/>
              </w:rPr>
              <w:t> </w:t>
            </w:r>
            <w:r>
              <w:rPr>
                <w:sz w:val="20"/>
              </w:rPr>
              <w:t>receita.</w:t>
            </w:r>
            <w:r>
              <w:rPr>
                <w:spacing w:val="7"/>
                <w:sz w:val="20"/>
              </w:rPr>
              <w:t> </w:t>
            </w:r>
            <w:r>
              <w:rPr>
                <w:sz w:val="20"/>
              </w:rPr>
              <w:t>Se</w:t>
            </w:r>
            <w:r>
              <w:rPr>
                <w:spacing w:val="8"/>
                <w:sz w:val="20"/>
              </w:rPr>
              <w:t> </w:t>
            </w:r>
            <w:r>
              <w:rPr>
                <w:spacing w:val="-5"/>
                <w:sz w:val="20"/>
              </w:rPr>
              <w:t>não</w:t>
            </w:r>
          </w:p>
          <w:p>
            <w:pPr>
              <w:pStyle w:val="TableParagraph"/>
              <w:spacing w:before="3"/>
              <w:ind w:left="114"/>
              <w:jc w:val="left"/>
              <w:rPr>
                <w:sz w:val="20"/>
              </w:rPr>
            </w:pPr>
            <w:r>
              <w:rPr>
                <w:sz w:val="20"/>
              </w:rPr>
              <w:t>houver</w:t>
            </w:r>
            <w:r>
              <w:rPr>
                <w:spacing w:val="42"/>
                <w:sz w:val="20"/>
              </w:rPr>
              <w:t> </w:t>
            </w:r>
            <w:r>
              <w:rPr>
                <w:sz w:val="20"/>
              </w:rPr>
              <w:t>receita</w:t>
            </w:r>
            <w:r>
              <w:rPr>
                <w:spacing w:val="44"/>
                <w:sz w:val="20"/>
              </w:rPr>
              <w:t> </w:t>
            </w:r>
            <w:r>
              <w:rPr>
                <w:sz w:val="20"/>
              </w:rPr>
              <w:t>auferida</w:t>
            </w:r>
            <w:r>
              <w:rPr>
                <w:spacing w:val="43"/>
                <w:sz w:val="20"/>
              </w:rPr>
              <w:t> </w:t>
            </w:r>
            <w:r>
              <w:rPr>
                <w:sz w:val="20"/>
              </w:rPr>
              <w:t>no</w:t>
            </w:r>
            <w:r>
              <w:rPr>
                <w:spacing w:val="44"/>
                <w:sz w:val="20"/>
              </w:rPr>
              <w:t> </w:t>
            </w:r>
            <w:r>
              <w:rPr>
                <w:sz w:val="20"/>
              </w:rPr>
              <w:t>período</w:t>
            </w:r>
            <w:r>
              <w:rPr>
                <w:spacing w:val="43"/>
                <w:sz w:val="20"/>
              </w:rPr>
              <w:t> </w:t>
            </w:r>
            <w:r>
              <w:rPr>
                <w:sz w:val="20"/>
              </w:rPr>
              <w:t>de</w:t>
            </w:r>
            <w:r>
              <w:rPr>
                <w:spacing w:val="42"/>
                <w:sz w:val="20"/>
              </w:rPr>
              <w:t> </w:t>
            </w:r>
            <w:r>
              <w:rPr>
                <w:sz w:val="20"/>
              </w:rPr>
              <w:t>apuração,</w:t>
            </w:r>
            <w:r>
              <w:rPr>
                <w:spacing w:val="44"/>
                <w:sz w:val="20"/>
              </w:rPr>
              <w:t> </w:t>
            </w:r>
            <w:r>
              <w:rPr>
                <w:spacing w:val="-5"/>
                <w:sz w:val="20"/>
              </w:rPr>
              <w:t>não</w:t>
            </w:r>
          </w:p>
        </w:tc>
      </w:tr>
    </w:tbl>
    <w:p>
      <w:pPr>
        <w:spacing w:after="0"/>
        <w:jc w:val="left"/>
        <w:rPr>
          <w:sz w:val="20"/>
        </w:rPr>
        <w:sectPr>
          <w:type w:val="continuous"/>
          <w:pgSz w:w="12240" w:h="15840"/>
          <w:pgMar w:header="0" w:footer="645" w:top="1120" w:bottom="1100" w:left="140" w:right="400"/>
        </w:sectPr>
      </w:pPr>
    </w:p>
    <w:p>
      <w:pPr>
        <w:pStyle w:val="BodyText"/>
        <w:spacing w:before="5"/>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5171" w:type="dxa"/>
            <w:tcBorders>
              <w:top w:val="nil"/>
            </w:tcBorders>
          </w:tcPr>
          <w:p>
            <w:pPr>
              <w:pStyle w:val="TableParagraph"/>
              <w:spacing w:before="0"/>
              <w:ind w:left="0"/>
              <w:jc w:val="left"/>
              <w:rPr>
                <w:rFonts w:ascii="Times New Roman"/>
                <w:sz w:val="18"/>
              </w:rPr>
            </w:pPr>
          </w:p>
        </w:tc>
        <w:tc>
          <w:tcPr>
            <w:tcW w:w="5250" w:type="dxa"/>
            <w:tcBorders>
              <w:top w:val="nil"/>
            </w:tcBorders>
          </w:tcPr>
          <w:p>
            <w:pPr>
              <w:pStyle w:val="TableParagraph"/>
              <w:spacing w:line="230" w:lineRule="exact" w:before="0"/>
              <w:ind w:left="114"/>
              <w:jc w:val="left"/>
              <w:rPr>
                <w:sz w:val="20"/>
              </w:rPr>
            </w:pPr>
            <w:r>
              <w:rPr>
                <w:sz w:val="20"/>
              </w:rPr>
              <w:t>selecione</w:t>
            </w:r>
            <w:r>
              <w:rPr>
                <w:spacing w:val="-12"/>
                <w:sz w:val="20"/>
              </w:rPr>
              <w:t> </w:t>
            </w:r>
            <w:r>
              <w:rPr>
                <w:sz w:val="20"/>
              </w:rPr>
              <w:t>nenhuma</w:t>
            </w:r>
            <w:r>
              <w:rPr>
                <w:spacing w:val="-12"/>
                <w:sz w:val="20"/>
              </w:rPr>
              <w:t> </w:t>
            </w:r>
            <w:r>
              <w:rPr>
                <w:spacing w:val="-2"/>
                <w:sz w:val="20"/>
              </w:rPr>
              <w:t>atividade.</w:t>
            </w:r>
          </w:p>
        </w:tc>
      </w:tr>
      <w:tr>
        <w:trPr>
          <w:trHeight w:val="770" w:hRule="atLeast"/>
        </w:trPr>
        <w:tc>
          <w:tcPr>
            <w:tcW w:w="10421" w:type="dxa"/>
            <w:gridSpan w:val="2"/>
          </w:tcPr>
          <w:p>
            <w:pPr>
              <w:pStyle w:val="TableParagraph"/>
              <w:spacing w:before="79"/>
              <w:jc w:val="left"/>
              <w:rPr>
                <w:b/>
                <w:sz w:val="20"/>
              </w:rPr>
            </w:pPr>
            <w:r>
              <w:rPr>
                <w:b/>
                <w:sz w:val="20"/>
              </w:rPr>
              <w:t>MSG_E0138</w:t>
            </w:r>
            <w:r>
              <w:rPr>
                <w:b/>
                <w:spacing w:val="8"/>
                <w:sz w:val="20"/>
              </w:rPr>
              <w:t> </w:t>
            </w:r>
            <w:r>
              <w:rPr>
                <w:b/>
                <w:sz w:val="20"/>
              </w:rPr>
              <w:t>-</w:t>
            </w:r>
            <w:r>
              <w:rPr>
                <w:b/>
                <w:spacing w:val="11"/>
                <w:sz w:val="20"/>
              </w:rPr>
              <w:t> </w:t>
            </w:r>
            <w:r>
              <w:rPr>
                <w:b/>
                <w:sz w:val="20"/>
              </w:rPr>
              <w:t>Opção</w:t>
            </w:r>
            <w:r>
              <w:rPr>
                <w:b/>
                <w:spacing w:val="9"/>
                <w:sz w:val="20"/>
              </w:rPr>
              <w:t> </w:t>
            </w:r>
            <w:r>
              <w:rPr>
                <w:b/>
                <w:sz w:val="20"/>
              </w:rPr>
              <w:t>pelo</w:t>
            </w:r>
            <w:r>
              <w:rPr>
                <w:b/>
                <w:spacing w:val="10"/>
                <w:sz w:val="20"/>
              </w:rPr>
              <w:t> </w:t>
            </w:r>
            <w:r>
              <w:rPr>
                <w:b/>
                <w:sz w:val="20"/>
              </w:rPr>
              <w:t>Simples</w:t>
            </w:r>
            <w:r>
              <w:rPr>
                <w:b/>
                <w:spacing w:val="9"/>
                <w:sz w:val="20"/>
              </w:rPr>
              <w:t> </w:t>
            </w:r>
            <w:r>
              <w:rPr>
                <w:b/>
                <w:sz w:val="20"/>
              </w:rPr>
              <w:t>Nacional</w:t>
            </w:r>
            <w:r>
              <w:rPr>
                <w:b/>
                <w:spacing w:val="9"/>
                <w:sz w:val="20"/>
              </w:rPr>
              <w:t> </w:t>
            </w:r>
            <w:r>
              <w:rPr>
                <w:b/>
                <w:sz w:val="20"/>
              </w:rPr>
              <w:t>anterior</w:t>
            </w:r>
            <w:r>
              <w:rPr>
                <w:b/>
                <w:spacing w:val="9"/>
                <w:sz w:val="20"/>
              </w:rPr>
              <w:t> </w:t>
            </w:r>
            <w:r>
              <w:rPr>
                <w:b/>
                <w:sz w:val="20"/>
              </w:rPr>
              <w:t>à</w:t>
            </w:r>
            <w:r>
              <w:rPr>
                <w:b/>
                <w:spacing w:val="9"/>
                <w:sz w:val="20"/>
              </w:rPr>
              <w:t> </w:t>
            </w:r>
            <w:r>
              <w:rPr>
                <w:b/>
                <w:sz w:val="20"/>
              </w:rPr>
              <w:t>2018.</w:t>
            </w:r>
            <w:r>
              <w:rPr>
                <w:b/>
                <w:spacing w:val="11"/>
                <w:sz w:val="20"/>
              </w:rPr>
              <w:t> </w:t>
            </w:r>
            <w:r>
              <w:rPr>
                <w:b/>
                <w:sz w:val="20"/>
              </w:rPr>
              <w:t>Para</w:t>
            </w:r>
            <w:r>
              <w:rPr>
                <w:b/>
                <w:spacing w:val="8"/>
                <w:sz w:val="20"/>
              </w:rPr>
              <w:t> </w:t>
            </w:r>
            <w:r>
              <w:rPr>
                <w:b/>
                <w:sz w:val="20"/>
              </w:rPr>
              <w:t>consultar/retificar</w:t>
            </w:r>
            <w:r>
              <w:rPr>
                <w:b/>
                <w:spacing w:val="9"/>
                <w:sz w:val="20"/>
              </w:rPr>
              <w:t> </w:t>
            </w:r>
            <w:r>
              <w:rPr>
                <w:b/>
                <w:sz w:val="20"/>
              </w:rPr>
              <w:t>as</w:t>
            </w:r>
            <w:r>
              <w:rPr>
                <w:b/>
                <w:spacing w:val="9"/>
                <w:sz w:val="20"/>
              </w:rPr>
              <w:t> </w:t>
            </w:r>
            <w:r>
              <w:rPr>
                <w:b/>
                <w:sz w:val="20"/>
              </w:rPr>
              <w:t>receitas</w:t>
            </w:r>
            <w:r>
              <w:rPr>
                <w:b/>
                <w:spacing w:val="8"/>
                <w:sz w:val="20"/>
              </w:rPr>
              <w:t> </w:t>
            </w:r>
            <w:r>
              <w:rPr>
                <w:b/>
                <w:spacing w:val="-2"/>
                <w:sz w:val="20"/>
              </w:rPr>
              <w:t>anteriores</w:t>
            </w:r>
          </w:p>
          <w:p>
            <w:pPr>
              <w:pStyle w:val="TableParagraph"/>
              <w:spacing w:before="115"/>
              <w:jc w:val="left"/>
              <w:rPr>
                <w:b/>
                <w:sz w:val="20"/>
              </w:rPr>
            </w:pPr>
            <w:r>
              <w:rPr>
                <w:b/>
                <w:sz w:val="20"/>
              </w:rPr>
              <w:t>ao</w:t>
            </w:r>
            <w:r>
              <w:rPr>
                <w:b/>
                <w:spacing w:val="-6"/>
                <w:sz w:val="20"/>
              </w:rPr>
              <w:t> </w:t>
            </w:r>
            <w:r>
              <w:rPr>
                <w:b/>
                <w:sz w:val="20"/>
              </w:rPr>
              <w:t>início</w:t>
            </w:r>
            <w:r>
              <w:rPr>
                <w:b/>
                <w:spacing w:val="-4"/>
                <w:sz w:val="20"/>
              </w:rPr>
              <w:t> </w:t>
            </w:r>
            <w:r>
              <w:rPr>
                <w:b/>
                <w:sz w:val="20"/>
              </w:rPr>
              <w:t>da</w:t>
            </w:r>
            <w:r>
              <w:rPr>
                <w:b/>
                <w:spacing w:val="-3"/>
                <w:sz w:val="20"/>
              </w:rPr>
              <w:t> </w:t>
            </w:r>
            <w:r>
              <w:rPr>
                <w:b/>
                <w:sz w:val="20"/>
              </w:rPr>
              <w:t>opção,</w:t>
            </w:r>
            <w:r>
              <w:rPr>
                <w:b/>
                <w:spacing w:val="-5"/>
                <w:sz w:val="20"/>
              </w:rPr>
              <w:t> </w:t>
            </w:r>
            <w:r>
              <w:rPr>
                <w:b/>
                <w:sz w:val="20"/>
              </w:rPr>
              <w:t>utilize</w:t>
            </w:r>
            <w:r>
              <w:rPr>
                <w:b/>
                <w:spacing w:val="-4"/>
                <w:sz w:val="20"/>
              </w:rPr>
              <w:t> </w:t>
            </w:r>
            <w:r>
              <w:rPr>
                <w:b/>
                <w:sz w:val="20"/>
              </w:rPr>
              <w:t>o</w:t>
            </w:r>
            <w:r>
              <w:rPr>
                <w:b/>
                <w:spacing w:val="-5"/>
                <w:sz w:val="20"/>
              </w:rPr>
              <w:t> </w:t>
            </w:r>
            <w:r>
              <w:rPr>
                <w:b/>
                <w:sz w:val="20"/>
              </w:rPr>
              <w:t>PGDAS-D</w:t>
            </w:r>
            <w:r>
              <w:rPr>
                <w:b/>
                <w:spacing w:val="-5"/>
                <w:sz w:val="20"/>
              </w:rPr>
              <w:t> </w:t>
            </w:r>
            <w:r>
              <w:rPr>
                <w:b/>
                <w:sz w:val="20"/>
              </w:rPr>
              <w:t>e</w:t>
            </w:r>
            <w:r>
              <w:rPr>
                <w:b/>
                <w:spacing w:val="-5"/>
                <w:sz w:val="20"/>
              </w:rPr>
              <w:t> </w:t>
            </w:r>
            <w:r>
              <w:rPr>
                <w:b/>
                <w:sz w:val="20"/>
              </w:rPr>
              <w:t>Defis</w:t>
            </w:r>
            <w:r>
              <w:rPr>
                <w:b/>
                <w:spacing w:val="-6"/>
                <w:sz w:val="20"/>
              </w:rPr>
              <w:t> </w:t>
            </w:r>
            <w:r>
              <w:rPr>
                <w:b/>
                <w:sz w:val="20"/>
              </w:rPr>
              <w:t>-</w:t>
            </w:r>
            <w:r>
              <w:rPr>
                <w:b/>
                <w:spacing w:val="-4"/>
                <w:sz w:val="20"/>
              </w:rPr>
              <w:t> </w:t>
            </w:r>
            <w:r>
              <w:rPr>
                <w:b/>
                <w:sz w:val="20"/>
              </w:rPr>
              <w:t>01/2012</w:t>
            </w:r>
            <w:r>
              <w:rPr>
                <w:b/>
                <w:spacing w:val="-4"/>
                <w:sz w:val="20"/>
              </w:rPr>
              <w:t> </w:t>
            </w:r>
            <w:r>
              <w:rPr>
                <w:b/>
                <w:sz w:val="20"/>
              </w:rPr>
              <w:t>a</w:t>
            </w:r>
            <w:r>
              <w:rPr>
                <w:b/>
                <w:spacing w:val="-5"/>
                <w:sz w:val="20"/>
              </w:rPr>
              <w:t> </w:t>
            </w:r>
            <w:r>
              <w:rPr>
                <w:b/>
                <w:spacing w:val="-2"/>
                <w:sz w:val="20"/>
              </w:rPr>
              <w:t>12/2017.</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0" w:right="2223"/>
              <w:jc w:val="right"/>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O</w:t>
            </w:r>
            <w:r>
              <w:rPr>
                <w:spacing w:val="40"/>
                <w:sz w:val="20"/>
              </w:rPr>
              <w:t> </w:t>
            </w:r>
            <w:r>
              <w:rPr>
                <w:sz w:val="20"/>
              </w:rPr>
              <w:t>usuário</w:t>
            </w:r>
            <w:r>
              <w:rPr>
                <w:spacing w:val="41"/>
                <w:sz w:val="20"/>
              </w:rPr>
              <w:t> </w:t>
            </w:r>
            <w:r>
              <w:rPr>
                <w:sz w:val="20"/>
              </w:rPr>
              <w:t>tentou</w:t>
            </w:r>
            <w:r>
              <w:rPr>
                <w:spacing w:val="40"/>
                <w:sz w:val="20"/>
              </w:rPr>
              <w:t> </w:t>
            </w:r>
            <w:r>
              <w:rPr>
                <w:sz w:val="20"/>
              </w:rPr>
              <w:t>consulta</w:t>
            </w:r>
            <w:r>
              <w:rPr>
                <w:spacing w:val="41"/>
                <w:sz w:val="20"/>
              </w:rPr>
              <w:t> </w:t>
            </w:r>
            <w:r>
              <w:rPr>
                <w:sz w:val="20"/>
              </w:rPr>
              <w:t>ou</w:t>
            </w:r>
            <w:r>
              <w:rPr>
                <w:spacing w:val="41"/>
                <w:sz w:val="20"/>
              </w:rPr>
              <w:t> </w:t>
            </w:r>
            <w:r>
              <w:rPr>
                <w:sz w:val="20"/>
              </w:rPr>
              <w:t>retificar</w:t>
            </w:r>
            <w:r>
              <w:rPr>
                <w:spacing w:val="41"/>
                <w:sz w:val="20"/>
              </w:rPr>
              <w:t> </w:t>
            </w:r>
            <w:r>
              <w:rPr>
                <w:sz w:val="20"/>
              </w:rPr>
              <w:t>as</w:t>
            </w:r>
            <w:r>
              <w:rPr>
                <w:spacing w:val="41"/>
                <w:sz w:val="20"/>
              </w:rPr>
              <w:t> </w:t>
            </w:r>
            <w:r>
              <w:rPr>
                <w:sz w:val="20"/>
              </w:rPr>
              <w:t>receitas</w:t>
            </w:r>
            <w:r>
              <w:rPr>
                <w:spacing w:val="40"/>
                <w:sz w:val="20"/>
              </w:rPr>
              <w:t> </w:t>
            </w:r>
            <w:r>
              <w:rPr>
                <w:spacing w:val="-5"/>
                <w:sz w:val="20"/>
              </w:rPr>
              <w:t>de</w:t>
            </w:r>
          </w:p>
          <w:p>
            <w:pPr>
              <w:pStyle w:val="TableParagraph"/>
              <w:spacing w:before="116"/>
              <w:jc w:val="left"/>
              <w:rPr>
                <w:sz w:val="20"/>
              </w:rPr>
            </w:pPr>
            <w:r>
              <w:rPr>
                <w:sz w:val="20"/>
              </w:rPr>
              <w:t>períodos</w:t>
            </w:r>
            <w:r>
              <w:rPr>
                <w:spacing w:val="-8"/>
                <w:sz w:val="20"/>
              </w:rPr>
              <w:t> </w:t>
            </w:r>
            <w:r>
              <w:rPr>
                <w:sz w:val="20"/>
              </w:rPr>
              <w:t>anteriores</w:t>
            </w:r>
            <w:r>
              <w:rPr>
                <w:spacing w:val="-5"/>
                <w:sz w:val="20"/>
              </w:rPr>
              <w:t> </w:t>
            </w:r>
            <w:r>
              <w:rPr>
                <w:sz w:val="20"/>
              </w:rPr>
              <w:t>a</w:t>
            </w:r>
            <w:r>
              <w:rPr>
                <w:spacing w:val="-8"/>
                <w:sz w:val="20"/>
              </w:rPr>
              <w:t> </w:t>
            </w:r>
            <w:r>
              <w:rPr>
                <w:spacing w:val="-4"/>
                <w:sz w:val="20"/>
              </w:rPr>
              <w:t>2018.</w:t>
            </w:r>
          </w:p>
        </w:tc>
        <w:tc>
          <w:tcPr>
            <w:tcW w:w="5250" w:type="dxa"/>
            <w:tcBorders>
              <w:top w:val="nil"/>
            </w:tcBorders>
          </w:tcPr>
          <w:p>
            <w:pPr>
              <w:pStyle w:val="TableParagraph"/>
              <w:spacing w:before="54"/>
              <w:ind w:left="114"/>
              <w:jc w:val="left"/>
              <w:rPr>
                <w:sz w:val="20"/>
              </w:rPr>
            </w:pPr>
            <w:r>
              <w:rPr>
                <w:sz w:val="20"/>
              </w:rPr>
              <w:t>Para</w:t>
            </w:r>
            <w:r>
              <w:rPr>
                <w:spacing w:val="14"/>
                <w:sz w:val="20"/>
              </w:rPr>
              <w:t> </w:t>
            </w:r>
            <w:r>
              <w:rPr>
                <w:sz w:val="20"/>
              </w:rPr>
              <w:t>consultar</w:t>
            </w:r>
            <w:r>
              <w:rPr>
                <w:spacing w:val="14"/>
                <w:sz w:val="20"/>
              </w:rPr>
              <w:t> </w:t>
            </w:r>
            <w:r>
              <w:rPr>
                <w:sz w:val="20"/>
              </w:rPr>
              <w:t>ou</w:t>
            </w:r>
            <w:r>
              <w:rPr>
                <w:spacing w:val="14"/>
                <w:sz w:val="20"/>
              </w:rPr>
              <w:t> </w:t>
            </w:r>
            <w:r>
              <w:rPr>
                <w:sz w:val="20"/>
              </w:rPr>
              <w:t>retificar</w:t>
            </w:r>
            <w:r>
              <w:rPr>
                <w:spacing w:val="16"/>
                <w:sz w:val="20"/>
              </w:rPr>
              <w:t> </w:t>
            </w:r>
            <w:r>
              <w:rPr>
                <w:sz w:val="20"/>
              </w:rPr>
              <w:t>apurações</w:t>
            </w:r>
            <w:r>
              <w:rPr>
                <w:spacing w:val="16"/>
                <w:sz w:val="20"/>
              </w:rPr>
              <w:t> </w:t>
            </w:r>
            <w:r>
              <w:rPr>
                <w:sz w:val="20"/>
              </w:rPr>
              <w:t>anteriores</w:t>
            </w:r>
            <w:r>
              <w:rPr>
                <w:spacing w:val="15"/>
                <w:sz w:val="20"/>
              </w:rPr>
              <w:t> </w:t>
            </w:r>
            <w:r>
              <w:rPr>
                <w:sz w:val="20"/>
              </w:rPr>
              <w:t>a</w:t>
            </w:r>
            <w:r>
              <w:rPr>
                <w:spacing w:val="13"/>
                <w:sz w:val="20"/>
              </w:rPr>
              <w:t> </w:t>
            </w:r>
            <w:r>
              <w:rPr>
                <w:spacing w:val="-4"/>
                <w:sz w:val="20"/>
              </w:rPr>
              <w:t>2018</w:t>
            </w:r>
          </w:p>
          <w:p>
            <w:pPr>
              <w:pStyle w:val="TableParagraph"/>
              <w:spacing w:before="116"/>
              <w:ind w:left="114"/>
              <w:jc w:val="left"/>
              <w:rPr>
                <w:sz w:val="20"/>
              </w:rPr>
            </w:pPr>
            <w:r>
              <w:rPr>
                <w:sz w:val="20"/>
              </w:rPr>
              <w:t>utilize</w:t>
            </w:r>
            <w:r>
              <w:rPr>
                <w:spacing w:val="-5"/>
                <w:sz w:val="20"/>
              </w:rPr>
              <w:t> </w:t>
            </w:r>
            <w:r>
              <w:rPr>
                <w:sz w:val="20"/>
              </w:rPr>
              <w:t>o</w:t>
            </w:r>
            <w:r>
              <w:rPr>
                <w:spacing w:val="-6"/>
                <w:sz w:val="20"/>
              </w:rPr>
              <w:t> </w:t>
            </w:r>
            <w:r>
              <w:rPr>
                <w:sz w:val="20"/>
              </w:rPr>
              <w:t>PGDAS-D</w:t>
            </w:r>
            <w:r>
              <w:rPr>
                <w:spacing w:val="-3"/>
                <w:sz w:val="20"/>
              </w:rPr>
              <w:t> </w:t>
            </w:r>
            <w:r>
              <w:rPr>
                <w:sz w:val="20"/>
              </w:rPr>
              <w:t>2012</w:t>
            </w:r>
            <w:r>
              <w:rPr>
                <w:spacing w:val="-8"/>
                <w:sz w:val="20"/>
              </w:rPr>
              <w:t> </w:t>
            </w:r>
            <w:r>
              <w:rPr>
                <w:sz w:val="20"/>
              </w:rPr>
              <w:t>a</w:t>
            </w:r>
            <w:r>
              <w:rPr>
                <w:spacing w:val="-1"/>
                <w:sz w:val="20"/>
              </w:rPr>
              <w:t> </w:t>
            </w:r>
            <w:r>
              <w:rPr>
                <w:spacing w:val="-2"/>
                <w:sz w:val="20"/>
              </w:rPr>
              <w:t>2017.</w:t>
            </w:r>
          </w:p>
        </w:tc>
      </w:tr>
      <w:tr>
        <w:trPr>
          <w:trHeight w:val="424" w:hRule="atLeast"/>
        </w:trPr>
        <w:tc>
          <w:tcPr>
            <w:tcW w:w="10421" w:type="dxa"/>
            <w:gridSpan w:val="2"/>
          </w:tcPr>
          <w:p>
            <w:pPr>
              <w:pStyle w:val="TableParagraph"/>
              <w:spacing w:before="78"/>
              <w:jc w:val="left"/>
              <w:rPr>
                <w:b/>
                <w:sz w:val="20"/>
              </w:rPr>
            </w:pPr>
            <w:r>
              <w:rPr>
                <w:b/>
                <w:sz w:val="20"/>
              </w:rPr>
              <w:t>MSG_E0139</w:t>
            </w:r>
            <w:r>
              <w:rPr>
                <w:b/>
                <w:spacing w:val="-6"/>
                <w:sz w:val="20"/>
              </w:rPr>
              <w:t> </w:t>
            </w:r>
            <w:r>
              <w:rPr>
                <w:b/>
                <w:sz w:val="20"/>
              </w:rPr>
              <w:t>-</w:t>
            </w:r>
            <w:r>
              <w:rPr>
                <w:b/>
                <w:spacing w:val="-5"/>
                <w:sz w:val="20"/>
              </w:rPr>
              <w:t> </w:t>
            </w:r>
            <w:r>
              <w:rPr>
                <w:b/>
                <w:sz w:val="20"/>
              </w:rPr>
              <w:t>Não</w:t>
            </w:r>
            <w:r>
              <w:rPr>
                <w:b/>
                <w:spacing w:val="-5"/>
                <w:sz w:val="20"/>
              </w:rPr>
              <w:t> </w:t>
            </w:r>
            <w:r>
              <w:rPr>
                <w:b/>
                <w:sz w:val="20"/>
              </w:rPr>
              <w:t>é</w:t>
            </w:r>
            <w:r>
              <w:rPr>
                <w:b/>
                <w:spacing w:val="-6"/>
                <w:sz w:val="20"/>
              </w:rPr>
              <w:t> </w:t>
            </w:r>
            <w:r>
              <w:rPr>
                <w:b/>
                <w:sz w:val="20"/>
              </w:rPr>
              <w:t>possível</w:t>
            </w:r>
            <w:r>
              <w:rPr>
                <w:b/>
                <w:spacing w:val="-6"/>
                <w:sz w:val="20"/>
              </w:rPr>
              <w:t> </w:t>
            </w:r>
            <w:r>
              <w:rPr>
                <w:b/>
                <w:sz w:val="20"/>
              </w:rPr>
              <w:t>gerar</w:t>
            </w:r>
            <w:r>
              <w:rPr>
                <w:b/>
                <w:spacing w:val="-4"/>
                <w:sz w:val="20"/>
              </w:rPr>
              <w:t> </w:t>
            </w:r>
            <w:r>
              <w:rPr>
                <w:b/>
                <w:sz w:val="20"/>
              </w:rPr>
              <w:t>DAS:</w:t>
            </w:r>
            <w:r>
              <w:rPr>
                <w:b/>
                <w:spacing w:val="-5"/>
                <w:sz w:val="20"/>
              </w:rPr>
              <w:t> </w:t>
            </w:r>
            <w:r>
              <w:rPr>
                <w:b/>
                <w:sz w:val="20"/>
              </w:rPr>
              <w:t>não</w:t>
            </w:r>
            <w:r>
              <w:rPr>
                <w:b/>
                <w:spacing w:val="-5"/>
                <w:sz w:val="20"/>
              </w:rPr>
              <w:t> </w:t>
            </w:r>
            <w:r>
              <w:rPr>
                <w:b/>
                <w:sz w:val="20"/>
              </w:rPr>
              <w:t>há</w:t>
            </w:r>
            <w:r>
              <w:rPr>
                <w:b/>
                <w:spacing w:val="-4"/>
                <w:sz w:val="20"/>
              </w:rPr>
              <w:t> </w:t>
            </w:r>
            <w:r>
              <w:rPr>
                <w:b/>
                <w:sz w:val="20"/>
              </w:rPr>
              <w:t>valor</w:t>
            </w:r>
            <w:r>
              <w:rPr>
                <w:b/>
                <w:spacing w:val="-3"/>
                <w:sz w:val="20"/>
              </w:rPr>
              <w:t> </w:t>
            </w:r>
            <w:r>
              <w:rPr>
                <w:b/>
                <w:sz w:val="20"/>
              </w:rPr>
              <w:t>devido</w:t>
            </w:r>
            <w:r>
              <w:rPr>
                <w:b/>
                <w:spacing w:val="-4"/>
                <w:sz w:val="20"/>
              </w:rPr>
              <w:t> </w:t>
            </w:r>
            <w:r>
              <w:rPr>
                <w:b/>
                <w:sz w:val="20"/>
              </w:rPr>
              <w:t>para</w:t>
            </w:r>
            <w:r>
              <w:rPr>
                <w:b/>
                <w:spacing w:val="-6"/>
                <w:sz w:val="20"/>
              </w:rPr>
              <w:t> </w:t>
            </w:r>
            <w:r>
              <w:rPr>
                <w:b/>
                <w:sz w:val="20"/>
              </w:rPr>
              <w:t>o</w:t>
            </w:r>
            <w:r>
              <w:rPr>
                <w:b/>
                <w:spacing w:val="-6"/>
                <w:sz w:val="20"/>
              </w:rPr>
              <w:t> </w:t>
            </w:r>
            <w:r>
              <w:rPr>
                <w:b/>
                <w:sz w:val="20"/>
              </w:rPr>
              <w:t>período</w:t>
            </w:r>
            <w:r>
              <w:rPr>
                <w:b/>
                <w:spacing w:val="-4"/>
                <w:sz w:val="20"/>
              </w:rPr>
              <w:t> </w:t>
            </w:r>
            <w:r>
              <w:rPr>
                <w:b/>
                <w:spacing w:val="-2"/>
                <w:sz w:val="20"/>
              </w:rPr>
              <w:t>informado.</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0" w:right="2223"/>
              <w:jc w:val="right"/>
              <w:rPr>
                <w:sz w:val="20"/>
              </w:rPr>
            </w:pPr>
            <w:r>
              <w:rPr>
                <w:spacing w:val="-2"/>
                <w:sz w:val="20"/>
              </w:rPr>
              <w:t>Solução:</w:t>
            </w:r>
          </w:p>
        </w:tc>
      </w:tr>
      <w:tr>
        <w:trPr>
          <w:trHeight w:val="746" w:hRule="atLeast"/>
        </w:trPr>
        <w:tc>
          <w:tcPr>
            <w:tcW w:w="5171" w:type="dxa"/>
            <w:tcBorders>
              <w:top w:val="nil"/>
            </w:tcBorders>
          </w:tcPr>
          <w:p>
            <w:pPr>
              <w:pStyle w:val="TableParagraph"/>
              <w:spacing w:before="54"/>
              <w:ind w:left="126" w:right="120"/>
              <w:rPr>
                <w:sz w:val="20"/>
              </w:rPr>
            </w:pPr>
            <w:r>
              <w:rPr>
                <w:sz w:val="20"/>
              </w:rPr>
              <w:t>Não</w:t>
            </w:r>
            <w:r>
              <w:rPr>
                <w:spacing w:val="-7"/>
                <w:sz w:val="20"/>
              </w:rPr>
              <w:t> </w:t>
            </w:r>
            <w:r>
              <w:rPr>
                <w:sz w:val="20"/>
              </w:rPr>
              <w:t>há</w:t>
            </w:r>
            <w:r>
              <w:rPr>
                <w:spacing w:val="-6"/>
                <w:sz w:val="20"/>
              </w:rPr>
              <w:t> </w:t>
            </w:r>
            <w:r>
              <w:rPr>
                <w:sz w:val="20"/>
              </w:rPr>
              <w:t>valor</w:t>
            </w:r>
            <w:r>
              <w:rPr>
                <w:spacing w:val="-6"/>
                <w:sz w:val="20"/>
              </w:rPr>
              <w:t> </w:t>
            </w:r>
            <w:r>
              <w:rPr>
                <w:sz w:val="20"/>
              </w:rPr>
              <w:t>devido</w:t>
            </w:r>
            <w:r>
              <w:rPr>
                <w:spacing w:val="-5"/>
                <w:sz w:val="20"/>
              </w:rPr>
              <w:t> </w:t>
            </w:r>
            <w:r>
              <w:rPr>
                <w:sz w:val="20"/>
              </w:rPr>
              <w:t>após</w:t>
            </w:r>
            <w:r>
              <w:rPr>
                <w:spacing w:val="-3"/>
                <w:sz w:val="20"/>
              </w:rPr>
              <w:t> </w:t>
            </w:r>
            <w:r>
              <w:rPr>
                <w:sz w:val="20"/>
              </w:rPr>
              <w:t>a</w:t>
            </w:r>
            <w:r>
              <w:rPr>
                <w:spacing w:val="-4"/>
                <w:sz w:val="20"/>
              </w:rPr>
              <w:t> </w:t>
            </w:r>
            <w:r>
              <w:rPr>
                <w:sz w:val="20"/>
              </w:rPr>
              <w:t>transmissão</w:t>
            </w:r>
            <w:r>
              <w:rPr>
                <w:spacing w:val="-4"/>
                <w:sz w:val="20"/>
              </w:rPr>
              <w:t> </w:t>
            </w:r>
            <w:r>
              <w:rPr>
                <w:sz w:val="20"/>
              </w:rPr>
              <w:t>da</w:t>
            </w:r>
            <w:r>
              <w:rPr>
                <w:spacing w:val="-5"/>
                <w:sz w:val="20"/>
              </w:rPr>
              <w:t> </w:t>
            </w:r>
            <w:r>
              <w:rPr>
                <w:spacing w:val="-2"/>
                <w:sz w:val="20"/>
              </w:rPr>
              <w:t>declaração.</w:t>
            </w:r>
          </w:p>
        </w:tc>
        <w:tc>
          <w:tcPr>
            <w:tcW w:w="5250" w:type="dxa"/>
            <w:tcBorders>
              <w:top w:val="nil"/>
            </w:tcBorders>
          </w:tcPr>
          <w:p>
            <w:pPr>
              <w:pStyle w:val="TableParagraph"/>
              <w:tabs>
                <w:tab w:pos="702" w:val="left" w:leader="none"/>
                <w:tab w:pos="1318" w:val="left" w:leader="none"/>
                <w:tab w:pos="2166" w:val="left" w:leader="none"/>
                <w:tab w:pos="2800" w:val="left" w:leader="none"/>
                <w:tab w:pos="3827" w:val="left" w:leader="none"/>
                <w:tab w:pos="4164" w:val="left" w:leader="none"/>
              </w:tabs>
              <w:spacing w:before="54"/>
              <w:ind w:left="114"/>
              <w:jc w:val="left"/>
              <w:rPr>
                <w:sz w:val="20"/>
              </w:rPr>
            </w:pPr>
            <w:r>
              <w:rPr>
                <w:spacing w:val="-5"/>
                <w:sz w:val="20"/>
              </w:rPr>
              <w:t>Não</w:t>
            </w:r>
            <w:r>
              <w:rPr>
                <w:sz w:val="20"/>
              </w:rPr>
              <w:tab/>
            </w:r>
            <w:r>
              <w:rPr>
                <w:spacing w:val="-4"/>
                <w:sz w:val="20"/>
              </w:rPr>
              <w:t>será</w:t>
            </w:r>
            <w:r>
              <w:rPr>
                <w:sz w:val="20"/>
              </w:rPr>
              <w:tab/>
            </w:r>
            <w:r>
              <w:rPr>
                <w:spacing w:val="-2"/>
                <w:sz w:val="20"/>
              </w:rPr>
              <w:t>gerado</w:t>
            </w:r>
            <w:r>
              <w:rPr>
                <w:sz w:val="20"/>
              </w:rPr>
              <w:tab/>
            </w:r>
            <w:r>
              <w:rPr>
                <w:spacing w:val="-5"/>
                <w:sz w:val="20"/>
              </w:rPr>
              <w:t>DAS</w:t>
            </w:r>
            <w:r>
              <w:rPr>
                <w:sz w:val="20"/>
              </w:rPr>
              <w:tab/>
            </w:r>
            <w:r>
              <w:rPr>
                <w:spacing w:val="-2"/>
                <w:sz w:val="20"/>
              </w:rPr>
              <w:t>referente</w:t>
            </w:r>
            <w:r>
              <w:rPr>
                <w:sz w:val="20"/>
              </w:rPr>
              <w:tab/>
            </w:r>
            <w:r>
              <w:rPr>
                <w:spacing w:val="-10"/>
                <w:sz w:val="20"/>
              </w:rPr>
              <w:t>a</w:t>
            </w:r>
            <w:r>
              <w:rPr>
                <w:sz w:val="20"/>
              </w:rPr>
              <w:tab/>
            </w:r>
            <w:r>
              <w:rPr>
                <w:spacing w:val="-2"/>
                <w:sz w:val="20"/>
              </w:rPr>
              <w:t>declaração</w:t>
            </w:r>
          </w:p>
          <w:p>
            <w:pPr>
              <w:pStyle w:val="TableParagraph"/>
              <w:spacing w:before="116"/>
              <w:ind w:left="114"/>
              <w:jc w:val="left"/>
              <w:rPr>
                <w:sz w:val="20"/>
              </w:rPr>
            </w:pPr>
            <w:r>
              <w:rPr>
                <w:spacing w:val="-2"/>
                <w:sz w:val="20"/>
              </w:rPr>
              <w:t>transmitida.</w:t>
            </w:r>
          </w:p>
        </w:tc>
      </w:tr>
      <w:tr>
        <w:trPr>
          <w:trHeight w:val="424" w:hRule="atLeast"/>
        </w:trPr>
        <w:tc>
          <w:tcPr>
            <w:tcW w:w="10421" w:type="dxa"/>
            <w:gridSpan w:val="2"/>
          </w:tcPr>
          <w:p>
            <w:pPr>
              <w:pStyle w:val="TableParagraph"/>
              <w:spacing w:before="78"/>
              <w:jc w:val="left"/>
              <w:rPr>
                <w:b/>
                <w:sz w:val="20"/>
              </w:rPr>
            </w:pPr>
            <w:r>
              <w:rPr>
                <w:b/>
                <w:sz w:val="20"/>
              </w:rPr>
              <w:t>MSG_E0141</w:t>
            </w:r>
            <w:r>
              <w:rPr>
                <w:b/>
                <w:spacing w:val="-9"/>
                <w:sz w:val="20"/>
              </w:rPr>
              <w:t> </w:t>
            </w:r>
            <w:r>
              <w:rPr>
                <w:b/>
                <w:sz w:val="20"/>
              </w:rPr>
              <w:t>-</w:t>
            </w:r>
            <w:r>
              <w:rPr>
                <w:b/>
                <w:spacing w:val="-5"/>
                <w:sz w:val="20"/>
              </w:rPr>
              <w:t> </w:t>
            </w:r>
            <w:r>
              <w:rPr>
                <w:b/>
                <w:sz w:val="20"/>
              </w:rPr>
              <w:t>Sua</w:t>
            </w:r>
            <w:r>
              <w:rPr>
                <w:b/>
                <w:spacing w:val="-6"/>
                <w:sz w:val="20"/>
              </w:rPr>
              <w:t> </w:t>
            </w:r>
            <w:r>
              <w:rPr>
                <w:b/>
                <w:sz w:val="20"/>
              </w:rPr>
              <w:t>sessão</w:t>
            </w:r>
            <w:r>
              <w:rPr>
                <w:b/>
                <w:spacing w:val="-6"/>
                <w:sz w:val="20"/>
              </w:rPr>
              <w:t> </w:t>
            </w:r>
            <w:r>
              <w:rPr>
                <w:b/>
                <w:sz w:val="20"/>
              </w:rPr>
              <w:t>expirou.</w:t>
            </w:r>
            <w:r>
              <w:rPr>
                <w:b/>
                <w:spacing w:val="-10"/>
                <w:sz w:val="20"/>
              </w:rPr>
              <w:t> </w:t>
            </w:r>
            <w:r>
              <w:rPr>
                <w:b/>
                <w:sz w:val="20"/>
              </w:rPr>
              <w:t>Acesse</w:t>
            </w:r>
            <w:r>
              <w:rPr>
                <w:b/>
                <w:spacing w:val="-8"/>
                <w:sz w:val="20"/>
              </w:rPr>
              <w:t> </w:t>
            </w:r>
            <w:r>
              <w:rPr>
                <w:b/>
                <w:sz w:val="20"/>
              </w:rPr>
              <w:t>novamente</w:t>
            </w:r>
            <w:r>
              <w:rPr>
                <w:b/>
                <w:spacing w:val="-8"/>
                <w:sz w:val="20"/>
              </w:rPr>
              <w:t> </w:t>
            </w:r>
            <w:r>
              <w:rPr>
                <w:b/>
                <w:sz w:val="20"/>
              </w:rPr>
              <w:t>a</w:t>
            </w:r>
            <w:r>
              <w:rPr>
                <w:b/>
                <w:spacing w:val="-8"/>
                <w:sz w:val="20"/>
              </w:rPr>
              <w:t> </w:t>
            </w:r>
            <w:r>
              <w:rPr>
                <w:b/>
                <w:spacing w:val="-2"/>
                <w:sz w:val="20"/>
              </w:rPr>
              <w:t>aplicação.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0" w:right="2224"/>
              <w:jc w:val="right"/>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O</w:t>
            </w:r>
            <w:r>
              <w:rPr>
                <w:spacing w:val="11"/>
                <w:sz w:val="20"/>
              </w:rPr>
              <w:t> </w:t>
            </w:r>
            <w:r>
              <w:rPr>
                <w:sz w:val="20"/>
              </w:rPr>
              <w:t>usuário</w:t>
            </w:r>
            <w:r>
              <w:rPr>
                <w:spacing w:val="11"/>
                <w:sz w:val="20"/>
              </w:rPr>
              <w:t> </w:t>
            </w:r>
            <w:r>
              <w:rPr>
                <w:sz w:val="20"/>
              </w:rPr>
              <w:t>excedeu</w:t>
            </w:r>
            <w:r>
              <w:rPr>
                <w:spacing w:val="12"/>
                <w:sz w:val="20"/>
              </w:rPr>
              <w:t> </w:t>
            </w:r>
            <w:r>
              <w:rPr>
                <w:sz w:val="20"/>
              </w:rPr>
              <w:t>o</w:t>
            </w:r>
            <w:r>
              <w:rPr>
                <w:spacing w:val="11"/>
                <w:sz w:val="20"/>
              </w:rPr>
              <w:t> </w:t>
            </w:r>
            <w:r>
              <w:rPr>
                <w:sz w:val="20"/>
              </w:rPr>
              <w:t>tempo</w:t>
            </w:r>
            <w:r>
              <w:rPr>
                <w:spacing w:val="11"/>
                <w:sz w:val="20"/>
              </w:rPr>
              <w:t> </w:t>
            </w:r>
            <w:r>
              <w:rPr>
                <w:sz w:val="20"/>
              </w:rPr>
              <w:t>limite</w:t>
            </w:r>
            <w:r>
              <w:rPr>
                <w:spacing w:val="12"/>
                <w:sz w:val="20"/>
              </w:rPr>
              <w:t> </w:t>
            </w:r>
            <w:r>
              <w:rPr>
                <w:sz w:val="20"/>
              </w:rPr>
              <w:t>sem</w:t>
            </w:r>
            <w:r>
              <w:rPr>
                <w:spacing w:val="13"/>
                <w:sz w:val="20"/>
              </w:rPr>
              <w:t> </w:t>
            </w:r>
            <w:r>
              <w:rPr>
                <w:sz w:val="20"/>
              </w:rPr>
              <w:t>interagir</w:t>
            </w:r>
            <w:r>
              <w:rPr>
                <w:spacing w:val="11"/>
                <w:sz w:val="20"/>
              </w:rPr>
              <w:t> </w:t>
            </w:r>
            <w:r>
              <w:rPr>
                <w:sz w:val="20"/>
              </w:rPr>
              <w:t>com</w:t>
            </w:r>
            <w:r>
              <w:rPr>
                <w:spacing w:val="16"/>
                <w:sz w:val="20"/>
              </w:rPr>
              <w:t> </w:t>
            </w:r>
            <w:r>
              <w:rPr>
                <w:spacing w:val="-10"/>
                <w:sz w:val="20"/>
              </w:rPr>
              <w:t>o</w:t>
            </w:r>
          </w:p>
          <w:p>
            <w:pPr>
              <w:pStyle w:val="TableParagraph"/>
              <w:spacing w:before="116"/>
              <w:jc w:val="left"/>
              <w:rPr>
                <w:sz w:val="20"/>
              </w:rPr>
            </w:pPr>
            <w:r>
              <w:rPr>
                <w:spacing w:val="-2"/>
                <w:sz w:val="20"/>
              </w:rPr>
              <w:t>sistema.</w:t>
            </w:r>
          </w:p>
        </w:tc>
        <w:tc>
          <w:tcPr>
            <w:tcW w:w="5250" w:type="dxa"/>
            <w:tcBorders>
              <w:top w:val="nil"/>
            </w:tcBorders>
          </w:tcPr>
          <w:p>
            <w:pPr>
              <w:pStyle w:val="TableParagraph"/>
              <w:spacing w:before="54"/>
              <w:ind w:left="114"/>
              <w:jc w:val="left"/>
              <w:rPr>
                <w:sz w:val="20"/>
              </w:rPr>
            </w:pPr>
            <w:r>
              <w:rPr>
                <w:sz w:val="20"/>
              </w:rPr>
              <w:t>Feche</w:t>
            </w:r>
            <w:r>
              <w:rPr>
                <w:spacing w:val="12"/>
                <w:sz w:val="20"/>
              </w:rPr>
              <w:t> </w:t>
            </w:r>
            <w:r>
              <w:rPr>
                <w:sz w:val="20"/>
              </w:rPr>
              <w:t>todas</w:t>
            </w:r>
            <w:r>
              <w:rPr>
                <w:spacing w:val="16"/>
                <w:sz w:val="20"/>
              </w:rPr>
              <w:t> </w:t>
            </w:r>
            <w:r>
              <w:rPr>
                <w:sz w:val="20"/>
              </w:rPr>
              <w:t>as</w:t>
            </w:r>
            <w:r>
              <w:rPr>
                <w:spacing w:val="15"/>
                <w:sz w:val="20"/>
              </w:rPr>
              <w:t> </w:t>
            </w:r>
            <w:r>
              <w:rPr>
                <w:sz w:val="20"/>
              </w:rPr>
              <w:t>abas</w:t>
            </w:r>
            <w:r>
              <w:rPr>
                <w:spacing w:val="17"/>
                <w:sz w:val="20"/>
              </w:rPr>
              <w:t> </w:t>
            </w:r>
            <w:r>
              <w:rPr>
                <w:sz w:val="20"/>
              </w:rPr>
              <w:t>do</w:t>
            </w:r>
            <w:r>
              <w:rPr>
                <w:spacing w:val="16"/>
                <w:sz w:val="20"/>
              </w:rPr>
              <w:t> </w:t>
            </w:r>
            <w:r>
              <w:rPr>
                <w:sz w:val="20"/>
              </w:rPr>
              <w:t>navegador</w:t>
            </w:r>
            <w:r>
              <w:rPr>
                <w:spacing w:val="14"/>
                <w:sz w:val="20"/>
              </w:rPr>
              <w:t> </w:t>
            </w:r>
            <w:r>
              <w:rPr>
                <w:sz w:val="20"/>
              </w:rPr>
              <w:t>e</w:t>
            </w:r>
            <w:r>
              <w:rPr>
                <w:spacing w:val="20"/>
                <w:sz w:val="20"/>
              </w:rPr>
              <w:t> </w:t>
            </w:r>
            <w:r>
              <w:rPr>
                <w:sz w:val="20"/>
              </w:rPr>
              <w:t>abra</w:t>
            </w:r>
            <w:r>
              <w:rPr>
                <w:spacing w:val="16"/>
                <w:sz w:val="20"/>
              </w:rPr>
              <w:t> </w:t>
            </w:r>
            <w:r>
              <w:rPr>
                <w:sz w:val="20"/>
              </w:rPr>
              <w:t>em</w:t>
            </w:r>
            <w:r>
              <w:rPr>
                <w:spacing w:val="13"/>
                <w:sz w:val="20"/>
              </w:rPr>
              <w:t> </w:t>
            </w:r>
            <w:r>
              <w:rPr>
                <w:spacing w:val="-2"/>
                <w:sz w:val="20"/>
              </w:rPr>
              <w:t>seguida</w:t>
            </w:r>
          </w:p>
          <w:p>
            <w:pPr>
              <w:pStyle w:val="TableParagraph"/>
              <w:spacing w:before="116"/>
              <w:ind w:left="114"/>
              <w:jc w:val="left"/>
              <w:rPr>
                <w:sz w:val="20"/>
              </w:rPr>
            </w:pPr>
            <w:r>
              <w:rPr>
                <w:sz w:val="20"/>
              </w:rPr>
              <w:t>para</w:t>
            </w:r>
            <w:r>
              <w:rPr>
                <w:spacing w:val="-7"/>
                <w:sz w:val="20"/>
              </w:rPr>
              <w:t> </w:t>
            </w:r>
            <w:r>
              <w:rPr>
                <w:sz w:val="20"/>
              </w:rPr>
              <w:t>acessar</w:t>
            </w:r>
            <w:r>
              <w:rPr>
                <w:spacing w:val="-6"/>
                <w:sz w:val="20"/>
              </w:rPr>
              <w:t> </w:t>
            </w:r>
            <w:r>
              <w:rPr>
                <w:sz w:val="20"/>
              </w:rPr>
              <w:t>novamente</w:t>
            </w:r>
            <w:r>
              <w:rPr>
                <w:spacing w:val="-5"/>
                <w:sz w:val="20"/>
              </w:rPr>
              <w:t> </w:t>
            </w:r>
            <w:r>
              <w:rPr>
                <w:sz w:val="20"/>
              </w:rPr>
              <w:t>a</w:t>
            </w:r>
            <w:r>
              <w:rPr>
                <w:spacing w:val="-5"/>
                <w:sz w:val="20"/>
              </w:rPr>
              <w:t> </w:t>
            </w:r>
            <w:r>
              <w:rPr>
                <w:spacing w:val="-2"/>
                <w:sz w:val="20"/>
              </w:rPr>
              <w:t>aplicação.</w:t>
            </w:r>
          </w:p>
        </w:tc>
      </w:tr>
      <w:tr>
        <w:trPr>
          <w:trHeight w:val="424" w:hRule="atLeast"/>
        </w:trPr>
        <w:tc>
          <w:tcPr>
            <w:tcW w:w="10421" w:type="dxa"/>
            <w:gridSpan w:val="2"/>
          </w:tcPr>
          <w:p>
            <w:pPr>
              <w:pStyle w:val="TableParagraph"/>
              <w:spacing w:before="78"/>
              <w:jc w:val="left"/>
              <w:rPr>
                <w:b/>
                <w:sz w:val="20"/>
              </w:rPr>
            </w:pPr>
            <w:r>
              <w:rPr>
                <w:b/>
                <w:sz w:val="20"/>
              </w:rPr>
              <w:t>MSG_E0146</w:t>
            </w:r>
            <w:r>
              <w:rPr>
                <w:b/>
                <w:spacing w:val="-7"/>
                <w:sz w:val="20"/>
              </w:rPr>
              <w:t> </w:t>
            </w:r>
            <w:r>
              <w:rPr>
                <w:b/>
                <w:sz w:val="20"/>
              </w:rPr>
              <w:t>-</w:t>
            </w:r>
            <w:r>
              <w:rPr>
                <w:b/>
                <w:spacing w:val="-6"/>
                <w:sz w:val="20"/>
              </w:rPr>
              <w:t> </w:t>
            </w:r>
            <w:r>
              <w:rPr>
                <w:b/>
                <w:sz w:val="20"/>
              </w:rPr>
              <w:t>Houve</w:t>
            </w:r>
            <w:r>
              <w:rPr>
                <w:b/>
                <w:spacing w:val="-8"/>
                <w:sz w:val="20"/>
              </w:rPr>
              <w:t> </w:t>
            </w:r>
            <w:r>
              <w:rPr>
                <w:b/>
                <w:sz w:val="20"/>
              </w:rPr>
              <w:t>um</w:t>
            </w:r>
            <w:r>
              <w:rPr>
                <w:b/>
                <w:spacing w:val="-4"/>
                <w:sz w:val="20"/>
              </w:rPr>
              <w:t> </w:t>
            </w:r>
            <w:r>
              <w:rPr>
                <w:b/>
                <w:sz w:val="20"/>
              </w:rPr>
              <w:t>erro</w:t>
            </w:r>
            <w:r>
              <w:rPr>
                <w:b/>
                <w:spacing w:val="-5"/>
                <w:sz w:val="20"/>
              </w:rPr>
              <w:t> </w:t>
            </w:r>
            <w:r>
              <w:rPr>
                <w:b/>
                <w:sz w:val="20"/>
              </w:rPr>
              <w:t>na</w:t>
            </w:r>
            <w:r>
              <w:rPr>
                <w:b/>
                <w:spacing w:val="-7"/>
                <w:sz w:val="20"/>
              </w:rPr>
              <w:t> </w:t>
            </w:r>
            <w:r>
              <w:rPr>
                <w:b/>
                <w:sz w:val="20"/>
              </w:rPr>
              <w:t>recuperação</w:t>
            </w:r>
            <w:r>
              <w:rPr>
                <w:b/>
                <w:spacing w:val="-4"/>
                <w:sz w:val="20"/>
              </w:rPr>
              <w:t> </w:t>
            </w:r>
            <w:r>
              <w:rPr>
                <w:b/>
                <w:sz w:val="20"/>
              </w:rPr>
              <w:t>do</w:t>
            </w:r>
            <w:r>
              <w:rPr>
                <w:b/>
                <w:spacing w:val="-6"/>
                <w:sz w:val="20"/>
              </w:rPr>
              <w:t> </w:t>
            </w:r>
            <w:r>
              <w:rPr>
                <w:b/>
                <w:spacing w:val="-2"/>
                <w:sz w:val="20"/>
              </w:rPr>
              <w:t>auditor.</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0" w:right="2223"/>
              <w:jc w:val="right"/>
              <w:rPr>
                <w:sz w:val="20"/>
              </w:rPr>
            </w:pPr>
            <w:r>
              <w:rPr>
                <w:spacing w:val="-2"/>
                <w:sz w:val="20"/>
              </w:rPr>
              <w:t>Solução:</w:t>
            </w:r>
          </w:p>
        </w:tc>
      </w:tr>
      <w:tr>
        <w:trPr>
          <w:trHeight w:val="1091" w:hRule="atLeast"/>
        </w:trPr>
        <w:tc>
          <w:tcPr>
            <w:tcW w:w="5171" w:type="dxa"/>
            <w:tcBorders>
              <w:top w:val="nil"/>
            </w:tcBorders>
          </w:tcPr>
          <w:p>
            <w:pPr>
              <w:pStyle w:val="TableParagraph"/>
              <w:spacing w:line="360" w:lineRule="auto" w:before="54"/>
              <w:jc w:val="left"/>
              <w:rPr>
                <w:sz w:val="20"/>
              </w:rPr>
            </w:pPr>
            <w:r>
              <w:rPr>
                <w:sz w:val="20"/>
              </w:rPr>
              <w:t>O</w:t>
            </w:r>
            <w:r>
              <w:rPr>
                <w:spacing w:val="40"/>
                <w:sz w:val="20"/>
              </w:rPr>
              <w:t> </w:t>
            </w:r>
            <w:r>
              <w:rPr>
                <w:sz w:val="20"/>
              </w:rPr>
              <w:t>usuário</w:t>
            </w:r>
            <w:r>
              <w:rPr>
                <w:spacing w:val="40"/>
                <w:sz w:val="20"/>
              </w:rPr>
              <w:t> </w:t>
            </w:r>
            <w:r>
              <w:rPr>
                <w:sz w:val="20"/>
              </w:rPr>
              <w:t>tentou</w:t>
            </w:r>
            <w:r>
              <w:rPr>
                <w:spacing w:val="40"/>
                <w:sz w:val="20"/>
              </w:rPr>
              <w:t> </w:t>
            </w:r>
            <w:r>
              <w:rPr>
                <w:sz w:val="20"/>
              </w:rPr>
              <w:t>transmitir</w:t>
            </w:r>
            <w:r>
              <w:rPr>
                <w:spacing w:val="40"/>
                <w:sz w:val="20"/>
              </w:rPr>
              <w:t> </w:t>
            </w:r>
            <w:r>
              <w:rPr>
                <w:sz w:val="20"/>
              </w:rPr>
              <w:t>PGDAS-D</w:t>
            </w:r>
            <w:r>
              <w:rPr>
                <w:spacing w:val="40"/>
                <w:sz w:val="20"/>
              </w:rPr>
              <w:t> </w:t>
            </w:r>
            <w:r>
              <w:rPr>
                <w:sz w:val="20"/>
              </w:rPr>
              <w:t>em</w:t>
            </w:r>
            <w:r>
              <w:rPr>
                <w:spacing w:val="40"/>
                <w:sz w:val="20"/>
              </w:rPr>
              <w:t> </w:t>
            </w:r>
            <w:r>
              <w:rPr>
                <w:sz w:val="20"/>
              </w:rPr>
              <w:t>atraso</w:t>
            </w:r>
            <w:r>
              <w:rPr>
                <w:spacing w:val="40"/>
                <w:sz w:val="20"/>
              </w:rPr>
              <w:t> </w:t>
            </w:r>
            <w:r>
              <w:rPr>
                <w:sz w:val="20"/>
              </w:rPr>
              <w:t>e houve</w:t>
            </w:r>
            <w:r>
              <w:rPr>
                <w:spacing w:val="-1"/>
                <w:sz w:val="20"/>
              </w:rPr>
              <w:t> </w:t>
            </w:r>
            <w:r>
              <w:rPr>
                <w:sz w:val="20"/>
              </w:rPr>
              <w:t>erro</w:t>
            </w:r>
            <w:r>
              <w:rPr>
                <w:spacing w:val="-3"/>
                <w:sz w:val="20"/>
              </w:rPr>
              <w:t> </w:t>
            </w:r>
            <w:r>
              <w:rPr>
                <w:sz w:val="20"/>
              </w:rPr>
              <w:t>na</w:t>
            </w:r>
            <w:r>
              <w:rPr>
                <w:spacing w:val="-2"/>
                <w:sz w:val="20"/>
              </w:rPr>
              <w:t> </w:t>
            </w:r>
            <w:r>
              <w:rPr>
                <w:sz w:val="20"/>
              </w:rPr>
              <w:t>identificação</w:t>
            </w:r>
            <w:r>
              <w:rPr>
                <w:spacing w:val="-2"/>
                <w:sz w:val="20"/>
              </w:rPr>
              <w:t> </w:t>
            </w:r>
            <w:r>
              <w:rPr>
                <w:sz w:val="20"/>
              </w:rPr>
              <w:t>do</w:t>
            </w:r>
            <w:r>
              <w:rPr>
                <w:spacing w:val="-1"/>
                <w:sz w:val="20"/>
              </w:rPr>
              <w:t> </w:t>
            </w:r>
            <w:r>
              <w:rPr>
                <w:sz w:val="20"/>
              </w:rPr>
              <w:t>auditor</w:t>
            </w:r>
            <w:r>
              <w:rPr>
                <w:spacing w:val="-2"/>
                <w:sz w:val="20"/>
              </w:rPr>
              <w:t> </w:t>
            </w:r>
            <w:r>
              <w:rPr>
                <w:sz w:val="20"/>
              </w:rPr>
              <w:t>responsável</w:t>
            </w:r>
            <w:r>
              <w:rPr>
                <w:spacing w:val="-3"/>
                <w:sz w:val="20"/>
              </w:rPr>
              <w:t> </w:t>
            </w:r>
            <w:r>
              <w:rPr>
                <w:spacing w:val="-4"/>
                <w:sz w:val="20"/>
              </w:rPr>
              <w:t>pela</w:t>
            </w:r>
          </w:p>
          <w:p>
            <w:pPr>
              <w:pStyle w:val="TableParagraph"/>
              <w:spacing w:before="1"/>
              <w:jc w:val="left"/>
              <w:rPr>
                <w:sz w:val="20"/>
              </w:rPr>
            </w:pPr>
            <w:r>
              <w:rPr>
                <w:sz w:val="20"/>
              </w:rPr>
              <w:t>assinatura</w:t>
            </w:r>
            <w:r>
              <w:rPr>
                <w:spacing w:val="-8"/>
                <w:sz w:val="20"/>
              </w:rPr>
              <w:t> </w:t>
            </w:r>
            <w:r>
              <w:rPr>
                <w:sz w:val="20"/>
              </w:rPr>
              <w:t>da</w:t>
            </w:r>
            <w:r>
              <w:rPr>
                <w:spacing w:val="-6"/>
                <w:sz w:val="20"/>
              </w:rPr>
              <w:t> </w:t>
            </w:r>
            <w:r>
              <w:rPr>
                <w:sz w:val="20"/>
              </w:rPr>
              <w:t>notificação</w:t>
            </w:r>
            <w:r>
              <w:rPr>
                <w:spacing w:val="-8"/>
                <w:sz w:val="20"/>
              </w:rPr>
              <w:t> </w:t>
            </w:r>
            <w:r>
              <w:rPr>
                <w:sz w:val="20"/>
              </w:rPr>
              <w:t>de</w:t>
            </w:r>
            <w:r>
              <w:rPr>
                <w:spacing w:val="-7"/>
                <w:sz w:val="20"/>
              </w:rPr>
              <w:t> </w:t>
            </w:r>
            <w:r>
              <w:rPr>
                <w:sz w:val="20"/>
              </w:rPr>
              <w:t>lançamento</w:t>
            </w:r>
            <w:r>
              <w:rPr>
                <w:spacing w:val="-6"/>
                <w:sz w:val="20"/>
              </w:rPr>
              <w:t> </w:t>
            </w:r>
            <w:r>
              <w:rPr>
                <w:sz w:val="20"/>
              </w:rPr>
              <w:t>da</w:t>
            </w:r>
            <w:r>
              <w:rPr>
                <w:spacing w:val="-6"/>
                <w:sz w:val="20"/>
              </w:rPr>
              <w:t> </w:t>
            </w:r>
            <w:r>
              <w:rPr>
                <w:spacing w:val="-2"/>
                <w:sz w:val="20"/>
              </w:rPr>
              <w:t>multa.</w:t>
            </w:r>
          </w:p>
        </w:tc>
        <w:tc>
          <w:tcPr>
            <w:tcW w:w="5250" w:type="dxa"/>
            <w:tcBorders>
              <w:top w:val="nil"/>
            </w:tcBorders>
          </w:tcPr>
          <w:p>
            <w:pPr>
              <w:pStyle w:val="TableParagraph"/>
              <w:spacing w:line="360" w:lineRule="auto" w:before="54"/>
              <w:ind w:left="114"/>
              <w:jc w:val="left"/>
              <w:rPr>
                <w:sz w:val="20"/>
              </w:rPr>
            </w:pPr>
            <w:r>
              <w:rPr>
                <w:sz w:val="20"/>
              </w:rPr>
              <w:t>Comunique</w:t>
            </w:r>
            <w:r>
              <w:rPr>
                <w:spacing w:val="80"/>
                <w:sz w:val="20"/>
              </w:rPr>
              <w:t> </w:t>
            </w:r>
            <w:r>
              <w:rPr>
                <w:sz w:val="20"/>
              </w:rPr>
              <w:t>a</w:t>
            </w:r>
            <w:r>
              <w:rPr>
                <w:spacing w:val="80"/>
                <w:sz w:val="20"/>
              </w:rPr>
              <w:t> </w:t>
            </w:r>
            <w:r>
              <w:rPr>
                <w:sz w:val="20"/>
              </w:rPr>
              <w:t>unidade</w:t>
            </w:r>
            <w:r>
              <w:rPr>
                <w:spacing w:val="80"/>
                <w:sz w:val="20"/>
              </w:rPr>
              <w:t> </w:t>
            </w:r>
            <w:r>
              <w:rPr>
                <w:sz w:val="20"/>
              </w:rPr>
              <w:t>de</w:t>
            </w:r>
            <w:r>
              <w:rPr>
                <w:spacing w:val="80"/>
                <w:sz w:val="20"/>
              </w:rPr>
              <w:t> </w:t>
            </w:r>
            <w:r>
              <w:rPr>
                <w:sz w:val="20"/>
              </w:rPr>
              <w:t>atendimento</w:t>
            </w:r>
            <w:r>
              <w:rPr>
                <w:spacing w:val="80"/>
                <w:sz w:val="20"/>
              </w:rPr>
              <w:t> </w:t>
            </w:r>
            <w:r>
              <w:rPr>
                <w:sz w:val="20"/>
              </w:rPr>
              <w:t>da</w:t>
            </w:r>
            <w:r>
              <w:rPr>
                <w:spacing w:val="80"/>
                <w:sz w:val="20"/>
              </w:rPr>
              <w:t> </w:t>
            </w:r>
            <w:r>
              <w:rPr>
                <w:sz w:val="20"/>
              </w:rPr>
              <w:t>Receita Federal do Brasil de sua jurisdição.</w:t>
            </w:r>
          </w:p>
        </w:tc>
      </w:tr>
      <w:tr>
        <w:trPr>
          <w:trHeight w:val="424" w:hRule="atLeast"/>
        </w:trPr>
        <w:tc>
          <w:tcPr>
            <w:tcW w:w="10421" w:type="dxa"/>
            <w:gridSpan w:val="2"/>
          </w:tcPr>
          <w:p>
            <w:pPr>
              <w:pStyle w:val="TableParagraph"/>
              <w:spacing w:before="78"/>
              <w:jc w:val="left"/>
              <w:rPr>
                <w:b/>
                <w:sz w:val="20"/>
              </w:rPr>
            </w:pPr>
            <w:r>
              <w:rPr>
                <w:b/>
                <w:sz w:val="20"/>
              </w:rPr>
              <w:t>MSG_E0152</w:t>
            </w:r>
            <w:r>
              <w:rPr>
                <w:b/>
                <w:spacing w:val="-7"/>
                <w:sz w:val="20"/>
              </w:rPr>
              <w:t> </w:t>
            </w:r>
            <w:r>
              <w:rPr>
                <w:b/>
                <w:sz w:val="20"/>
              </w:rPr>
              <w:t>-</w:t>
            </w:r>
            <w:r>
              <w:rPr>
                <w:b/>
                <w:spacing w:val="-6"/>
                <w:sz w:val="20"/>
              </w:rPr>
              <w:t> </w:t>
            </w:r>
            <w:r>
              <w:rPr>
                <w:b/>
                <w:sz w:val="20"/>
              </w:rPr>
              <w:t>Não</w:t>
            </w:r>
            <w:r>
              <w:rPr>
                <w:b/>
                <w:spacing w:val="-6"/>
                <w:sz w:val="20"/>
              </w:rPr>
              <w:t> </w:t>
            </w:r>
            <w:r>
              <w:rPr>
                <w:b/>
                <w:sz w:val="20"/>
              </w:rPr>
              <w:t>é</w:t>
            </w:r>
            <w:r>
              <w:rPr>
                <w:b/>
                <w:spacing w:val="-6"/>
                <w:sz w:val="20"/>
              </w:rPr>
              <w:t> </w:t>
            </w:r>
            <w:r>
              <w:rPr>
                <w:b/>
                <w:sz w:val="20"/>
              </w:rPr>
              <w:t>possível</w:t>
            </w:r>
            <w:r>
              <w:rPr>
                <w:b/>
                <w:spacing w:val="-7"/>
                <w:sz w:val="20"/>
              </w:rPr>
              <w:t> </w:t>
            </w:r>
            <w:r>
              <w:rPr>
                <w:b/>
                <w:sz w:val="20"/>
              </w:rPr>
              <w:t>pagar</w:t>
            </w:r>
            <w:r>
              <w:rPr>
                <w:b/>
                <w:spacing w:val="-7"/>
                <w:sz w:val="20"/>
              </w:rPr>
              <w:t> </w:t>
            </w:r>
            <w:r>
              <w:rPr>
                <w:b/>
                <w:sz w:val="20"/>
              </w:rPr>
              <w:t>o</w:t>
            </w:r>
            <w:r>
              <w:rPr>
                <w:b/>
                <w:spacing w:val="-7"/>
                <w:sz w:val="20"/>
              </w:rPr>
              <w:t> </w:t>
            </w:r>
            <w:r>
              <w:rPr>
                <w:b/>
                <w:sz w:val="20"/>
              </w:rPr>
              <w:t>DARF.</w:t>
            </w:r>
            <w:r>
              <w:rPr>
                <w:b/>
                <w:spacing w:val="-13"/>
                <w:sz w:val="20"/>
              </w:rPr>
              <w:t> </w:t>
            </w:r>
            <w:r>
              <w:rPr>
                <w:b/>
                <w:sz w:val="20"/>
              </w:rPr>
              <w:t>A</w:t>
            </w:r>
            <w:r>
              <w:rPr>
                <w:b/>
                <w:spacing w:val="-13"/>
                <w:sz w:val="20"/>
              </w:rPr>
              <w:t> </w:t>
            </w:r>
            <w:r>
              <w:rPr>
                <w:b/>
                <w:sz w:val="20"/>
              </w:rPr>
              <w:t>data</w:t>
            </w:r>
            <w:r>
              <w:rPr>
                <w:b/>
                <w:spacing w:val="-5"/>
                <w:sz w:val="20"/>
              </w:rPr>
              <w:t> </w:t>
            </w:r>
            <w:r>
              <w:rPr>
                <w:b/>
                <w:sz w:val="20"/>
              </w:rPr>
              <w:t>de</w:t>
            </w:r>
            <w:r>
              <w:rPr>
                <w:b/>
                <w:spacing w:val="-6"/>
                <w:sz w:val="20"/>
              </w:rPr>
              <w:t> </w:t>
            </w:r>
            <w:r>
              <w:rPr>
                <w:b/>
                <w:sz w:val="20"/>
              </w:rPr>
              <w:t>validade</w:t>
            </w:r>
            <w:r>
              <w:rPr>
                <w:b/>
                <w:spacing w:val="-7"/>
                <w:sz w:val="20"/>
              </w:rPr>
              <w:t> </w:t>
            </w:r>
            <w:r>
              <w:rPr>
                <w:b/>
                <w:sz w:val="20"/>
              </w:rPr>
              <w:t>é</w:t>
            </w:r>
            <w:r>
              <w:rPr>
                <w:b/>
                <w:spacing w:val="-5"/>
                <w:sz w:val="20"/>
              </w:rPr>
              <w:t> </w:t>
            </w:r>
            <w:r>
              <w:rPr>
                <w:b/>
                <w:sz w:val="20"/>
              </w:rPr>
              <w:t>anterior</w:t>
            </w:r>
            <w:r>
              <w:rPr>
                <w:b/>
                <w:spacing w:val="-4"/>
                <w:sz w:val="20"/>
              </w:rPr>
              <w:t> </w:t>
            </w:r>
            <w:r>
              <w:rPr>
                <w:b/>
                <w:sz w:val="20"/>
              </w:rPr>
              <w:t>à</w:t>
            </w:r>
            <w:r>
              <w:rPr>
                <w:b/>
                <w:spacing w:val="-4"/>
                <w:sz w:val="20"/>
              </w:rPr>
              <w:t> </w:t>
            </w:r>
            <w:r>
              <w:rPr>
                <w:b/>
                <w:sz w:val="20"/>
              </w:rPr>
              <w:t>data</w:t>
            </w:r>
            <w:r>
              <w:rPr>
                <w:b/>
                <w:spacing w:val="-7"/>
                <w:sz w:val="20"/>
              </w:rPr>
              <w:t> </w:t>
            </w:r>
            <w:r>
              <w:rPr>
                <w:b/>
                <w:spacing w:val="-2"/>
                <w:sz w:val="20"/>
              </w:rPr>
              <w:t>corrente.</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0" w:right="2223"/>
              <w:jc w:val="right"/>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Não</w:t>
            </w:r>
            <w:r>
              <w:rPr>
                <w:spacing w:val="6"/>
                <w:sz w:val="20"/>
              </w:rPr>
              <w:t> </w:t>
            </w:r>
            <w:r>
              <w:rPr>
                <w:sz w:val="20"/>
              </w:rPr>
              <w:t>é</w:t>
            </w:r>
            <w:r>
              <w:rPr>
                <w:spacing w:val="8"/>
                <w:sz w:val="20"/>
              </w:rPr>
              <w:t> </w:t>
            </w:r>
            <w:r>
              <w:rPr>
                <w:sz w:val="20"/>
              </w:rPr>
              <w:t>possível</w:t>
            </w:r>
            <w:r>
              <w:rPr>
                <w:spacing w:val="6"/>
                <w:sz w:val="20"/>
              </w:rPr>
              <w:t> </w:t>
            </w:r>
            <w:r>
              <w:rPr>
                <w:sz w:val="20"/>
              </w:rPr>
              <w:t>realizar</w:t>
            </w:r>
            <w:r>
              <w:rPr>
                <w:spacing w:val="9"/>
                <w:sz w:val="20"/>
              </w:rPr>
              <w:t> </w:t>
            </w:r>
            <w:r>
              <w:rPr>
                <w:sz w:val="20"/>
              </w:rPr>
              <w:t>pagamento</w:t>
            </w:r>
            <w:r>
              <w:rPr>
                <w:spacing w:val="9"/>
                <w:sz w:val="20"/>
              </w:rPr>
              <w:t> </w:t>
            </w:r>
            <w:r>
              <w:rPr>
                <w:sz w:val="20"/>
              </w:rPr>
              <w:t>online</w:t>
            </w:r>
            <w:r>
              <w:rPr>
                <w:spacing w:val="6"/>
                <w:sz w:val="20"/>
              </w:rPr>
              <w:t> </w:t>
            </w:r>
            <w:r>
              <w:rPr>
                <w:sz w:val="20"/>
              </w:rPr>
              <w:t>de</w:t>
            </w:r>
            <w:r>
              <w:rPr>
                <w:spacing w:val="9"/>
                <w:sz w:val="20"/>
              </w:rPr>
              <w:t> </w:t>
            </w:r>
            <w:r>
              <w:rPr>
                <w:sz w:val="20"/>
              </w:rPr>
              <w:t>DARF</w:t>
            </w:r>
            <w:r>
              <w:rPr>
                <w:spacing w:val="11"/>
                <w:sz w:val="20"/>
              </w:rPr>
              <w:t> </w:t>
            </w:r>
            <w:r>
              <w:rPr>
                <w:spacing w:val="-5"/>
                <w:sz w:val="20"/>
              </w:rPr>
              <w:t>de</w:t>
            </w:r>
          </w:p>
          <w:p>
            <w:pPr>
              <w:pStyle w:val="TableParagraph"/>
              <w:spacing w:before="116"/>
              <w:jc w:val="left"/>
              <w:rPr>
                <w:sz w:val="20"/>
              </w:rPr>
            </w:pPr>
            <w:r>
              <w:rPr>
                <w:sz w:val="20"/>
              </w:rPr>
              <w:t>MAED</w:t>
            </w:r>
            <w:r>
              <w:rPr>
                <w:spacing w:val="-5"/>
                <w:sz w:val="20"/>
              </w:rPr>
              <w:t> </w:t>
            </w:r>
            <w:r>
              <w:rPr>
                <w:sz w:val="20"/>
              </w:rPr>
              <w:t>após</w:t>
            </w:r>
            <w:r>
              <w:rPr>
                <w:spacing w:val="-4"/>
                <w:sz w:val="20"/>
              </w:rPr>
              <w:t> </w:t>
            </w:r>
            <w:r>
              <w:rPr>
                <w:sz w:val="20"/>
              </w:rPr>
              <w:t>a</w:t>
            </w:r>
            <w:r>
              <w:rPr>
                <w:spacing w:val="-3"/>
                <w:sz w:val="20"/>
              </w:rPr>
              <w:t> </w:t>
            </w:r>
            <w:r>
              <w:rPr>
                <w:sz w:val="20"/>
              </w:rPr>
              <w:t>data</w:t>
            </w:r>
            <w:r>
              <w:rPr>
                <w:spacing w:val="-4"/>
                <w:sz w:val="20"/>
              </w:rPr>
              <w:t> </w:t>
            </w:r>
            <w:r>
              <w:rPr>
                <w:sz w:val="20"/>
              </w:rPr>
              <w:t>de</w:t>
            </w:r>
            <w:r>
              <w:rPr>
                <w:spacing w:val="-3"/>
                <w:sz w:val="20"/>
              </w:rPr>
              <w:t> </w:t>
            </w:r>
            <w:r>
              <w:rPr>
                <w:spacing w:val="-2"/>
                <w:sz w:val="20"/>
              </w:rPr>
              <w:t>vencimento.</w:t>
            </w:r>
          </w:p>
        </w:tc>
        <w:tc>
          <w:tcPr>
            <w:tcW w:w="5250" w:type="dxa"/>
            <w:tcBorders>
              <w:top w:val="nil"/>
            </w:tcBorders>
          </w:tcPr>
          <w:p>
            <w:pPr>
              <w:pStyle w:val="TableParagraph"/>
              <w:spacing w:before="54"/>
              <w:ind w:left="114"/>
              <w:jc w:val="left"/>
              <w:rPr>
                <w:sz w:val="20"/>
              </w:rPr>
            </w:pPr>
            <w:r>
              <w:rPr>
                <w:sz w:val="20"/>
              </w:rPr>
              <w:t>O</w:t>
            </w:r>
            <w:r>
              <w:rPr>
                <w:spacing w:val="2"/>
                <w:sz w:val="20"/>
              </w:rPr>
              <w:t> </w:t>
            </w:r>
            <w:r>
              <w:rPr>
                <w:sz w:val="20"/>
              </w:rPr>
              <w:t>contribuinte deverá</w:t>
            </w:r>
            <w:r>
              <w:rPr>
                <w:spacing w:val="3"/>
                <w:sz w:val="20"/>
              </w:rPr>
              <w:t> </w:t>
            </w:r>
            <w:r>
              <w:rPr>
                <w:sz w:val="20"/>
              </w:rPr>
              <w:t>emitir</w:t>
            </w:r>
            <w:r>
              <w:rPr>
                <w:spacing w:val="2"/>
                <w:sz w:val="20"/>
              </w:rPr>
              <w:t> </w:t>
            </w:r>
            <w:r>
              <w:rPr>
                <w:sz w:val="20"/>
              </w:rPr>
              <w:t>o</w:t>
            </w:r>
            <w:r>
              <w:rPr>
                <w:spacing w:val="1"/>
                <w:sz w:val="20"/>
              </w:rPr>
              <w:t> </w:t>
            </w:r>
            <w:r>
              <w:rPr>
                <w:sz w:val="20"/>
              </w:rPr>
              <w:t>DARF</w:t>
            </w:r>
            <w:r>
              <w:rPr>
                <w:spacing w:val="2"/>
                <w:sz w:val="20"/>
              </w:rPr>
              <w:t> </w:t>
            </w:r>
            <w:r>
              <w:rPr>
                <w:sz w:val="20"/>
              </w:rPr>
              <w:t>de</w:t>
            </w:r>
            <w:r>
              <w:rPr>
                <w:spacing w:val="2"/>
                <w:sz w:val="20"/>
              </w:rPr>
              <w:t> </w:t>
            </w:r>
            <w:r>
              <w:rPr>
                <w:sz w:val="20"/>
              </w:rPr>
              <w:t>MAED</w:t>
            </w:r>
            <w:r>
              <w:rPr>
                <w:spacing w:val="2"/>
                <w:sz w:val="20"/>
              </w:rPr>
              <w:t> </w:t>
            </w:r>
            <w:r>
              <w:rPr>
                <w:sz w:val="20"/>
              </w:rPr>
              <w:t>por</w:t>
            </w:r>
            <w:r>
              <w:rPr>
                <w:spacing w:val="1"/>
                <w:sz w:val="20"/>
              </w:rPr>
              <w:t> </w:t>
            </w:r>
            <w:r>
              <w:rPr>
                <w:spacing w:val="-4"/>
                <w:sz w:val="20"/>
              </w:rPr>
              <w:t>meio</w:t>
            </w:r>
          </w:p>
          <w:p>
            <w:pPr>
              <w:pStyle w:val="TableParagraph"/>
              <w:spacing w:before="116"/>
              <w:ind w:left="114"/>
              <w:jc w:val="left"/>
              <w:rPr>
                <w:sz w:val="20"/>
              </w:rPr>
            </w:pPr>
            <w:r>
              <w:rPr>
                <w:sz w:val="20"/>
              </w:rPr>
              <w:t>do</w:t>
            </w:r>
            <w:r>
              <w:rPr>
                <w:spacing w:val="-6"/>
                <w:sz w:val="20"/>
              </w:rPr>
              <w:t> </w:t>
            </w:r>
            <w:r>
              <w:rPr>
                <w:sz w:val="20"/>
              </w:rPr>
              <w:t>E-CAC</w:t>
            </w:r>
            <w:r>
              <w:rPr>
                <w:spacing w:val="-4"/>
                <w:sz w:val="20"/>
              </w:rPr>
              <w:t> </w:t>
            </w:r>
            <w:r>
              <w:rPr>
                <w:sz w:val="20"/>
              </w:rPr>
              <w:t>ou</w:t>
            </w:r>
            <w:r>
              <w:rPr>
                <w:spacing w:val="-5"/>
                <w:sz w:val="20"/>
              </w:rPr>
              <w:t> </w:t>
            </w:r>
            <w:r>
              <w:rPr>
                <w:sz w:val="20"/>
              </w:rPr>
              <w:t>do</w:t>
            </w:r>
            <w:r>
              <w:rPr>
                <w:spacing w:val="-5"/>
                <w:sz w:val="20"/>
              </w:rPr>
              <w:t> </w:t>
            </w:r>
            <w:r>
              <w:rPr>
                <w:sz w:val="20"/>
              </w:rPr>
              <w:t>Sicalc</w:t>
            </w:r>
            <w:r>
              <w:rPr>
                <w:spacing w:val="-5"/>
                <w:sz w:val="20"/>
              </w:rPr>
              <w:t> </w:t>
            </w:r>
            <w:r>
              <w:rPr>
                <w:spacing w:val="-4"/>
                <w:sz w:val="20"/>
              </w:rPr>
              <w:t>WEB.</w:t>
            </w:r>
          </w:p>
        </w:tc>
      </w:tr>
      <w:tr>
        <w:trPr>
          <w:trHeight w:val="1036" w:hRule="atLeast"/>
        </w:trPr>
        <w:tc>
          <w:tcPr>
            <w:tcW w:w="10421" w:type="dxa"/>
            <w:gridSpan w:val="2"/>
          </w:tcPr>
          <w:p>
            <w:pPr>
              <w:pStyle w:val="TableParagraph"/>
              <w:spacing w:line="357" w:lineRule="auto" w:before="2"/>
              <w:jc w:val="left"/>
              <w:rPr>
                <w:b/>
                <w:sz w:val="20"/>
              </w:rPr>
            </w:pPr>
            <w:r>
              <w:rPr>
                <w:b/>
                <w:sz w:val="20"/>
              </w:rPr>
              <w:t>Alerta:</w:t>
            </w:r>
            <w:r>
              <w:rPr>
                <w:b/>
                <w:spacing w:val="80"/>
                <w:sz w:val="20"/>
              </w:rPr>
              <w:t> </w:t>
            </w:r>
            <w:r>
              <w:rPr>
                <w:b/>
                <w:sz w:val="20"/>
              </w:rPr>
              <w:t>Contribuinte</w:t>
            </w:r>
            <w:r>
              <w:rPr>
                <w:b/>
                <w:spacing w:val="80"/>
                <w:sz w:val="20"/>
              </w:rPr>
              <w:t> </w:t>
            </w:r>
            <w:r>
              <w:rPr>
                <w:b/>
                <w:sz w:val="20"/>
              </w:rPr>
              <w:t>possui</w:t>
            </w:r>
            <w:r>
              <w:rPr>
                <w:b/>
                <w:spacing w:val="80"/>
                <w:sz w:val="20"/>
              </w:rPr>
              <w:t> </w:t>
            </w:r>
            <w:r>
              <w:rPr>
                <w:b/>
                <w:sz w:val="20"/>
              </w:rPr>
              <w:t>declaração</w:t>
            </w:r>
            <w:r>
              <w:rPr>
                <w:b/>
                <w:spacing w:val="80"/>
                <w:sz w:val="20"/>
              </w:rPr>
              <w:t> </w:t>
            </w:r>
            <w:r>
              <w:rPr>
                <w:b/>
                <w:sz w:val="20"/>
              </w:rPr>
              <w:t>retificadora</w:t>
            </w:r>
            <w:r>
              <w:rPr>
                <w:b/>
                <w:spacing w:val="80"/>
                <w:w w:val="150"/>
                <w:sz w:val="20"/>
              </w:rPr>
              <w:t> </w:t>
            </w:r>
            <w:r>
              <w:rPr>
                <w:b/>
                <w:sz w:val="20"/>
              </w:rPr>
              <w:t>rejeitada.</w:t>
            </w:r>
            <w:r>
              <w:rPr>
                <w:b/>
                <w:spacing w:val="80"/>
                <w:sz w:val="20"/>
              </w:rPr>
              <w:t> </w:t>
            </w:r>
            <w:r>
              <w:rPr>
                <w:b/>
                <w:sz w:val="20"/>
              </w:rPr>
              <w:t>É</w:t>
            </w:r>
            <w:r>
              <w:rPr>
                <w:b/>
                <w:spacing w:val="80"/>
                <w:sz w:val="20"/>
              </w:rPr>
              <w:t> </w:t>
            </w:r>
            <w:r>
              <w:rPr>
                <w:b/>
                <w:sz w:val="20"/>
              </w:rPr>
              <w:t>necessário</w:t>
            </w:r>
            <w:r>
              <w:rPr>
                <w:b/>
                <w:spacing w:val="80"/>
                <w:sz w:val="20"/>
              </w:rPr>
              <w:t> </w:t>
            </w:r>
            <w:r>
              <w:rPr>
                <w:b/>
                <w:sz w:val="20"/>
              </w:rPr>
              <w:t>retificar</w:t>
            </w:r>
            <w:r>
              <w:rPr>
                <w:b/>
                <w:spacing w:val="80"/>
                <w:sz w:val="20"/>
              </w:rPr>
              <w:t> </w:t>
            </w:r>
            <w:r>
              <w:rPr>
                <w:b/>
                <w:sz w:val="20"/>
              </w:rPr>
              <w:t>as</w:t>
            </w:r>
            <w:r>
              <w:rPr>
                <w:b/>
                <w:spacing w:val="80"/>
                <w:sz w:val="20"/>
              </w:rPr>
              <w:t> </w:t>
            </w:r>
            <w:r>
              <w:rPr>
                <w:b/>
                <w:sz w:val="20"/>
              </w:rPr>
              <w:t>seguintes</w:t>
            </w:r>
            <w:r>
              <w:rPr>
                <w:b/>
                <w:spacing w:val="40"/>
                <w:sz w:val="20"/>
              </w:rPr>
              <w:t> </w:t>
            </w:r>
            <w:r>
              <w:rPr>
                <w:b/>
                <w:sz w:val="20"/>
              </w:rPr>
              <w:t>declarações: &lt;pa&gt;. Informações</w:t>
            </w:r>
            <w:r>
              <w:rPr>
                <w:b/>
                <w:spacing w:val="2"/>
                <w:sz w:val="20"/>
              </w:rPr>
              <w:t> </w:t>
            </w:r>
            <w:r>
              <w:rPr>
                <w:b/>
                <w:sz w:val="20"/>
              </w:rPr>
              <w:t>sobre</w:t>
            </w:r>
            <w:r>
              <w:rPr>
                <w:b/>
                <w:spacing w:val="2"/>
                <w:sz w:val="20"/>
              </w:rPr>
              <w:t> </w:t>
            </w:r>
            <w:r>
              <w:rPr>
                <w:b/>
                <w:sz w:val="20"/>
              </w:rPr>
              <w:t>as</w:t>
            </w:r>
            <w:r>
              <w:rPr>
                <w:b/>
                <w:spacing w:val="1"/>
                <w:sz w:val="20"/>
              </w:rPr>
              <w:t> </w:t>
            </w:r>
            <w:r>
              <w:rPr>
                <w:b/>
                <w:sz w:val="20"/>
              </w:rPr>
              <w:t>declarações rejeitadas</w:t>
            </w:r>
            <w:r>
              <w:rPr>
                <w:b/>
                <w:spacing w:val="3"/>
                <w:sz w:val="20"/>
              </w:rPr>
              <w:t> </w:t>
            </w:r>
            <w:r>
              <w:rPr>
                <w:b/>
                <w:sz w:val="20"/>
              </w:rPr>
              <w:t>estão</w:t>
            </w:r>
            <w:r>
              <w:rPr>
                <w:b/>
                <w:spacing w:val="1"/>
                <w:sz w:val="20"/>
              </w:rPr>
              <w:t> </w:t>
            </w:r>
            <w:r>
              <w:rPr>
                <w:b/>
                <w:sz w:val="20"/>
              </w:rPr>
              <w:t>disponíveis no</w:t>
            </w:r>
            <w:r>
              <w:rPr>
                <w:b/>
                <w:spacing w:val="1"/>
                <w:sz w:val="20"/>
              </w:rPr>
              <w:t> </w:t>
            </w:r>
            <w:r>
              <w:rPr>
                <w:b/>
                <w:sz w:val="20"/>
              </w:rPr>
              <w:t>Domicílio</w:t>
            </w:r>
            <w:r>
              <w:rPr>
                <w:b/>
                <w:spacing w:val="4"/>
                <w:sz w:val="20"/>
              </w:rPr>
              <w:t> </w:t>
            </w:r>
            <w:r>
              <w:rPr>
                <w:b/>
                <w:spacing w:val="-2"/>
                <w:sz w:val="20"/>
              </w:rPr>
              <w:t>Tributário</w:t>
            </w:r>
          </w:p>
          <w:p>
            <w:pPr>
              <w:pStyle w:val="TableParagraph"/>
              <w:spacing w:before="3"/>
              <w:jc w:val="left"/>
              <w:rPr>
                <w:b/>
                <w:sz w:val="20"/>
              </w:rPr>
            </w:pPr>
            <w:r>
              <w:rPr>
                <w:b/>
                <w:sz w:val="20"/>
              </w:rPr>
              <w:t>Eletrônico</w:t>
            </w:r>
            <w:r>
              <w:rPr>
                <w:b/>
                <w:spacing w:val="-8"/>
                <w:sz w:val="20"/>
              </w:rPr>
              <w:t> </w:t>
            </w:r>
            <w:r>
              <w:rPr>
                <w:b/>
                <w:sz w:val="20"/>
              </w:rPr>
              <w:t>do</w:t>
            </w:r>
            <w:r>
              <w:rPr>
                <w:b/>
                <w:spacing w:val="-7"/>
                <w:sz w:val="20"/>
              </w:rPr>
              <w:t> </w:t>
            </w:r>
            <w:r>
              <w:rPr>
                <w:b/>
                <w:sz w:val="20"/>
              </w:rPr>
              <w:t>Simples</w:t>
            </w:r>
            <w:r>
              <w:rPr>
                <w:b/>
                <w:spacing w:val="-7"/>
                <w:sz w:val="20"/>
              </w:rPr>
              <w:t> </w:t>
            </w:r>
            <w:r>
              <w:rPr>
                <w:b/>
                <w:sz w:val="20"/>
              </w:rPr>
              <w:t>Nacional</w:t>
            </w:r>
            <w:r>
              <w:rPr>
                <w:b/>
                <w:spacing w:val="-7"/>
                <w:sz w:val="20"/>
              </w:rPr>
              <w:t> </w:t>
            </w:r>
            <w:r>
              <w:rPr>
                <w:b/>
                <w:sz w:val="20"/>
              </w:rPr>
              <w:t>–</w:t>
            </w:r>
            <w:r>
              <w:rPr>
                <w:b/>
                <w:spacing w:val="-6"/>
                <w:sz w:val="20"/>
              </w:rPr>
              <w:t> </w:t>
            </w:r>
            <w:r>
              <w:rPr>
                <w:b/>
                <w:sz w:val="20"/>
              </w:rPr>
              <w:t>DTE-SN.</w:t>
            </w:r>
            <w:r>
              <w:rPr>
                <w:b/>
                <w:spacing w:val="-8"/>
                <w:sz w:val="20"/>
              </w:rPr>
              <w:t> </w:t>
            </w:r>
            <w:r>
              <w:rPr>
                <w:b/>
                <w:sz w:val="20"/>
              </w:rPr>
              <w:t>Recomenda-se</w:t>
            </w:r>
            <w:r>
              <w:rPr>
                <w:b/>
                <w:spacing w:val="-8"/>
                <w:sz w:val="20"/>
              </w:rPr>
              <w:t> </w:t>
            </w:r>
            <w:r>
              <w:rPr>
                <w:b/>
                <w:sz w:val="20"/>
              </w:rPr>
              <w:t>retificar</w:t>
            </w:r>
            <w:r>
              <w:rPr>
                <w:b/>
                <w:spacing w:val="-6"/>
                <w:sz w:val="20"/>
              </w:rPr>
              <w:t> </w:t>
            </w:r>
            <w:r>
              <w:rPr>
                <w:b/>
                <w:sz w:val="20"/>
              </w:rPr>
              <w:t>as</w:t>
            </w:r>
            <w:r>
              <w:rPr>
                <w:b/>
                <w:spacing w:val="-6"/>
                <w:sz w:val="20"/>
              </w:rPr>
              <w:t> </w:t>
            </w:r>
            <w:r>
              <w:rPr>
                <w:b/>
                <w:sz w:val="20"/>
              </w:rPr>
              <w:t>declarações</w:t>
            </w:r>
            <w:r>
              <w:rPr>
                <w:b/>
                <w:spacing w:val="-7"/>
                <w:sz w:val="20"/>
              </w:rPr>
              <w:t> </w:t>
            </w:r>
            <w:r>
              <w:rPr>
                <w:b/>
                <w:sz w:val="20"/>
              </w:rPr>
              <w:t>antes</w:t>
            </w:r>
            <w:r>
              <w:rPr>
                <w:b/>
                <w:spacing w:val="-8"/>
                <w:sz w:val="20"/>
              </w:rPr>
              <w:t> </w:t>
            </w:r>
            <w:r>
              <w:rPr>
                <w:b/>
                <w:sz w:val="20"/>
              </w:rPr>
              <w:t>de</w:t>
            </w:r>
            <w:r>
              <w:rPr>
                <w:b/>
                <w:spacing w:val="-8"/>
                <w:sz w:val="20"/>
              </w:rPr>
              <w:t> </w:t>
            </w:r>
            <w:r>
              <w:rPr>
                <w:b/>
                <w:spacing w:val="-2"/>
                <w:sz w:val="20"/>
              </w:rPr>
              <w:t>prosseguir.</w:t>
            </w:r>
          </w:p>
        </w:tc>
      </w:tr>
      <w:tr>
        <w:trPr>
          <w:trHeight w:val="424" w:hRule="atLeast"/>
        </w:trPr>
        <w:tc>
          <w:tcPr>
            <w:tcW w:w="5171" w:type="dxa"/>
          </w:tcPr>
          <w:p>
            <w:pPr>
              <w:pStyle w:val="TableParagraph"/>
              <w:spacing w:before="78"/>
              <w:ind w:left="126" w:right="111"/>
              <w:rPr>
                <w:sz w:val="20"/>
              </w:rPr>
            </w:pPr>
            <w:r>
              <w:rPr>
                <w:spacing w:val="-2"/>
                <w:sz w:val="20"/>
              </w:rPr>
              <w:t>Descrição:</w:t>
            </w:r>
          </w:p>
        </w:tc>
        <w:tc>
          <w:tcPr>
            <w:tcW w:w="5250" w:type="dxa"/>
          </w:tcPr>
          <w:p>
            <w:pPr>
              <w:pStyle w:val="TableParagraph"/>
              <w:spacing w:before="78"/>
              <w:ind w:left="0" w:right="2224"/>
              <w:jc w:val="right"/>
              <w:rPr>
                <w:sz w:val="20"/>
              </w:rPr>
            </w:pPr>
            <w:r>
              <w:rPr>
                <w:spacing w:val="-2"/>
                <w:sz w:val="20"/>
              </w:rPr>
              <w:t>Solução:</w:t>
            </w:r>
          </w:p>
        </w:tc>
      </w:tr>
      <w:tr>
        <w:trPr>
          <w:trHeight w:val="691" w:hRule="atLeast"/>
        </w:trPr>
        <w:tc>
          <w:tcPr>
            <w:tcW w:w="5171" w:type="dxa"/>
          </w:tcPr>
          <w:p>
            <w:pPr>
              <w:pStyle w:val="TableParagraph"/>
              <w:spacing w:before="0"/>
              <w:jc w:val="left"/>
              <w:rPr>
                <w:sz w:val="20"/>
              </w:rPr>
            </w:pPr>
            <w:r>
              <w:rPr>
                <w:sz w:val="20"/>
              </w:rPr>
              <w:t>A</w:t>
            </w:r>
            <w:r>
              <w:rPr>
                <w:spacing w:val="14"/>
                <w:sz w:val="20"/>
              </w:rPr>
              <w:t> </w:t>
            </w:r>
            <w:r>
              <w:rPr>
                <w:sz w:val="20"/>
              </w:rPr>
              <w:t>última</w:t>
            </w:r>
            <w:r>
              <w:rPr>
                <w:spacing w:val="26"/>
                <w:sz w:val="20"/>
              </w:rPr>
              <w:t> </w:t>
            </w:r>
            <w:r>
              <w:rPr>
                <w:sz w:val="20"/>
              </w:rPr>
              <w:t>declaração</w:t>
            </w:r>
            <w:r>
              <w:rPr>
                <w:spacing w:val="23"/>
                <w:sz w:val="20"/>
              </w:rPr>
              <w:t> </w:t>
            </w:r>
            <w:r>
              <w:rPr>
                <w:sz w:val="20"/>
              </w:rPr>
              <w:t>transmitida</w:t>
            </w:r>
            <w:r>
              <w:rPr>
                <w:spacing w:val="25"/>
                <w:sz w:val="20"/>
              </w:rPr>
              <w:t> </w:t>
            </w:r>
            <w:r>
              <w:rPr>
                <w:sz w:val="20"/>
              </w:rPr>
              <w:t>para</w:t>
            </w:r>
            <w:r>
              <w:rPr>
                <w:spacing w:val="22"/>
                <w:sz w:val="20"/>
              </w:rPr>
              <w:t> </w:t>
            </w:r>
            <w:r>
              <w:rPr>
                <w:sz w:val="20"/>
              </w:rPr>
              <w:t>o</w:t>
            </w:r>
            <w:r>
              <w:rPr>
                <w:spacing w:val="25"/>
                <w:sz w:val="20"/>
              </w:rPr>
              <w:t> </w:t>
            </w:r>
            <w:r>
              <w:rPr>
                <w:sz w:val="20"/>
              </w:rPr>
              <w:t>período</w:t>
            </w:r>
            <w:r>
              <w:rPr>
                <w:spacing w:val="24"/>
                <w:sz w:val="20"/>
              </w:rPr>
              <w:t> </w:t>
            </w:r>
            <w:r>
              <w:rPr>
                <w:spacing w:val="-2"/>
                <w:sz w:val="20"/>
              </w:rPr>
              <w:t>citado</w:t>
            </w:r>
          </w:p>
          <w:p>
            <w:pPr>
              <w:pStyle w:val="TableParagraph"/>
              <w:spacing w:before="115"/>
              <w:jc w:val="left"/>
              <w:rPr>
                <w:sz w:val="20"/>
              </w:rPr>
            </w:pPr>
            <w:r>
              <w:rPr>
                <w:sz w:val="20"/>
              </w:rPr>
              <w:t>foi</w:t>
            </w:r>
            <w:r>
              <w:rPr>
                <w:spacing w:val="-8"/>
                <w:sz w:val="20"/>
              </w:rPr>
              <w:t> </w:t>
            </w:r>
            <w:r>
              <w:rPr>
                <w:sz w:val="20"/>
              </w:rPr>
              <w:t>rejeitada</w:t>
            </w:r>
            <w:r>
              <w:rPr>
                <w:spacing w:val="-8"/>
                <w:sz w:val="20"/>
              </w:rPr>
              <w:t> </w:t>
            </w:r>
            <w:r>
              <w:rPr>
                <w:sz w:val="20"/>
              </w:rPr>
              <w:t>pela</w:t>
            </w:r>
            <w:r>
              <w:rPr>
                <w:spacing w:val="-7"/>
                <w:sz w:val="20"/>
              </w:rPr>
              <w:t> </w:t>
            </w:r>
            <w:r>
              <w:rPr>
                <w:sz w:val="20"/>
              </w:rPr>
              <w:t>Malha</w:t>
            </w:r>
            <w:r>
              <w:rPr>
                <w:spacing w:val="-7"/>
                <w:sz w:val="20"/>
              </w:rPr>
              <w:t> </w:t>
            </w:r>
            <w:r>
              <w:rPr>
                <w:spacing w:val="-2"/>
                <w:sz w:val="20"/>
              </w:rPr>
              <w:t>Fiscal.</w:t>
            </w:r>
          </w:p>
        </w:tc>
        <w:tc>
          <w:tcPr>
            <w:tcW w:w="5250" w:type="dxa"/>
          </w:tcPr>
          <w:p>
            <w:pPr>
              <w:pStyle w:val="TableParagraph"/>
              <w:spacing w:before="0"/>
              <w:ind w:left="114"/>
              <w:jc w:val="left"/>
              <w:rPr>
                <w:sz w:val="20"/>
              </w:rPr>
            </w:pPr>
            <w:r>
              <w:rPr>
                <w:sz w:val="20"/>
              </w:rPr>
              <w:t>O</w:t>
            </w:r>
            <w:r>
              <w:rPr>
                <w:spacing w:val="21"/>
                <w:sz w:val="20"/>
              </w:rPr>
              <w:t> </w:t>
            </w:r>
            <w:r>
              <w:rPr>
                <w:sz w:val="20"/>
              </w:rPr>
              <w:t>contribuinte</w:t>
            </w:r>
            <w:r>
              <w:rPr>
                <w:spacing w:val="23"/>
                <w:sz w:val="20"/>
              </w:rPr>
              <w:t> </w:t>
            </w:r>
            <w:r>
              <w:rPr>
                <w:sz w:val="20"/>
              </w:rPr>
              <w:t>deverá</w:t>
            </w:r>
            <w:r>
              <w:rPr>
                <w:spacing w:val="20"/>
                <w:sz w:val="20"/>
              </w:rPr>
              <w:t> </w:t>
            </w:r>
            <w:r>
              <w:rPr>
                <w:sz w:val="20"/>
              </w:rPr>
              <w:t>retificar</w:t>
            </w:r>
            <w:r>
              <w:rPr>
                <w:spacing w:val="21"/>
                <w:sz w:val="20"/>
              </w:rPr>
              <w:t> </w:t>
            </w:r>
            <w:r>
              <w:rPr>
                <w:sz w:val="20"/>
              </w:rPr>
              <w:t>a</w:t>
            </w:r>
            <w:r>
              <w:rPr>
                <w:spacing w:val="22"/>
                <w:sz w:val="20"/>
              </w:rPr>
              <w:t> </w:t>
            </w:r>
            <w:r>
              <w:rPr>
                <w:sz w:val="20"/>
              </w:rPr>
              <w:t>declaração</w:t>
            </w:r>
            <w:r>
              <w:rPr>
                <w:spacing w:val="22"/>
                <w:sz w:val="20"/>
              </w:rPr>
              <w:t> </w:t>
            </w:r>
            <w:r>
              <w:rPr>
                <w:sz w:val="20"/>
              </w:rPr>
              <w:t>citada.</w:t>
            </w:r>
            <w:r>
              <w:rPr>
                <w:spacing w:val="23"/>
                <w:sz w:val="20"/>
              </w:rPr>
              <w:t> </w:t>
            </w:r>
            <w:r>
              <w:rPr>
                <w:spacing w:val="-5"/>
                <w:sz w:val="20"/>
              </w:rPr>
              <w:t>Ver</w:t>
            </w:r>
          </w:p>
          <w:p>
            <w:pPr>
              <w:pStyle w:val="TableParagraph"/>
              <w:spacing w:before="115"/>
              <w:ind w:left="114"/>
              <w:jc w:val="left"/>
              <w:rPr>
                <w:b/>
                <w:sz w:val="20"/>
              </w:rPr>
            </w:pPr>
            <w:r>
              <w:rPr>
                <w:sz w:val="20"/>
              </w:rPr>
              <w:t>item</w:t>
            </w:r>
            <w:r>
              <w:rPr>
                <w:spacing w:val="-5"/>
                <w:sz w:val="20"/>
              </w:rPr>
              <w:t> </w:t>
            </w:r>
            <w:r>
              <w:rPr>
                <w:b/>
                <w:spacing w:val="-2"/>
                <w:sz w:val="20"/>
              </w:rPr>
              <w:t>6.11.</w:t>
            </w:r>
          </w:p>
        </w:tc>
      </w:tr>
      <w:tr>
        <w:trPr>
          <w:trHeight w:val="1113" w:hRule="atLeast"/>
        </w:trPr>
        <w:tc>
          <w:tcPr>
            <w:tcW w:w="10421" w:type="dxa"/>
            <w:gridSpan w:val="2"/>
          </w:tcPr>
          <w:p>
            <w:pPr>
              <w:pStyle w:val="TableParagraph"/>
              <w:spacing w:line="360" w:lineRule="auto" w:before="78"/>
              <w:jc w:val="left"/>
              <w:rPr>
                <w:b/>
                <w:sz w:val="20"/>
              </w:rPr>
            </w:pPr>
            <w:r>
              <w:rPr>
                <w:b/>
                <w:sz w:val="20"/>
              </w:rPr>
              <w:t>Atenção: A informação</w:t>
            </w:r>
            <w:r>
              <w:rPr>
                <w:b/>
                <w:spacing w:val="17"/>
                <w:sz w:val="20"/>
              </w:rPr>
              <w:t> </w:t>
            </w:r>
            <w:r>
              <w:rPr>
                <w:b/>
                <w:sz w:val="20"/>
              </w:rPr>
              <w:t>de</w:t>
            </w:r>
            <w:r>
              <w:rPr>
                <w:b/>
                <w:spacing w:val="17"/>
                <w:sz w:val="20"/>
              </w:rPr>
              <w:t> </w:t>
            </w:r>
            <w:r>
              <w:rPr>
                <w:b/>
                <w:sz w:val="20"/>
              </w:rPr>
              <w:t>valor</w:t>
            </w:r>
            <w:r>
              <w:rPr>
                <w:b/>
                <w:spacing w:val="17"/>
                <w:sz w:val="20"/>
              </w:rPr>
              <w:t> </w:t>
            </w:r>
            <w:r>
              <w:rPr>
                <w:b/>
                <w:sz w:val="20"/>
              </w:rPr>
              <w:t>fixo</w:t>
            </w:r>
            <w:r>
              <w:rPr>
                <w:b/>
                <w:spacing w:val="19"/>
                <w:sz w:val="20"/>
              </w:rPr>
              <w:t> </w:t>
            </w:r>
            <w:r>
              <w:rPr>
                <w:b/>
                <w:sz w:val="20"/>
              </w:rPr>
              <w:t>de</w:t>
            </w:r>
            <w:r>
              <w:rPr>
                <w:b/>
                <w:spacing w:val="17"/>
                <w:sz w:val="20"/>
              </w:rPr>
              <w:t> </w:t>
            </w:r>
            <w:r>
              <w:rPr>
                <w:b/>
                <w:sz w:val="20"/>
              </w:rPr>
              <w:t>ISS,</w:t>
            </w:r>
            <w:r>
              <w:rPr>
                <w:b/>
                <w:spacing w:val="17"/>
                <w:sz w:val="20"/>
              </w:rPr>
              <w:t> </w:t>
            </w:r>
            <w:r>
              <w:rPr>
                <w:b/>
                <w:sz w:val="20"/>
              </w:rPr>
              <w:t>desde</w:t>
            </w:r>
            <w:r>
              <w:rPr>
                <w:b/>
                <w:spacing w:val="17"/>
                <w:sz w:val="20"/>
              </w:rPr>
              <w:t> </w:t>
            </w:r>
            <w:r>
              <w:rPr>
                <w:b/>
                <w:sz w:val="20"/>
              </w:rPr>
              <w:t>que</w:t>
            </w:r>
            <w:r>
              <w:rPr>
                <w:b/>
                <w:spacing w:val="17"/>
                <w:sz w:val="20"/>
              </w:rPr>
              <w:t> </w:t>
            </w:r>
            <w:r>
              <w:rPr>
                <w:b/>
                <w:sz w:val="20"/>
              </w:rPr>
              <w:t>prevista</w:t>
            </w:r>
            <w:r>
              <w:rPr>
                <w:b/>
                <w:spacing w:val="20"/>
                <w:sz w:val="20"/>
              </w:rPr>
              <w:t> </w:t>
            </w:r>
            <w:r>
              <w:rPr>
                <w:b/>
                <w:sz w:val="20"/>
              </w:rPr>
              <w:t>em</w:t>
            </w:r>
            <w:r>
              <w:rPr>
                <w:b/>
                <w:spacing w:val="17"/>
                <w:sz w:val="20"/>
              </w:rPr>
              <w:t> </w:t>
            </w:r>
            <w:r>
              <w:rPr>
                <w:b/>
                <w:sz w:val="20"/>
              </w:rPr>
              <w:t>lei</w:t>
            </w:r>
            <w:r>
              <w:rPr>
                <w:b/>
                <w:spacing w:val="17"/>
                <w:sz w:val="20"/>
              </w:rPr>
              <w:t> </w:t>
            </w:r>
            <w:r>
              <w:rPr>
                <w:b/>
                <w:sz w:val="20"/>
              </w:rPr>
              <w:t>municipal,</w:t>
            </w:r>
            <w:r>
              <w:rPr>
                <w:b/>
                <w:spacing w:val="19"/>
                <w:sz w:val="20"/>
              </w:rPr>
              <w:t> </w:t>
            </w:r>
            <w:r>
              <w:rPr>
                <w:b/>
                <w:sz w:val="20"/>
              </w:rPr>
              <w:t>só</w:t>
            </w:r>
            <w:r>
              <w:rPr>
                <w:b/>
                <w:spacing w:val="17"/>
                <w:sz w:val="20"/>
              </w:rPr>
              <w:t> </w:t>
            </w:r>
            <w:r>
              <w:rPr>
                <w:b/>
                <w:sz w:val="20"/>
              </w:rPr>
              <w:t>é</w:t>
            </w:r>
            <w:r>
              <w:rPr>
                <w:b/>
                <w:spacing w:val="19"/>
                <w:sz w:val="20"/>
              </w:rPr>
              <w:t> </w:t>
            </w:r>
            <w:r>
              <w:rPr>
                <w:b/>
                <w:sz w:val="20"/>
              </w:rPr>
              <w:t>permitida</w:t>
            </w:r>
            <w:r>
              <w:rPr>
                <w:b/>
                <w:spacing w:val="17"/>
                <w:sz w:val="20"/>
              </w:rPr>
              <w:t> </w:t>
            </w:r>
            <w:r>
              <w:rPr>
                <w:b/>
                <w:sz w:val="20"/>
              </w:rPr>
              <w:t>para</w:t>
            </w:r>
            <w:r>
              <w:rPr>
                <w:b/>
                <w:spacing w:val="17"/>
                <w:sz w:val="20"/>
              </w:rPr>
              <w:t> </w:t>
            </w:r>
            <w:r>
              <w:rPr>
                <w:b/>
                <w:sz w:val="20"/>
              </w:rPr>
              <w:t>os serviços</w:t>
            </w:r>
            <w:r>
              <w:rPr>
                <w:b/>
                <w:spacing w:val="-4"/>
                <w:sz w:val="20"/>
              </w:rPr>
              <w:t> </w:t>
            </w:r>
            <w:r>
              <w:rPr>
                <w:b/>
                <w:sz w:val="20"/>
              </w:rPr>
              <w:t>dos</w:t>
            </w:r>
            <w:r>
              <w:rPr>
                <w:b/>
                <w:spacing w:val="-3"/>
                <w:sz w:val="20"/>
              </w:rPr>
              <w:t> </w:t>
            </w:r>
            <w:r>
              <w:rPr>
                <w:b/>
                <w:sz w:val="20"/>
              </w:rPr>
              <w:t>subitens</w:t>
            </w:r>
            <w:r>
              <w:rPr>
                <w:b/>
                <w:spacing w:val="-2"/>
                <w:sz w:val="20"/>
              </w:rPr>
              <w:t> </w:t>
            </w:r>
            <w:r>
              <w:rPr>
                <w:b/>
                <w:sz w:val="20"/>
              </w:rPr>
              <w:t>7.02,</w:t>
            </w:r>
            <w:r>
              <w:rPr>
                <w:b/>
                <w:spacing w:val="-5"/>
                <w:sz w:val="20"/>
              </w:rPr>
              <w:t> </w:t>
            </w:r>
            <w:r>
              <w:rPr>
                <w:b/>
                <w:sz w:val="20"/>
              </w:rPr>
              <w:t>7.05</w:t>
            </w:r>
            <w:r>
              <w:rPr>
                <w:b/>
                <w:spacing w:val="-3"/>
                <w:sz w:val="20"/>
              </w:rPr>
              <w:t> </w:t>
            </w:r>
            <w:r>
              <w:rPr>
                <w:b/>
                <w:sz w:val="20"/>
              </w:rPr>
              <w:t>e</w:t>
            </w:r>
            <w:r>
              <w:rPr>
                <w:b/>
                <w:spacing w:val="-3"/>
                <w:sz w:val="20"/>
              </w:rPr>
              <w:t> </w:t>
            </w:r>
            <w:r>
              <w:rPr>
                <w:b/>
                <w:sz w:val="20"/>
              </w:rPr>
              <w:t>16.1</w:t>
            </w:r>
            <w:r>
              <w:rPr>
                <w:b/>
                <w:spacing w:val="-3"/>
                <w:sz w:val="20"/>
              </w:rPr>
              <w:t> </w:t>
            </w:r>
            <w:r>
              <w:rPr>
                <w:b/>
                <w:sz w:val="20"/>
              </w:rPr>
              <w:t>da</w:t>
            </w:r>
            <w:r>
              <w:rPr>
                <w:b/>
                <w:spacing w:val="-3"/>
                <w:sz w:val="20"/>
              </w:rPr>
              <w:t> </w:t>
            </w:r>
            <w:r>
              <w:rPr>
                <w:b/>
                <w:sz w:val="20"/>
              </w:rPr>
              <w:t>Lei</w:t>
            </w:r>
            <w:r>
              <w:rPr>
                <w:b/>
                <w:spacing w:val="-3"/>
                <w:sz w:val="20"/>
              </w:rPr>
              <w:t> </w:t>
            </w:r>
            <w:r>
              <w:rPr>
                <w:b/>
                <w:sz w:val="20"/>
              </w:rPr>
              <w:t>Complementar</w:t>
            </w:r>
            <w:r>
              <w:rPr>
                <w:b/>
                <w:spacing w:val="-4"/>
                <w:sz w:val="20"/>
              </w:rPr>
              <w:t> </w:t>
            </w:r>
            <w:r>
              <w:rPr>
                <w:b/>
                <w:sz w:val="20"/>
              </w:rPr>
              <w:t>116/2003.</w:t>
            </w:r>
            <w:r>
              <w:rPr>
                <w:b/>
                <w:spacing w:val="-5"/>
                <w:sz w:val="20"/>
              </w:rPr>
              <w:t> </w:t>
            </w:r>
            <w:r>
              <w:rPr>
                <w:b/>
                <w:sz w:val="20"/>
              </w:rPr>
              <w:t>Confirma</w:t>
            </w:r>
            <w:r>
              <w:rPr>
                <w:b/>
                <w:spacing w:val="-2"/>
                <w:sz w:val="20"/>
              </w:rPr>
              <w:t> </w:t>
            </w:r>
            <w:r>
              <w:rPr>
                <w:b/>
                <w:sz w:val="20"/>
              </w:rPr>
              <w:t>a</w:t>
            </w:r>
            <w:r>
              <w:rPr>
                <w:b/>
                <w:spacing w:val="-5"/>
                <w:sz w:val="20"/>
              </w:rPr>
              <w:t> </w:t>
            </w:r>
            <w:r>
              <w:rPr>
                <w:b/>
                <w:sz w:val="20"/>
              </w:rPr>
              <w:t>informação</w:t>
            </w:r>
            <w:r>
              <w:rPr>
                <w:b/>
                <w:spacing w:val="-4"/>
                <w:sz w:val="20"/>
              </w:rPr>
              <w:t> </w:t>
            </w:r>
            <w:r>
              <w:rPr>
                <w:b/>
                <w:sz w:val="20"/>
              </w:rPr>
              <w:t>de</w:t>
            </w:r>
            <w:r>
              <w:rPr>
                <w:b/>
                <w:spacing w:val="-3"/>
                <w:sz w:val="20"/>
              </w:rPr>
              <w:t> </w:t>
            </w:r>
            <w:r>
              <w:rPr>
                <w:b/>
                <w:sz w:val="20"/>
              </w:rPr>
              <w:t>valor</w:t>
            </w:r>
            <w:r>
              <w:rPr>
                <w:b/>
                <w:spacing w:val="-5"/>
                <w:sz w:val="20"/>
              </w:rPr>
              <w:t> </w:t>
            </w:r>
            <w:r>
              <w:rPr>
                <w:b/>
                <w:spacing w:val="-4"/>
                <w:sz w:val="20"/>
              </w:rPr>
              <w:t>fixo</w:t>
            </w:r>
          </w:p>
          <w:p>
            <w:pPr>
              <w:pStyle w:val="TableParagraph"/>
              <w:spacing w:before="2"/>
              <w:jc w:val="left"/>
              <w:rPr>
                <w:b/>
                <w:sz w:val="20"/>
              </w:rPr>
            </w:pPr>
            <w:r>
              <w:rPr>
                <w:b/>
                <w:sz w:val="20"/>
              </w:rPr>
              <w:t>de</w:t>
            </w:r>
            <w:r>
              <w:rPr>
                <w:b/>
                <w:spacing w:val="-4"/>
                <w:sz w:val="20"/>
              </w:rPr>
              <w:t> ISS?</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0" w:right="2223"/>
              <w:jc w:val="right"/>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Mensagem</w:t>
            </w:r>
            <w:r>
              <w:rPr>
                <w:spacing w:val="40"/>
                <w:sz w:val="20"/>
              </w:rPr>
              <w:t> </w:t>
            </w:r>
            <w:r>
              <w:rPr>
                <w:sz w:val="20"/>
              </w:rPr>
              <w:t>que</w:t>
            </w:r>
            <w:r>
              <w:rPr>
                <w:spacing w:val="37"/>
                <w:sz w:val="20"/>
              </w:rPr>
              <w:t> </w:t>
            </w:r>
            <w:r>
              <w:rPr>
                <w:sz w:val="20"/>
              </w:rPr>
              <w:t>solicita</w:t>
            </w:r>
            <w:r>
              <w:rPr>
                <w:spacing w:val="39"/>
                <w:sz w:val="20"/>
              </w:rPr>
              <w:t> </w:t>
            </w:r>
            <w:r>
              <w:rPr>
                <w:sz w:val="20"/>
              </w:rPr>
              <w:t>a</w:t>
            </w:r>
            <w:r>
              <w:rPr>
                <w:spacing w:val="41"/>
                <w:sz w:val="20"/>
              </w:rPr>
              <w:t> </w:t>
            </w:r>
            <w:r>
              <w:rPr>
                <w:sz w:val="20"/>
              </w:rPr>
              <w:t>confirmação</w:t>
            </w:r>
            <w:r>
              <w:rPr>
                <w:spacing w:val="39"/>
                <w:sz w:val="20"/>
              </w:rPr>
              <w:t> </w:t>
            </w:r>
            <w:r>
              <w:rPr>
                <w:sz w:val="20"/>
              </w:rPr>
              <w:t>do</w:t>
            </w:r>
            <w:r>
              <w:rPr>
                <w:spacing w:val="39"/>
                <w:sz w:val="20"/>
              </w:rPr>
              <w:t> </w:t>
            </w:r>
            <w:r>
              <w:rPr>
                <w:sz w:val="20"/>
              </w:rPr>
              <w:t>usuário</w:t>
            </w:r>
            <w:r>
              <w:rPr>
                <w:spacing w:val="37"/>
                <w:sz w:val="20"/>
              </w:rPr>
              <w:t> </w:t>
            </w:r>
            <w:r>
              <w:rPr>
                <w:spacing w:val="-5"/>
                <w:sz w:val="20"/>
              </w:rPr>
              <w:t>no</w:t>
            </w:r>
          </w:p>
          <w:p>
            <w:pPr>
              <w:pStyle w:val="TableParagraph"/>
              <w:spacing w:before="113"/>
              <w:jc w:val="left"/>
              <w:rPr>
                <w:sz w:val="20"/>
              </w:rPr>
            </w:pPr>
            <w:r>
              <w:rPr>
                <w:sz w:val="20"/>
              </w:rPr>
              <w:t>caso</w:t>
            </w:r>
            <w:r>
              <w:rPr>
                <w:spacing w:val="-7"/>
                <w:sz w:val="20"/>
              </w:rPr>
              <w:t> </w:t>
            </w:r>
            <w:r>
              <w:rPr>
                <w:sz w:val="20"/>
              </w:rPr>
              <w:t>de</w:t>
            </w:r>
            <w:r>
              <w:rPr>
                <w:spacing w:val="-4"/>
                <w:sz w:val="20"/>
              </w:rPr>
              <w:t> </w:t>
            </w:r>
            <w:r>
              <w:rPr>
                <w:sz w:val="20"/>
              </w:rPr>
              <w:t>informação</w:t>
            </w:r>
            <w:r>
              <w:rPr>
                <w:spacing w:val="-6"/>
                <w:sz w:val="20"/>
              </w:rPr>
              <w:t> </w:t>
            </w:r>
            <w:r>
              <w:rPr>
                <w:sz w:val="20"/>
              </w:rPr>
              <w:t>de</w:t>
            </w:r>
            <w:r>
              <w:rPr>
                <w:spacing w:val="-7"/>
                <w:sz w:val="20"/>
              </w:rPr>
              <w:t> </w:t>
            </w:r>
            <w:r>
              <w:rPr>
                <w:sz w:val="20"/>
              </w:rPr>
              <w:t>valor</w:t>
            </w:r>
            <w:r>
              <w:rPr>
                <w:spacing w:val="-5"/>
                <w:sz w:val="20"/>
              </w:rPr>
              <w:t> </w:t>
            </w:r>
            <w:r>
              <w:rPr>
                <w:sz w:val="20"/>
              </w:rPr>
              <w:t>fixo</w:t>
            </w:r>
            <w:r>
              <w:rPr>
                <w:spacing w:val="-6"/>
                <w:sz w:val="20"/>
              </w:rPr>
              <w:t> </w:t>
            </w:r>
            <w:r>
              <w:rPr>
                <w:sz w:val="20"/>
              </w:rPr>
              <w:t>de</w:t>
            </w:r>
            <w:r>
              <w:rPr>
                <w:spacing w:val="-5"/>
                <w:sz w:val="20"/>
              </w:rPr>
              <w:t> </w:t>
            </w:r>
            <w:r>
              <w:rPr>
                <w:spacing w:val="-4"/>
                <w:sz w:val="20"/>
              </w:rPr>
              <w:t>ISS.</w:t>
            </w:r>
          </w:p>
        </w:tc>
        <w:tc>
          <w:tcPr>
            <w:tcW w:w="5250" w:type="dxa"/>
            <w:tcBorders>
              <w:top w:val="nil"/>
            </w:tcBorders>
          </w:tcPr>
          <w:p>
            <w:pPr>
              <w:pStyle w:val="TableParagraph"/>
              <w:spacing w:before="54"/>
              <w:ind w:left="114"/>
              <w:jc w:val="left"/>
              <w:rPr>
                <w:sz w:val="20"/>
              </w:rPr>
            </w:pPr>
            <w:r>
              <w:rPr>
                <w:sz w:val="20"/>
              </w:rPr>
              <w:t>Verifique</w:t>
            </w:r>
            <w:r>
              <w:rPr>
                <w:spacing w:val="49"/>
                <w:sz w:val="20"/>
              </w:rPr>
              <w:t> </w:t>
            </w:r>
            <w:r>
              <w:rPr>
                <w:sz w:val="20"/>
              </w:rPr>
              <w:t>a</w:t>
            </w:r>
            <w:r>
              <w:rPr>
                <w:spacing w:val="48"/>
                <w:sz w:val="20"/>
              </w:rPr>
              <w:t> </w:t>
            </w:r>
            <w:r>
              <w:rPr>
                <w:sz w:val="20"/>
              </w:rPr>
              <w:t>possibilidade</w:t>
            </w:r>
            <w:r>
              <w:rPr>
                <w:spacing w:val="50"/>
                <w:sz w:val="20"/>
              </w:rPr>
              <w:t> </w:t>
            </w:r>
            <w:r>
              <w:rPr>
                <w:sz w:val="20"/>
              </w:rPr>
              <w:t>de</w:t>
            </w:r>
            <w:r>
              <w:rPr>
                <w:spacing w:val="48"/>
                <w:sz w:val="20"/>
              </w:rPr>
              <w:t> </w:t>
            </w:r>
            <w:r>
              <w:rPr>
                <w:sz w:val="20"/>
              </w:rPr>
              <w:t>recolhimento</w:t>
            </w:r>
            <w:r>
              <w:rPr>
                <w:spacing w:val="48"/>
                <w:sz w:val="20"/>
              </w:rPr>
              <w:t> </w:t>
            </w:r>
            <w:r>
              <w:rPr>
                <w:sz w:val="20"/>
              </w:rPr>
              <w:t>de</w:t>
            </w:r>
            <w:r>
              <w:rPr>
                <w:spacing w:val="48"/>
                <w:sz w:val="20"/>
              </w:rPr>
              <w:t> </w:t>
            </w:r>
            <w:r>
              <w:rPr>
                <w:sz w:val="20"/>
              </w:rPr>
              <w:t>ISS</w:t>
            </w:r>
            <w:r>
              <w:rPr>
                <w:spacing w:val="50"/>
                <w:sz w:val="20"/>
              </w:rPr>
              <w:t> </w:t>
            </w:r>
            <w:r>
              <w:rPr>
                <w:spacing w:val="-5"/>
                <w:sz w:val="20"/>
              </w:rPr>
              <w:t>em</w:t>
            </w:r>
          </w:p>
          <w:p>
            <w:pPr>
              <w:pStyle w:val="TableParagraph"/>
              <w:spacing w:before="113"/>
              <w:ind w:left="114"/>
              <w:jc w:val="left"/>
              <w:rPr>
                <w:sz w:val="20"/>
              </w:rPr>
            </w:pPr>
            <w:r>
              <w:rPr>
                <w:sz w:val="20"/>
              </w:rPr>
              <w:t>valor</w:t>
            </w:r>
            <w:r>
              <w:rPr>
                <w:spacing w:val="24"/>
                <w:sz w:val="20"/>
              </w:rPr>
              <w:t> </w:t>
            </w:r>
            <w:r>
              <w:rPr>
                <w:sz w:val="20"/>
              </w:rPr>
              <w:t>fixo</w:t>
            </w:r>
            <w:r>
              <w:rPr>
                <w:spacing w:val="27"/>
                <w:sz w:val="20"/>
              </w:rPr>
              <w:t> </w:t>
            </w:r>
            <w:r>
              <w:rPr>
                <w:sz w:val="20"/>
              </w:rPr>
              <w:t>por</w:t>
            </w:r>
            <w:r>
              <w:rPr>
                <w:spacing w:val="24"/>
                <w:sz w:val="20"/>
              </w:rPr>
              <w:t> </w:t>
            </w:r>
            <w:r>
              <w:rPr>
                <w:sz w:val="20"/>
              </w:rPr>
              <w:t>meio</w:t>
            </w:r>
            <w:r>
              <w:rPr>
                <w:spacing w:val="24"/>
                <w:sz w:val="20"/>
              </w:rPr>
              <w:t> </w:t>
            </w:r>
            <w:r>
              <w:rPr>
                <w:sz w:val="20"/>
              </w:rPr>
              <w:t>de</w:t>
            </w:r>
            <w:r>
              <w:rPr>
                <w:spacing w:val="26"/>
                <w:sz w:val="20"/>
              </w:rPr>
              <w:t> </w:t>
            </w:r>
            <w:r>
              <w:rPr>
                <w:sz w:val="20"/>
              </w:rPr>
              <w:t>legislação</w:t>
            </w:r>
            <w:r>
              <w:rPr>
                <w:spacing w:val="24"/>
                <w:sz w:val="20"/>
              </w:rPr>
              <w:t> </w:t>
            </w:r>
            <w:r>
              <w:rPr>
                <w:sz w:val="20"/>
              </w:rPr>
              <w:t>municipal</w:t>
            </w:r>
            <w:r>
              <w:rPr>
                <w:spacing w:val="23"/>
                <w:sz w:val="20"/>
              </w:rPr>
              <w:t> </w:t>
            </w:r>
            <w:r>
              <w:rPr>
                <w:sz w:val="20"/>
              </w:rPr>
              <w:t>ou</w:t>
            </w:r>
            <w:r>
              <w:rPr>
                <w:spacing w:val="24"/>
                <w:sz w:val="20"/>
              </w:rPr>
              <w:t> </w:t>
            </w:r>
            <w:r>
              <w:rPr>
                <w:spacing w:val="-2"/>
                <w:sz w:val="20"/>
              </w:rPr>
              <w:t>distrital.</w:t>
            </w:r>
          </w:p>
        </w:tc>
      </w:tr>
    </w:tbl>
    <w:p>
      <w:pPr>
        <w:spacing w:after="0"/>
        <w:jc w:val="left"/>
        <w:rPr>
          <w:sz w:val="20"/>
        </w:rPr>
        <w:sectPr>
          <w:pgSz w:w="12240" w:h="15840"/>
          <w:pgMar w:header="0" w:footer="645" w:top="1100" w:bottom="1274" w:left="140" w:right="400"/>
        </w:sect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5171" w:type="dxa"/>
            <w:tcBorders>
              <w:top w:val="nil"/>
            </w:tcBorders>
          </w:tcPr>
          <w:p>
            <w:pPr>
              <w:pStyle w:val="TableParagraph"/>
              <w:spacing w:before="0"/>
              <w:ind w:left="0"/>
              <w:jc w:val="left"/>
              <w:rPr>
                <w:rFonts w:ascii="Times New Roman"/>
                <w:sz w:val="18"/>
              </w:rPr>
            </w:pPr>
          </w:p>
        </w:tc>
        <w:tc>
          <w:tcPr>
            <w:tcW w:w="5250" w:type="dxa"/>
            <w:tcBorders>
              <w:top w:val="nil"/>
            </w:tcBorders>
          </w:tcPr>
          <w:p>
            <w:pPr>
              <w:pStyle w:val="TableParagraph"/>
              <w:spacing w:line="230" w:lineRule="exact" w:before="0"/>
              <w:ind w:left="114"/>
              <w:jc w:val="left"/>
              <w:rPr>
                <w:sz w:val="20"/>
              </w:rPr>
            </w:pPr>
            <w:r>
              <w:rPr>
                <w:sz w:val="20"/>
              </w:rPr>
              <w:t>Ver</w:t>
            </w:r>
            <w:r>
              <w:rPr>
                <w:spacing w:val="-6"/>
                <w:sz w:val="20"/>
              </w:rPr>
              <w:t> </w:t>
            </w:r>
            <w:r>
              <w:rPr>
                <w:sz w:val="20"/>
              </w:rPr>
              <w:t>item</w:t>
            </w:r>
            <w:r>
              <w:rPr>
                <w:spacing w:val="-8"/>
                <w:sz w:val="20"/>
              </w:rPr>
              <w:t> </w:t>
            </w:r>
            <w:hyperlink w:history="true" w:anchor="_bookmark29">
              <w:r>
                <w:rPr>
                  <w:sz w:val="20"/>
                </w:rPr>
                <w:t>6.6.12.</w:t>
              </w:r>
              <w:r>
                <w:rPr>
                  <w:spacing w:val="-8"/>
                  <w:sz w:val="20"/>
                </w:rPr>
                <w:t> </w:t>
              </w:r>
              <w:r>
                <w:rPr>
                  <w:sz w:val="20"/>
                </w:rPr>
                <w:t>Valor</w:t>
              </w:r>
              <w:r>
                <w:rPr>
                  <w:spacing w:val="-8"/>
                  <w:sz w:val="20"/>
                </w:rPr>
                <w:t> </w:t>
              </w:r>
              <w:r>
                <w:rPr>
                  <w:sz w:val="20"/>
                </w:rPr>
                <w:t>Fixo</w:t>
              </w:r>
              <w:r>
                <w:rPr>
                  <w:spacing w:val="-7"/>
                  <w:sz w:val="20"/>
                </w:rPr>
                <w:t> </w:t>
              </w:r>
              <w:r>
                <w:rPr>
                  <w:sz w:val="20"/>
                </w:rPr>
                <w:t>de</w:t>
              </w:r>
              <w:r>
                <w:rPr>
                  <w:spacing w:val="-9"/>
                  <w:sz w:val="20"/>
                </w:rPr>
                <w:t> </w:t>
              </w:r>
              <w:r>
                <w:rPr>
                  <w:sz w:val="20"/>
                </w:rPr>
                <w:t>ICMS</w:t>
              </w:r>
              <w:r>
                <w:rPr>
                  <w:spacing w:val="-7"/>
                  <w:sz w:val="20"/>
                </w:rPr>
                <w:t> </w:t>
              </w:r>
              <w:r>
                <w:rPr>
                  <w:sz w:val="20"/>
                </w:rPr>
                <w:t>e</w:t>
              </w:r>
              <w:r>
                <w:rPr>
                  <w:spacing w:val="-8"/>
                  <w:sz w:val="20"/>
                </w:rPr>
                <w:t> </w:t>
              </w:r>
              <w:r>
                <w:rPr>
                  <w:spacing w:val="-4"/>
                  <w:sz w:val="20"/>
                </w:rPr>
                <w:t>ISS.</w:t>
              </w:r>
            </w:hyperlink>
          </w:p>
        </w:tc>
      </w:tr>
      <w:tr>
        <w:trPr>
          <w:trHeight w:val="1116" w:hRule="atLeast"/>
        </w:trPr>
        <w:tc>
          <w:tcPr>
            <w:tcW w:w="10421" w:type="dxa"/>
            <w:gridSpan w:val="2"/>
          </w:tcPr>
          <w:p>
            <w:pPr>
              <w:pStyle w:val="TableParagraph"/>
              <w:spacing w:before="79"/>
              <w:jc w:val="left"/>
              <w:rPr>
                <w:b/>
                <w:sz w:val="20"/>
              </w:rPr>
            </w:pPr>
            <w:r>
              <w:rPr>
                <w:b/>
                <w:sz w:val="20"/>
              </w:rPr>
              <w:t>Atenção:</w:t>
            </w:r>
            <w:r>
              <w:rPr>
                <w:b/>
                <w:spacing w:val="3"/>
                <w:sz w:val="20"/>
              </w:rPr>
              <w:t> </w:t>
            </w:r>
            <w:r>
              <w:rPr>
                <w:b/>
                <w:sz w:val="20"/>
              </w:rPr>
              <w:t>A</w:t>
            </w:r>
            <w:r>
              <w:rPr>
                <w:b/>
                <w:spacing w:val="4"/>
                <w:sz w:val="20"/>
              </w:rPr>
              <w:t> </w:t>
            </w:r>
            <w:r>
              <w:rPr>
                <w:b/>
                <w:sz w:val="20"/>
              </w:rPr>
              <w:t>redução</w:t>
            </w:r>
            <w:r>
              <w:rPr>
                <w:b/>
                <w:spacing w:val="9"/>
                <w:sz w:val="20"/>
              </w:rPr>
              <w:t> </w:t>
            </w:r>
            <w:r>
              <w:rPr>
                <w:b/>
                <w:sz w:val="20"/>
              </w:rPr>
              <w:t>de</w:t>
            </w:r>
            <w:r>
              <w:rPr>
                <w:b/>
                <w:spacing w:val="10"/>
                <w:sz w:val="20"/>
              </w:rPr>
              <w:t> </w:t>
            </w:r>
            <w:r>
              <w:rPr>
                <w:b/>
                <w:sz w:val="20"/>
              </w:rPr>
              <w:t>ISS,</w:t>
            </w:r>
            <w:r>
              <w:rPr>
                <w:b/>
                <w:spacing w:val="9"/>
                <w:sz w:val="20"/>
              </w:rPr>
              <w:t> </w:t>
            </w:r>
            <w:r>
              <w:rPr>
                <w:b/>
                <w:sz w:val="20"/>
              </w:rPr>
              <w:t>desde</w:t>
            </w:r>
            <w:r>
              <w:rPr>
                <w:b/>
                <w:spacing w:val="8"/>
                <w:sz w:val="20"/>
              </w:rPr>
              <w:t> </w:t>
            </w:r>
            <w:r>
              <w:rPr>
                <w:b/>
                <w:sz w:val="20"/>
              </w:rPr>
              <w:t>que</w:t>
            </w:r>
            <w:r>
              <w:rPr>
                <w:b/>
                <w:spacing w:val="8"/>
                <w:sz w:val="20"/>
              </w:rPr>
              <w:t> </w:t>
            </w:r>
            <w:r>
              <w:rPr>
                <w:b/>
                <w:sz w:val="20"/>
              </w:rPr>
              <w:t>prevista</w:t>
            </w:r>
            <w:r>
              <w:rPr>
                <w:b/>
                <w:spacing w:val="10"/>
                <w:sz w:val="20"/>
              </w:rPr>
              <w:t> </w:t>
            </w:r>
            <w:r>
              <w:rPr>
                <w:b/>
                <w:sz w:val="20"/>
              </w:rPr>
              <w:t>em</w:t>
            </w:r>
            <w:r>
              <w:rPr>
                <w:b/>
                <w:spacing w:val="9"/>
                <w:sz w:val="20"/>
              </w:rPr>
              <w:t> </w:t>
            </w:r>
            <w:r>
              <w:rPr>
                <w:b/>
                <w:sz w:val="20"/>
              </w:rPr>
              <w:t>lei</w:t>
            </w:r>
            <w:r>
              <w:rPr>
                <w:b/>
                <w:spacing w:val="10"/>
                <w:sz w:val="20"/>
              </w:rPr>
              <w:t> </w:t>
            </w:r>
            <w:r>
              <w:rPr>
                <w:b/>
                <w:sz w:val="20"/>
              </w:rPr>
              <w:t>municipal,</w:t>
            </w:r>
            <w:r>
              <w:rPr>
                <w:b/>
                <w:spacing w:val="7"/>
                <w:sz w:val="20"/>
              </w:rPr>
              <w:t> </w:t>
            </w:r>
            <w:r>
              <w:rPr>
                <w:b/>
                <w:sz w:val="20"/>
              </w:rPr>
              <w:t>não</w:t>
            </w:r>
            <w:r>
              <w:rPr>
                <w:b/>
                <w:spacing w:val="11"/>
                <w:sz w:val="20"/>
              </w:rPr>
              <w:t> </w:t>
            </w:r>
            <w:r>
              <w:rPr>
                <w:b/>
                <w:sz w:val="20"/>
              </w:rPr>
              <w:t>pode</w:t>
            </w:r>
            <w:r>
              <w:rPr>
                <w:b/>
                <w:spacing w:val="8"/>
                <w:sz w:val="20"/>
              </w:rPr>
              <w:t> </w:t>
            </w:r>
            <w:r>
              <w:rPr>
                <w:b/>
                <w:sz w:val="20"/>
              </w:rPr>
              <w:t>resultar</w:t>
            </w:r>
            <w:r>
              <w:rPr>
                <w:b/>
                <w:spacing w:val="9"/>
                <w:sz w:val="20"/>
              </w:rPr>
              <w:t> </w:t>
            </w:r>
            <w:r>
              <w:rPr>
                <w:b/>
                <w:sz w:val="20"/>
              </w:rPr>
              <w:t>em</w:t>
            </w:r>
            <w:r>
              <w:rPr>
                <w:b/>
                <w:spacing w:val="18"/>
                <w:sz w:val="20"/>
              </w:rPr>
              <w:t> </w:t>
            </w:r>
            <w:r>
              <w:rPr>
                <w:b/>
                <w:sz w:val="20"/>
              </w:rPr>
              <w:t>alíquota</w:t>
            </w:r>
            <w:r>
              <w:rPr>
                <w:b/>
                <w:spacing w:val="10"/>
                <w:sz w:val="20"/>
              </w:rPr>
              <w:t> </w:t>
            </w:r>
            <w:r>
              <w:rPr>
                <w:b/>
                <w:sz w:val="20"/>
              </w:rPr>
              <w:t>inferior</w:t>
            </w:r>
            <w:r>
              <w:rPr>
                <w:b/>
                <w:spacing w:val="9"/>
                <w:sz w:val="20"/>
              </w:rPr>
              <w:t> </w:t>
            </w:r>
            <w:r>
              <w:rPr>
                <w:b/>
                <w:spacing w:val="-10"/>
                <w:sz w:val="20"/>
              </w:rPr>
              <w:t>a</w:t>
            </w:r>
          </w:p>
          <w:p>
            <w:pPr>
              <w:pStyle w:val="TableParagraph"/>
              <w:spacing w:line="340" w:lineRule="atLeast" w:before="5"/>
              <w:jc w:val="left"/>
              <w:rPr>
                <w:b/>
                <w:sz w:val="20"/>
              </w:rPr>
            </w:pPr>
            <w:r>
              <w:rPr>
                <w:b/>
                <w:sz w:val="20"/>
              </w:rPr>
              <w:t>2%, conforme Lei Complementar 116/2003. Caso o percentual informado resulte em alíquota inferior, será considerado 2%. Confirma a informação de redução?</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Alerta</w:t>
            </w:r>
            <w:r>
              <w:rPr>
                <w:spacing w:val="80"/>
                <w:sz w:val="20"/>
              </w:rPr>
              <w:t> </w:t>
            </w:r>
            <w:r>
              <w:rPr>
                <w:sz w:val="20"/>
              </w:rPr>
              <w:t>sobre</w:t>
            </w:r>
            <w:r>
              <w:rPr>
                <w:spacing w:val="80"/>
                <w:sz w:val="20"/>
              </w:rPr>
              <w:t> </w:t>
            </w:r>
            <w:r>
              <w:rPr>
                <w:sz w:val="20"/>
              </w:rPr>
              <w:t>a</w:t>
            </w:r>
            <w:r>
              <w:rPr>
                <w:spacing w:val="80"/>
                <w:sz w:val="20"/>
              </w:rPr>
              <w:t> </w:t>
            </w:r>
            <w:r>
              <w:rPr>
                <w:sz w:val="20"/>
              </w:rPr>
              <w:t>redução</w:t>
            </w:r>
            <w:r>
              <w:rPr>
                <w:spacing w:val="80"/>
                <w:sz w:val="20"/>
              </w:rPr>
              <w:t> </w:t>
            </w:r>
            <w:r>
              <w:rPr>
                <w:sz w:val="20"/>
              </w:rPr>
              <w:t>de</w:t>
            </w:r>
            <w:r>
              <w:rPr>
                <w:spacing w:val="80"/>
                <w:sz w:val="20"/>
              </w:rPr>
              <w:t> </w:t>
            </w:r>
            <w:r>
              <w:rPr>
                <w:sz w:val="20"/>
              </w:rPr>
              <w:t>ISS,</w:t>
            </w:r>
            <w:r>
              <w:rPr>
                <w:spacing w:val="80"/>
                <w:sz w:val="20"/>
              </w:rPr>
              <w:t> </w:t>
            </w:r>
            <w:r>
              <w:rPr>
                <w:sz w:val="20"/>
              </w:rPr>
              <w:t>exceto</w:t>
            </w:r>
            <w:r>
              <w:rPr>
                <w:spacing w:val="80"/>
                <w:sz w:val="20"/>
              </w:rPr>
              <w:t> </w:t>
            </w:r>
            <w:r>
              <w:rPr>
                <w:sz w:val="20"/>
              </w:rPr>
              <w:t>para</w:t>
            </w:r>
            <w:r>
              <w:rPr>
                <w:spacing w:val="80"/>
                <w:sz w:val="20"/>
              </w:rPr>
              <w:t> </w:t>
            </w:r>
            <w:r>
              <w:rPr>
                <w:sz w:val="20"/>
              </w:rPr>
              <w:t>as atividades dos itens 7.02, 7.05 e 16.01.</w:t>
            </w:r>
          </w:p>
        </w:tc>
        <w:tc>
          <w:tcPr>
            <w:tcW w:w="5250" w:type="dxa"/>
            <w:tcBorders>
              <w:top w:val="nil"/>
            </w:tcBorders>
          </w:tcPr>
          <w:p>
            <w:pPr>
              <w:pStyle w:val="TableParagraph"/>
              <w:spacing w:before="54"/>
              <w:ind w:left="114"/>
              <w:jc w:val="left"/>
              <w:rPr>
                <w:sz w:val="20"/>
              </w:rPr>
            </w:pPr>
            <w:r>
              <w:rPr>
                <w:sz w:val="20"/>
              </w:rPr>
              <w:t>Verifique</w:t>
            </w:r>
            <w:r>
              <w:rPr>
                <w:spacing w:val="44"/>
                <w:sz w:val="20"/>
              </w:rPr>
              <w:t> </w:t>
            </w:r>
            <w:r>
              <w:rPr>
                <w:sz w:val="20"/>
              </w:rPr>
              <w:t>a</w:t>
            </w:r>
            <w:r>
              <w:rPr>
                <w:spacing w:val="43"/>
                <w:sz w:val="20"/>
              </w:rPr>
              <w:t> </w:t>
            </w:r>
            <w:r>
              <w:rPr>
                <w:sz w:val="20"/>
              </w:rPr>
              <w:t>possibilidade</w:t>
            </w:r>
            <w:r>
              <w:rPr>
                <w:spacing w:val="44"/>
                <w:sz w:val="20"/>
              </w:rPr>
              <w:t> </w:t>
            </w:r>
            <w:r>
              <w:rPr>
                <w:sz w:val="20"/>
              </w:rPr>
              <w:t>de</w:t>
            </w:r>
            <w:r>
              <w:rPr>
                <w:spacing w:val="42"/>
                <w:sz w:val="20"/>
              </w:rPr>
              <w:t> </w:t>
            </w:r>
            <w:r>
              <w:rPr>
                <w:sz w:val="20"/>
              </w:rPr>
              <w:t>utilização</w:t>
            </w:r>
            <w:r>
              <w:rPr>
                <w:spacing w:val="45"/>
                <w:sz w:val="20"/>
              </w:rPr>
              <w:t> </w:t>
            </w:r>
            <w:r>
              <w:rPr>
                <w:sz w:val="20"/>
              </w:rPr>
              <w:t>de</w:t>
            </w:r>
            <w:r>
              <w:rPr>
                <w:spacing w:val="42"/>
                <w:sz w:val="20"/>
              </w:rPr>
              <w:t> </w:t>
            </w:r>
            <w:r>
              <w:rPr>
                <w:sz w:val="20"/>
              </w:rPr>
              <w:t>redução</w:t>
            </w:r>
            <w:r>
              <w:rPr>
                <w:spacing w:val="46"/>
                <w:sz w:val="20"/>
              </w:rPr>
              <w:t> </w:t>
            </w:r>
            <w:r>
              <w:rPr>
                <w:spacing w:val="-5"/>
                <w:sz w:val="20"/>
              </w:rPr>
              <w:t>de</w:t>
            </w:r>
          </w:p>
          <w:p>
            <w:pPr>
              <w:pStyle w:val="TableParagraph"/>
              <w:spacing w:line="340" w:lineRule="atLeast" w:before="6"/>
              <w:ind w:left="114"/>
              <w:jc w:val="left"/>
              <w:rPr>
                <w:sz w:val="20"/>
              </w:rPr>
            </w:pPr>
            <w:r>
              <w:rPr>
                <w:sz w:val="20"/>
              </w:rPr>
              <w:t>ISS</w:t>
            </w:r>
            <w:r>
              <w:rPr>
                <w:spacing w:val="39"/>
                <w:sz w:val="20"/>
              </w:rPr>
              <w:t> </w:t>
            </w:r>
            <w:r>
              <w:rPr>
                <w:sz w:val="20"/>
              </w:rPr>
              <w:t>por</w:t>
            </w:r>
            <w:r>
              <w:rPr>
                <w:spacing w:val="40"/>
                <w:sz w:val="20"/>
              </w:rPr>
              <w:t> </w:t>
            </w:r>
            <w:r>
              <w:rPr>
                <w:sz w:val="20"/>
              </w:rPr>
              <w:t>meio</w:t>
            </w:r>
            <w:r>
              <w:rPr>
                <w:spacing w:val="40"/>
                <w:sz w:val="20"/>
              </w:rPr>
              <w:t> </w:t>
            </w:r>
            <w:r>
              <w:rPr>
                <w:sz w:val="20"/>
              </w:rPr>
              <w:t>de</w:t>
            </w:r>
            <w:r>
              <w:rPr>
                <w:spacing w:val="39"/>
                <w:sz w:val="20"/>
              </w:rPr>
              <w:t> </w:t>
            </w:r>
            <w:r>
              <w:rPr>
                <w:sz w:val="20"/>
              </w:rPr>
              <w:t>legislação</w:t>
            </w:r>
            <w:r>
              <w:rPr>
                <w:spacing w:val="40"/>
                <w:sz w:val="20"/>
              </w:rPr>
              <w:t> </w:t>
            </w:r>
            <w:r>
              <w:rPr>
                <w:sz w:val="20"/>
              </w:rPr>
              <w:t>municipal</w:t>
            </w:r>
            <w:r>
              <w:rPr>
                <w:spacing w:val="39"/>
                <w:sz w:val="20"/>
              </w:rPr>
              <w:t> </w:t>
            </w:r>
            <w:r>
              <w:rPr>
                <w:sz w:val="20"/>
              </w:rPr>
              <w:t>ou</w:t>
            </w:r>
            <w:r>
              <w:rPr>
                <w:spacing w:val="40"/>
                <w:sz w:val="20"/>
              </w:rPr>
              <w:t> </w:t>
            </w:r>
            <w:r>
              <w:rPr>
                <w:sz w:val="20"/>
              </w:rPr>
              <w:t>distrital.</w:t>
            </w:r>
            <w:r>
              <w:rPr>
                <w:spacing w:val="40"/>
                <w:sz w:val="20"/>
              </w:rPr>
              <w:t> </w:t>
            </w:r>
            <w:r>
              <w:rPr>
                <w:sz w:val="20"/>
              </w:rPr>
              <w:t>Ver item </w:t>
            </w:r>
            <w:hyperlink w:history="true" w:anchor="_bookmark26">
              <w:r>
                <w:rPr>
                  <w:sz w:val="20"/>
                </w:rPr>
                <w:t>6.6.9. Redução</w:t>
              </w:r>
              <w:r>
                <w:rPr>
                  <w:color w:val="001F5F"/>
                  <w:sz w:val="20"/>
                </w:rPr>
                <w:t>.</w:t>
              </w:r>
            </w:hyperlink>
          </w:p>
        </w:tc>
      </w:tr>
      <w:tr>
        <w:trPr>
          <w:trHeight w:val="770" w:hRule="atLeast"/>
        </w:trPr>
        <w:tc>
          <w:tcPr>
            <w:tcW w:w="10421" w:type="dxa"/>
            <w:gridSpan w:val="2"/>
          </w:tcPr>
          <w:p>
            <w:pPr>
              <w:pStyle w:val="TableParagraph"/>
              <w:spacing w:before="81"/>
              <w:jc w:val="left"/>
              <w:rPr>
                <w:b/>
                <w:sz w:val="20"/>
              </w:rPr>
            </w:pPr>
            <w:r>
              <w:rPr>
                <w:b/>
                <w:sz w:val="20"/>
              </w:rPr>
              <w:t>Atenção:</w:t>
            </w:r>
            <w:r>
              <w:rPr>
                <w:b/>
                <w:spacing w:val="35"/>
                <w:sz w:val="20"/>
              </w:rPr>
              <w:t> </w:t>
            </w:r>
            <w:r>
              <w:rPr>
                <w:b/>
                <w:sz w:val="20"/>
              </w:rPr>
              <w:t>Esta</w:t>
            </w:r>
            <w:r>
              <w:rPr>
                <w:b/>
                <w:spacing w:val="35"/>
                <w:sz w:val="20"/>
              </w:rPr>
              <w:t> </w:t>
            </w:r>
            <w:r>
              <w:rPr>
                <w:b/>
                <w:sz w:val="20"/>
              </w:rPr>
              <w:t>opção</w:t>
            </w:r>
            <w:r>
              <w:rPr>
                <w:b/>
                <w:spacing w:val="34"/>
                <w:sz w:val="20"/>
              </w:rPr>
              <w:t> </w:t>
            </w:r>
            <w:r>
              <w:rPr>
                <w:b/>
                <w:sz w:val="20"/>
              </w:rPr>
              <w:t>somente</w:t>
            </w:r>
            <w:r>
              <w:rPr>
                <w:b/>
                <w:spacing w:val="32"/>
                <w:sz w:val="20"/>
              </w:rPr>
              <w:t> </w:t>
            </w:r>
            <w:r>
              <w:rPr>
                <w:b/>
                <w:sz w:val="20"/>
              </w:rPr>
              <w:t>deve</w:t>
            </w:r>
            <w:r>
              <w:rPr>
                <w:b/>
                <w:spacing w:val="33"/>
                <w:sz w:val="20"/>
              </w:rPr>
              <w:t> </w:t>
            </w:r>
            <w:r>
              <w:rPr>
                <w:b/>
                <w:sz w:val="20"/>
              </w:rPr>
              <w:t>ser</w:t>
            </w:r>
            <w:r>
              <w:rPr>
                <w:b/>
                <w:spacing w:val="32"/>
                <w:sz w:val="20"/>
              </w:rPr>
              <w:t> </w:t>
            </w:r>
            <w:r>
              <w:rPr>
                <w:b/>
                <w:sz w:val="20"/>
              </w:rPr>
              <w:t>utilizada</w:t>
            </w:r>
            <w:r>
              <w:rPr>
                <w:b/>
                <w:spacing w:val="34"/>
                <w:sz w:val="20"/>
              </w:rPr>
              <w:t> </w:t>
            </w:r>
            <w:r>
              <w:rPr>
                <w:b/>
                <w:sz w:val="20"/>
              </w:rPr>
              <w:t>para</w:t>
            </w:r>
            <w:r>
              <w:rPr>
                <w:b/>
                <w:spacing w:val="32"/>
                <w:sz w:val="20"/>
              </w:rPr>
              <w:t> </w:t>
            </w:r>
            <w:r>
              <w:rPr>
                <w:b/>
                <w:sz w:val="20"/>
              </w:rPr>
              <w:t>isenção/redução</w:t>
            </w:r>
            <w:r>
              <w:rPr>
                <w:b/>
                <w:spacing w:val="34"/>
                <w:sz w:val="20"/>
              </w:rPr>
              <w:t> </w:t>
            </w:r>
            <w:r>
              <w:rPr>
                <w:b/>
                <w:sz w:val="20"/>
              </w:rPr>
              <w:t>concedida,</w:t>
            </w:r>
            <w:r>
              <w:rPr>
                <w:b/>
                <w:spacing w:val="34"/>
                <w:sz w:val="20"/>
              </w:rPr>
              <w:t> </w:t>
            </w:r>
            <w:r>
              <w:rPr>
                <w:b/>
                <w:sz w:val="20"/>
              </w:rPr>
              <w:t>especificamente,</w:t>
            </w:r>
            <w:r>
              <w:rPr>
                <w:b/>
                <w:spacing w:val="31"/>
                <w:sz w:val="20"/>
              </w:rPr>
              <w:t> </w:t>
            </w:r>
            <w:r>
              <w:rPr>
                <w:b/>
                <w:spacing w:val="-5"/>
                <w:sz w:val="20"/>
              </w:rPr>
              <w:t>às</w:t>
            </w:r>
          </w:p>
          <w:p>
            <w:pPr>
              <w:pStyle w:val="TableParagraph"/>
              <w:spacing w:before="115"/>
              <w:jc w:val="left"/>
              <w:rPr>
                <w:b/>
                <w:sz w:val="20"/>
              </w:rPr>
            </w:pPr>
            <w:r>
              <w:rPr>
                <w:b/>
                <w:sz w:val="20"/>
              </w:rPr>
              <w:t>empresas</w:t>
            </w:r>
            <w:r>
              <w:rPr>
                <w:b/>
                <w:spacing w:val="-8"/>
                <w:sz w:val="20"/>
              </w:rPr>
              <w:t> </w:t>
            </w:r>
            <w:r>
              <w:rPr>
                <w:b/>
                <w:sz w:val="20"/>
              </w:rPr>
              <w:t>optantes</w:t>
            </w:r>
            <w:r>
              <w:rPr>
                <w:b/>
                <w:spacing w:val="-6"/>
                <w:sz w:val="20"/>
              </w:rPr>
              <w:t> </w:t>
            </w:r>
            <w:r>
              <w:rPr>
                <w:b/>
                <w:sz w:val="20"/>
              </w:rPr>
              <w:t>pelo</w:t>
            </w:r>
            <w:r>
              <w:rPr>
                <w:b/>
                <w:spacing w:val="-4"/>
                <w:sz w:val="20"/>
              </w:rPr>
              <w:t> </w:t>
            </w:r>
            <w:r>
              <w:rPr>
                <w:b/>
                <w:sz w:val="20"/>
              </w:rPr>
              <w:t>Simples</w:t>
            </w:r>
            <w:r>
              <w:rPr>
                <w:b/>
                <w:spacing w:val="-6"/>
                <w:sz w:val="20"/>
              </w:rPr>
              <w:t> </w:t>
            </w:r>
            <w:r>
              <w:rPr>
                <w:b/>
                <w:sz w:val="20"/>
              </w:rPr>
              <w:t>Nacional,</w:t>
            </w:r>
            <w:r>
              <w:rPr>
                <w:b/>
                <w:spacing w:val="-7"/>
                <w:sz w:val="20"/>
              </w:rPr>
              <w:t> </w:t>
            </w:r>
            <w:r>
              <w:rPr>
                <w:b/>
                <w:sz w:val="20"/>
              </w:rPr>
              <w:t>por</w:t>
            </w:r>
            <w:r>
              <w:rPr>
                <w:b/>
                <w:spacing w:val="-6"/>
                <w:sz w:val="20"/>
              </w:rPr>
              <w:t> </w:t>
            </w:r>
            <w:r>
              <w:rPr>
                <w:b/>
                <w:sz w:val="20"/>
              </w:rPr>
              <w:t>meio</w:t>
            </w:r>
            <w:r>
              <w:rPr>
                <w:b/>
                <w:spacing w:val="-7"/>
                <w:sz w:val="20"/>
              </w:rPr>
              <w:t> </w:t>
            </w:r>
            <w:r>
              <w:rPr>
                <w:b/>
                <w:sz w:val="20"/>
              </w:rPr>
              <w:t>de</w:t>
            </w:r>
            <w:r>
              <w:rPr>
                <w:b/>
                <w:spacing w:val="-6"/>
                <w:sz w:val="20"/>
              </w:rPr>
              <w:t> </w:t>
            </w:r>
            <w:r>
              <w:rPr>
                <w:b/>
                <w:sz w:val="20"/>
              </w:rPr>
              <w:t>legislação</w:t>
            </w:r>
            <w:r>
              <w:rPr>
                <w:b/>
                <w:spacing w:val="-6"/>
                <w:sz w:val="20"/>
              </w:rPr>
              <w:t> </w:t>
            </w:r>
            <w:r>
              <w:rPr>
                <w:b/>
                <w:sz w:val="20"/>
              </w:rPr>
              <w:t>distrital</w:t>
            </w:r>
            <w:r>
              <w:rPr>
                <w:b/>
                <w:spacing w:val="-7"/>
                <w:sz w:val="20"/>
              </w:rPr>
              <w:t> </w:t>
            </w:r>
            <w:r>
              <w:rPr>
                <w:b/>
                <w:sz w:val="20"/>
              </w:rPr>
              <w:t>ou</w:t>
            </w:r>
            <w:r>
              <w:rPr>
                <w:b/>
                <w:spacing w:val="-5"/>
                <w:sz w:val="20"/>
              </w:rPr>
              <w:t> </w:t>
            </w:r>
            <w:r>
              <w:rPr>
                <w:b/>
                <w:spacing w:val="-2"/>
                <w:sz w:val="20"/>
              </w:rPr>
              <w:t>estadual.</w:t>
            </w:r>
          </w:p>
        </w:tc>
      </w:tr>
      <w:tr>
        <w:trPr>
          <w:trHeight w:val="372" w:hRule="atLeast"/>
        </w:trPr>
        <w:tc>
          <w:tcPr>
            <w:tcW w:w="5171" w:type="dxa"/>
            <w:tcBorders>
              <w:bottom w:val="nil"/>
            </w:tcBorders>
          </w:tcPr>
          <w:p>
            <w:pPr>
              <w:pStyle w:val="TableParagraph"/>
              <w:spacing w:before="81"/>
              <w:ind w:left="126" w:right="110"/>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088" w:hRule="atLeast"/>
        </w:trPr>
        <w:tc>
          <w:tcPr>
            <w:tcW w:w="5171" w:type="dxa"/>
            <w:tcBorders>
              <w:top w:val="nil"/>
            </w:tcBorders>
          </w:tcPr>
          <w:p>
            <w:pPr>
              <w:pStyle w:val="TableParagraph"/>
              <w:spacing w:line="357" w:lineRule="auto" w:before="54"/>
              <w:jc w:val="left"/>
              <w:rPr>
                <w:sz w:val="20"/>
              </w:rPr>
            </w:pPr>
            <w:r>
              <w:rPr>
                <w:sz w:val="20"/>
              </w:rPr>
              <w:t>Alerta</w:t>
            </w:r>
            <w:r>
              <w:rPr>
                <w:spacing w:val="-5"/>
                <w:sz w:val="20"/>
              </w:rPr>
              <w:t> </w:t>
            </w:r>
            <w:r>
              <w:rPr>
                <w:sz w:val="20"/>
              </w:rPr>
              <w:t>sobre</w:t>
            </w:r>
            <w:r>
              <w:rPr>
                <w:spacing w:val="-2"/>
                <w:sz w:val="20"/>
              </w:rPr>
              <w:t> </w:t>
            </w:r>
            <w:r>
              <w:rPr>
                <w:sz w:val="20"/>
              </w:rPr>
              <w:t>a</w:t>
            </w:r>
            <w:r>
              <w:rPr>
                <w:spacing w:val="-3"/>
                <w:sz w:val="20"/>
              </w:rPr>
              <w:t> </w:t>
            </w:r>
            <w:r>
              <w:rPr>
                <w:sz w:val="20"/>
              </w:rPr>
              <w:t>informação</w:t>
            </w:r>
            <w:r>
              <w:rPr>
                <w:spacing w:val="-1"/>
                <w:sz w:val="20"/>
              </w:rPr>
              <w:t> </w:t>
            </w:r>
            <w:r>
              <w:rPr>
                <w:sz w:val="20"/>
              </w:rPr>
              <w:t>de</w:t>
            </w:r>
            <w:r>
              <w:rPr>
                <w:spacing w:val="-3"/>
                <w:sz w:val="20"/>
              </w:rPr>
              <w:t> </w:t>
            </w:r>
            <w:r>
              <w:rPr>
                <w:sz w:val="20"/>
              </w:rPr>
              <w:t>isenção/redução</w:t>
            </w:r>
            <w:r>
              <w:rPr>
                <w:spacing w:val="-1"/>
                <w:sz w:val="20"/>
              </w:rPr>
              <w:t> </w:t>
            </w:r>
            <w:r>
              <w:rPr>
                <w:sz w:val="20"/>
              </w:rPr>
              <w:t>de</w:t>
            </w:r>
            <w:r>
              <w:rPr>
                <w:spacing w:val="-3"/>
                <w:sz w:val="20"/>
              </w:rPr>
              <w:t> </w:t>
            </w:r>
            <w:r>
              <w:rPr>
                <w:sz w:val="20"/>
              </w:rPr>
              <w:t>ICMS pelo usuário.</w:t>
            </w:r>
          </w:p>
        </w:tc>
        <w:tc>
          <w:tcPr>
            <w:tcW w:w="5250" w:type="dxa"/>
            <w:tcBorders>
              <w:top w:val="nil"/>
            </w:tcBorders>
          </w:tcPr>
          <w:p>
            <w:pPr>
              <w:pStyle w:val="TableParagraph"/>
              <w:tabs>
                <w:tab w:pos="1232" w:val="left" w:leader="none"/>
                <w:tab w:pos="1683" w:val="left" w:leader="none"/>
                <w:tab w:pos="3176" w:val="left" w:leader="none"/>
                <w:tab w:pos="3740" w:val="left" w:leader="none"/>
                <w:tab w:pos="4915" w:val="left" w:leader="none"/>
              </w:tabs>
              <w:spacing w:line="357" w:lineRule="auto" w:before="54"/>
              <w:ind w:left="114" w:right="96"/>
              <w:jc w:val="left"/>
              <w:rPr>
                <w:sz w:val="20"/>
              </w:rPr>
            </w:pPr>
            <w:r>
              <w:rPr>
                <w:spacing w:val="-2"/>
                <w:sz w:val="20"/>
              </w:rPr>
              <w:t>Verifique</w:t>
            </w:r>
            <w:r>
              <w:rPr>
                <w:sz w:val="20"/>
              </w:rPr>
              <w:tab/>
            </w:r>
            <w:r>
              <w:rPr>
                <w:spacing w:val="-10"/>
                <w:sz w:val="20"/>
              </w:rPr>
              <w:t>a</w:t>
            </w:r>
            <w:r>
              <w:rPr>
                <w:sz w:val="20"/>
              </w:rPr>
              <w:tab/>
            </w:r>
            <w:r>
              <w:rPr>
                <w:spacing w:val="-2"/>
                <w:sz w:val="20"/>
              </w:rPr>
              <w:t>possibilidade</w:t>
            </w:r>
            <w:r>
              <w:rPr>
                <w:sz w:val="20"/>
              </w:rPr>
              <w:tab/>
            </w:r>
            <w:r>
              <w:rPr>
                <w:spacing w:val="-6"/>
                <w:sz w:val="20"/>
              </w:rPr>
              <w:t>de</w:t>
            </w:r>
            <w:r>
              <w:rPr>
                <w:sz w:val="20"/>
              </w:rPr>
              <w:tab/>
            </w:r>
            <w:r>
              <w:rPr>
                <w:spacing w:val="-2"/>
                <w:sz w:val="20"/>
              </w:rPr>
              <w:t>utilização</w:t>
            </w:r>
            <w:r>
              <w:rPr>
                <w:sz w:val="20"/>
              </w:rPr>
              <w:tab/>
            </w:r>
            <w:r>
              <w:rPr>
                <w:spacing w:val="-6"/>
                <w:sz w:val="20"/>
              </w:rPr>
              <w:t>de </w:t>
            </w:r>
            <w:r>
              <w:rPr>
                <w:sz w:val="20"/>
              </w:rPr>
              <w:t>isenção/redução</w:t>
            </w:r>
            <w:r>
              <w:rPr>
                <w:spacing w:val="60"/>
                <w:sz w:val="20"/>
              </w:rPr>
              <w:t> </w:t>
            </w:r>
            <w:r>
              <w:rPr>
                <w:sz w:val="20"/>
              </w:rPr>
              <w:t>por</w:t>
            </w:r>
            <w:r>
              <w:rPr>
                <w:spacing w:val="61"/>
                <w:sz w:val="20"/>
              </w:rPr>
              <w:t> </w:t>
            </w:r>
            <w:r>
              <w:rPr>
                <w:sz w:val="20"/>
              </w:rPr>
              <w:t>meio</w:t>
            </w:r>
            <w:r>
              <w:rPr>
                <w:spacing w:val="62"/>
                <w:sz w:val="20"/>
              </w:rPr>
              <w:t> </w:t>
            </w:r>
            <w:r>
              <w:rPr>
                <w:sz w:val="20"/>
              </w:rPr>
              <w:t>de</w:t>
            </w:r>
            <w:r>
              <w:rPr>
                <w:spacing w:val="60"/>
                <w:sz w:val="20"/>
              </w:rPr>
              <w:t> </w:t>
            </w:r>
            <w:r>
              <w:rPr>
                <w:sz w:val="20"/>
              </w:rPr>
              <w:t>legislação</w:t>
            </w:r>
            <w:r>
              <w:rPr>
                <w:spacing w:val="61"/>
                <w:sz w:val="20"/>
              </w:rPr>
              <w:t> </w:t>
            </w:r>
            <w:r>
              <w:rPr>
                <w:sz w:val="20"/>
              </w:rPr>
              <w:t>estadual</w:t>
            </w:r>
            <w:r>
              <w:rPr>
                <w:spacing w:val="61"/>
                <w:sz w:val="20"/>
              </w:rPr>
              <w:t> </w:t>
            </w:r>
            <w:r>
              <w:rPr>
                <w:spacing w:val="-5"/>
                <w:sz w:val="20"/>
              </w:rPr>
              <w:t>ou</w:t>
            </w:r>
          </w:p>
          <w:p>
            <w:pPr>
              <w:pStyle w:val="TableParagraph"/>
              <w:spacing w:before="3"/>
              <w:ind w:left="114"/>
              <w:jc w:val="left"/>
              <w:rPr>
                <w:sz w:val="20"/>
              </w:rPr>
            </w:pPr>
            <w:r>
              <w:rPr>
                <w:sz w:val="20"/>
              </w:rPr>
              <w:t>distrital.</w:t>
            </w:r>
            <w:r>
              <w:rPr>
                <w:spacing w:val="-7"/>
                <w:sz w:val="20"/>
              </w:rPr>
              <w:t> </w:t>
            </w:r>
            <w:r>
              <w:rPr>
                <w:sz w:val="20"/>
              </w:rPr>
              <w:t>Ver</w:t>
            </w:r>
            <w:r>
              <w:rPr>
                <w:spacing w:val="-9"/>
                <w:sz w:val="20"/>
              </w:rPr>
              <w:t> </w:t>
            </w:r>
            <w:r>
              <w:rPr>
                <w:sz w:val="20"/>
              </w:rPr>
              <w:t>itens</w:t>
            </w:r>
            <w:r>
              <w:rPr>
                <w:spacing w:val="-5"/>
                <w:sz w:val="20"/>
              </w:rPr>
              <w:t> </w:t>
            </w:r>
            <w:hyperlink w:history="true" w:anchor="_bookmark25">
              <w:r>
                <w:rPr>
                  <w:sz w:val="20"/>
                </w:rPr>
                <w:t>6.6.8.</w:t>
              </w:r>
              <w:r>
                <w:rPr>
                  <w:spacing w:val="-7"/>
                  <w:sz w:val="20"/>
                </w:rPr>
                <w:t> </w:t>
              </w:r>
              <w:r>
                <w:rPr>
                  <w:sz w:val="20"/>
                </w:rPr>
                <w:t>Isenção</w:t>
              </w:r>
            </w:hyperlink>
            <w:r>
              <w:rPr>
                <w:spacing w:val="-8"/>
                <w:sz w:val="20"/>
              </w:rPr>
              <w:t> </w:t>
            </w:r>
            <w:r>
              <w:rPr>
                <w:sz w:val="20"/>
              </w:rPr>
              <w:t>e</w:t>
            </w:r>
            <w:r>
              <w:rPr>
                <w:spacing w:val="-6"/>
                <w:sz w:val="20"/>
              </w:rPr>
              <w:t> </w:t>
            </w:r>
            <w:hyperlink w:history="true" w:anchor="_bookmark26">
              <w:r>
                <w:rPr>
                  <w:sz w:val="20"/>
                </w:rPr>
                <w:t>6.6.9.</w:t>
              </w:r>
              <w:r>
                <w:rPr>
                  <w:spacing w:val="-9"/>
                  <w:sz w:val="20"/>
                </w:rPr>
                <w:t> </w:t>
              </w:r>
              <w:r>
                <w:rPr>
                  <w:spacing w:val="-2"/>
                  <w:sz w:val="20"/>
                </w:rPr>
                <w:t>Redução</w:t>
              </w:r>
              <w:r>
                <w:rPr>
                  <w:color w:val="001F5F"/>
                  <w:spacing w:val="-2"/>
                  <w:sz w:val="20"/>
                </w:rPr>
                <w:t>.</w:t>
              </w:r>
            </w:hyperlink>
          </w:p>
        </w:tc>
      </w:tr>
      <w:tr>
        <w:trPr>
          <w:trHeight w:val="770" w:hRule="atLeast"/>
        </w:trPr>
        <w:tc>
          <w:tcPr>
            <w:tcW w:w="10421" w:type="dxa"/>
            <w:gridSpan w:val="2"/>
          </w:tcPr>
          <w:p>
            <w:pPr>
              <w:pStyle w:val="TableParagraph"/>
              <w:spacing w:before="78"/>
              <w:jc w:val="left"/>
              <w:rPr>
                <w:b/>
                <w:sz w:val="20"/>
              </w:rPr>
            </w:pPr>
            <w:r>
              <w:rPr>
                <w:b/>
                <w:sz w:val="20"/>
              </w:rPr>
              <w:t>Atenção:</w:t>
            </w:r>
            <w:r>
              <w:rPr>
                <w:b/>
                <w:spacing w:val="34"/>
                <w:sz w:val="20"/>
              </w:rPr>
              <w:t> </w:t>
            </w:r>
            <w:r>
              <w:rPr>
                <w:b/>
                <w:sz w:val="20"/>
              </w:rPr>
              <w:t>Esta</w:t>
            </w:r>
            <w:r>
              <w:rPr>
                <w:b/>
                <w:spacing w:val="33"/>
                <w:sz w:val="20"/>
              </w:rPr>
              <w:t> </w:t>
            </w:r>
            <w:r>
              <w:rPr>
                <w:b/>
                <w:sz w:val="20"/>
              </w:rPr>
              <w:t>opção</w:t>
            </w:r>
            <w:r>
              <w:rPr>
                <w:b/>
                <w:spacing w:val="35"/>
                <w:sz w:val="20"/>
              </w:rPr>
              <w:t> </w:t>
            </w:r>
            <w:r>
              <w:rPr>
                <w:b/>
                <w:sz w:val="20"/>
              </w:rPr>
              <w:t>somente</w:t>
            </w:r>
            <w:r>
              <w:rPr>
                <w:b/>
                <w:spacing w:val="31"/>
                <w:sz w:val="20"/>
              </w:rPr>
              <w:t> </w:t>
            </w:r>
            <w:r>
              <w:rPr>
                <w:b/>
                <w:sz w:val="20"/>
              </w:rPr>
              <w:t>deve</w:t>
            </w:r>
            <w:r>
              <w:rPr>
                <w:b/>
                <w:spacing w:val="34"/>
                <w:sz w:val="20"/>
              </w:rPr>
              <w:t> </w:t>
            </w:r>
            <w:r>
              <w:rPr>
                <w:b/>
                <w:sz w:val="20"/>
              </w:rPr>
              <w:t>ser</w:t>
            </w:r>
            <w:r>
              <w:rPr>
                <w:b/>
                <w:spacing w:val="31"/>
                <w:sz w:val="20"/>
              </w:rPr>
              <w:t> </w:t>
            </w:r>
            <w:r>
              <w:rPr>
                <w:b/>
                <w:sz w:val="20"/>
              </w:rPr>
              <w:t>utilizada</w:t>
            </w:r>
            <w:r>
              <w:rPr>
                <w:b/>
                <w:spacing w:val="32"/>
                <w:sz w:val="20"/>
              </w:rPr>
              <w:t> </w:t>
            </w:r>
            <w:r>
              <w:rPr>
                <w:b/>
                <w:sz w:val="20"/>
              </w:rPr>
              <w:t>para</w:t>
            </w:r>
            <w:r>
              <w:rPr>
                <w:b/>
                <w:spacing w:val="33"/>
                <w:sz w:val="20"/>
              </w:rPr>
              <w:t> </w:t>
            </w:r>
            <w:r>
              <w:rPr>
                <w:b/>
                <w:sz w:val="20"/>
              </w:rPr>
              <w:t>isenção/redução</w:t>
            </w:r>
            <w:r>
              <w:rPr>
                <w:b/>
                <w:spacing w:val="34"/>
                <w:sz w:val="20"/>
              </w:rPr>
              <w:t> </w:t>
            </w:r>
            <w:r>
              <w:rPr>
                <w:b/>
                <w:sz w:val="20"/>
              </w:rPr>
              <w:t>concedida,</w:t>
            </w:r>
            <w:r>
              <w:rPr>
                <w:b/>
                <w:spacing w:val="32"/>
                <w:sz w:val="20"/>
              </w:rPr>
              <w:t> </w:t>
            </w:r>
            <w:r>
              <w:rPr>
                <w:b/>
                <w:sz w:val="20"/>
              </w:rPr>
              <w:t>especificamente,</w:t>
            </w:r>
            <w:r>
              <w:rPr>
                <w:b/>
                <w:spacing w:val="30"/>
                <w:sz w:val="20"/>
              </w:rPr>
              <w:t> </w:t>
            </w:r>
            <w:r>
              <w:rPr>
                <w:b/>
                <w:spacing w:val="-5"/>
                <w:sz w:val="20"/>
              </w:rPr>
              <w:t>às</w:t>
            </w:r>
          </w:p>
          <w:p>
            <w:pPr>
              <w:pStyle w:val="TableParagraph"/>
              <w:spacing w:before="116"/>
              <w:jc w:val="left"/>
              <w:rPr>
                <w:b/>
                <w:sz w:val="20"/>
              </w:rPr>
            </w:pPr>
            <w:r>
              <w:rPr>
                <w:b/>
                <w:sz w:val="20"/>
              </w:rPr>
              <w:t>empresas</w:t>
            </w:r>
            <w:r>
              <w:rPr>
                <w:b/>
                <w:spacing w:val="-7"/>
                <w:sz w:val="20"/>
              </w:rPr>
              <w:t> </w:t>
            </w:r>
            <w:r>
              <w:rPr>
                <w:b/>
                <w:sz w:val="20"/>
              </w:rPr>
              <w:t>optantes</w:t>
            </w:r>
            <w:r>
              <w:rPr>
                <w:b/>
                <w:spacing w:val="-7"/>
                <w:sz w:val="20"/>
              </w:rPr>
              <w:t> </w:t>
            </w:r>
            <w:r>
              <w:rPr>
                <w:b/>
                <w:sz w:val="20"/>
              </w:rPr>
              <w:t>pelo</w:t>
            </w:r>
            <w:r>
              <w:rPr>
                <w:b/>
                <w:spacing w:val="-4"/>
                <w:sz w:val="20"/>
              </w:rPr>
              <w:t> </w:t>
            </w:r>
            <w:r>
              <w:rPr>
                <w:b/>
                <w:sz w:val="20"/>
              </w:rPr>
              <w:t>Simples</w:t>
            </w:r>
            <w:r>
              <w:rPr>
                <w:b/>
                <w:spacing w:val="-7"/>
                <w:sz w:val="20"/>
              </w:rPr>
              <w:t> </w:t>
            </w:r>
            <w:r>
              <w:rPr>
                <w:b/>
                <w:sz w:val="20"/>
              </w:rPr>
              <w:t>Nacional,</w:t>
            </w:r>
            <w:r>
              <w:rPr>
                <w:b/>
                <w:spacing w:val="-7"/>
                <w:sz w:val="20"/>
              </w:rPr>
              <w:t> </w:t>
            </w:r>
            <w:r>
              <w:rPr>
                <w:b/>
                <w:sz w:val="20"/>
              </w:rPr>
              <w:t>por</w:t>
            </w:r>
            <w:r>
              <w:rPr>
                <w:b/>
                <w:spacing w:val="-6"/>
                <w:sz w:val="20"/>
              </w:rPr>
              <w:t> </w:t>
            </w:r>
            <w:r>
              <w:rPr>
                <w:b/>
                <w:sz w:val="20"/>
              </w:rPr>
              <w:t>meio</w:t>
            </w:r>
            <w:r>
              <w:rPr>
                <w:b/>
                <w:spacing w:val="-7"/>
                <w:sz w:val="20"/>
              </w:rPr>
              <w:t> </w:t>
            </w:r>
            <w:r>
              <w:rPr>
                <w:b/>
                <w:sz w:val="20"/>
              </w:rPr>
              <w:t>de</w:t>
            </w:r>
            <w:r>
              <w:rPr>
                <w:b/>
                <w:spacing w:val="-7"/>
                <w:sz w:val="20"/>
              </w:rPr>
              <w:t> </w:t>
            </w:r>
            <w:r>
              <w:rPr>
                <w:b/>
                <w:sz w:val="20"/>
              </w:rPr>
              <w:t>legislação</w:t>
            </w:r>
            <w:r>
              <w:rPr>
                <w:b/>
                <w:spacing w:val="-7"/>
                <w:sz w:val="20"/>
              </w:rPr>
              <w:t> </w:t>
            </w:r>
            <w:r>
              <w:rPr>
                <w:b/>
                <w:sz w:val="20"/>
              </w:rPr>
              <w:t>distrital</w:t>
            </w:r>
            <w:r>
              <w:rPr>
                <w:b/>
                <w:spacing w:val="-7"/>
                <w:sz w:val="20"/>
              </w:rPr>
              <w:t> </w:t>
            </w:r>
            <w:r>
              <w:rPr>
                <w:b/>
                <w:sz w:val="20"/>
              </w:rPr>
              <w:t>ou</w:t>
            </w:r>
            <w:r>
              <w:rPr>
                <w:b/>
                <w:spacing w:val="-5"/>
                <w:sz w:val="20"/>
              </w:rPr>
              <w:t> </w:t>
            </w:r>
            <w:r>
              <w:rPr>
                <w:b/>
                <w:spacing w:val="-2"/>
                <w:sz w:val="20"/>
              </w:rPr>
              <w:t>municipal.</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9" w:hRule="atLeast"/>
        </w:trPr>
        <w:tc>
          <w:tcPr>
            <w:tcW w:w="5171" w:type="dxa"/>
            <w:tcBorders>
              <w:top w:val="nil"/>
            </w:tcBorders>
          </w:tcPr>
          <w:p>
            <w:pPr>
              <w:pStyle w:val="TableParagraph"/>
              <w:spacing w:line="360" w:lineRule="auto" w:before="54"/>
              <w:jc w:val="left"/>
              <w:rPr>
                <w:sz w:val="20"/>
              </w:rPr>
            </w:pPr>
            <w:r>
              <w:rPr>
                <w:sz w:val="20"/>
              </w:rPr>
              <w:t>Alerta sobre</w:t>
            </w:r>
            <w:r>
              <w:rPr>
                <w:spacing w:val="24"/>
                <w:sz w:val="20"/>
              </w:rPr>
              <w:t> </w:t>
            </w:r>
            <w:r>
              <w:rPr>
                <w:sz w:val="20"/>
              </w:rPr>
              <w:t>a informação de isenção/redução de ISS pelo usuário.</w:t>
            </w:r>
          </w:p>
        </w:tc>
        <w:tc>
          <w:tcPr>
            <w:tcW w:w="5250" w:type="dxa"/>
            <w:tcBorders>
              <w:top w:val="nil"/>
            </w:tcBorders>
          </w:tcPr>
          <w:p>
            <w:pPr>
              <w:pStyle w:val="TableParagraph"/>
              <w:tabs>
                <w:tab w:pos="1232" w:val="left" w:leader="none"/>
                <w:tab w:pos="1683" w:val="left" w:leader="none"/>
                <w:tab w:pos="3178" w:val="left" w:leader="none"/>
                <w:tab w:pos="3741" w:val="left" w:leader="none"/>
                <w:tab w:pos="4919" w:val="left" w:leader="none"/>
              </w:tabs>
              <w:spacing w:line="360" w:lineRule="auto" w:before="54"/>
              <w:ind w:left="114" w:right="96"/>
              <w:jc w:val="left"/>
              <w:rPr>
                <w:sz w:val="20"/>
              </w:rPr>
            </w:pPr>
            <w:r>
              <w:rPr>
                <w:spacing w:val="-2"/>
                <w:sz w:val="20"/>
              </w:rPr>
              <w:t>Verifique</w:t>
            </w:r>
            <w:r>
              <w:rPr>
                <w:sz w:val="20"/>
              </w:rPr>
              <w:tab/>
            </w:r>
            <w:r>
              <w:rPr>
                <w:spacing w:val="-10"/>
                <w:sz w:val="20"/>
              </w:rPr>
              <w:t>a</w:t>
            </w:r>
            <w:r>
              <w:rPr>
                <w:sz w:val="20"/>
              </w:rPr>
              <w:tab/>
            </w:r>
            <w:r>
              <w:rPr>
                <w:spacing w:val="-2"/>
                <w:sz w:val="20"/>
              </w:rPr>
              <w:t>possibilidade</w:t>
            </w:r>
            <w:r>
              <w:rPr>
                <w:sz w:val="20"/>
              </w:rPr>
              <w:tab/>
            </w:r>
            <w:r>
              <w:rPr>
                <w:spacing w:val="-6"/>
                <w:sz w:val="20"/>
              </w:rPr>
              <w:t>de</w:t>
            </w:r>
            <w:r>
              <w:rPr>
                <w:sz w:val="20"/>
              </w:rPr>
              <w:tab/>
            </w:r>
            <w:r>
              <w:rPr>
                <w:spacing w:val="-2"/>
                <w:sz w:val="20"/>
              </w:rPr>
              <w:t>utilização</w:t>
            </w:r>
            <w:r>
              <w:rPr>
                <w:sz w:val="20"/>
              </w:rPr>
              <w:tab/>
            </w:r>
            <w:r>
              <w:rPr>
                <w:spacing w:val="-6"/>
                <w:sz w:val="20"/>
              </w:rPr>
              <w:t>de </w:t>
            </w:r>
            <w:r>
              <w:rPr>
                <w:sz w:val="20"/>
              </w:rPr>
              <w:t>isenção/redução</w:t>
            </w:r>
            <w:r>
              <w:rPr>
                <w:spacing w:val="44"/>
                <w:sz w:val="20"/>
              </w:rPr>
              <w:t> </w:t>
            </w:r>
            <w:r>
              <w:rPr>
                <w:sz w:val="20"/>
              </w:rPr>
              <w:t>por</w:t>
            </w:r>
            <w:r>
              <w:rPr>
                <w:spacing w:val="46"/>
                <w:sz w:val="20"/>
              </w:rPr>
              <w:t> </w:t>
            </w:r>
            <w:r>
              <w:rPr>
                <w:sz w:val="20"/>
              </w:rPr>
              <w:t>meio</w:t>
            </w:r>
            <w:r>
              <w:rPr>
                <w:spacing w:val="48"/>
                <w:sz w:val="20"/>
              </w:rPr>
              <w:t> </w:t>
            </w:r>
            <w:r>
              <w:rPr>
                <w:sz w:val="20"/>
              </w:rPr>
              <w:t>de</w:t>
            </w:r>
            <w:r>
              <w:rPr>
                <w:spacing w:val="45"/>
                <w:sz w:val="20"/>
              </w:rPr>
              <w:t> </w:t>
            </w:r>
            <w:r>
              <w:rPr>
                <w:sz w:val="20"/>
              </w:rPr>
              <w:t>legislação</w:t>
            </w:r>
            <w:r>
              <w:rPr>
                <w:spacing w:val="45"/>
                <w:sz w:val="20"/>
              </w:rPr>
              <w:t> </w:t>
            </w:r>
            <w:r>
              <w:rPr>
                <w:sz w:val="20"/>
              </w:rPr>
              <w:t>municipal</w:t>
            </w:r>
            <w:r>
              <w:rPr>
                <w:spacing w:val="45"/>
                <w:sz w:val="20"/>
              </w:rPr>
              <w:t> </w:t>
            </w:r>
            <w:r>
              <w:rPr>
                <w:spacing w:val="-5"/>
                <w:sz w:val="20"/>
              </w:rPr>
              <w:t>ou</w:t>
            </w:r>
          </w:p>
          <w:p>
            <w:pPr>
              <w:pStyle w:val="TableParagraph"/>
              <w:spacing w:before="2"/>
              <w:ind w:left="114"/>
              <w:jc w:val="left"/>
              <w:rPr>
                <w:sz w:val="20"/>
              </w:rPr>
            </w:pPr>
            <w:r>
              <w:rPr>
                <w:sz w:val="20"/>
              </w:rPr>
              <w:t>distrital.</w:t>
            </w:r>
            <w:r>
              <w:rPr>
                <w:spacing w:val="-5"/>
                <w:sz w:val="20"/>
              </w:rPr>
              <w:t> </w:t>
            </w:r>
            <w:r>
              <w:rPr>
                <w:sz w:val="20"/>
              </w:rPr>
              <w:t>Ver</w:t>
            </w:r>
            <w:r>
              <w:rPr>
                <w:spacing w:val="-9"/>
                <w:sz w:val="20"/>
              </w:rPr>
              <w:t> </w:t>
            </w:r>
            <w:r>
              <w:rPr>
                <w:sz w:val="20"/>
              </w:rPr>
              <w:t>itens</w:t>
            </w:r>
            <w:r>
              <w:rPr>
                <w:spacing w:val="-7"/>
                <w:sz w:val="20"/>
              </w:rPr>
              <w:t> </w:t>
            </w:r>
            <w:hyperlink w:history="true" w:anchor="_bookmark25">
              <w:r>
                <w:rPr>
                  <w:sz w:val="20"/>
                </w:rPr>
                <w:t>6.6.8.</w:t>
              </w:r>
              <w:r>
                <w:rPr>
                  <w:spacing w:val="-6"/>
                  <w:sz w:val="20"/>
                </w:rPr>
                <w:t> </w:t>
              </w:r>
              <w:r>
                <w:rPr>
                  <w:sz w:val="20"/>
                </w:rPr>
                <w:t>Isenção</w:t>
              </w:r>
            </w:hyperlink>
            <w:r>
              <w:rPr>
                <w:spacing w:val="-8"/>
                <w:sz w:val="20"/>
              </w:rPr>
              <w:t> </w:t>
            </w:r>
            <w:r>
              <w:rPr>
                <w:sz w:val="20"/>
              </w:rPr>
              <w:t>e</w:t>
            </w:r>
            <w:r>
              <w:rPr>
                <w:spacing w:val="-6"/>
                <w:sz w:val="20"/>
              </w:rPr>
              <w:t> </w:t>
            </w:r>
            <w:hyperlink w:history="true" w:anchor="_bookmark26">
              <w:r>
                <w:rPr>
                  <w:sz w:val="20"/>
                </w:rPr>
                <w:t>6.6.9.</w:t>
              </w:r>
              <w:r>
                <w:rPr>
                  <w:spacing w:val="-9"/>
                  <w:sz w:val="20"/>
                </w:rPr>
                <w:t> </w:t>
              </w:r>
              <w:r>
                <w:rPr>
                  <w:spacing w:val="-2"/>
                  <w:sz w:val="20"/>
                </w:rPr>
                <w:t>Redução</w:t>
              </w:r>
              <w:r>
                <w:rPr>
                  <w:color w:val="001F5F"/>
                  <w:spacing w:val="-2"/>
                  <w:sz w:val="20"/>
                </w:rPr>
                <w:t>.</w:t>
              </w:r>
            </w:hyperlink>
          </w:p>
        </w:tc>
      </w:tr>
      <w:tr>
        <w:trPr>
          <w:trHeight w:val="770" w:hRule="atLeast"/>
        </w:trPr>
        <w:tc>
          <w:tcPr>
            <w:tcW w:w="10421" w:type="dxa"/>
            <w:gridSpan w:val="2"/>
          </w:tcPr>
          <w:p>
            <w:pPr>
              <w:pStyle w:val="TableParagraph"/>
              <w:spacing w:before="78"/>
              <w:jc w:val="left"/>
              <w:rPr>
                <w:b/>
                <w:sz w:val="20"/>
              </w:rPr>
            </w:pPr>
            <w:r>
              <w:rPr>
                <w:b/>
                <w:sz w:val="20"/>
              </w:rPr>
              <w:t>Atenção:</w:t>
            </w:r>
            <w:r>
              <w:rPr>
                <w:b/>
                <w:spacing w:val="42"/>
                <w:sz w:val="20"/>
              </w:rPr>
              <w:t> </w:t>
            </w:r>
            <w:r>
              <w:rPr>
                <w:b/>
                <w:sz w:val="20"/>
              </w:rPr>
              <w:t>Esta</w:t>
            </w:r>
            <w:r>
              <w:rPr>
                <w:b/>
                <w:spacing w:val="43"/>
                <w:sz w:val="20"/>
              </w:rPr>
              <w:t> </w:t>
            </w:r>
            <w:r>
              <w:rPr>
                <w:b/>
                <w:sz w:val="20"/>
              </w:rPr>
              <w:t>opção</w:t>
            </w:r>
            <w:r>
              <w:rPr>
                <w:b/>
                <w:spacing w:val="45"/>
                <w:sz w:val="20"/>
              </w:rPr>
              <w:t> </w:t>
            </w:r>
            <w:r>
              <w:rPr>
                <w:b/>
                <w:sz w:val="20"/>
              </w:rPr>
              <w:t>é</w:t>
            </w:r>
            <w:r>
              <w:rPr>
                <w:b/>
                <w:spacing w:val="45"/>
                <w:sz w:val="20"/>
              </w:rPr>
              <w:t> </w:t>
            </w:r>
            <w:r>
              <w:rPr>
                <w:b/>
                <w:sz w:val="20"/>
              </w:rPr>
              <w:t>restrita</w:t>
            </w:r>
            <w:r>
              <w:rPr>
                <w:b/>
                <w:spacing w:val="41"/>
                <w:sz w:val="20"/>
              </w:rPr>
              <w:t> </w:t>
            </w:r>
            <w:r>
              <w:rPr>
                <w:b/>
                <w:sz w:val="20"/>
              </w:rPr>
              <w:t>à</w:t>
            </w:r>
            <w:r>
              <w:rPr>
                <w:b/>
                <w:spacing w:val="42"/>
                <w:sz w:val="20"/>
              </w:rPr>
              <w:t> </w:t>
            </w:r>
            <w:r>
              <w:rPr>
                <w:b/>
                <w:sz w:val="20"/>
              </w:rPr>
              <w:t>ME/EPP</w:t>
            </w:r>
            <w:r>
              <w:rPr>
                <w:b/>
                <w:spacing w:val="41"/>
                <w:sz w:val="20"/>
              </w:rPr>
              <w:t> </w:t>
            </w:r>
            <w:r>
              <w:rPr>
                <w:b/>
                <w:sz w:val="20"/>
              </w:rPr>
              <w:t>com</w:t>
            </w:r>
            <w:r>
              <w:rPr>
                <w:b/>
                <w:spacing w:val="46"/>
                <w:sz w:val="20"/>
              </w:rPr>
              <w:t> </w:t>
            </w:r>
            <w:r>
              <w:rPr>
                <w:b/>
                <w:sz w:val="20"/>
              </w:rPr>
              <w:t>parcela</w:t>
            </w:r>
            <w:r>
              <w:rPr>
                <w:b/>
                <w:spacing w:val="42"/>
                <w:sz w:val="20"/>
              </w:rPr>
              <w:t> </w:t>
            </w:r>
            <w:r>
              <w:rPr>
                <w:b/>
                <w:sz w:val="20"/>
              </w:rPr>
              <w:t>de</w:t>
            </w:r>
            <w:r>
              <w:rPr>
                <w:b/>
                <w:spacing w:val="45"/>
                <w:sz w:val="20"/>
              </w:rPr>
              <w:t> </w:t>
            </w:r>
            <w:r>
              <w:rPr>
                <w:b/>
                <w:sz w:val="20"/>
              </w:rPr>
              <w:t>receita</w:t>
            </w:r>
            <w:r>
              <w:rPr>
                <w:b/>
                <w:spacing w:val="43"/>
                <w:sz w:val="20"/>
              </w:rPr>
              <w:t> </w:t>
            </w:r>
            <w:r>
              <w:rPr>
                <w:b/>
                <w:sz w:val="20"/>
              </w:rPr>
              <w:t>bruta</w:t>
            </w:r>
            <w:r>
              <w:rPr>
                <w:b/>
                <w:spacing w:val="45"/>
                <w:sz w:val="20"/>
              </w:rPr>
              <w:t> </w:t>
            </w:r>
            <w:r>
              <w:rPr>
                <w:b/>
                <w:sz w:val="20"/>
              </w:rPr>
              <w:t>referente</w:t>
            </w:r>
            <w:r>
              <w:rPr>
                <w:b/>
                <w:spacing w:val="42"/>
                <w:sz w:val="20"/>
              </w:rPr>
              <w:t> </w:t>
            </w:r>
            <w:r>
              <w:rPr>
                <w:b/>
                <w:sz w:val="20"/>
              </w:rPr>
              <w:t>à</w:t>
            </w:r>
            <w:r>
              <w:rPr>
                <w:b/>
                <w:spacing w:val="44"/>
                <w:sz w:val="20"/>
              </w:rPr>
              <w:t> </w:t>
            </w:r>
            <w:r>
              <w:rPr>
                <w:b/>
                <w:sz w:val="20"/>
              </w:rPr>
              <w:t>venda/revenda</w:t>
            </w:r>
            <w:r>
              <w:rPr>
                <w:b/>
                <w:spacing w:val="42"/>
                <w:sz w:val="20"/>
              </w:rPr>
              <w:t> </w:t>
            </w:r>
            <w:r>
              <w:rPr>
                <w:b/>
                <w:spacing w:val="-5"/>
                <w:sz w:val="20"/>
              </w:rPr>
              <w:t>de</w:t>
            </w:r>
          </w:p>
          <w:p>
            <w:pPr>
              <w:pStyle w:val="TableParagraph"/>
              <w:spacing w:before="116"/>
              <w:jc w:val="left"/>
              <w:rPr>
                <w:b/>
                <w:sz w:val="20"/>
              </w:rPr>
            </w:pPr>
            <w:r>
              <w:rPr>
                <w:b/>
                <w:sz w:val="20"/>
              </w:rPr>
              <w:t>produtos/mercadorias</w:t>
            </w:r>
            <w:r>
              <w:rPr>
                <w:b/>
                <w:spacing w:val="-10"/>
                <w:sz w:val="20"/>
              </w:rPr>
              <w:t> </w:t>
            </w:r>
            <w:r>
              <w:rPr>
                <w:b/>
                <w:sz w:val="20"/>
              </w:rPr>
              <w:t>sujeitos</w:t>
            </w:r>
            <w:r>
              <w:rPr>
                <w:b/>
                <w:spacing w:val="-9"/>
                <w:sz w:val="20"/>
              </w:rPr>
              <w:t> </w:t>
            </w:r>
            <w:r>
              <w:rPr>
                <w:b/>
                <w:sz w:val="20"/>
              </w:rPr>
              <w:t>à</w:t>
            </w:r>
            <w:r>
              <w:rPr>
                <w:b/>
                <w:spacing w:val="-10"/>
                <w:sz w:val="20"/>
              </w:rPr>
              <w:t> </w:t>
            </w:r>
            <w:r>
              <w:rPr>
                <w:b/>
                <w:sz w:val="20"/>
              </w:rPr>
              <w:t>tributação</w:t>
            </w:r>
            <w:r>
              <w:rPr>
                <w:b/>
                <w:spacing w:val="-6"/>
                <w:sz w:val="20"/>
              </w:rPr>
              <w:t> </w:t>
            </w:r>
            <w:r>
              <w:rPr>
                <w:b/>
                <w:sz w:val="20"/>
              </w:rPr>
              <w:t>concentrada</w:t>
            </w:r>
            <w:r>
              <w:rPr>
                <w:b/>
                <w:spacing w:val="-9"/>
                <w:sz w:val="20"/>
              </w:rPr>
              <w:t> </w:t>
            </w:r>
            <w:r>
              <w:rPr>
                <w:b/>
                <w:sz w:val="20"/>
              </w:rPr>
              <w:t>em</w:t>
            </w:r>
            <w:r>
              <w:rPr>
                <w:b/>
                <w:spacing w:val="-7"/>
                <w:sz w:val="20"/>
              </w:rPr>
              <w:t> </w:t>
            </w:r>
            <w:r>
              <w:rPr>
                <w:b/>
                <w:sz w:val="20"/>
              </w:rPr>
              <w:t>uma</w:t>
            </w:r>
            <w:r>
              <w:rPr>
                <w:b/>
                <w:spacing w:val="-8"/>
                <w:sz w:val="20"/>
              </w:rPr>
              <w:t> </w:t>
            </w:r>
            <w:r>
              <w:rPr>
                <w:b/>
                <w:sz w:val="20"/>
              </w:rPr>
              <w:t>única</w:t>
            </w:r>
            <w:r>
              <w:rPr>
                <w:b/>
                <w:spacing w:val="-8"/>
                <w:sz w:val="20"/>
              </w:rPr>
              <w:t> </w:t>
            </w:r>
            <w:r>
              <w:rPr>
                <w:b/>
                <w:sz w:val="20"/>
              </w:rPr>
              <w:t>etapa</w:t>
            </w:r>
            <w:r>
              <w:rPr>
                <w:b/>
                <w:spacing w:val="-9"/>
                <w:sz w:val="20"/>
              </w:rPr>
              <w:t> </w:t>
            </w:r>
            <w:r>
              <w:rPr>
                <w:b/>
                <w:spacing w:val="-2"/>
                <w:sz w:val="20"/>
              </w:rPr>
              <w:t>(monofásica).</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91" w:hRule="atLeast"/>
        </w:trPr>
        <w:tc>
          <w:tcPr>
            <w:tcW w:w="5171" w:type="dxa"/>
            <w:tcBorders>
              <w:top w:val="nil"/>
            </w:tcBorders>
          </w:tcPr>
          <w:p>
            <w:pPr>
              <w:pStyle w:val="TableParagraph"/>
              <w:spacing w:line="360" w:lineRule="auto" w:before="54"/>
              <w:jc w:val="left"/>
              <w:rPr>
                <w:sz w:val="20"/>
              </w:rPr>
            </w:pPr>
            <w:r>
              <w:rPr>
                <w:sz w:val="20"/>
              </w:rPr>
              <w:t>Alerta sobre a informação de tributação monofásica de PIS e/ou COFINS.</w:t>
            </w:r>
          </w:p>
        </w:tc>
        <w:tc>
          <w:tcPr>
            <w:tcW w:w="5250" w:type="dxa"/>
            <w:tcBorders>
              <w:top w:val="nil"/>
            </w:tcBorders>
          </w:tcPr>
          <w:p>
            <w:pPr>
              <w:pStyle w:val="TableParagraph"/>
              <w:spacing w:line="360" w:lineRule="auto" w:before="54"/>
              <w:ind w:left="114"/>
              <w:jc w:val="left"/>
              <w:rPr>
                <w:sz w:val="20"/>
              </w:rPr>
            </w:pPr>
            <w:r>
              <w:rPr>
                <w:sz w:val="20"/>
              </w:rPr>
              <w:t>Verifique</w:t>
            </w:r>
            <w:r>
              <w:rPr>
                <w:spacing w:val="40"/>
                <w:sz w:val="20"/>
              </w:rPr>
              <w:t> </w:t>
            </w:r>
            <w:r>
              <w:rPr>
                <w:sz w:val="20"/>
              </w:rPr>
              <w:t>a</w:t>
            </w:r>
            <w:r>
              <w:rPr>
                <w:spacing w:val="40"/>
                <w:sz w:val="20"/>
              </w:rPr>
              <w:t> </w:t>
            </w:r>
            <w:r>
              <w:rPr>
                <w:sz w:val="20"/>
              </w:rPr>
              <w:t>possibilidade</w:t>
            </w:r>
            <w:r>
              <w:rPr>
                <w:spacing w:val="40"/>
                <w:sz w:val="20"/>
              </w:rPr>
              <w:t> </w:t>
            </w:r>
            <w:r>
              <w:rPr>
                <w:sz w:val="20"/>
              </w:rPr>
              <w:t>de</w:t>
            </w:r>
            <w:r>
              <w:rPr>
                <w:spacing w:val="40"/>
                <w:sz w:val="20"/>
              </w:rPr>
              <w:t> </w:t>
            </w:r>
            <w:r>
              <w:rPr>
                <w:sz w:val="20"/>
              </w:rPr>
              <w:t>utilização</w:t>
            </w:r>
            <w:r>
              <w:rPr>
                <w:spacing w:val="40"/>
                <w:sz w:val="20"/>
              </w:rPr>
              <w:t> </w:t>
            </w:r>
            <w:r>
              <w:rPr>
                <w:sz w:val="20"/>
              </w:rPr>
              <w:t>de</w:t>
            </w:r>
            <w:r>
              <w:rPr>
                <w:spacing w:val="40"/>
                <w:sz w:val="20"/>
              </w:rPr>
              <w:t> </w:t>
            </w:r>
            <w:r>
              <w:rPr>
                <w:sz w:val="20"/>
              </w:rPr>
              <w:t>tributação</w:t>
            </w:r>
            <w:r>
              <w:rPr>
                <w:spacing w:val="40"/>
                <w:sz w:val="20"/>
              </w:rPr>
              <w:t> </w:t>
            </w:r>
            <w:r>
              <w:rPr>
                <w:sz w:val="20"/>
              </w:rPr>
              <w:t>monofásica</w:t>
            </w:r>
            <w:r>
              <w:rPr>
                <w:spacing w:val="1"/>
                <w:sz w:val="20"/>
              </w:rPr>
              <w:t> </w:t>
            </w:r>
            <w:r>
              <w:rPr>
                <w:sz w:val="20"/>
              </w:rPr>
              <w:t>de</w:t>
            </w:r>
            <w:r>
              <w:rPr>
                <w:spacing w:val="-1"/>
                <w:sz w:val="20"/>
              </w:rPr>
              <w:t> </w:t>
            </w:r>
            <w:r>
              <w:rPr>
                <w:sz w:val="20"/>
              </w:rPr>
              <w:t>PIS e/ou</w:t>
            </w:r>
            <w:r>
              <w:rPr>
                <w:spacing w:val="-2"/>
                <w:sz w:val="20"/>
              </w:rPr>
              <w:t> </w:t>
            </w:r>
            <w:r>
              <w:rPr>
                <w:sz w:val="20"/>
              </w:rPr>
              <w:t>COFINS</w:t>
            </w:r>
            <w:r>
              <w:rPr>
                <w:spacing w:val="-3"/>
                <w:sz w:val="20"/>
              </w:rPr>
              <w:t> </w:t>
            </w:r>
            <w:r>
              <w:rPr>
                <w:sz w:val="20"/>
              </w:rPr>
              <w:t>por</w:t>
            </w:r>
            <w:r>
              <w:rPr>
                <w:spacing w:val="2"/>
                <w:sz w:val="20"/>
              </w:rPr>
              <w:t> </w:t>
            </w:r>
            <w:r>
              <w:rPr>
                <w:sz w:val="20"/>
              </w:rPr>
              <w:t>meio</w:t>
            </w:r>
            <w:r>
              <w:rPr>
                <w:spacing w:val="-3"/>
                <w:sz w:val="20"/>
              </w:rPr>
              <w:t> </w:t>
            </w:r>
            <w:r>
              <w:rPr>
                <w:sz w:val="20"/>
              </w:rPr>
              <w:t>de</w:t>
            </w:r>
            <w:r>
              <w:rPr>
                <w:spacing w:val="-2"/>
                <w:sz w:val="20"/>
              </w:rPr>
              <w:t> legislação</w:t>
            </w:r>
          </w:p>
          <w:p>
            <w:pPr>
              <w:pStyle w:val="TableParagraph"/>
              <w:spacing w:before="1"/>
              <w:ind w:left="114"/>
              <w:jc w:val="left"/>
              <w:rPr>
                <w:sz w:val="20"/>
              </w:rPr>
            </w:pPr>
            <w:r>
              <w:rPr>
                <w:spacing w:val="-2"/>
                <w:sz w:val="20"/>
              </w:rPr>
              <w:t>federal.</w:t>
            </w:r>
          </w:p>
        </w:tc>
      </w:tr>
      <w:tr>
        <w:trPr>
          <w:trHeight w:val="770" w:hRule="atLeast"/>
        </w:trPr>
        <w:tc>
          <w:tcPr>
            <w:tcW w:w="10421" w:type="dxa"/>
            <w:gridSpan w:val="2"/>
          </w:tcPr>
          <w:p>
            <w:pPr>
              <w:pStyle w:val="TableParagraph"/>
              <w:spacing w:before="78"/>
              <w:jc w:val="left"/>
              <w:rPr>
                <w:b/>
                <w:sz w:val="20"/>
              </w:rPr>
            </w:pPr>
            <w:r>
              <w:rPr>
                <w:b/>
                <w:sz w:val="20"/>
              </w:rPr>
              <w:t>Atenção:</w:t>
            </w:r>
            <w:r>
              <w:rPr>
                <w:b/>
                <w:spacing w:val="42"/>
                <w:sz w:val="20"/>
              </w:rPr>
              <w:t> </w:t>
            </w:r>
            <w:r>
              <w:rPr>
                <w:b/>
                <w:sz w:val="20"/>
              </w:rPr>
              <w:t>Esta</w:t>
            </w:r>
            <w:r>
              <w:rPr>
                <w:b/>
                <w:spacing w:val="43"/>
                <w:sz w:val="20"/>
              </w:rPr>
              <w:t> </w:t>
            </w:r>
            <w:r>
              <w:rPr>
                <w:b/>
                <w:sz w:val="20"/>
              </w:rPr>
              <w:t>opção</w:t>
            </w:r>
            <w:r>
              <w:rPr>
                <w:b/>
                <w:spacing w:val="47"/>
                <w:sz w:val="20"/>
              </w:rPr>
              <w:t> </w:t>
            </w:r>
            <w:r>
              <w:rPr>
                <w:b/>
                <w:sz w:val="20"/>
              </w:rPr>
              <w:t>é</w:t>
            </w:r>
            <w:r>
              <w:rPr>
                <w:b/>
                <w:spacing w:val="45"/>
                <w:sz w:val="20"/>
              </w:rPr>
              <w:t> </w:t>
            </w:r>
            <w:r>
              <w:rPr>
                <w:b/>
                <w:sz w:val="20"/>
              </w:rPr>
              <w:t>restrita</w:t>
            </w:r>
            <w:r>
              <w:rPr>
                <w:b/>
                <w:spacing w:val="43"/>
                <w:sz w:val="20"/>
              </w:rPr>
              <w:t> </w:t>
            </w:r>
            <w:r>
              <w:rPr>
                <w:b/>
                <w:sz w:val="20"/>
              </w:rPr>
              <w:t>à</w:t>
            </w:r>
            <w:r>
              <w:rPr>
                <w:b/>
                <w:spacing w:val="41"/>
                <w:sz w:val="20"/>
              </w:rPr>
              <w:t> </w:t>
            </w:r>
            <w:r>
              <w:rPr>
                <w:b/>
                <w:sz w:val="20"/>
              </w:rPr>
              <w:t>ME/EPP</w:t>
            </w:r>
            <w:r>
              <w:rPr>
                <w:b/>
                <w:spacing w:val="40"/>
                <w:sz w:val="20"/>
              </w:rPr>
              <w:t> </w:t>
            </w:r>
            <w:r>
              <w:rPr>
                <w:b/>
                <w:sz w:val="20"/>
              </w:rPr>
              <w:t>com</w:t>
            </w:r>
            <w:r>
              <w:rPr>
                <w:b/>
                <w:spacing w:val="46"/>
                <w:sz w:val="20"/>
              </w:rPr>
              <w:t> </w:t>
            </w:r>
            <w:r>
              <w:rPr>
                <w:b/>
                <w:sz w:val="20"/>
              </w:rPr>
              <w:t>parcela</w:t>
            </w:r>
            <w:r>
              <w:rPr>
                <w:b/>
                <w:spacing w:val="42"/>
                <w:sz w:val="20"/>
              </w:rPr>
              <w:t> </w:t>
            </w:r>
            <w:r>
              <w:rPr>
                <w:b/>
                <w:sz w:val="20"/>
              </w:rPr>
              <w:t>de</w:t>
            </w:r>
            <w:r>
              <w:rPr>
                <w:b/>
                <w:spacing w:val="44"/>
                <w:sz w:val="20"/>
              </w:rPr>
              <w:t> </w:t>
            </w:r>
            <w:r>
              <w:rPr>
                <w:b/>
                <w:sz w:val="20"/>
              </w:rPr>
              <w:t>receita</w:t>
            </w:r>
            <w:r>
              <w:rPr>
                <w:b/>
                <w:spacing w:val="43"/>
                <w:sz w:val="20"/>
              </w:rPr>
              <w:t> </w:t>
            </w:r>
            <w:r>
              <w:rPr>
                <w:b/>
                <w:sz w:val="20"/>
              </w:rPr>
              <w:t>bruta</w:t>
            </w:r>
            <w:r>
              <w:rPr>
                <w:b/>
                <w:spacing w:val="45"/>
                <w:sz w:val="20"/>
              </w:rPr>
              <w:t> </w:t>
            </w:r>
            <w:r>
              <w:rPr>
                <w:b/>
                <w:sz w:val="20"/>
              </w:rPr>
              <w:t>referente</w:t>
            </w:r>
            <w:r>
              <w:rPr>
                <w:b/>
                <w:spacing w:val="41"/>
                <w:sz w:val="20"/>
              </w:rPr>
              <w:t> </w:t>
            </w:r>
            <w:r>
              <w:rPr>
                <w:b/>
                <w:sz w:val="20"/>
              </w:rPr>
              <w:t>à</w:t>
            </w:r>
            <w:r>
              <w:rPr>
                <w:b/>
                <w:spacing w:val="45"/>
                <w:sz w:val="20"/>
              </w:rPr>
              <w:t> </w:t>
            </w:r>
            <w:r>
              <w:rPr>
                <w:b/>
                <w:sz w:val="20"/>
              </w:rPr>
              <w:t>venda/revenda</w:t>
            </w:r>
            <w:r>
              <w:rPr>
                <w:b/>
                <w:spacing w:val="42"/>
                <w:sz w:val="20"/>
              </w:rPr>
              <w:t> </w:t>
            </w:r>
            <w:r>
              <w:rPr>
                <w:b/>
                <w:spacing w:val="-5"/>
                <w:sz w:val="20"/>
              </w:rPr>
              <w:t>de</w:t>
            </w:r>
          </w:p>
          <w:p>
            <w:pPr>
              <w:pStyle w:val="TableParagraph"/>
              <w:spacing w:before="116"/>
              <w:jc w:val="left"/>
              <w:rPr>
                <w:b/>
                <w:sz w:val="20"/>
              </w:rPr>
            </w:pPr>
            <w:r>
              <w:rPr>
                <w:b/>
                <w:sz w:val="20"/>
              </w:rPr>
              <w:t>produtos/mercadorias</w:t>
            </w:r>
            <w:r>
              <w:rPr>
                <w:b/>
                <w:spacing w:val="-11"/>
                <w:sz w:val="20"/>
              </w:rPr>
              <w:t> </w:t>
            </w:r>
            <w:r>
              <w:rPr>
                <w:b/>
                <w:sz w:val="20"/>
              </w:rPr>
              <w:t>submetidos</w:t>
            </w:r>
            <w:r>
              <w:rPr>
                <w:b/>
                <w:spacing w:val="-10"/>
                <w:sz w:val="20"/>
              </w:rPr>
              <w:t> </w:t>
            </w:r>
            <w:r>
              <w:rPr>
                <w:b/>
                <w:sz w:val="20"/>
              </w:rPr>
              <w:t>à</w:t>
            </w:r>
            <w:r>
              <w:rPr>
                <w:b/>
                <w:spacing w:val="-11"/>
                <w:sz w:val="20"/>
              </w:rPr>
              <w:t> </w:t>
            </w:r>
            <w:r>
              <w:rPr>
                <w:b/>
                <w:sz w:val="20"/>
              </w:rPr>
              <w:t>substituição</w:t>
            </w:r>
            <w:r>
              <w:rPr>
                <w:b/>
                <w:spacing w:val="-9"/>
                <w:sz w:val="20"/>
              </w:rPr>
              <w:t> </w:t>
            </w:r>
            <w:r>
              <w:rPr>
                <w:b/>
                <w:sz w:val="20"/>
              </w:rPr>
              <w:t>tributária</w:t>
            </w:r>
            <w:r>
              <w:rPr>
                <w:b/>
                <w:spacing w:val="-8"/>
                <w:sz w:val="20"/>
              </w:rPr>
              <w:t> </w:t>
            </w:r>
            <w:r>
              <w:rPr>
                <w:b/>
                <w:sz w:val="20"/>
              </w:rPr>
              <w:t>de</w:t>
            </w:r>
            <w:r>
              <w:rPr>
                <w:b/>
                <w:spacing w:val="-11"/>
                <w:sz w:val="20"/>
              </w:rPr>
              <w:t> </w:t>
            </w:r>
            <w:r>
              <w:rPr>
                <w:b/>
                <w:spacing w:val="-2"/>
                <w:sz w:val="20"/>
              </w:rPr>
              <w:t>&lt;tributo&gt;.</w:t>
            </w:r>
          </w:p>
        </w:tc>
      </w:tr>
      <w:tr>
        <w:trPr>
          <w:trHeight w:val="370" w:hRule="atLeast"/>
        </w:trPr>
        <w:tc>
          <w:tcPr>
            <w:tcW w:w="5171" w:type="dxa"/>
            <w:tcBorders>
              <w:bottom w:val="nil"/>
            </w:tcBorders>
          </w:tcPr>
          <w:p>
            <w:pPr>
              <w:pStyle w:val="TableParagraph"/>
              <w:spacing w:before="79"/>
              <w:ind w:left="126" w:right="111"/>
              <w:rPr>
                <w:sz w:val="20"/>
              </w:rPr>
            </w:pPr>
            <w:r>
              <w:rPr>
                <w:spacing w:val="-2"/>
                <w:sz w:val="20"/>
              </w:rPr>
              <w:t>Descrição:</w:t>
            </w:r>
          </w:p>
        </w:tc>
        <w:tc>
          <w:tcPr>
            <w:tcW w:w="5250" w:type="dxa"/>
            <w:tcBorders>
              <w:bottom w:val="nil"/>
            </w:tcBorders>
          </w:tcPr>
          <w:p>
            <w:pPr>
              <w:pStyle w:val="TableParagraph"/>
              <w:spacing w:before="79"/>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Alerta sobre a informação de substituição tributária de PIS e/ou COFINS.</w:t>
            </w:r>
          </w:p>
        </w:tc>
        <w:tc>
          <w:tcPr>
            <w:tcW w:w="5250" w:type="dxa"/>
            <w:tcBorders>
              <w:top w:val="nil"/>
            </w:tcBorders>
          </w:tcPr>
          <w:p>
            <w:pPr>
              <w:pStyle w:val="TableParagraph"/>
              <w:spacing w:before="54"/>
              <w:ind w:left="114"/>
              <w:jc w:val="left"/>
              <w:rPr>
                <w:sz w:val="20"/>
              </w:rPr>
            </w:pPr>
            <w:r>
              <w:rPr>
                <w:sz w:val="20"/>
              </w:rPr>
              <w:t>Verifique</w:t>
            </w:r>
            <w:r>
              <w:rPr>
                <w:spacing w:val="44"/>
                <w:sz w:val="20"/>
              </w:rPr>
              <w:t> </w:t>
            </w:r>
            <w:r>
              <w:rPr>
                <w:sz w:val="20"/>
              </w:rPr>
              <w:t>a</w:t>
            </w:r>
            <w:r>
              <w:rPr>
                <w:spacing w:val="42"/>
                <w:sz w:val="20"/>
              </w:rPr>
              <w:t> </w:t>
            </w:r>
            <w:r>
              <w:rPr>
                <w:sz w:val="20"/>
              </w:rPr>
              <w:t>possibilidade</w:t>
            </w:r>
            <w:r>
              <w:rPr>
                <w:spacing w:val="44"/>
                <w:sz w:val="20"/>
              </w:rPr>
              <w:t> </w:t>
            </w:r>
            <w:r>
              <w:rPr>
                <w:sz w:val="20"/>
              </w:rPr>
              <w:t>de</w:t>
            </w:r>
            <w:r>
              <w:rPr>
                <w:spacing w:val="42"/>
                <w:sz w:val="20"/>
              </w:rPr>
              <w:t> </w:t>
            </w:r>
            <w:r>
              <w:rPr>
                <w:sz w:val="20"/>
              </w:rPr>
              <w:t>utilização</w:t>
            </w:r>
            <w:r>
              <w:rPr>
                <w:spacing w:val="41"/>
                <w:sz w:val="20"/>
              </w:rPr>
              <w:t> </w:t>
            </w:r>
            <w:r>
              <w:rPr>
                <w:sz w:val="20"/>
              </w:rPr>
              <w:t>de</w:t>
            </w:r>
            <w:r>
              <w:rPr>
                <w:spacing w:val="42"/>
                <w:sz w:val="20"/>
              </w:rPr>
              <w:t> </w:t>
            </w:r>
            <w:r>
              <w:rPr>
                <w:spacing w:val="-2"/>
                <w:sz w:val="20"/>
              </w:rPr>
              <w:t>substituição</w:t>
            </w:r>
          </w:p>
          <w:p>
            <w:pPr>
              <w:pStyle w:val="TableParagraph"/>
              <w:spacing w:line="340" w:lineRule="atLeast" w:before="6"/>
              <w:ind w:left="114"/>
              <w:jc w:val="left"/>
              <w:rPr>
                <w:sz w:val="20"/>
              </w:rPr>
            </w:pPr>
            <w:r>
              <w:rPr>
                <w:sz w:val="20"/>
              </w:rPr>
              <w:t>tributária</w:t>
            </w:r>
            <w:r>
              <w:rPr>
                <w:spacing w:val="30"/>
                <w:sz w:val="20"/>
              </w:rPr>
              <w:t> </w:t>
            </w:r>
            <w:r>
              <w:rPr>
                <w:sz w:val="20"/>
              </w:rPr>
              <w:t>de</w:t>
            </w:r>
            <w:r>
              <w:rPr>
                <w:spacing w:val="30"/>
                <w:sz w:val="20"/>
              </w:rPr>
              <w:t> </w:t>
            </w:r>
            <w:r>
              <w:rPr>
                <w:sz w:val="20"/>
              </w:rPr>
              <w:t>PIS</w:t>
            </w:r>
            <w:r>
              <w:rPr>
                <w:spacing w:val="30"/>
                <w:sz w:val="20"/>
              </w:rPr>
              <w:t> </w:t>
            </w:r>
            <w:r>
              <w:rPr>
                <w:sz w:val="20"/>
              </w:rPr>
              <w:t>e/ou</w:t>
            </w:r>
            <w:r>
              <w:rPr>
                <w:spacing w:val="30"/>
                <w:sz w:val="20"/>
              </w:rPr>
              <w:t> </w:t>
            </w:r>
            <w:r>
              <w:rPr>
                <w:sz w:val="20"/>
              </w:rPr>
              <w:t>COFINS</w:t>
            </w:r>
            <w:r>
              <w:rPr>
                <w:spacing w:val="30"/>
                <w:sz w:val="20"/>
              </w:rPr>
              <w:t> </w:t>
            </w:r>
            <w:r>
              <w:rPr>
                <w:sz w:val="20"/>
              </w:rPr>
              <w:t>por</w:t>
            </w:r>
            <w:r>
              <w:rPr>
                <w:spacing w:val="31"/>
                <w:sz w:val="20"/>
              </w:rPr>
              <w:t> </w:t>
            </w:r>
            <w:r>
              <w:rPr>
                <w:sz w:val="20"/>
              </w:rPr>
              <w:t>meio</w:t>
            </w:r>
            <w:r>
              <w:rPr>
                <w:spacing w:val="30"/>
                <w:sz w:val="20"/>
              </w:rPr>
              <w:t> </w:t>
            </w:r>
            <w:r>
              <w:rPr>
                <w:sz w:val="20"/>
              </w:rPr>
              <w:t>de</w:t>
            </w:r>
            <w:r>
              <w:rPr>
                <w:spacing w:val="30"/>
                <w:sz w:val="20"/>
              </w:rPr>
              <w:t> </w:t>
            </w:r>
            <w:r>
              <w:rPr>
                <w:sz w:val="20"/>
              </w:rPr>
              <w:t>legislação </w:t>
            </w:r>
            <w:r>
              <w:rPr>
                <w:spacing w:val="-2"/>
                <w:sz w:val="20"/>
              </w:rPr>
              <w:t>federal.</w:t>
            </w:r>
          </w:p>
        </w:tc>
      </w:tr>
      <w:tr>
        <w:trPr>
          <w:trHeight w:val="1115" w:hRule="atLeast"/>
        </w:trPr>
        <w:tc>
          <w:tcPr>
            <w:tcW w:w="10421" w:type="dxa"/>
            <w:gridSpan w:val="2"/>
          </w:tcPr>
          <w:p>
            <w:pPr>
              <w:pStyle w:val="TableParagraph"/>
              <w:spacing w:before="78"/>
              <w:jc w:val="left"/>
              <w:rPr>
                <w:b/>
                <w:sz w:val="20"/>
              </w:rPr>
            </w:pPr>
            <w:r>
              <w:rPr>
                <w:b/>
                <w:sz w:val="20"/>
              </w:rPr>
              <w:t>Atenção:</w:t>
            </w:r>
            <w:r>
              <w:rPr>
                <w:b/>
                <w:spacing w:val="43"/>
                <w:sz w:val="20"/>
              </w:rPr>
              <w:t> </w:t>
            </w:r>
            <w:r>
              <w:rPr>
                <w:b/>
                <w:sz w:val="20"/>
              </w:rPr>
              <w:t>Esta</w:t>
            </w:r>
            <w:r>
              <w:rPr>
                <w:b/>
                <w:spacing w:val="44"/>
                <w:sz w:val="20"/>
              </w:rPr>
              <w:t> </w:t>
            </w:r>
            <w:r>
              <w:rPr>
                <w:b/>
                <w:sz w:val="20"/>
              </w:rPr>
              <w:t>opção</w:t>
            </w:r>
            <w:r>
              <w:rPr>
                <w:b/>
                <w:spacing w:val="46"/>
                <w:sz w:val="20"/>
              </w:rPr>
              <w:t> </w:t>
            </w:r>
            <w:r>
              <w:rPr>
                <w:b/>
                <w:sz w:val="20"/>
              </w:rPr>
              <w:t>é</w:t>
            </w:r>
            <w:r>
              <w:rPr>
                <w:b/>
                <w:spacing w:val="44"/>
                <w:sz w:val="20"/>
              </w:rPr>
              <w:t> </w:t>
            </w:r>
            <w:r>
              <w:rPr>
                <w:b/>
                <w:sz w:val="20"/>
              </w:rPr>
              <w:t>restrita</w:t>
            </w:r>
            <w:r>
              <w:rPr>
                <w:b/>
                <w:spacing w:val="42"/>
                <w:sz w:val="20"/>
              </w:rPr>
              <w:t> </w:t>
            </w:r>
            <w:r>
              <w:rPr>
                <w:b/>
                <w:sz w:val="20"/>
              </w:rPr>
              <w:t>à</w:t>
            </w:r>
            <w:r>
              <w:rPr>
                <w:b/>
                <w:spacing w:val="43"/>
                <w:sz w:val="20"/>
              </w:rPr>
              <w:t> </w:t>
            </w:r>
            <w:r>
              <w:rPr>
                <w:b/>
                <w:sz w:val="20"/>
              </w:rPr>
              <w:t>ME/EPP</w:t>
            </w:r>
            <w:r>
              <w:rPr>
                <w:b/>
                <w:spacing w:val="40"/>
                <w:sz w:val="20"/>
              </w:rPr>
              <w:t> </w:t>
            </w:r>
            <w:r>
              <w:rPr>
                <w:b/>
                <w:sz w:val="20"/>
              </w:rPr>
              <w:t>com</w:t>
            </w:r>
            <w:r>
              <w:rPr>
                <w:b/>
                <w:spacing w:val="45"/>
                <w:sz w:val="20"/>
              </w:rPr>
              <w:t> </w:t>
            </w:r>
            <w:r>
              <w:rPr>
                <w:b/>
                <w:sz w:val="20"/>
              </w:rPr>
              <w:t>parcela</w:t>
            </w:r>
            <w:r>
              <w:rPr>
                <w:b/>
                <w:spacing w:val="42"/>
                <w:sz w:val="20"/>
              </w:rPr>
              <w:t> </w:t>
            </w:r>
            <w:r>
              <w:rPr>
                <w:b/>
                <w:sz w:val="20"/>
              </w:rPr>
              <w:t>de</w:t>
            </w:r>
            <w:r>
              <w:rPr>
                <w:b/>
                <w:spacing w:val="45"/>
                <w:sz w:val="20"/>
              </w:rPr>
              <w:t> </w:t>
            </w:r>
            <w:r>
              <w:rPr>
                <w:b/>
                <w:sz w:val="20"/>
              </w:rPr>
              <w:t>receita</w:t>
            </w:r>
            <w:r>
              <w:rPr>
                <w:b/>
                <w:spacing w:val="43"/>
                <w:sz w:val="20"/>
              </w:rPr>
              <w:t> </w:t>
            </w:r>
            <w:r>
              <w:rPr>
                <w:b/>
                <w:sz w:val="20"/>
              </w:rPr>
              <w:t>bruta</w:t>
            </w:r>
            <w:r>
              <w:rPr>
                <w:b/>
                <w:spacing w:val="44"/>
                <w:sz w:val="20"/>
              </w:rPr>
              <w:t> </w:t>
            </w:r>
            <w:r>
              <w:rPr>
                <w:b/>
                <w:sz w:val="20"/>
              </w:rPr>
              <w:t>referente</w:t>
            </w:r>
            <w:r>
              <w:rPr>
                <w:b/>
                <w:spacing w:val="42"/>
                <w:sz w:val="20"/>
              </w:rPr>
              <w:t> </w:t>
            </w:r>
            <w:r>
              <w:rPr>
                <w:b/>
                <w:sz w:val="20"/>
              </w:rPr>
              <w:t>à</w:t>
            </w:r>
            <w:r>
              <w:rPr>
                <w:b/>
                <w:spacing w:val="45"/>
                <w:sz w:val="20"/>
              </w:rPr>
              <w:t> </w:t>
            </w:r>
            <w:r>
              <w:rPr>
                <w:b/>
                <w:sz w:val="20"/>
              </w:rPr>
              <w:t>venda/revenda</w:t>
            </w:r>
            <w:r>
              <w:rPr>
                <w:b/>
                <w:spacing w:val="42"/>
                <w:sz w:val="20"/>
              </w:rPr>
              <w:t> </w:t>
            </w:r>
            <w:r>
              <w:rPr>
                <w:b/>
                <w:spacing w:val="-5"/>
                <w:sz w:val="20"/>
              </w:rPr>
              <w:t>de</w:t>
            </w:r>
          </w:p>
          <w:p>
            <w:pPr>
              <w:pStyle w:val="TableParagraph"/>
              <w:spacing w:line="340" w:lineRule="atLeast" w:before="6"/>
              <w:jc w:val="left"/>
              <w:rPr>
                <w:b/>
                <w:sz w:val="20"/>
              </w:rPr>
            </w:pPr>
            <w:r>
              <w:rPr>
                <w:b/>
                <w:sz w:val="20"/>
              </w:rPr>
              <w:t>produtos/mercadorias submetidos à substituição tributária de ICMS, &lt;i&gt;desde que esteja na condição de substituída tributária&lt;/i&gt;.</w:t>
            </w:r>
          </w:p>
        </w:tc>
      </w:tr>
      <w:tr>
        <w:trPr>
          <w:trHeight w:val="424"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bl>
    <w:p>
      <w:pPr>
        <w:spacing w:after="0"/>
        <w:rPr>
          <w:sz w:val="20"/>
        </w:rPr>
        <w:sectPr>
          <w:type w:val="continuous"/>
          <w:pgSz w:w="12240" w:h="15840"/>
          <w:pgMar w:header="0" w:footer="907" w:top="1120" w:bottom="1100" w:left="140" w:right="400"/>
        </w:sectPr>
      </w:pPr>
    </w:p>
    <w:p>
      <w:pPr>
        <w:pStyle w:val="BodyText"/>
        <w:spacing w:before="4"/>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691" w:hRule="atLeast"/>
        </w:trPr>
        <w:tc>
          <w:tcPr>
            <w:tcW w:w="5171" w:type="dxa"/>
            <w:tcBorders>
              <w:top w:val="nil"/>
            </w:tcBorders>
          </w:tcPr>
          <w:p>
            <w:pPr>
              <w:pStyle w:val="TableParagraph"/>
              <w:spacing w:line="230" w:lineRule="exact" w:before="0"/>
              <w:jc w:val="left"/>
              <w:rPr>
                <w:sz w:val="20"/>
              </w:rPr>
            </w:pPr>
            <w:r>
              <w:rPr>
                <w:sz w:val="20"/>
              </w:rPr>
              <w:t>Alerta</w:t>
            </w:r>
            <w:r>
              <w:rPr>
                <w:spacing w:val="13"/>
                <w:sz w:val="20"/>
              </w:rPr>
              <w:t> </w:t>
            </w:r>
            <w:r>
              <w:rPr>
                <w:sz w:val="20"/>
              </w:rPr>
              <w:t>sobre</w:t>
            </w:r>
            <w:r>
              <w:rPr>
                <w:spacing w:val="15"/>
                <w:sz w:val="20"/>
              </w:rPr>
              <w:t> </w:t>
            </w:r>
            <w:r>
              <w:rPr>
                <w:sz w:val="20"/>
              </w:rPr>
              <w:t>a</w:t>
            </w:r>
            <w:r>
              <w:rPr>
                <w:spacing w:val="16"/>
                <w:sz w:val="20"/>
              </w:rPr>
              <w:t> </w:t>
            </w:r>
            <w:r>
              <w:rPr>
                <w:sz w:val="20"/>
              </w:rPr>
              <w:t>informação</w:t>
            </w:r>
            <w:r>
              <w:rPr>
                <w:spacing w:val="17"/>
                <w:sz w:val="20"/>
              </w:rPr>
              <w:t> </w:t>
            </w:r>
            <w:r>
              <w:rPr>
                <w:sz w:val="20"/>
              </w:rPr>
              <w:t>de</w:t>
            </w:r>
            <w:r>
              <w:rPr>
                <w:spacing w:val="14"/>
                <w:sz w:val="20"/>
              </w:rPr>
              <w:t> </w:t>
            </w:r>
            <w:r>
              <w:rPr>
                <w:sz w:val="20"/>
              </w:rPr>
              <w:t>substituição</w:t>
            </w:r>
            <w:r>
              <w:rPr>
                <w:spacing w:val="16"/>
                <w:sz w:val="20"/>
              </w:rPr>
              <w:t> </w:t>
            </w:r>
            <w:r>
              <w:rPr>
                <w:sz w:val="20"/>
              </w:rPr>
              <w:t>tributária</w:t>
            </w:r>
            <w:r>
              <w:rPr>
                <w:spacing w:val="17"/>
                <w:sz w:val="20"/>
              </w:rPr>
              <w:t> </w:t>
            </w:r>
            <w:r>
              <w:rPr>
                <w:spacing w:val="-5"/>
                <w:sz w:val="20"/>
              </w:rPr>
              <w:t>de</w:t>
            </w:r>
          </w:p>
          <w:p>
            <w:pPr>
              <w:pStyle w:val="TableParagraph"/>
              <w:spacing w:before="116"/>
              <w:jc w:val="left"/>
              <w:rPr>
                <w:sz w:val="20"/>
              </w:rPr>
            </w:pPr>
            <w:r>
              <w:rPr>
                <w:spacing w:val="-2"/>
                <w:sz w:val="20"/>
              </w:rPr>
              <w:t>ICMS.</w:t>
            </w:r>
          </w:p>
        </w:tc>
        <w:tc>
          <w:tcPr>
            <w:tcW w:w="5250" w:type="dxa"/>
            <w:tcBorders>
              <w:top w:val="nil"/>
            </w:tcBorders>
          </w:tcPr>
          <w:p>
            <w:pPr>
              <w:pStyle w:val="TableParagraph"/>
              <w:spacing w:line="230" w:lineRule="exact" w:before="0"/>
              <w:ind w:left="114"/>
              <w:jc w:val="left"/>
              <w:rPr>
                <w:sz w:val="20"/>
              </w:rPr>
            </w:pPr>
            <w:r>
              <w:rPr>
                <w:sz w:val="20"/>
              </w:rPr>
              <w:t>Verifique</w:t>
            </w:r>
            <w:r>
              <w:rPr>
                <w:spacing w:val="43"/>
                <w:sz w:val="20"/>
              </w:rPr>
              <w:t> </w:t>
            </w:r>
            <w:r>
              <w:rPr>
                <w:sz w:val="20"/>
              </w:rPr>
              <w:t>a</w:t>
            </w:r>
            <w:r>
              <w:rPr>
                <w:spacing w:val="42"/>
                <w:sz w:val="20"/>
              </w:rPr>
              <w:t> </w:t>
            </w:r>
            <w:r>
              <w:rPr>
                <w:sz w:val="20"/>
              </w:rPr>
              <w:t>possibilidade</w:t>
            </w:r>
            <w:r>
              <w:rPr>
                <w:spacing w:val="44"/>
                <w:sz w:val="20"/>
              </w:rPr>
              <w:t> </w:t>
            </w:r>
            <w:r>
              <w:rPr>
                <w:sz w:val="20"/>
              </w:rPr>
              <w:t>de</w:t>
            </w:r>
            <w:r>
              <w:rPr>
                <w:spacing w:val="41"/>
                <w:sz w:val="20"/>
              </w:rPr>
              <w:t> </w:t>
            </w:r>
            <w:r>
              <w:rPr>
                <w:sz w:val="20"/>
              </w:rPr>
              <w:t>utilização</w:t>
            </w:r>
            <w:r>
              <w:rPr>
                <w:spacing w:val="41"/>
                <w:sz w:val="20"/>
              </w:rPr>
              <w:t> </w:t>
            </w:r>
            <w:r>
              <w:rPr>
                <w:sz w:val="20"/>
              </w:rPr>
              <w:t>de</w:t>
            </w:r>
            <w:r>
              <w:rPr>
                <w:spacing w:val="42"/>
                <w:sz w:val="20"/>
              </w:rPr>
              <w:t> </w:t>
            </w:r>
            <w:r>
              <w:rPr>
                <w:spacing w:val="-2"/>
                <w:sz w:val="20"/>
              </w:rPr>
              <w:t>substituição</w:t>
            </w:r>
          </w:p>
          <w:p>
            <w:pPr>
              <w:pStyle w:val="TableParagraph"/>
              <w:spacing w:before="116"/>
              <w:ind w:left="114"/>
              <w:jc w:val="left"/>
              <w:rPr>
                <w:sz w:val="20"/>
              </w:rPr>
            </w:pPr>
            <w:r>
              <w:rPr>
                <w:sz w:val="20"/>
              </w:rPr>
              <w:t>tributária</w:t>
            </w:r>
            <w:r>
              <w:rPr>
                <w:spacing w:val="-7"/>
                <w:sz w:val="20"/>
              </w:rPr>
              <w:t> </w:t>
            </w:r>
            <w:r>
              <w:rPr>
                <w:sz w:val="20"/>
              </w:rPr>
              <w:t>por</w:t>
            </w:r>
            <w:r>
              <w:rPr>
                <w:spacing w:val="-6"/>
                <w:sz w:val="20"/>
              </w:rPr>
              <w:t> </w:t>
            </w:r>
            <w:r>
              <w:rPr>
                <w:sz w:val="20"/>
              </w:rPr>
              <w:t>meio</w:t>
            </w:r>
            <w:r>
              <w:rPr>
                <w:spacing w:val="-5"/>
                <w:sz w:val="20"/>
              </w:rPr>
              <w:t> </w:t>
            </w:r>
            <w:r>
              <w:rPr>
                <w:sz w:val="20"/>
              </w:rPr>
              <w:t>de</w:t>
            </w:r>
            <w:r>
              <w:rPr>
                <w:spacing w:val="-5"/>
                <w:sz w:val="20"/>
              </w:rPr>
              <w:t> </w:t>
            </w:r>
            <w:r>
              <w:rPr>
                <w:sz w:val="20"/>
              </w:rPr>
              <w:t>legislação</w:t>
            </w:r>
            <w:r>
              <w:rPr>
                <w:spacing w:val="-8"/>
                <w:sz w:val="20"/>
              </w:rPr>
              <w:t> </w:t>
            </w:r>
            <w:r>
              <w:rPr>
                <w:sz w:val="20"/>
              </w:rPr>
              <w:t>estadual</w:t>
            </w:r>
            <w:r>
              <w:rPr>
                <w:spacing w:val="-8"/>
                <w:sz w:val="20"/>
              </w:rPr>
              <w:t> </w:t>
            </w:r>
            <w:r>
              <w:rPr>
                <w:sz w:val="20"/>
              </w:rPr>
              <w:t>ou</w:t>
            </w:r>
            <w:r>
              <w:rPr>
                <w:spacing w:val="-6"/>
                <w:sz w:val="20"/>
              </w:rPr>
              <w:t> </w:t>
            </w:r>
            <w:r>
              <w:rPr>
                <w:spacing w:val="-2"/>
                <w:sz w:val="20"/>
              </w:rPr>
              <w:t>distrital.</w:t>
            </w:r>
          </w:p>
        </w:tc>
      </w:tr>
      <w:tr>
        <w:trPr>
          <w:trHeight w:val="1115" w:hRule="atLeast"/>
        </w:trPr>
        <w:tc>
          <w:tcPr>
            <w:tcW w:w="10421" w:type="dxa"/>
            <w:gridSpan w:val="2"/>
          </w:tcPr>
          <w:p>
            <w:pPr>
              <w:pStyle w:val="TableParagraph"/>
              <w:spacing w:line="360" w:lineRule="auto" w:before="78"/>
              <w:jc w:val="left"/>
              <w:rPr>
                <w:b/>
                <w:sz w:val="20"/>
              </w:rPr>
            </w:pPr>
            <w:r>
              <w:rPr>
                <w:b/>
                <w:sz w:val="20"/>
              </w:rPr>
              <w:t>Atenção:</w:t>
            </w:r>
            <w:r>
              <w:rPr>
                <w:b/>
                <w:spacing w:val="40"/>
                <w:sz w:val="20"/>
              </w:rPr>
              <w:t> </w:t>
            </w:r>
            <w:r>
              <w:rPr>
                <w:b/>
                <w:sz w:val="20"/>
              </w:rPr>
              <w:t>Esta</w:t>
            </w:r>
            <w:r>
              <w:rPr>
                <w:b/>
                <w:spacing w:val="40"/>
                <w:sz w:val="20"/>
              </w:rPr>
              <w:t> </w:t>
            </w:r>
            <w:r>
              <w:rPr>
                <w:b/>
                <w:sz w:val="20"/>
              </w:rPr>
              <w:t>opção</w:t>
            </w:r>
            <w:r>
              <w:rPr>
                <w:b/>
                <w:spacing w:val="40"/>
                <w:sz w:val="20"/>
              </w:rPr>
              <w:t> </w:t>
            </w:r>
            <w:r>
              <w:rPr>
                <w:b/>
                <w:sz w:val="20"/>
              </w:rPr>
              <w:t>é</w:t>
            </w:r>
            <w:r>
              <w:rPr>
                <w:b/>
                <w:spacing w:val="40"/>
                <w:sz w:val="20"/>
              </w:rPr>
              <w:t> </w:t>
            </w:r>
            <w:r>
              <w:rPr>
                <w:b/>
                <w:sz w:val="20"/>
              </w:rPr>
              <w:t>restrita</w:t>
            </w:r>
            <w:r>
              <w:rPr>
                <w:b/>
                <w:spacing w:val="40"/>
                <w:sz w:val="20"/>
              </w:rPr>
              <w:t> </w:t>
            </w:r>
            <w:r>
              <w:rPr>
                <w:b/>
                <w:sz w:val="20"/>
              </w:rPr>
              <w:t>à</w:t>
            </w:r>
            <w:r>
              <w:rPr>
                <w:b/>
                <w:spacing w:val="40"/>
                <w:sz w:val="20"/>
              </w:rPr>
              <w:t> </w:t>
            </w:r>
            <w:r>
              <w:rPr>
                <w:b/>
                <w:sz w:val="20"/>
              </w:rPr>
              <w:t>ME/EPP</w:t>
            </w:r>
            <w:r>
              <w:rPr>
                <w:b/>
                <w:spacing w:val="40"/>
                <w:sz w:val="20"/>
              </w:rPr>
              <w:t> </w:t>
            </w:r>
            <w:r>
              <w:rPr>
                <w:b/>
                <w:sz w:val="20"/>
              </w:rPr>
              <w:t>com</w:t>
            </w:r>
            <w:r>
              <w:rPr>
                <w:b/>
                <w:spacing w:val="40"/>
                <w:sz w:val="20"/>
              </w:rPr>
              <w:t> </w:t>
            </w:r>
            <w:r>
              <w:rPr>
                <w:b/>
                <w:sz w:val="20"/>
              </w:rPr>
              <w:t>parcela</w:t>
            </w:r>
            <w:r>
              <w:rPr>
                <w:b/>
                <w:spacing w:val="40"/>
                <w:sz w:val="20"/>
              </w:rPr>
              <w:t> </w:t>
            </w:r>
            <w:r>
              <w:rPr>
                <w:b/>
                <w:sz w:val="20"/>
              </w:rPr>
              <w:t>de</w:t>
            </w:r>
            <w:r>
              <w:rPr>
                <w:b/>
                <w:spacing w:val="40"/>
                <w:sz w:val="20"/>
              </w:rPr>
              <w:t> </w:t>
            </w:r>
            <w:r>
              <w:rPr>
                <w:b/>
                <w:sz w:val="20"/>
              </w:rPr>
              <w:t>receita</w:t>
            </w:r>
            <w:r>
              <w:rPr>
                <w:b/>
                <w:spacing w:val="40"/>
                <w:sz w:val="20"/>
              </w:rPr>
              <w:t> </w:t>
            </w:r>
            <w:r>
              <w:rPr>
                <w:b/>
                <w:sz w:val="20"/>
              </w:rPr>
              <w:t>bruta</w:t>
            </w:r>
            <w:r>
              <w:rPr>
                <w:b/>
                <w:spacing w:val="40"/>
                <w:sz w:val="20"/>
              </w:rPr>
              <w:t> </w:t>
            </w:r>
            <w:r>
              <w:rPr>
                <w:b/>
                <w:sz w:val="20"/>
              </w:rPr>
              <w:t>referente</w:t>
            </w:r>
            <w:r>
              <w:rPr>
                <w:b/>
                <w:spacing w:val="40"/>
                <w:sz w:val="20"/>
              </w:rPr>
              <w:t> </w:t>
            </w:r>
            <w:r>
              <w:rPr>
                <w:b/>
                <w:sz w:val="20"/>
              </w:rPr>
              <w:t>à</w:t>
            </w:r>
            <w:r>
              <w:rPr>
                <w:b/>
                <w:spacing w:val="40"/>
                <w:sz w:val="20"/>
              </w:rPr>
              <w:t> </w:t>
            </w:r>
            <w:r>
              <w:rPr>
                <w:b/>
                <w:sz w:val="20"/>
              </w:rPr>
              <w:t>venda/revenda</w:t>
            </w:r>
            <w:r>
              <w:rPr>
                <w:b/>
                <w:spacing w:val="40"/>
                <w:sz w:val="20"/>
              </w:rPr>
              <w:t> </w:t>
            </w:r>
            <w:r>
              <w:rPr>
                <w:b/>
                <w:sz w:val="20"/>
              </w:rPr>
              <w:t>de produtos/mercadorias</w:t>
            </w:r>
            <w:r>
              <w:rPr>
                <w:b/>
                <w:spacing w:val="-5"/>
                <w:sz w:val="20"/>
              </w:rPr>
              <w:t> </w:t>
            </w:r>
            <w:r>
              <w:rPr>
                <w:b/>
                <w:sz w:val="20"/>
              </w:rPr>
              <w:t>submetidos</w:t>
            </w:r>
            <w:r>
              <w:rPr>
                <w:b/>
                <w:spacing w:val="-5"/>
                <w:sz w:val="20"/>
              </w:rPr>
              <w:t> </w:t>
            </w:r>
            <w:r>
              <w:rPr>
                <w:b/>
                <w:sz w:val="20"/>
              </w:rPr>
              <w:t>ao</w:t>
            </w:r>
            <w:r>
              <w:rPr>
                <w:b/>
                <w:spacing w:val="-5"/>
                <w:sz w:val="20"/>
              </w:rPr>
              <w:t> </w:t>
            </w:r>
            <w:r>
              <w:rPr>
                <w:b/>
                <w:sz w:val="20"/>
              </w:rPr>
              <w:t>regime</w:t>
            </w:r>
            <w:r>
              <w:rPr>
                <w:b/>
                <w:spacing w:val="-5"/>
                <w:sz w:val="20"/>
              </w:rPr>
              <w:t> </w:t>
            </w:r>
            <w:r>
              <w:rPr>
                <w:b/>
                <w:sz w:val="20"/>
              </w:rPr>
              <w:t>de</w:t>
            </w:r>
            <w:r>
              <w:rPr>
                <w:b/>
                <w:spacing w:val="-3"/>
                <w:sz w:val="20"/>
              </w:rPr>
              <w:t> </w:t>
            </w:r>
            <w:r>
              <w:rPr>
                <w:b/>
                <w:sz w:val="20"/>
              </w:rPr>
              <w:t>antecipação</w:t>
            </w:r>
            <w:r>
              <w:rPr>
                <w:b/>
                <w:spacing w:val="-4"/>
                <w:sz w:val="20"/>
              </w:rPr>
              <w:t> </w:t>
            </w:r>
            <w:r>
              <w:rPr>
                <w:b/>
                <w:sz w:val="20"/>
              </w:rPr>
              <w:t>do</w:t>
            </w:r>
            <w:r>
              <w:rPr>
                <w:b/>
                <w:spacing w:val="-4"/>
                <w:sz w:val="20"/>
              </w:rPr>
              <w:t> </w:t>
            </w:r>
            <w:r>
              <w:rPr>
                <w:b/>
                <w:sz w:val="20"/>
              </w:rPr>
              <w:t>recolhimento</w:t>
            </w:r>
            <w:r>
              <w:rPr>
                <w:b/>
                <w:spacing w:val="-4"/>
                <w:sz w:val="20"/>
              </w:rPr>
              <w:t> </w:t>
            </w:r>
            <w:r>
              <w:rPr>
                <w:b/>
                <w:sz w:val="20"/>
              </w:rPr>
              <w:t>do</w:t>
            </w:r>
            <w:r>
              <w:rPr>
                <w:b/>
                <w:spacing w:val="-4"/>
                <w:sz w:val="20"/>
              </w:rPr>
              <w:t> </w:t>
            </w:r>
            <w:r>
              <w:rPr>
                <w:b/>
                <w:sz w:val="20"/>
              </w:rPr>
              <w:t>ICMS,</w:t>
            </w:r>
            <w:r>
              <w:rPr>
                <w:b/>
                <w:spacing w:val="-4"/>
                <w:sz w:val="20"/>
              </w:rPr>
              <w:t> </w:t>
            </w:r>
            <w:r>
              <w:rPr>
                <w:b/>
                <w:sz w:val="20"/>
              </w:rPr>
              <w:t>nas</w:t>
            </w:r>
            <w:r>
              <w:rPr>
                <w:b/>
                <w:spacing w:val="-5"/>
                <w:sz w:val="20"/>
              </w:rPr>
              <w:t> </w:t>
            </w:r>
            <w:r>
              <w:rPr>
                <w:b/>
                <w:sz w:val="20"/>
              </w:rPr>
              <w:t>aquisições</w:t>
            </w:r>
            <w:r>
              <w:rPr>
                <w:b/>
                <w:spacing w:val="-5"/>
                <w:sz w:val="20"/>
              </w:rPr>
              <w:t> em</w:t>
            </w:r>
          </w:p>
          <w:p>
            <w:pPr>
              <w:pStyle w:val="TableParagraph"/>
              <w:spacing w:before="2"/>
              <w:jc w:val="left"/>
              <w:rPr>
                <w:b/>
                <w:sz w:val="20"/>
              </w:rPr>
            </w:pPr>
            <w:r>
              <w:rPr>
                <w:b/>
                <w:sz w:val="20"/>
              </w:rPr>
              <w:t>outros</w:t>
            </w:r>
            <w:r>
              <w:rPr>
                <w:b/>
                <w:spacing w:val="-12"/>
                <w:sz w:val="20"/>
              </w:rPr>
              <w:t> </w:t>
            </w:r>
            <w:r>
              <w:rPr>
                <w:b/>
                <w:sz w:val="20"/>
              </w:rPr>
              <w:t>Estados</w:t>
            </w:r>
            <w:r>
              <w:rPr>
                <w:b/>
                <w:spacing w:val="-10"/>
                <w:sz w:val="20"/>
              </w:rPr>
              <w:t> </w:t>
            </w:r>
            <w:r>
              <w:rPr>
                <w:b/>
                <w:sz w:val="20"/>
              </w:rPr>
              <w:t>e</w:t>
            </w:r>
            <w:r>
              <w:rPr>
                <w:b/>
                <w:spacing w:val="-11"/>
                <w:sz w:val="20"/>
              </w:rPr>
              <w:t> </w:t>
            </w:r>
            <w:r>
              <w:rPr>
                <w:b/>
                <w:sz w:val="20"/>
              </w:rPr>
              <w:t>DF,</w:t>
            </w:r>
            <w:r>
              <w:rPr>
                <w:b/>
                <w:spacing w:val="-8"/>
                <w:sz w:val="20"/>
              </w:rPr>
              <w:t> </w:t>
            </w:r>
            <w:r>
              <w:rPr>
                <w:b/>
                <w:sz w:val="20"/>
              </w:rPr>
              <w:t>com</w:t>
            </w:r>
            <w:r>
              <w:rPr>
                <w:b/>
                <w:spacing w:val="-7"/>
                <w:sz w:val="20"/>
              </w:rPr>
              <w:t> </w:t>
            </w:r>
            <w:r>
              <w:rPr>
                <w:b/>
                <w:sz w:val="20"/>
              </w:rPr>
              <w:t>encerramento</w:t>
            </w:r>
            <w:r>
              <w:rPr>
                <w:b/>
                <w:spacing w:val="-9"/>
                <w:sz w:val="20"/>
              </w:rPr>
              <w:t> </w:t>
            </w:r>
            <w:r>
              <w:rPr>
                <w:b/>
                <w:sz w:val="20"/>
              </w:rPr>
              <w:t>de</w:t>
            </w:r>
            <w:r>
              <w:rPr>
                <w:b/>
                <w:spacing w:val="-9"/>
                <w:sz w:val="20"/>
              </w:rPr>
              <w:t> </w:t>
            </w:r>
            <w:r>
              <w:rPr>
                <w:b/>
                <w:spacing w:val="-2"/>
                <w:sz w:val="20"/>
              </w:rPr>
              <w:t>tributação.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Alerta</w:t>
            </w:r>
            <w:r>
              <w:rPr>
                <w:spacing w:val="80"/>
                <w:w w:val="150"/>
                <w:sz w:val="20"/>
              </w:rPr>
              <w:t> </w:t>
            </w:r>
            <w:r>
              <w:rPr>
                <w:sz w:val="20"/>
              </w:rPr>
              <w:t>sobre</w:t>
            </w:r>
            <w:r>
              <w:rPr>
                <w:spacing w:val="80"/>
                <w:w w:val="150"/>
                <w:sz w:val="20"/>
              </w:rPr>
              <w:t> </w:t>
            </w:r>
            <w:r>
              <w:rPr>
                <w:sz w:val="20"/>
              </w:rPr>
              <w:t>a</w:t>
            </w:r>
            <w:r>
              <w:rPr>
                <w:spacing w:val="80"/>
                <w:w w:val="150"/>
                <w:sz w:val="20"/>
              </w:rPr>
              <w:t> </w:t>
            </w:r>
            <w:r>
              <w:rPr>
                <w:sz w:val="20"/>
              </w:rPr>
              <w:t>informação</w:t>
            </w:r>
            <w:r>
              <w:rPr>
                <w:spacing w:val="80"/>
                <w:w w:val="150"/>
                <w:sz w:val="20"/>
              </w:rPr>
              <w:t> </w:t>
            </w:r>
            <w:r>
              <w:rPr>
                <w:sz w:val="20"/>
              </w:rPr>
              <w:t>de</w:t>
            </w:r>
            <w:r>
              <w:rPr>
                <w:spacing w:val="80"/>
                <w:w w:val="150"/>
                <w:sz w:val="20"/>
              </w:rPr>
              <w:t> </w:t>
            </w:r>
            <w:r>
              <w:rPr>
                <w:sz w:val="20"/>
              </w:rPr>
              <w:t>antecipação</w:t>
            </w:r>
            <w:r>
              <w:rPr>
                <w:spacing w:val="80"/>
                <w:w w:val="150"/>
                <w:sz w:val="20"/>
              </w:rPr>
              <w:t> </w:t>
            </w:r>
            <w:r>
              <w:rPr>
                <w:sz w:val="20"/>
              </w:rPr>
              <w:t>com encerramento de tributação de ICMS.</w:t>
            </w:r>
          </w:p>
        </w:tc>
        <w:tc>
          <w:tcPr>
            <w:tcW w:w="5250" w:type="dxa"/>
            <w:tcBorders>
              <w:top w:val="nil"/>
            </w:tcBorders>
          </w:tcPr>
          <w:p>
            <w:pPr>
              <w:pStyle w:val="TableParagraph"/>
              <w:spacing w:before="54"/>
              <w:ind w:left="114"/>
              <w:jc w:val="left"/>
              <w:rPr>
                <w:sz w:val="20"/>
              </w:rPr>
            </w:pPr>
            <w:r>
              <w:rPr>
                <w:sz w:val="20"/>
              </w:rPr>
              <w:t>Verifique</w:t>
            </w:r>
            <w:r>
              <w:rPr>
                <w:spacing w:val="39"/>
                <w:sz w:val="20"/>
              </w:rPr>
              <w:t> </w:t>
            </w:r>
            <w:r>
              <w:rPr>
                <w:sz w:val="20"/>
              </w:rPr>
              <w:t>a</w:t>
            </w:r>
            <w:r>
              <w:rPr>
                <w:spacing w:val="40"/>
                <w:sz w:val="20"/>
              </w:rPr>
              <w:t> </w:t>
            </w:r>
            <w:r>
              <w:rPr>
                <w:sz w:val="20"/>
              </w:rPr>
              <w:t>possibilidade</w:t>
            </w:r>
            <w:r>
              <w:rPr>
                <w:spacing w:val="42"/>
                <w:sz w:val="20"/>
              </w:rPr>
              <w:t> </w:t>
            </w:r>
            <w:r>
              <w:rPr>
                <w:sz w:val="20"/>
              </w:rPr>
              <w:t>de</w:t>
            </w:r>
            <w:r>
              <w:rPr>
                <w:spacing w:val="38"/>
                <w:sz w:val="20"/>
              </w:rPr>
              <w:t> </w:t>
            </w:r>
            <w:r>
              <w:rPr>
                <w:sz w:val="20"/>
              </w:rPr>
              <w:t>utilização</w:t>
            </w:r>
            <w:r>
              <w:rPr>
                <w:spacing w:val="37"/>
                <w:sz w:val="20"/>
              </w:rPr>
              <w:t> </w:t>
            </w:r>
            <w:r>
              <w:rPr>
                <w:sz w:val="20"/>
              </w:rPr>
              <w:t>de</w:t>
            </w:r>
            <w:r>
              <w:rPr>
                <w:spacing w:val="38"/>
                <w:sz w:val="20"/>
              </w:rPr>
              <w:t> </w:t>
            </w:r>
            <w:r>
              <w:rPr>
                <w:spacing w:val="-2"/>
                <w:sz w:val="20"/>
              </w:rPr>
              <w:t>antecipação</w:t>
            </w:r>
          </w:p>
          <w:p>
            <w:pPr>
              <w:pStyle w:val="TableParagraph"/>
              <w:spacing w:line="340" w:lineRule="atLeast" w:before="6"/>
              <w:ind w:left="114"/>
              <w:jc w:val="left"/>
              <w:rPr>
                <w:sz w:val="20"/>
              </w:rPr>
            </w:pPr>
            <w:r>
              <w:rPr>
                <w:sz w:val="20"/>
              </w:rPr>
              <w:t>com encerramento de tributação de ICMS por meio de legislação estadual ou distrital.</w:t>
            </w:r>
          </w:p>
        </w:tc>
      </w:tr>
      <w:tr>
        <w:trPr>
          <w:trHeight w:val="1116" w:hRule="atLeast"/>
        </w:trPr>
        <w:tc>
          <w:tcPr>
            <w:tcW w:w="10421" w:type="dxa"/>
            <w:gridSpan w:val="2"/>
          </w:tcPr>
          <w:p>
            <w:pPr>
              <w:pStyle w:val="TableParagraph"/>
              <w:spacing w:before="78"/>
              <w:jc w:val="left"/>
              <w:rPr>
                <w:b/>
                <w:sz w:val="20"/>
              </w:rPr>
            </w:pPr>
            <w:r>
              <w:rPr>
                <w:b/>
                <w:sz w:val="20"/>
              </w:rPr>
              <w:t>A</w:t>
            </w:r>
            <w:r>
              <w:rPr>
                <w:b/>
                <w:spacing w:val="15"/>
                <w:sz w:val="20"/>
              </w:rPr>
              <w:t> </w:t>
            </w:r>
            <w:r>
              <w:rPr>
                <w:b/>
                <w:sz w:val="20"/>
              </w:rPr>
              <w:t>declaração</w:t>
            </w:r>
            <w:r>
              <w:rPr>
                <w:b/>
                <w:spacing w:val="23"/>
                <w:sz w:val="20"/>
              </w:rPr>
              <w:t> </w:t>
            </w:r>
            <w:r>
              <w:rPr>
                <w:b/>
                <w:sz w:val="20"/>
              </w:rPr>
              <w:t>do</w:t>
            </w:r>
            <w:r>
              <w:rPr>
                <w:b/>
                <w:spacing w:val="22"/>
                <w:sz w:val="20"/>
              </w:rPr>
              <w:t> </w:t>
            </w:r>
            <w:r>
              <w:rPr>
                <w:b/>
                <w:sz w:val="20"/>
              </w:rPr>
              <w:t>período</w:t>
            </w:r>
            <w:r>
              <w:rPr>
                <w:b/>
                <w:spacing w:val="23"/>
                <w:sz w:val="20"/>
              </w:rPr>
              <w:t> </w:t>
            </w:r>
            <w:r>
              <w:rPr>
                <w:b/>
                <w:sz w:val="20"/>
              </w:rPr>
              <w:t>&lt;pa&gt;</w:t>
            </w:r>
            <w:r>
              <w:rPr>
                <w:b/>
                <w:spacing w:val="22"/>
                <w:sz w:val="20"/>
              </w:rPr>
              <w:t> </w:t>
            </w:r>
            <w:r>
              <w:rPr>
                <w:b/>
                <w:sz w:val="20"/>
              </w:rPr>
              <w:t>da</w:t>
            </w:r>
            <w:r>
              <w:rPr>
                <w:b/>
                <w:spacing w:val="22"/>
                <w:sz w:val="20"/>
              </w:rPr>
              <w:t> </w:t>
            </w:r>
            <w:r>
              <w:rPr>
                <w:b/>
                <w:sz w:val="20"/>
              </w:rPr>
              <w:t>empresa</w:t>
            </w:r>
            <w:r>
              <w:rPr>
                <w:b/>
                <w:spacing w:val="21"/>
                <w:sz w:val="20"/>
              </w:rPr>
              <w:t> </w:t>
            </w:r>
            <w:r>
              <w:rPr>
                <w:b/>
                <w:sz w:val="20"/>
              </w:rPr>
              <w:t>&lt;nome&gt;,</w:t>
            </w:r>
            <w:r>
              <w:rPr>
                <w:b/>
                <w:spacing w:val="20"/>
                <w:sz w:val="20"/>
              </w:rPr>
              <w:t> </w:t>
            </w:r>
            <w:r>
              <w:rPr>
                <w:b/>
                <w:sz w:val="20"/>
              </w:rPr>
              <w:t>CNPJ</w:t>
            </w:r>
            <w:r>
              <w:rPr>
                <w:b/>
                <w:spacing w:val="28"/>
                <w:sz w:val="20"/>
              </w:rPr>
              <w:t> </w:t>
            </w:r>
            <w:r>
              <w:rPr>
                <w:b/>
                <w:sz w:val="20"/>
              </w:rPr>
              <w:t>&lt;cnpj&gt;</w:t>
            </w:r>
            <w:r>
              <w:rPr>
                <w:b/>
                <w:spacing w:val="22"/>
                <w:sz w:val="20"/>
              </w:rPr>
              <w:t> </w:t>
            </w:r>
            <w:r>
              <w:rPr>
                <w:b/>
                <w:sz w:val="20"/>
              </w:rPr>
              <w:t>foi</w:t>
            </w:r>
            <w:r>
              <w:rPr>
                <w:b/>
                <w:spacing w:val="22"/>
                <w:sz w:val="20"/>
              </w:rPr>
              <w:t> </w:t>
            </w:r>
            <w:r>
              <w:rPr>
                <w:b/>
                <w:sz w:val="20"/>
              </w:rPr>
              <w:t>transmitida</w:t>
            </w:r>
            <w:r>
              <w:rPr>
                <w:b/>
                <w:spacing w:val="24"/>
                <w:sz w:val="20"/>
              </w:rPr>
              <w:t> </w:t>
            </w:r>
            <w:r>
              <w:rPr>
                <w:b/>
                <w:sz w:val="20"/>
              </w:rPr>
              <w:t>com</w:t>
            </w:r>
            <w:r>
              <w:rPr>
                <w:b/>
                <w:spacing w:val="23"/>
                <w:sz w:val="20"/>
              </w:rPr>
              <w:t> </w:t>
            </w:r>
            <w:r>
              <w:rPr>
                <w:b/>
                <w:sz w:val="20"/>
              </w:rPr>
              <w:t>sucesso.</w:t>
            </w:r>
            <w:r>
              <w:rPr>
                <w:b/>
                <w:spacing w:val="23"/>
                <w:sz w:val="20"/>
              </w:rPr>
              <w:t> </w:t>
            </w:r>
            <w:r>
              <w:rPr>
                <w:b/>
                <w:sz w:val="20"/>
              </w:rPr>
              <w:t>Tanto</w:t>
            </w:r>
            <w:r>
              <w:rPr>
                <w:b/>
                <w:spacing w:val="21"/>
                <w:sz w:val="20"/>
              </w:rPr>
              <w:t> </w:t>
            </w:r>
            <w:r>
              <w:rPr>
                <w:b/>
                <w:spacing w:val="-10"/>
                <w:sz w:val="20"/>
              </w:rPr>
              <w:t>a</w:t>
            </w:r>
          </w:p>
          <w:p>
            <w:pPr>
              <w:pStyle w:val="TableParagraph"/>
              <w:spacing w:line="340" w:lineRule="atLeast" w:before="7"/>
              <w:jc w:val="left"/>
              <w:rPr>
                <w:b/>
                <w:sz w:val="20"/>
              </w:rPr>
            </w:pPr>
            <w:r>
              <w:rPr>
                <w:b/>
                <w:sz w:val="20"/>
              </w:rPr>
              <w:t>cópia</w:t>
            </w:r>
            <w:r>
              <w:rPr>
                <w:b/>
                <w:spacing w:val="40"/>
                <w:sz w:val="20"/>
              </w:rPr>
              <w:t> </w:t>
            </w:r>
            <w:r>
              <w:rPr>
                <w:b/>
                <w:sz w:val="20"/>
              </w:rPr>
              <w:t>da</w:t>
            </w:r>
            <w:r>
              <w:rPr>
                <w:b/>
                <w:spacing w:val="40"/>
                <w:sz w:val="20"/>
              </w:rPr>
              <w:t> </w:t>
            </w:r>
            <w:r>
              <w:rPr>
                <w:b/>
                <w:sz w:val="20"/>
              </w:rPr>
              <w:t>declaração</w:t>
            </w:r>
            <w:r>
              <w:rPr>
                <w:b/>
                <w:spacing w:val="40"/>
                <w:sz w:val="20"/>
              </w:rPr>
              <w:t> </w:t>
            </w:r>
            <w:r>
              <w:rPr>
                <w:b/>
                <w:sz w:val="20"/>
              </w:rPr>
              <w:t>quanto</w:t>
            </w:r>
            <w:r>
              <w:rPr>
                <w:b/>
                <w:spacing w:val="40"/>
                <w:sz w:val="20"/>
              </w:rPr>
              <w:t> </w:t>
            </w:r>
            <w:r>
              <w:rPr>
                <w:b/>
                <w:sz w:val="20"/>
              </w:rPr>
              <w:t>o</w:t>
            </w:r>
            <w:r>
              <w:rPr>
                <w:b/>
                <w:spacing w:val="40"/>
                <w:sz w:val="20"/>
              </w:rPr>
              <w:t> </w:t>
            </w:r>
            <w:r>
              <w:rPr>
                <w:b/>
                <w:sz w:val="20"/>
              </w:rPr>
              <w:t>recibo</w:t>
            </w:r>
            <w:r>
              <w:rPr>
                <w:b/>
                <w:spacing w:val="40"/>
                <w:sz w:val="20"/>
              </w:rPr>
              <w:t> </w:t>
            </w:r>
            <w:r>
              <w:rPr>
                <w:b/>
                <w:sz w:val="20"/>
              </w:rPr>
              <w:t>de</w:t>
            </w:r>
            <w:r>
              <w:rPr>
                <w:b/>
                <w:spacing w:val="40"/>
                <w:sz w:val="20"/>
              </w:rPr>
              <w:t> </w:t>
            </w:r>
            <w:r>
              <w:rPr>
                <w:b/>
                <w:sz w:val="20"/>
              </w:rPr>
              <w:t>entrega</w:t>
            </w:r>
            <w:r>
              <w:rPr>
                <w:b/>
                <w:spacing w:val="40"/>
                <w:sz w:val="20"/>
              </w:rPr>
              <w:t> </w:t>
            </w:r>
            <w:r>
              <w:rPr>
                <w:b/>
                <w:sz w:val="20"/>
              </w:rPr>
              <w:t>poderão</w:t>
            </w:r>
            <w:r>
              <w:rPr>
                <w:b/>
                <w:spacing w:val="40"/>
                <w:sz w:val="20"/>
              </w:rPr>
              <w:t> </w:t>
            </w:r>
            <w:r>
              <w:rPr>
                <w:b/>
                <w:sz w:val="20"/>
              </w:rPr>
              <w:t>ser</w:t>
            </w:r>
            <w:r>
              <w:rPr>
                <w:b/>
                <w:spacing w:val="40"/>
                <w:sz w:val="20"/>
              </w:rPr>
              <w:t> </w:t>
            </w:r>
            <w:r>
              <w:rPr>
                <w:b/>
                <w:sz w:val="20"/>
              </w:rPr>
              <w:t>obtidos</w:t>
            </w:r>
            <w:r>
              <w:rPr>
                <w:b/>
                <w:spacing w:val="40"/>
                <w:sz w:val="20"/>
              </w:rPr>
              <w:t> </w:t>
            </w:r>
            <w:r>
              <w:rPr>
                <w:b/>
                <w:sz w:val="20"/>
              </w:rPr>
              <w:t>por</w:t>
            </w:r>
            <w:r>
              <w:rPr>
                <w:b/>
                <w:spacing w:val="40"/>
                <w:sz w:val="20"/>
              </w:rPr>
              <w:t> </w:t>
            </w:r>
            <w:r>
              <w:rPr>
                <w:b/>
                <w:sz w:val="20"/>
              </w:rPr>
              <w:t>meio</w:t>
            </w:r>
            <w:r>
              <w:rPr>
                <w:b/>
                <w:spacing w:val="40"/>
                <w:sz w:val="20"/>
              </w:rPr>
              <w:t> </w:t>
            </w:r>
            <w:r>
              <w:rPr>
                <w:b/>
                <w:sz w:val="20"/>
              </w:rPr>
              <w:t>do</w:t>
            </w:r>
            <w:r>
              <w:rPr>
                <w:b/>
                <w:spacing w:val="40"/>
                <w:sz w:val="20"/>
              </w:rPr>
              <w:t> </w:t>
            </w:r>
            <w:r>
              <w:rPr>
                <w:b/>
                <w:sz w:val="20"/>
              </w:rPr>
              <w:t>menu</w:t>
            </w:r>
            <w:r>
              <w:rPr>
                <w:b/>
                <w:spacing w:val="40"/>
                <w:sz w:val="20"/>
              </w:rPr>
              <w:t> </w:t>
            </w:r>
            <w:r>
              <w:rPr>
                <w:b/>
                <w:sz w:val="20"/>
              </w:rPr>
              <w:t>"Consultar Declarações". Para a emissão do DAS, acesse a opção "Gerar DAS".</w:t>
            </w:r>
          </w:p>
        </w:tc>
      </w:tr>
      <w:tr>
        <w:trPr>
          <w:trHeight w:val="369" w:hRule="atLeast"/>
        </w:trPr>
        <w:tc>
          <w:tcPr>
            <w:tcW w:w="10421" w:type="dxa"/>
            <w:gridSpan w:val="2"/>
            <w:tcBorders>
              <w:bottom w:val="nil"/>
            </w:tcBorders>
          </w:tcPr>
          <w:p>
            <w:pPr>
              <w:pStyle w:val="TableParagraph"/>
              <w:spacing w:before="78"/>
              <w:ind w:left="4730" w:right="4716"/>
              <w:rPr>
                <w:sz w:val="20"/>
              </w:rPr>
            </w:pPr>
            <w:r>
              <w:rPr>
                <w:spacing w:val="-2"/>
                <w:sz w:val="20"/>
              </w:rPr>
              <w:t>Descrição:</w:t>
            </w:r>
          </w:p>
        </w:tc>
      </w:tr>
      <w:tr>
        <w:trPr>
          <w:trHeight w:val="400" w:hRule="atLeast"/>
        </w:trPr>
        <w:tc>
          <w:tcPr>
            <w:tcW w:w="10421" w:type="dxa"/>
            <w:gridSpan w:val="2"/>
            <w:tcBorders>
              <w:top w:val="nil"/>
            </w:tcBorders>
          </w:tcPr>
          <w:p>
            <w:pPr>
              <w:pStyle w:val="TableParagraph"/>
              <w:spacing w:before="54"/>
              <w:jc w:val="left"/>
              <w:rPr>
                <w:sz w:val="20"/>
              </w:rPr>
            </w:pPr>
            <w:r>
              <w:rPr>
                <w:sz w:val="20"/>
              </w:rPr>
              <w:t>Mensagem</w:t>
            </w:r>
            <w:r>
              <w:rPr>
                <w:spacing w:val="-6"/>
                <w:sz w:val="20"/>
              </w:rPr>
              <w:t> </w:t>
            </w:r>
            <w:r>
              <w:rPr>
                <w:sz w:val="20"/>
              </w:rPr>
              <w:t>que</w:t>
            </w:r>
            <w:r>
              <w:rPr>
                <w:spacing w:val="-5"/>
                <w:sz w:val="20"/>
              </w:rPr>
              <w:t> </w:t>
            </w:r>
            <w:r>
              <w:rPr>
                <w:sz w:val="20"/>
              </w:rPr>
              <w:t>informa</w:t>
            </w:r>
            <w:r>
              <w:rPr>
                <w:spacing w:val="-7"/>
                <w:sz w:val="20"/>
              </w:rPr>
              <w:t> </w:t>
            </w:r>
            <w:r>
              <w:rPr>
                <w:sz w:val="20"/>
              </w:rPr>
              <w:t>sobre</w:t>
            </w:r>
            <w:r>
              <w:rPr>
                <w:spacing w:val="-6"/>
                <w:sz w:val="20"/>
              </w:rPr>
              <w:t> </w:t>
            </w:r>
            <w:r>
              <w:rPr>
                <w:sz w:val="20"/>
              </w:rPr>
              <w:t>a</w:t>
            </w:r>
            <w:r>
              <w:rPr>
                <w:spacing w:val="-7"/>
                <w:sz w:val="20"/>
              </w:rPr>
              <w:t> </w:t>
            </w:r>
            <w:r>
              <w:rPr>
                <w:sz w:val="20"/>
              </w:rPr>
              <w:t>transmissão</w:t>
            </w:r>
            <w:r>
              <w:rPr>
                <w:spacing w:val="-5"/>
                <w:sz w:val="20"/>
              </w:rPr>
              <w:t> </w:t>
            </w:r>
            <w:r>
              <w:rPr>
                <w:sz w:val="20"/>
              </w:rPr>
              <w:t>da</w:t>
            </w:r>
            <w:r>
              <w:rPr>
                <w:spacing w:val="-6"/>
                <w:sz w:val="20"/>
              </w:rPr>
              <w:t> </w:t>
            </w:r>
            <w:r>
              <w:rPr>
                <w:sz w:val="20"/>
              </w:rPr>
              <w:t>declaração</w:t>
            </w:r>
            <w:r>
              <w:rPr>
                <w:spacing w:val="-8"/>
                <w:sz w:val="20"/>
              </w:rPr>
              <w:t> </w:t>
            </w:r>
            <w:r>
              <w:rPr>
                <w:sz w:val="20"/>
              </w:rPr>
              <w:t>com</w:t>
            </w:r>
            <w:r>
              <w:rPr>
                <w:spacing w:val="-7"/>
                <w:sz w:val="20"/>
              </w:rPr>
              <w:t> </w:t>
            </w:r>
            <w:r>
              <w:rPr>
                <w:spacing w:val="-2"/>
                <w:sz w:val="20"/>
              </w:rPr>
              <w:t>sucesso.</w:t>
            </w:r>
          </w:p>
        </w:tc>
      </w:tr>
      <w:tr>
        <w:trPr>
          <w:trHeight w:val="1458" w:hRule="atLeast"/>
        </w:trPr>
        <w:tc>
          <w:tcPr>
            <w:tcW w:w="10421" w:type="dxa"/>
            <w:gridSpan w:val="2"/>
          </w:tcPr>
          <w:p>
            <w:pPr>
              <w:pStyle w:val="TableParagraph"/>
              <w:spacing w:line="360" w:lineRule="auto" w:before="78"/>
              <w:ind w:right="94"/>
              <w:jc w:val="both"/>
              <w:rPr>
                <w:b/>
                <w:sz w:val="20"/>
              </w:rPr>
            </w:pPr>
            <w:r>
              <w:rPr>
                <w:b/>
                <w:sz w:val="20"/>
              </w:rPr>
              <w:t>A</w:t>
            </w:r>
            <w:r>
              <w:rPr>
                <w:b/>
                <w:spacing w:val="-4"/>
                <w:sz w:val="20"/>
              </w:rPr>
              <w:t> </w:t>
            </w:r>
            <w:r>
              <w:rPr>
                <w:b/>
                <w:sz w:val="20"/>
              </w:rPr>
              <w:t>declaração do período &lt;pa&gt; da empresa &lt;nome&gt;, CNPJ &lt;cnpj&gt; foi transmitida com sucesso. Entretanto, foi entregue fora do prazo, o que ensejou a aplicação de multa. Tanto a cópia da declaração, o recibo de entrega,</w:t>
            </w:r>
            <w:r>
              <w:rPr>
                <w:b/>
                <w:spacing w:val="47"/>
                <w:sz w:val="20"/>
              </w:rPr>
              <w:t> </w:t>
            </w:r>
            <w:r>
              <w:rPr>
                <w:b/>
                <w:sz w:val="20"/>
              </w:rPr>
              <w:t>a</w:t>
            </w:r>
            <w:r>
              <w:rPr>
                <w:b/>
                <w:spacing w:val="47"/>
                <w:sz w:val="20"/>
              </w:rPr>
              <w:t> </w:t>
            </w:r>
            <w:r>
              <w:rPr>
                <w:b/>
                <w:sz w:val="20"/>
              </w:rPr>
              <w:t>notificação</w:t>
            </w:r>
            <w:r>
              <w:rPr>
                <w:b/>
                <w:spacing w:val="46"/>
                <w:sz w:val="20"/>
              </w:rPr>
              <w:t> </w:t>
            </w:r>
            <w:r>
              <w:rPr>
                <w:b/>
                <w:sz w:val="20"/>
              </w:rPr>
              <w:t>de</w:t>
            </w:r>
            <w:r>
              <w:rPr>
                <w:b/>
                <w:spacing w:val="44"/>
                <w:sz w:val="20"/>
              </w:rPr>
              <w:t> </w:t>
            </w:r>
            <w:r>
              <w:rPr>
                <w:b/>
                <w:sz w:val="20"/>
              </w:rPr>
              <w:t>lançamento</w:t>
            </w:r>
            <w:r>
              <w:rPr>
                <w:b/>
                <w:spacing w:val="45"/>
                <w:sz w:val="20"/>
              </w:rPr>
              <w:t> </w:t>
            </w:r>
            <w:r>
              <w:rPr>
                <w:b/>
                <w:sz w:val="20"/>
              </w:rPr>
              <w:t>e</w:t>
            </w:r>
            <w:r>
              <w:rPr>
                <w:b/>
                <w:spacing w:val="48"/>
                <w:sz w:val="20"/>
              </w:rPr>
              <w:t> </w:t>
            </w:r>
            <w:r>
              <w:rPr>
                <w:b/>
                <w:sz w:val="20"/>
              </w:rPr>
              <w:t>o</w:t>
            </w:r>
            <w:r>
              <w:rPr>
                <w:b/>
                <w:spacing w:val="45"/>
                <w:sz w:val="20"/>
              </w:rPr>
              <w:t> </w:t>
            </w:r>
            <w:r>
              <w:rPr>
                <w:b/>
                <w:sz w:val="20"/>
              </w:rPr>
              <w:t>DARF</w:t>
            </w:r>
            <w:r>
              <w:rPr>
                <w:b/>
                <w:spacing w:val="47"/>
                <w:sz w:val="20"/>
              </w:rPr>
              <w:t>  </w:t>
            </w:r>
            <w:r>
              <w:rPr>
                <w:b/>
                <w:sz w:val="20"/>
              </w:rPr>
              <w:t>poderão</w:t>
            </w:r>
            <w:r>
              <w:rPr>
                <w:b/>
                <w:spacing w:val="48"/>
                <w:sz w:val="20"/>
              </w:rPr>
              <w:t> </w:t>
            </w:r>
            <w:r>
              <w:rPr>
                <w:b/>
                <w:sz w:val="20"/>
              </w:rPr>
              <w:t>ser</w:t>
            </w:r>
            <w:r>
              <w:rPr>
                <w:b/>
                <w:spacing w:val="46"/>
                <w:sz w:val="20"/>
              </w:rPr>
              <w:t> </w:t>
            </w:r>
            <w:r>
              <w:rPr>
                <w:b/>
                <w:sz w:val="20"/>
              </w:rPr>
              <w:t>obtidos</w:t>
            </w:r>
            <w:r>
              <w:rPr>
                <w:b/>
                <w:spacing w:val="49"/>
                <w:sz w:val="20"/>
              </w:rPr>
              <w:t> </w:t>
            </w:r>
            <w:r>
              <w:rPr>
                <w:b/>
                <w:sz w:val="20"/>
              </w:rPr>
              <w:t>por</w:t>
            </w:r>
            <w:r>
              <w:rPr>
                <w:b/>
                <w:spacing w:val="44"/>
                <w:sz w:val="20"/>
              </w:rPr>
              <w:t> </w:t>
            </w:r>
            <w:r>
              <w:rPr>
                <w:b/>
                <w:sz w:val="20"/>
              </w:rPr>
              <w:t>meio</w:t>
            </w:r>
            <w:r>
              <w:rPr>
                <w:b/>
                <w:spacing w:val="48"/>
                <w:sz w:val="20"/>
              </w:rPr>
              <w:t> </w:t>
            </w:r>
            <w:r>
              <w:rPr>
                <w:b/>
                <w:sz w:val="20"/>
              </w:rPr>
              <w:t>do</w:t>
            </w:r>
            <w:r>
              <w:rPr>
                <w:b/>
                <w:spacing w:val="45"/>
                <w:sz w:val="20"/>
              </w:rPr>
              <w:t> </w:t>
            </w:r>
            <w:r>
              <w:rPr>
                <w:b/>
                <w:sz w:val="20"/>
              </w:rPr>
              <w:t>menu</w:t>
            </w:r>
            <w:r>
              <w:rPr>
                <w:b/>
                <w:spacing w:val="50"/>
                <w:sz w:val="20"/>
              </w:rPr>
              <w:t> </w:t>
            </w:r>
            <w:r>
              <w:rPr>
                <w:b/>
                <w:spacing w:val="-2"/>
                <w:sz w:val="20"/>
              </w:rPr>
              <w:t>"Consultar</w:t>
            </w:r>
          </w:p>
          <w:p>
            <w:pPr>
              <w:pStyle w:val="TableParagraph"/>
              <w:spacing w:before="2"/>
              <w:jc w:val="both"/>
              <w:rPr>
                <w:b/>
                <w:sz w:val="20"/>
              </w:rPr>
            </w:pPr>
            <w:r>
              <w:rPr>
                <w:b/>
                <w:sz w:val="20"/>
              </w:rPr>
              <w:t>Declarações".</w:t>
            </w:r>
            <w:r>
              <w:rPr>
                <w:b/>
                <w:spacing w:val="-6"/>
                <w:sz w:val="20"/>
              </w:rPr>
              <w:t> </w:t>
            </w:r>
            <w:r>
              <w:rPr>
                <w:b/>
                <w:sz w:val="20"/>
              </w:rPr>
              <w:t>Para</w:t>
            </w:r>
            <w:r>
              <w:rPr>
                <w:b/>
                <w:spacing w:val="-7"/>
                <w:sz w:val="20"/>
              </w:rPr>
              <w:t> </w:t>
            </w:r>
            <w:r>
              <w:rPr>
                <w:b/>
                <w:sz w:val="20"/>
              </w:rPr>
              <w:t>a</w:t>
            </w:r>
            <w:r>
              <w:rPr>
                <w:b/>
                <w:spacing w:val="-5"/>
                <w:sz w:val="20"/>
              </w:rPr>
              <w:t> </w:t>
            </w:r>
            <w:r>
              <w:rPr>
                <w:b/>
                <w:sz w:val="20"/>
              </w:rPr>
              <w:t>emissão</w:t>
            </w:r>
            <w:r>
              <w:rPr>
                <w:b/>
                <w:spacing w:val="-7"/>
                <w:sz w:val="20"/>
              </w:rPr>
              <w:t> </w:t>
            </w:r>
            <w:r>
              <w:rPr>
                <w:b/>
                <w:sz w:val="20"/>
              </w:rPr>
              <w:t>do</w:t>
            </w:r>
            <w:r>
              <w:rPr>
                <w:b/>
                <w:spacing w:val="-5"/>
                <w:sz w:val="20"/>
              </w:rPr>
              <w:t> </w:t>
            </w:r>
            <w:r>
              <w:rPr>
                <w:b/>
                <w:sz w:val="20"/>
              </w:rPr>
              <w:t>DAS,</w:t>
            </w:r>
            <w:r>
              <w:rPr>
                <w:b/>
                <w:spacing w:val="-5"/>
                <w:sz w:val="20"/>
              </w:rPr>
              <w:t> </w:t>
            </w:r>
            <w:r>
              <w:rPr>
                <w:b/>
                <w:sz w:val="20"/>
              </w:rPr>
              <w:t>acesse</w:t>
            </w:r>
            <w:r>
              <w:rPr>
                <w:b/>
                <w:spacing w:val="-5"/>
                <w:sz w:val="20"/>
              </w:rPr>
              <w:t> </w:t>
            </w:r>
            <w:r>
              <w:rPr>
                <w:b/>
                <w:sz w:val="20"/>
              </w:rPr>
              <w:t>a</w:t>
            </w:r>
            <w:r>
              <w:rPr>
                <w:b/>
                <w:spacing w:val="-8"/>
                <w:sz w:val="20"/>
              </w:rPr>
              <w:t> </w:t>
            </w:r>
            <w:r>
              <w:rPr>
                <w:b/>
                <w:sz w:val="20"/>
              </w:rPr>
              <w:t>opção</w:t>
            </w:r>
            <w:r>
              <w:rPr>
                <w:b/>
                <w:spacing w:val="-6"/>
                <w:sz w:val="20"/>
              </w:rPr>
              <w:t> </w:t>
            </w:r>
            <w:r>
              <w:rPr>
                <w:b/>
                <w:sz w:val="20"/>
              </w:rPr>
              <w:t>"Gerar</w:t>
            </w:r>
            <w:r>
              <w:rPr>
                <w:b/>
                <w:spacing w:val="-7"/>
                <w:sz w:val="20"/>
              </w:rPr>
              <w:t> </w:t>
            </w:r>
            <w:r>
              <w:rPr>
                <w:b/>
                <w:spacing w:val="-2"/>
                <w:sz w:val="20"/>
              </w:rPr>
              <w:t>DAS".</w:t>
            </w:r>
          </w:p>
        </w:tc>
      </w:tr>
      <w:tr>
        <w:trPr>
          <w:trHeight w:val="371"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90" w:hRule="atLeast"/>
        </w:trPr>
        <w:tc>
          <w:tcPr>
            <w:tcW w:w="5171" w:type="dxa"/>
            <w:tcBorders>
              <w:top w:val="nil"/>
            </w:tcBorders>
          </w:tcPr>
          <w:p>
            <w:pPr>
              <w:pStyle w:val="TableParagraph"/>
              <w:spacing w:before="55"/>
              <w:jc w:val="left"/>
              <w:rPr>
                <w:sz w:val="20"/>
              </w:rPr>
            </w:pPr>
            <w:r>
              <w:rPr>
                <w:sz w:val="20"/>
              </w:rPr>
              <w:t>O</w:t>
            </w:r>
            <w:r>
              <w:rPr>
                <w:spacing w:val="5"/>
                <w:sz w:val="20"/>
              </w:rPr>
              <w:t> </w:t>
            </w:r>
            <w:r>
              <w:rPr>
                <w:sz w:val="20"/>
              </w:rPr>
              <w:t>usuário</w:t>
            </w:r>
            <w:r>
              <w:rPr>
                <w:spacing w:val="5"/>
                <w:sz w:val="20"/>
              </w:rPr>
              <w:t> </w:t>
            </w:r>
            <w:r>
              <w:rPr>
                <w:sz w:val="20"/>
              </w:rPr>
              <w:t>transmitiu</w:t>
            </w:r>
            <w:r>
              <w:rPr>
                <w:spacing w:val="5"/>
                <w:sz w:val="20"/>
              </w:rPr>
              <w:t> </w:t>
            </w:r>
            <w:r>
              <w:rPr>
                <w:sz w:val="20"/>
              </w:rPr>
              <w:t>declaração</w:t>
            </w:r>
            <w:r>
              <w:rPr>
                <w:spacing w:val="4"/>
                <w:sz w:val="20"/>
              </w:rPr>
              <w:t> </w:t>
            </w:r>
            <w:r>
              <w:rPr>
                <w:sz w:val="20"/>
              </w:rPr>
              <w:t>em</w:t>
            </w:r>
            <w:r>
              <w:rPr>
                <w:spacing w:val="9"/>
                <w:sz w:val="20"/>
              </w:rPr>
              <w:t> </w:t>
            </w:r>
            <w:r>
              <w:rPr>
                <w:sz w:val="20"/>
              </w:rPr>
              <w:t>atraso</w:t>
            </w:r>
            <w:r>
              <w:rPr>
                <w:spacing w:val="5"/>
                <w:sz w:val="20"/>
              </w:rPr>
              <w:t> </w:t>
            </w:r>
            <w:r>
              <w:rPr>
                <w:sz w:val="20"/>
              </w:rPr>
              <w:t>no</w:t>
            </w:r>
            <w:r>
              <w:rPr>
                <w:spacing w:val="6"/>
                <w:sz w:val="20"/>
              </w:rPr>
              <w:t> </w:t>
            </w:r>
            <w:r>
              <w:rPr>
                <w:spacing w:val="-2"/>
                <w:sz w:val="20"/>
              </w:rPr>
              <w:t>PGDAS-</w:t>
            </w:r>
          </w:p>
          <w:p>
            <w:pPr>
              <w:pStyle w:val="TableParagraph"/>
              <w:spacing w:line="346" w:lineRule="exact" w:before="24"/>
              <w:jc w:val="left"/>
              <w:rPr>
                <w:sz w:val="20"/>
              </w:rPr>
            </w:pPr>
            <w:r>
              <w:rPr>
                <w:sz w:val="20"/>
              </w:rPr>
              <w:t>D. A transmissão</w:t>
            </w:r>
            <w:r>
              <w:rPr>
                <w:spacing w:val="25"/>
                <w:sz w:val="20"/>
              </w:rPr>
              <w:t> </w:t>
            </w:r>
            <w:r>
              <w:rPr>
                <w:sz w:val="20"/>
              </w:rPr>
              <w:t>gerou</w:t>
            </w:r>
            <w:r>
              <w:rPr>
                <w:spacing w:val="25"/>
                <w:sz w:val="20"/>
              </w:rPr>
              <w:t> </w:t>
            </w:r>
            <w:r>
              <w:rPr>
                <w:sz w:val="20"/>
              </w:rPr>
              <w:t>notificação</w:t>
            </w:r>
            <w:r>
              <w:rPr>
                <w:spacing w:val="25"/>
                <w:sz w:val="20"/>
              </w:rPr>
              <w:t> </w:t>
            </w:r>
            <w:r>
              <w:rPr>
                <w:sz w:val="20"/>
              </w:rPr>
              <w:t>de</w:t>
            </w:r>
            <w:r>
              <w:rPr>
                <w:spacing w:val="25"/>
                <w:sz w:val="20"/>
              </w:rPr>
              <w:t> </w:t>
            </w:r>
            <w:r>
              <w:rPr>
                <w:sz w:val="20"/>
              </w:rPr>
              <w:t>lançamento</w:t>
            </w:r>
            <w:r>
              <w:rPr>
                <w:spacing w:val="28"/>
                <w:sz w:val="20"/>
              </w:rPr>
              <w:t> </w:t>
            </w:r>
            <w:r>
              <w:rPr>
                <w:sz w:val="20"/>
              </w:rPr>
              <w:t>de multa e o respectivo DARF.</w:t>
            </w:r>
          </w:p>
        </w:tc>
        <w:tc>
          <w:tcPr>
            <w:tcW w:w="5250" w:type="dxa"/>
            <w:tcBorders>
              <w:top w:val="nil"/>
            </w:tcBorders>
          </w:tcPr>
          <w:p>
            <w:pPr>
              <w:pStyle w:val="TableParagraph"/>
              <w:spacing w:line="357" w:lineRule="auto" w:before="55"/>
              <w:ind w:left="114"/>
              <w:jc w:val="left"/>
              <w:rPr>
                <w:sz w:val="20"/>
              </w:rPr>
            </w:pPr>
            <w:r>
              <w:rPr>
                <w:sz w:val="20"/>
              </w:rPr>
              <w:t>Ver item </w:t>
            </w:r>
            <w:hyperlink w:history="true" w:anchor="_bookmark13">
              <w:r>
                <w:rPr>
                  <w:sz w:val="20"/>
                </w:rPr>
                <w:t>6.2. MULTA POR ATRASO NA ENTREGA DA</w:t>
              </w:r>
            </w:hyperlink>
            <w:r>
              <w:rPr>
                <w:sz w:val="20"/>
              </w:rPr>
              <w:t> </w:t>
            </w:r>
            <w:hyperlink w:history="true" w:anchor="_bookmark13">
              <w:r>
                <w:rPr>
                  <w:sz w:val="20"/>
                </w:rPr>
                <w:t>DECLARAÇÃO (MAED)</w:t>
              </w:r>
              <w:r>
                <w:rPr>
                  <w:color w:val="001F5F"/>
                  <w:sz w:val="20"/>
                </w:rPr>
                <w:t>.</w:t>
              </w:r>
            </w:hyperlink>
          </w:p>
        </w:tc>
      </w:tr>
      <w:tr>
        <w:trPr>
          <w:trHeight w:val="1458" w:hRule="atLeast"/>
        </w:trPr>
        <w:tc>
          <w:tcPr>
            <w:tcW w:w="10421" w:type="dxa"/>
            <w:gridSpan w:val="2"/>
          </w:tcPr>
          <w:p>
            <w:pPr>
              <w:pStyle w:val="TableParagraph"/>
              <w:spacing w:line="360" w:lineRule="auto" w:before="78"/>
              <w:ind w:right="94"/>
              <w:jc w:val="both"/>
              <w:rPr>
                <w:b/>
                <w:sz w:val="20"/>
              </w:rPr>
            </w:pPr>
            <w:r>
              <w:rPr>
                <w:b/>
                <w:sz w:val="20"/>
              </w:rPr>
              <w:t>Considera-se</w:t>
            </w:r>
            <w:r>
              <w:rPr>
                <w:b/>
                <w:spacing w:val="-3"/>
                <w:sz w:val="20"/>
              </w:rPr>
              <w:t> </w:t>
            </w:r>
            <w:r>
              <w:rPr>
                <w:b/>
                <w:sz w:val="20"/>
              </w:rPr>
              <w:t>exportação</w:t>
            </w:r>
            <w:r>
              <w:rPr>
                <w:b/>
                <w:spacing w:val="-1"/>
                <w:sz w:val="20"/>
              </w:rPr>
              <w:t> </w:t>
            </w:r>
            <w:r>
              <w:rPr>
                <w:b/>
                <w:sz w:val="20"/>
              </w:rPr>
              <w:t>de</w:t>
            </w:r>
            <w:r>
              <w:rPr>
                <w:b/>
                <w:spacing w:val="-2"/>
                <w:sz w:val="20"/>
              </w:rPr>
              <w:t> </w:t>
            </w:r>
            <w:r>
              <w:rPr>
                <w:b/>
                <w:sz w:val="20"/>
              </w:rPr>
              <w:t>serviços</w:t>
            </w:r>
            <w:r>
              <w:rPr>
                <w:b/>
                <w:spacing w:val="-2"/>
                <w:sz w:val="20"/>
              </w:rPr>
              <w:t> </w:t>
            </w:r>
            <w:r>
              <w:rPr>
                <w:b/>
                <w:sz w:val="20"/>
              </w:rPr>
              <w:t>para</w:t>
            </w:r>
            <w:r>
              <w:rPr>
                <w:b/>
                <w:spacing w:val="-2"/>
                <w:sz w:val="20"/>
              </w:rPr>
              <w:t> </w:t>
            </w:r>
            <w:r>
              <w:rPr>
                <w:b/>
                <w:sz w:val="20"/>
              </w:rPr>
              <w:t>o</w:t>
            </w:r>
            <w:r>
              <w:rPr>
                <w:b/>
                <w:spacing w:val="-1"/>
                <w:sz w:val="20"/>
              </w:rPr>
              <w:t> </w:t>
            </w:r>
            <w:r>
              <w:rPr>
                <w:b/>
                <w:sz w:val="20"/>
              </w:rPr>
              <w:t>exterior</w:t>
            </w:r>
            <w:r>
              <w:rPr>
                <w:b/>
                <w:spacing w:val="-2"/>
                <w:sz w:val="20"/>
              </w:rPr>
              <w:t> </w:t>
            </w:r>
            <w:r>
              <w:rPr>
                <w:b/>
                <w:sz w:val="20"/>
              </w:rPr>
              <w:t>a prestação</w:t>
            </w:r>
            <w:r>
              <w:rPr>
                <w:b/>
                <w:spacing w:val="-1"/>
                <w:sz w:val="20"/>
              </w:rPr>
              <w:t> </w:t>
            </w:r>
            <w:r>
              <w:rPr>
                <w:b/>
                <w:sz w:val="20"/>
              </w:rPr>
              <w:t>de serviços</w:t>
            </w:r>
            <w:r>
              <w:rPr>
                <w:b/>
                <w:spacing w:val="-2"/>
                <w:sz w:val="20"/>
              </w:rPr>
              <w:t> </w:t>
            </w:r>
            <w:r>
              <w:rPr>
                <w:b/>
                <w:sz w:val="20"/>
              </w:rPr>
              <w:t>para</w:t>
            </w:r>
            <w:r>
              <w:rPr>
                <w:b/>
                <w:spacing w:val="-1"/>
                <w:sz w:val="20"/>
              </w:rPr>
              <w:t> </w:t>
            </w:r>
            <w:r>
              <w:rPr>
                <w:b/>
                <w:sz w:val="20"/>
              </w:rPr>
              <w:t>pessoa</w:t>
            </w:r>
            <w:r>
              <w:rPr>
                <w:b/>
                <w:spacing w:val="-1"/>
                <w:sz w:val="20"/>
              </w:rPr>
              <w:t> </w:t>
            </w:r>
            <w:r>
              <w:rPr>
                <w:b/>
                <w:sz w:val="20"/>
              </w:rPr>
              <w:t>física</w:t>
            </w:r>
            <w:r>
              <w:rPr>
                <w:b/>
                <w:spacing w:val="-3"/>
                <w:sz w:val="20"/>
              </w:rPr>
              <w:t> </w:t>
            </w:r>
            <w:r>
              <w:rPr>
                <w:b/>
                <w:sz w:val="20"/>
              </w:rPr>
              <w:t>ou</w:t>
            </w:r>
            <w:r>
              <w:rPr>
                <w:b/>
                <w:spacing w:val="-1"/>
                <w:sz w:val="20"/>
              </w:rPr>
              <w:t> </w:t>
            </w:r>
            <w:r>
              <w:rPr>
                <w:b/>
                <w:sz w:val="20"/>
              </w:rPr>
              <w:t>jurídica residente ou domiciliada no exterior, cujo pagamento represente ingresso de divisas, exceto quanto aos serviços</w:t>
            </w:r>
            <w:r>
              <w:rPr>
                <w:b/>
                <w:spacing w:val="58"/>
                <w:sz w:val="20"/>
              </w:rPr>
              <w:t> </w:t>
            </w:r>
            <w:r>
              <w:rPr>
                <w:b/>
                <w:sz w:val="20"/>
              </w:rPr>
              <w:t>desenvolvidos</w:t>
            </w:r>
            <w:r>
              <w:rPr>
                <w:b/>
                <w:spacing w:val="63"/>
                <w:sz w:val="20"/>
              </w:rPr>
              <w:t> </w:t>
            </w:r>
            <w:r>
              <w:rPr>
                <w:b/>
                <w:sz w:val="20"/>
              </w:rPr>
              <w:t>no</w:t>
            </w:r>
            <w:r>
              <w:rPr>
                <w:b/>
                <w:spacing w:val="61"/>
                <w:sz w:val="20"/>
              </w:rPr>
              <w:t> </w:t>
            </w:r>
            <w:r>
              <w:rPr>
                <w:b/>
                <w:sz w:val="20"/>
              </w:rPr>
              <w:t>Brasil</w:t>
            </w:r>
            <w:r>
              <w:rPr>
                <w:b/>
                <w:spacing w:val="59"/>
                <w:sz w:val="20"/>
              </w:rPr>
              <w:t> </w:t>
            </w:r>
            <w:r>
              <w:rPr>
                <w:b/>
                <w:sz w:val="20"/>
              </w:rPr>
              <w:t>cujo</w:t>
            </w:r>
            <w:r>
              <w:rPr>
                <w:b/>
                <w:spacing w:val="62"/>
                <w:sz w:val="20"/>
              </w:rPr>
              <w:t> </w:t>
            </w:r>
            <w:r>
              <w:rPr>
                <w:b/>
                <w:sz w:val="20"/>
              </w:rPr>
              <w:t>resultado</w:t>
            </w:r>
            <w:r>
              <w:rPr>
                <w:b/>
                <w:spacing w:val="59"/>
                <w:sz w:val="20"/>
              </w:rPr>
              <w:t> </w:t>
            </w:r>
            <w:r>
              <w:rPr>
                <w:b/>
                <w:sz w:val="20"/>
              </w:rPr>
              <w:t>aqui</w:t>
            </w:r>
            <w:r>
              <w:rPr>
                <w:b/>
                <w:spacing w:val="59"/>
                <w:sz w:val="20"/>
              </w:rPr>
              <w:t> </w:t>
            </w:r>
            <w:r>
              <w:rPr>
                <w:b/>
                <w:sz w:val="20"/>
              </w:rPr>
              <w:t>se</w:t>
            </w:r>
            <w:r>
              <w:rPr>
                <w:b/>
                <w:spacing w:val="60"/>
                <w:sz w:val="20"/>
              </w:rPr>
              <w:t> </w:t>
            </w:r>
            <w:r>
              <w:rPr>
                <w:b/>
                <w:sz w:val="20"/>
              </w:rPr>
              <w:t>verifique.</w:t>
            </w:r>
            <w:r>
              <w:rPr>
                <w:b/>
                <w:spacing w:val="58"/>
                <w:sz w:val="20"/>
              </w:rPr>
              <w:t> </w:t>
            </w:r>
            <w:r>
              <w:rPr>
                <w:b/>
                <w:sz w:val="20"/>
              </w:rPr>
              <w:t>(Base</w:t>
            </w:r>
            <w:r>
              <w:rPr>
                <w:b/>
                <w:spacing w:val="58"/>
                <w:sz w:val="20"/>
              </w:rPr>
              <w:t> </w:t>
            </w:r>
            <w:r>
              <w:rPr>
                <w:b/>
                <w:sz w:val="20"/>
              </w:rPr>
              <w:t>Normativa:</w:t>
            </w:r>
            <w:r>
              <w:rPr>
                <w:b/>
                <w:spacing w:val="59"/>
                <w:sz w:val="20"/>
              </w:rPr>
              <w:t> </w:t>
            </w:r>
            <w:r>
              <w:rPr>
                <w:b/>
                <w:sz w:val="20"/>
              </w:rPr>
              <w:t>art.</w:t>
            </w:r>
            <w:r>
              <w:rPr>
                <w:b/>
                <w:spacing w:val="61"/>
                <w:sz w:val="20"/>
              </w:rPr>
              <w:t> </w:t>
            </w:r>
            <w:r>
              <w:rPr>
                <w:b/>
                <w:sz w:val="20"/>
              </w:rPr>
              <w:t>25,</w:t>
            </w:r>
            <w:r>
              <w:rPr>
                <w:b/>
                <w:spacing w:val="61"/>
                <w:sz w:val="20"/>
              </w:rPr>
              <w:t> </w:t>
            </w:r>
            <w:r>
              <w:rPr>
                <w:b/>
                <w:sz w:val="20"/>
              </w:rPr>
              <w:t>§4º</w:t>
            </w:r>
            <w:r>
              <w:rPr>
                <w:b/>
                <w:spacing w:val="58"/>
                <w:sz w:val="20"/>
              </w:rPr>
              <w:t> </w:t>
            </w:r>
            <w:r>
              <w:rPr>
                <w:b/>
                <w:sz w:val="20"/>
              </w:rPr>
              <w:t>da</w:t>
            </w:r>
          </w:p>
          <w:p>
            <w:pPr>
              <w:pStyle w:val="TableParagraph"/>
              <w:spacing w:line="229" w:lineRule="exact" w:before="0"/>
              <w:jc w:val="both"/>
              <w:rPr>
                <w:b/>
                <w:sz w:val="20"/>
              </w:rPr>
            </w:pPr>
            <w:r>
              <w:rPr>
                <w:b/>
                <w:sz w:val="20"/>
              </w:rPr>
              <w:t>Resolução</w:t>
            </w:r>
            <w:r>
              <w:rPr>
                <w:b/>
                <w:spacing w:val="-9"/>
                <w:sz w:val="20"/>
              </w:rPr>
              <w:t> </w:t>
            </w:r>
            <w:r>
              <w:rPr>
                <w:b/>
                <w:sz w:val="20"/>
              </w:rPr>
              <w:t>CGSN</w:t>
            </w:r>
            <w:r>
              <w:rPr>
                <w:b/>
                <w:spacing w:val="-5"/>
                <w:sz w:val="20"/>
              </w:rPr>
              <w:t> </w:t>
            </w:r>
            <w:r>
              <w:rPr>
                <w:b/>
                <w:spacing w:val="-2"/>
                <w:sz w:val="20"/>
              </w:rPr>
              <w:t>140/2018)</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91" w:hRule="atLeast"/>
        </w:trPr>
        <w:tc>
          <w:tcPr>
            <w:tcW w:w="5171" w:type="dxa"/>
            <w:tcBorders>
              <w:top w:val="nil"/>
            </w:tcBorders>
          </w:tcPr>
          <w:p>
            <w:pPr>
              <w:pStyle w:val="TableParagraph"/>
              <w:spacing w:before="54"/>
              <w:jc w:val="left"/>
              <w:rPr>
                <w:sz w:val="20"/>
              </w:rPr>
            </w:pPr>
            <w:r>
              <w:rPr>
                <w:sz w:val="20"/>
              </w:rPr>
              <w:t>Definição</w:t>
            </w:r>
            <w:r>
              <w:rPr>
                <w:spacing w:val="-7"/>
                <w:sz w:val="20"/>
              </w:rPr>
              <w:t> </w:t>
            </w:r>
            <w:r>
              <w:rPr>
                <w:sz w:val="20"/>
              </w:rPr>
              <w:t>de</w:t>
            </w:r>
            <w:r>
              <w:rPr>
                <w:spacing w:val="-7"/>
                <w:sz w:val="20"/>
              </w:rPr>
              <w:t> </w:t>
            </w:r>
            <w:r>
              <w:rPr>
                <w:sz w:val="20"/>
              </w:rPr>
              <w:t>exportação</w:t>
            </w:r>
            <w:r>
              <w:rPr>
                <w:spacing w:val="-8"/>
                <w:sz w:val="20"/>
              </w:rPr>
              <w:t> </w:t>
            </w:r>
            <w:r>
              <w:rPr>
                <w:sz w:val="20"/>
              </w:rPr>
              <w:t>de</w:t>
            </w:r>
            <w:r>
              <w:rPr>
                <w:spacing w:val="-4"/>
                <w:sz w:val="20"/>
              </w:rPr>
              <w:t> </w:t>
            </w:r>
            <w:r>
              <w:rPr>
                <w:spacing w:val="-2"/>
                <w:sz w:val="20"/>
              </w:rPr>
              <w:t>serviços.</w:t>
            </w:r>
          </w:p>
        </w:tc>
        <w:tc>
          <w:tcPr>
            <w:tcW w:w="5250" w:type="dxa"/>
            <w:tcBorders>
              <w:top w:val="nil"/>
            </w:tcBorders>
          </w:tcPr>
          <w:p>
            <w:pPr>
              <w:pStyle w:val="TableParagraph"/>
              <w:spacing w:before="54"/>
              <w:ind w:left="114"/>
              <w:jc w:val="left"/>
              <w:rPr>
                <w:sz w:val="20"/>
              </w:rPr>
            </w:pPr>
            <w:r>
              <w:rPr>
                <w:sz w:val="20"/>
              </w:rPr>
              <w:t>Informe</w:t>
            </w:r>
            <w:r>
              <w:rPr>
                <w:spacing w:val="74"/>
                <w:sz w:val="20"/>
              </w:rPr>
              <w:t> </w:t>
            </w:r>
            <w:r>
              <w:rPr>
                <w:sz w:val="20"/>
              </w:rPr>
              <w:t>atividade</w:t>
            </w:r>
            <w:r>
              <w:rPr>
                <w:spacing w:val="76"/>
                <w:sz w:val="20"/>
              </w:rPr>
              <w:t> </w:t>
            </w:r>
            <w:r>
              <w:rPr>
                <w:sz w:val="20"/>
              </w:rPr>
              <w:t>de</w:t>
            </w:r>
            <w:r>
              <w:rPr>
                <w:spacing w:val="74"/>
                <w:sz w:val="20"/>
              </w:rPr>
              <w:t> </w:t>
            </w:r>
            <w:r>
              <w:rPr>
                <w:sz w:val="20"/>
              </w:rPr>
              <w:t>serviços</w:t>
            </w:r>
            <w:r>
              <w:rPr>
                <w:spacing w:val="77"/>
                <w:sz w:val="20"/>
              </w:rPr>
              <w:t> </w:t>
            </w:r>
            <w:r>
              <w:rPr>
                <w:sz w:val="20"/>
              </w:rPr>
              <w:t>prestados</w:t>
            </w:r>
            <w:r>
              <w:rPr>
                <w:spacing w:val="75"/>
                <w:sz w:val="20"/>
              </w:rPr>
              <w:t> </w:t>
            </w:r>
            <w:r>
              <w:rPr>
                <w:sz w:val="20"/>
              </w:rPr>
              <w:t>no</w:t>
            </w:r>
            <w:r>
              <w:rPr>
                <w:spacing w:val="76"/>
                <w:sz w:val="20"/>
              </w:rPr>
              <w:t> </w:t>
            </w:r>
            <w:r>
              <w:rPr>
                <w:spacing w:val="-2"/>
                <w:sz w:val="20"/>
              </w:rPr>
              <w:t>exterior</w:t>
            </w:r>
          </w:p>
          <w:p>
            <w:pPr>
              <w:pStyle w:val="TableParagraph"/>
              <w:spacing w:line="340" w:lineRule="atLeast" w:before="6"/>
              <w:ind w:left="114"/>
              <w:jc w:val="left"/>
              <w:rPr>
                <w:sz w:val="20"/>
              </w:rPr>
            </w:pPr>
            <w:r>
              <w:rPr>
                <w:sz w:val="20"/>
              </w:rPr>
              <w:t>apenas</w:t>
            </w:r>
            <w:r>
              <w:rPr>
                <w:spacing w:val="40"/>
                <w:sz w:val="20"/>
              </w:rPr>
              <w:t> </w:t>
            </w:r>
            <w:r>
              <w:rPr>
                <w:sz w:val="20"/>
              </w:rPr>
              <w:t>se</w:t>
            </w:r>
            <w:r>
              <w:rPr>
                <w:spacing w:val="40"/>
                <w:sz w:val="20"/>
              </w:rPr>
              <w:t> </w:t>
            </w:r>
            <w:r>
              <w:rPr>
                <w:sz w:val="20"/>
              </w:rPr>
              <w:t>a</w:t>
            </w:r>
            <w:r>
              <w:rPr>
                <w:spacing w:val="40"/>
                <w:sz w:val="20"/>
              </w:rPr>
              <w:t> </w:t>
            </w:r>
            <w:r>
              <w:rPr>
                <w:sz w:val="20"/>
              </w:rPr>
              <w:t>atividade</w:t>
            </w:r>
            <w:r>
              <w:rPr>
                <w:spacing w:val="40"/>
                <w:sz w:val="20"/>
              </w:rPr>
              <w:t> </w:t>
            </w:r>
            <w:r>
              <w:rPr>
                <w:sz w:val="20"/>
              </w:rPr>
              <w:t>cumprir</w:t>
            </w:r>
            <w:r>
              <w:rPr>
                <w:spacing w:val="40"/>
                <w:sz w:val="20"/>
              </w:rPr>
              <w:t> </w:t>
            </w:r>
            <w:r>
              <w:rPr>
                <w:sz w:val="20"/>
              </w:rPr>
              <w:t>os</w:t>
            </w:r>
            <w:r>
              <w:rPr>
                <w:spacing w:val="40"/>
                <w:sz w:val="20"/>
              </w:rPr>
              <w:t> </w:t>
            </w:r>
            <w:r>
              <w:rPr>
                <w:sz w:val="20"/>
              </w:rPr>
              <w:t>requisitos</w:t>
            </w:r>
            <w:r>
              <w:rPr>
                <w:spacing w:val="40"/>
                <w:sz w:val="20"/>
              </w:rPr>
              <w:t> </w:t>
            </w:r>
            <w:r>
              <w:rPr>
                <w:sz w:val="20"/>
              </w:rPr>
              <w:t>definidos pelo art. 25, §4º da Resolução CGSN 140/2018.</w:t>
            </w:r>
          </w:p>
        </w:tc>
      </w:tr>
      <w:tr>
        <w:trPr>
          <w:trHeight w:val="770" w:hRule="atLeast"/>
        </w:trPr>
        <w:tc>
          <w:tcPr>
            <w:tcW w:w="10421" w:type="dxa"/>
            <w:gridSpan w:val="2"/>
          </w:tcPr>
          <w:p>
            <w:pPr>
              <w:pStyle w:val="TableParagraph"/>
              <w:spacing w:before="78"/>
              <w:jc w:val="left"/>
              <w:rPr>
                <w:b/>
                <w:sz w:val="20"/>
              </w:rPr>
            </w:pPr>
            <w:r>
              <w:rPr>
                <w:b/>
                <w:sz w:val="20"/>
              </w:rPr>
              <w:t>Consta</w:t>
            </w:r>
            <w:r>
              <w:rPr>
                <w:b/>
                <w:spacing w:val="17"/>
                <w:sz w:val="20"/>
              </w:rPr>
              <w:t> </w:t>
            </w:r>
            <w:r>
              <w:rPr>
                <w:b/>
                <w:sz w:val="20"/>
              </w:rPr>
              <w:t>a</w:t>
            </w:r>
            <w:r>
              <w:rPr>
                <w:b/>
                <w:spacing w:val="17"/>
                <w:sz w:val="20"/>
              </w:rPr>
              <w:t> </w:t>
            </w:r>
            <w:r>
              <w:rPr>
                <w:b/>
                <w:sz w:val="20"/>
              </w:rPr>
              <w:t>transmissão</w:t>
            </w:r>
            <w:r>
              <w:rPr>
                <w:b/>
                <w:spacing w:val="17"/>
                <w:sz w:val="20"/>
              </w:rPr>
              <w:t> </w:t>
            </w:r>
            <w:r>
              <w:rPr>
                <w:b/>
                <w:sz w:val="20"/>
              </w:rPr>
              <w:t>da</w:t>
            </w:r>
            <w:r>
              <w:rPr>
                <w:b/>
                <w:spacing w:val="20"/>
                <w:sz w:val="20"/>
              </w:rPr>
              <w:t> </w:t>
            </w:r>
            <w:r>
              <w:rPr>
                <w:b/>
                <w:sz w:val="20"/>
              </w:rPr>
              <w:t>DEFIS</w:t>
            </w:r>
            <w:r>
              <w:rPr>
                <w:b/>
                <w:spacing w:val="16"/>
                <w:sz w:val="20"/>
              </w:rPr>
              <w:t> </w:t>
            </w:r>
            <w:r>
              <w:rPr>
                <w:b/>
                <w:sz w:val="20"/>
              </w:rPr>
              <w:t>com</w:t>
            </w:r>
            <w:r>
              <w:rPr>
                <w:b/>
                <w:spacing w:val="20"/>
                <w:sz w:val="20"/>
              </w:rPr>
              <w:t> </w:t>
            </w:r>
            <w:r>
              <w:rPr>
                <w:b/>
                <w:sz w:val="20"/>
              </w:rPr>
              <w:t>evento</w:t>
            </w:r>
            <w:r>
              <w:rPr>
                <w:b/>
                <w:spacing w:val="17"/>
                <w:sz w:val="20"/>
              </w:rPr>
              <w:t> </w:t>
            </w:r>
            <w:r>
              <w:rPr>
                <w:b/>
                <w:sz w:val="20"/>
              </w:rPr>
              <w:t>de</w:t>
            </w:r>
            <w:r>
              <w:rPr>
                <w:b/>
                <w:spacing w:val="20"/>
                <w:sz w:val="20"/>
              </w:rPr>
              <w:t> </w:t>
            </w:r>
            <w:r>
              <w:rPr>
                <w:b/>
                <w:sz w:val="20"/>
              </w:rPr>
              <w:t>situação</w:t>
            </w:r>
            <w:r>
              <w:rPr>
                <w:b/>
                <w:spacing w:val="18"/>
                <w:sz w:val="20"/>
              </w:rPr>
              <w:t> </w:t>
            </w:r>
            <w:r>
              <w:rPr>
                <w:b/>
                <w:sz w:val="20"/>
              </w:rPr>
              <w:t>especial.</w:t>
            </w:r>
            <w:r>
              <w:rPr>
                <w:b/>
                <w:spacing w:val="16"/>
                <w:sz w:val="20"/>
              </w:rPr>
              <w:t> </w:t>
            </w:r>
            <w:r>
              <w:rPr>
                <w:b/>
                <w:sz w:val="20"/>
              </w:rPr>
              <w:t>Não</w:t>
            </w:r>
            <w:r>
              <w:rPr>
                <w:b/>
                <w:spacing w:val="17"/>
                <w:sz w:val="20"/>
              </w:rPr>
              <w:t> </w:t>
            </w:r>
            <w:r>
              <w:rPr>
                <w:b/>
                <w:sz w:val="20"/>
              </w:rPr>
              <w:t>é</w:t>
            </w:r>
            <w:r>
              <w:rPr>
                <w:b/>
                <w:spacing w:val="18"/>
                <w:sz w:val="20"/>
              </w:rPr>
              <w:t> </w:t>
            </w:r>
            <w:r>
              <w:rPr>
                <w:b/>
                <w:sz w:val="20"/>
              </w:rPr>
              <w:t>possível</w:t>
            </w:r>
            <w:r>
              <w:rPr>
                <w:b/>
                <w:spacing w:val="17"/>
                <w:sz w:val="20"/>
              </w:rPr>
              <w:t> </w:t>
            </w:r>
            <w:r>
              <w:rPr>
                <w:b/>
                <w:sz w:val="20"/>
              </w:rPr>
              <w:t>realizar</w:t>
            </w:r>
            <w:r>
              <w:rPr>
                <w:b/>
                <w:spacing w:val="16"/>
                <w:sz w:val="20"/>
              </w:rPr>
              <w:t> </w:t>
            </w:r>
            <w:r>
              <w:rPr>
                <w:b/>
                <w:sz w:val="20"/>
              </w:rPr>
              <w:t>declaração</w:t>
            </w:r>
            <w:r>
              <w:rPr>
                <w:b/>
                <w:spacing w:val="18"/>
                <w:sz w:val="20"/>
              </w:rPr>
              <w:t> </w:t>
            </w:r>
            <w:r>
              <w:rPr>
                <w:b/>
                <w:spacing w:val="-5"/>
                <w:sz w:val="20"/>
              </w:rPr>
              <w:t>de</w:t>
            </w:r>
          </w:p>
          <w:p>
            <w:pPr>
              <w:pStyle w:val="TableParagraph"/>
              <w:spacing w:before="116"/>
              <w:jc w:val="left"/>
              <w:rPr>
                <w:b/>
                <w:sz w:val="20"/>
              </w:rPr>
            </w:pPr>
            <w:r>
              <w:rPr>
                <w:b/>
                <w:sz w:val="20"/>
              </w:rPr>
              <w:t>período</w:t>
            </w:r>
            <w:r>
              <w:rPr>
                <w:b/>
                <w:spacing w:val="-7"/>
                <w:sz w:val="20"/>
              </w:rPr>
              <w:t> </w:t>
            </w:r>
            <w:r>
              <w:rPr>
                <w:b/>
                <w:sz w:val="20"/>
              </w:rPr>
              <w:t>posterior</w:t>
            </w:r>
            <w:r>
              <w:rPr>
                <w:b/>
                <w:spacing w:val="-8"/>
                <w:sz w:val="20"/>
              </w:rPr>
              <w:t> </w:t>
            </w:r>
            <w:r>
              <w:rPr>
                <w:b/>
                <w:sz w:val="20"/>
              </w:rPr>
              <w:t>ao</w:t>
            </w:r>
            <w:r>
              <w:rPr>
                <w:b/>
                <w:spacing w:val="-6"/>
                <w:sz w:val="20"/>
              </w:rPr>
              <w:t> </w:t>
            </w:r>
            <w:r>
              <w:rPr>
                <w:b/>
                <w:sz w:val="20"/>
              </w:rPr>
              <w:t>evento</w:t>
            </w:r>
            <w:r>
              <w:rPr>
                <w:b/>
                <w:spacing w:val="-7"/>
                <w:sz w:val="20"/>
              </w:rPr>
              <w:t> </w:t>
            </w:r>
            <w:r>
              <w:rPr>
                <w:b/>
                <w:sz w:val="20"/>
              </w:rPr>
              <w:t>de</w:t>
            </w:r>
            <w:r>
              <w:rPr>
                <w:b/>
                <w:spacing w:val="-7"/>
                <w:sz w:val="20"/>
              </w:rPr>
              <w:t> </w:t>
            </w:r>
            <w:r>
              <w:rPr>
                <w:b/>
                <w:sz w:val="20"/>
              </w:rPr>
              <w:t>situação</w:t>
            </w:r>
            <w:r>
              <w:rPr>
                <w:b/>
                <w:spacing w:val="-6"/>
                <w:sz w:val="20"/>
              </w:rPr>
              <w:t> </w:t>
            </w:r>
            <w:r>
              <w:rPr>
                <w:b/>
                <w:spacing w:val="-2"/>
                <w:sz w:val="20"/>
              </w:rPr>
              <w:t>especial.</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before="54"/>
              <w:jc w:val="left"/>
              <w:rPr>
                <w:sz w:val="20"/>
              </w:rPr>
            </w:pPr>
            <w:r>
              <w:rPr>
                <w:sz w:val="20"/>
              </w:rPr>
              <w:t>O</w:t>
            </w:r>
            <w:r>
              <w:rPr>
                <w:spacing w:val="1"/>
                <w:sz w:val="20"/>
              </w:rPr>
              <w:t> </w:t>
            </w:r>
            <w:r>
              <w:rPr>
                <w:sz w:val="20"/>
              </w:rPr>
              <w:t>período</w:t>
            </w:r>
            <w:r>
              <w:rPr>
                <w:spacing w:val="1"/>
                <w:sz w:val="20"/>
              </w:rPr>
              <w:t> </w:t>
            </w:r>
            <w:r>
              <w:rPr>
                <w:sz w:val="20"/>
              </w:rPr>
              <w:t>de</w:t>
            </w:r>
            <w:r>
              <w:rPr>
                <w:spacing w:val="2"/>
                <w:sz w:val="20"/>
              </w:rPr>
              <w:t> </w:t>
            </w:r>
            <w:r>
              <w:rPr>
                <w:sz w:val="20"/>
              </w:rPr>
              <w:t>apuração informado</w:t>
            </w:r>
            <w:r>
              <w:rPr>
                <w:spacing w:val="1"/>
                <w:sz w:val="20"/>
              </w:rPr>
              <w:t> </w:t>
            </w:r>
            <w:r>
              <w:rPr>
                <w:sz w:val="20"/>
              </w:rPr>
              <w:t>é</w:t>
            </w:r>
            <w:r>
              <w:rPr>
                <w:spacing w:val="1"/>
                <w:sz w:val="20"/>
              </w:rPr>
              <w:t> </w:t>
            </w:r>
            <w:r>
              <w:rPr>
                <w:sz w:val="20"/>
              </w:rPr>
              <w:t>posterior</w:t>
            </w:r>
            <w:r>
              <w:rPr>
                <w:spacing w:val="2"/>
                <w:sz w:val="20"/>
              </w:rPr>
              <w:t> </w:t>
            </w:r>
            <w:r>
              <w:rPr>
                <w:sz w:val="20"/>
              </w:rPr>
              <w:t>a</w:t>
            </w:r>
            <w:r>
              <w:rPr>
                <w:spacing w:val="3"/>
                <w:sz w:val="20"/>
              </w:rPr>
              <w:t> </w:t>
            </w:r>
            <w:r>
              <w:rPr>
                <w:sz w:val="20"/>
              </w:rPr>
              <w:t>data</w:t>
            </w:r>
            <w:r>
              <w:rPr>
                <w:spacing w:val="1"/>
                <w:sz w:val="20"/>
              </w:rPr>
              <w:t> </w:t>
            </w:r>
            <w:r>
              <w:rPr>
                <w:spacing w:val="-5"/>
                <w:sz w:val="20"/>
              </w:rPr>
              <w:t>do</w:t>
            </w:r>
          </w:p>
          <w:p>
            <w:pPr>
              <w:pStyle w:val="TableParagraph"/>
              <w:spacing w:line="340" w:lineRule="atLeast" w:before="5"/>
              <w:jc w:val="left"/>
              <w:rPr>
                <w:sz w:val="20"/>
              </w:rPr>
            </w:pPr>
            <w:r>
              <w:rPr>
                <w:sz w:val="20"/>
              </w:rPr>
              <w:t>evento especial (extinção, cisão, fusão) declarado em DEFIS para o mesmo ano-calendário.</w:t>
            </w:r>
          </w:p>
        </w:tc>
        <w:tc>
          <w:tcPr>
            <w:tcW w:w="5250" w:type="dxa"/>
            <w:tcBorders>
              <w:top w:val="nil"/>
            </w:tcBorders>
          </w:tcPr>
          <w:p>
            <w:pPr>
              <w:pStyle w:val="TableParagraph"/>
              <w:spacing w:before="54"/>
              <w:ind w:left="114"/>
              <w:jc w:val="left"/>
              <w:rPr>
                <w:sz w:val="20"/>
              </w:rPr>
            </w:pPr>
            <w:r>
              <w:rPr>
                <w:sz w:val="20"/>
              </w:rPr>
              <w:t>Se</w:t>
            </w:r>
            <w:r>
              <w:rPr>
                <w:spacing w:val="61"/>
                <w:sz w:val="20"/>
              </w:rPr>
              <w:t> </w:t>
            </w:r>
            <w:r>
              <w:rPr>
                <w:sz w:val="20"/>
              </w:rPr>
              <w:t>o</w:t>
            </w:r>
            <w:r>
              <w:rPr>
                <w:spacing w:val="62"/>
                <w:sz w:val="20"/>
              </w:rPr>
              <w:t> </w:t>
            </w:r>
            <w:r>
              <w:rPr>
                <w:sz w:val="20"/>
              </w:rPr>
              <w:t>CNPJ</w:t>
            </w:r>
            <w:r>
              <w:rPr>
                <w:spacing w:val="63"/>
                <w:sz w:val="20"/>
              </w:rPr>
              <w:t> </w:t>
            </w:r>
            <w:r>
              <w:rPr>
                <w:sz w:val="20"/>
              </w:rPr>
              <w:t>do</w:t>
            </w:r>
            <w:r>
              <w:rPr>
                <w:spacing w:val="61"/>
                <w:sz w:val="20"/>
              </w:rPr>
              <w:t> </w:t>
            </w:r>
            <w:r>
              <w:rPr>
                <w:sz w:val="20"/>
              </w:rPr>
              <w:t>contribuinte</w:t>
            </w:r>
            <w:r>
              <w:rPr>
                <w:spacing w:val="60"/>
                <w:sz w:val="20"/>
              </w:rPr>
              <w:t> </w:t>
            </w:r>
            <w:r>
              <w:rPr>
                <w:sz w:val="20"/>
              </w:rPr>
              <w:t>estiver</w:t>
            </w:r>
            <w:r>
              <w:rPr>
                <w:spacing w:val="66"/>
                <w:sz w:val="20"/>
              </w:rPr>
              <w:t> </w:t>
            </w:r>
            <w:r>
              <w:rPr>
                <w:sz w:val="20"/>
              </w:rPr>
              <w:t>baixado,</w:t>
            </w:r>
            <w:r>
              <w:rPr>
                <w:spacing w:val="62"/>
                <w:sz w:val="20"/>
              </w:rPr>
              <w:t> </w:t>
            </w:r>
            <w:r>
              <w:rPr>
                <w:sz w:val="20"/>
              </w:rPr>
              <w:t>não</w:t>
            </w:r>
            <w:r>
              <w:rPr>
                <w:spacing w:val="64"/>
                <w:sz w:val="20"/>
              </w:rPr>
              <w:t> </w:t>
            </w:r>
            <w:r>
              <w:rPr>
                <w:spacing w:val="-5"/>
                <w:sz w:val="20"/>
              </w:rPr>
              <w:t>há</w:t>
            </w:r>
          </w:p>
          <w:p>
            <w:pPr>
              <w:pStyle w:val="TableParagraph"/>
              <w:tabs>
                <w:tab w:pos="826" w:val="left" w:leader="none"/>
                <w:tab w:pos="1763" w:val="left" w:leader="none"/>
                <w:tab w:pos="2087" w:val="left" w:leader="none"/>
                <w:tab w:pos="3103" w:val="left" w:leader="none"/>
                <w:tab w:pos="3782" w:val="left" w:leader="none"/>
                <w:tab w:pos="4216" w:val="left" w:leader="none"/>
                <w:tab w:pos="4922" w:val="left" w:leader="none"/>
              </w:tabs>
              <w:spacing w:line="340" w:lineRule="atLeast" w:before="5"/>
              <w:ind w:left="114" w:right="93"/>
              <w:jc w:val="left"/>
              <w:rPr>
                <w:sz w:val="20"/>
              </w:rPr>
            </w:pPr>
            <w:r>
              <w:rPr>
                <w:sz w:val="20"/>
              </w:rPr>
              <w:t>possibilidade</w:t>
            </w:r>
            <w:r>
              <w:rPr>
                <w:spacing w:val="35"/>
                <w:sz w:val="20"/>
              </w:rPr>
              <w:t> </w:t>
            </w:r>
            <w:r>
              <w:rPr>
                <w:sz w:val="20"/>
              </w:rPr>
              <w:t>de</w:t>
            </w:r>
            <w:r>
              <w:rPr>
                <w:spacing w:val="34"/>
                <w:sz w:val="20"/>
              </w:rPr>
              <w:t> </w:t>
            </w:r>
            <w:r>
              <w:rPr>
                <w:sz w:val="20"/>
              </w:rPr>
              <w:t>transmissão</w:t>
            </w:r>
            <w:r>
              <w:rPr>
                <w:spacing w:val="34"/>
                <w:sz w:val="20"/>
              </w:rPr>
              <w:t> </w:t>
            </w:r>
            <w:r>
              <w:rPr>
                <w:sz w:val="20"/>
              </w:rPr>
              <w:t>de</w:t>
            </w:r>
            <w:r>
              <w:rPr>
                <w:spacing w:val="35"/>
                <w:sz w:val="20"/>
              </w:rPr>
              <w:t> </w:t>
            </w:r>
            <w:r>
              <w:rPr>
                <w:sz w:val="20"/>
              </w:rPr>
              <w:t>PGDAS-D.</w:t>
            </w:r>
            <w:r>
              <w:rPr>
                <w:spacing w:val="36"/>
                <w:sz w:val="20"/>
              </w:rPr>
              <w:t> </w:t>
            </w:r>
            <w:r>
              <w:rPr>
                <w:sz w:val="20"/>
              </w:rPr>
              <w:t>Caso</w:t>
            </w:r>
            <w:r>
              <w:rPr>
                <w:spacing w:val="35"/>
                <w:sz w:val="20"/>
              </w:rPr>
              <w:t> </w:t>
            </w:r>
            <w:r>
              <w:rPr>
                <w:sz w:val="20"/>
              </w:rPr>
              <w:t>não </w:t>
            </w:r>
            <w:r>
              <w:rPr>
                <w:spacing w:val="-2"/>
                <w:sz w:val="20"/>
              </w:rPr>
              <w:t>tenha</w:t>
            </w:r>
            <w:r>
              <w:rPr>
                <w:sz w:val="20"/>
              </w:rPr>
              <w:tab/>
            </w:r>
            <w:r>
              <w:rPr>
                <w:spacing w:val="-2"/>
                <w:sz w:val="20"/>
              </w:rPr>
              <w:t>ocorrido</w:t>
            </w:r>
            <w:r>
              <w:rPr>
                <w:sz w:val="20"/>
              </w:rPr>
              <w:tab/>
            </w:r>
            <w:r>
              <w:rPr>
                <w:spacing w:val="-10"/>
                <w:sz w:val="20"/>
              </w:rPr>
              <w:t>a</w:t>
            </w:r>
            <w:r>
              <w:rPr>
                <w:sz w:val="20"/>
              </w:rPr>
              <w:tab/>
            </w:r>
            <w:r>
              <w:rPr>
                <w:spacing w:val="-2"/>
                <w:sz w:val="20"/>
              </w:rPr>
              <w:t>extinção,</w:t>
            </w:r>
            <w:r>
              <w:rPr>
                <w:sz w:val="20"/>
              </w:rPr>
              <w:tab/>
            </w:r>
            <w:r>
              <w:rPr>
                <w:spacing w:val="-4"/>
                <w:sz w:val="20"/>
              </w:rPr>
              <w:t>cisão</w:t>
            </w:r>
            <w:r>
              <w:rPr>
                <w:sz w:val="20"/>
              </w:rPr>
              <w:tab/>
            </w:r>
            <w:r>
              <w:rPr>
                <w:spacing w:val="-5"/>
                <w:sz w:val="20"/>
              </w:rPr>
              <w:t>ou</w:t>
            </w:r>
            <w:r>
              <w:rPr>
                <w:sz w:val="20"/>
              </w:rPr>
              <w:tab/>
            </w:r>
            <w:r>
              <w:rPr>
                <w:spacing w:val="-2"/>
                <w:sz w:val="20"/>
              </w:rPr>
              <w:t>fusão</w:t>
            </w:r>
            <w:r>
              <w:rPr>
                <w:sz w:val="20"/>
              </w:rPr>
              <w:tab/>
            </w:r>
            <w:r>
              <w:rPr>
                <w:spacing w:val="-5"/>
                <w:sz w:val="20"/>
              </w:rPr>
              <w:t>do</w:t>
            </w:r>
          </w:p>
        </w:tc>
      </w:tr>
    </w:tbl>
    <w:p>
      <w:pPr>
        <w:spacing w:after="0" w:line="340" w:lineRule="atLeast"/>
        <w:jc w:val="left"/>
        <w:rPr>
          <w:sz w:val="20"/>
        </w:rPr>
        <w:sectPr>
          <w:pgSz w:w="12240" w:h="15840"/>
          <w:pgMar w:header="0" w:footer="907" w:top="1100" w:bottom="840" w:left="140" w:right="400"/>
        </w:sectPr>
      </w:pPr>
    </w:p>
    <w:p>
      <w:pPr>
        <w:pStyle w:val="BodyText"/>
        <w:spacing w:before="4"/>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1380" w:hRule="atLeast"/>
        </w:trPr>
        <w:tc>
          <w:tcPr>
            <w:tcW w:w="5171" w:type="dxa"/>
            <w:tcBorders>
              <w:top w:val="nil"/>
            </w:tcBorders>
          </w:tcPr>
          <w:p>
            <w:pPr>
              <w:pStyle w:val="TableParagraph"/>
              <w:spacing w:before="0"/>
              <w:ind w:left="0"/>
              <w:jc w:val="left"/>
              <w:rPr>
                <w:rFonts w:ascii="Times New Roman"/>
                <w:sz w:val="18"/>
              </w:rPr>
            </w:pPr>
          </w:p>
        </w:tc>
        <w:tc>
          <w:tcPr>
            <w:tcW w:w="5250" w:type="dxa"/>
            <w:tcBorders>
              <w:top w:val="nil"/>
            </w:tcBorders>
          </w:tcPr>
          <w:p>
            <w:pPr>
              <w:pStyle w:val="TableParagraph"/>
              <w:spacing w:line="360" w:lineRule="auto" w:before="0"/>
              <w:ind w:left="114" w:right="94"/>
              <w:jc w:val="both"/>
              <w:rPr>
                <w:sz w:val="20"/>
              </w:rPr>
            </w:pPr>
            <w:r>
              <w:rPr>
                <w:sz w:val="20"/>
              </w:rPr>
              <w:t>contribuinte, retifique a DEFIS e exclua a informação de situação especial. Ver itens </w:t>
            </w:r>
            <w:hyperlink w:history="true" w:anchor="_bookmark63">
              <w:r>
                <w:rPr>
                  <w:sz w:val="20"/>
                </w:rPr>
                <w:t>9.3.1. Retificar Data do</w:t>
              </w:r>
            </w:hyperlink>
            <w:r>
              <w:rPr>
                <w:sz w:val="20"/>
              </w:rPr>
              <w:t> </w:t>
            </w:r>
            <w:hyperlink w:history="true" w:anchor="_bookmark63">
              <w:r>
                <w:rPr>
                  <w:sz w:val="20"/>
                </w:rPr>
                <w:t>Evento</w:t>
              </w:r>
              <w:r>
                <w:rPr>
                  <w:spacing w:val="3"/>
                  <w:sz w:val="20"/>
                </w:rPr>
                <w:t> </w:t>
              </w:r>
              <w:r>
                <w:rPr>
                  <w:sz w:val="20"/>
                </w:rPr>
                <w:t>de</w:t>
              </w:r>
              <w:r>
                <w:rPr>
                  <w:spacing w:val="2"/>
                  <w:sz w:val="20"/>
                </w:rPr>
                <w:t> </w:t>
              </w:r>
              <w:r>
                <w:rPr>
                  <w:sz w:val="20"/>
                </w:rPr>
                <w:t>Situação</w:t>
              </w:r>
              <w:r>
                <w:rPr>
                  <w:spacing w:val="4"/>
                  <w:sz w:val="20"/>
                </w:rPr>
                <w:t> </w:t>
              </w:r>
              <w:r>
                <w:rPr>
                  <w:sz w:val="20"/>
                </w:rPr>
                <w:t>Especial</w:t>
              </w:r>
              <w:r>
                <w:rPr>
                  <w:spacing w:val="3"/>
                  <w:sz w:val="20"/>
                </w:rPr>
                <w:t> </w:t>
              </w:r>
              <w:r>
                <w:rPr>
                  <w:sz w:val="20"/>
                </w:rPr>
                <w:t>para</w:t>
              </w:r>
              <w:r>
                <w:rPr>
                  <w:spacing w:val="7"/>
                  <w:sz w:val="20"/>
                </w:rPr>
                <w:t> </w:t>
              </w:r>
              <w:r>
                <w:rPr>
                  <w:sz w:val="20"/>
                </w:rPr>
                <w:t>uma</w:t>
              </w:r>
              <w:r>
                <w:rPr>
                  <w:spacing w:val="2"/>
                  <w:sz w:val="20"/>
                </w:rPr>
                <w:t> </w:t>
              </w:r>
              <w:r>
                <w:rPr>
                  <w:sz w:val="20"/>
                </w:rPr>
                <w:t>Data</w:t>
              </w:r>
              <w:r>
                <w:rPr>
                  <w:spacing w:val="4"/>
                  <w:sz w:val="20"/>
                </w:rPr>
                <w:t> </w:t>
              </w:r>
              <w:r>
                <w:rPr>
                  <w:sz w:val="20"/>
                </w:rPr>
                <w:t>Posterior</w:t>
              </w:r>
            </w:hyperlink>
            <w:r>
              <w:rPr>
                <w:spacing w:val="7"/>
                <w:sz w:val="20"/>
              </w:rPr>
              <w:t> </w:t>
            </w:r>
            <w:r>
              <w:rPr>
                <w:spacing w:val="-10"/>
                <w:sz w:val="20"/>
              </w:rPr>
              <w:t>e</w:t>
            </w:r>
          </w:p>
          <w:p>
            <w:pPr>
              <w:pStyle w:val="TableParagraph"/>
              <w:spacing w:before="2"/>
              <w:ind w:left="114"/>
              <w:jc w:val="both"/>
              <w:rPr>
                <w:sz w:val="20"/>
              </w:rPr>
            </w:pPr>
            <w:hyperlink w:history="true" w:anchor="_bookmark64">
              <w:r>
                <w:rPr>
                  <w:sz w:val="20"/>
                </w:rPr>
                <w:t>9.3.2.</w:t>
              </w:r>
              <w:r>
                <w:rPr>
                  <w:spacing w:val="-9"/>
                  <w:sz w:val="20"/>
                </w:rPr>
                <w:t> </w:t>
              </w:r>
              <w:r>
                <w:rPr>
                  <w:sz w:val="20"/>
                </w:rPr>
                <w:t>Retificar</w:t>
              </w:r>
              <w:r>
                <w:rPr>
                  <w:spacing w:val="-9"/>
                  <w:sz w:val="20"/>
                </w:rPr>
                <w:t> </w:t>
              </w:r>
              <w:r>
                <w:rPr>
                  <w:sz w:val="20"/>
                </w:rPr>
                <w:t>Situação</w:t>
              </w:r>
              <w:r>
                <w:rPr>
                  <w:spacing w:val="-7"/>
                  <w:sz w:val="20"/>
                </w:rPr>
                <w:t> </w:t>
              </w:r>
              <w:r>
                <w:rPr>
                  <w:sz w:val="20"/>
                </w:rPr>
                <w:t>Especial</w:t>
              </w:r>
              <w:r>
                <w:rPr>
                  <w:spacing w:val="-10"/>
                  <w:sz w:val="20"/>
                </w:rPr>
                <w:t> </w:t>
              </w:r>
              <w:r>
                <w:rPr>
                  <w:sz w:val="20"/>
                </w:rPr>
                <w:t>para</w:t>
              </w:r>
              <w:r>
                <w:rPr>
                  <w:spacing w:val="-9"/>
                  <w:sz w:val="20"/>
                </w:rPr>
                <w:t> </w:t>
              </w:r>
              <w:r>
                <w:rPr>
                  <w:sz w:val="20"/>
                </w:rPr>
                <w:t>Situação</w:t>
              </w:r>
              <w:r>
                <w:rPr>
                  <w:spacing w:val="-8"/>
                  <w:sz w:val="20"/>
                </w:rPr>
                <w:t> </w:t>
              </w:r>
              <w:r>
                <w:rPr>
                  <w:spacing w:val="-2"/>
                  <w:sz w:val="20"/>
                </w:rPr>
                <w:t>Normal</w:t>
              </w:r>
              <w:r>
                <w:rPr>
                  <w:color w:val="001F5F"/>
                  <w:spacing w:val="-2"/>
                  <w:sz w:val="20"/>
                </w:rPr>
                <w:t>.</w:t>
              </w:r>
            </w:hyperlink>
          </w:p>
        </w:tc>
      </w:tr>
      <w:tr>
        <w:trPr>
          <w:trHeight w:val="426" w:hRule="atLeast"/>
        </w:trPr>
        <w:tc>
          <w:tcPr>
            <w:tcW w:w="10421" w:type="dxa"/>
            <w:gridSpan w:val="2"/>
          </w:tcPr>
          <w:p>
            <w:pPr>
              <w:pStyle w:val="TableParagraph"/>
              <w:spacing w:before="81"/>
              <w:jc w:val="left"/>
              <w:rPr>
                <w:b/>
                <w:sz w:val="20"/>
              </w:rPr>
            </w:pPr>
            <w:r>
              <w:rPr>
                <w:b/>
                <w:sz w:val="20"/>
              </w:rPr>
              <w:t>Empresa</w:t>
            </w:r>
            <w:r>
              <w:rPr>
                <w:b/>
                <w:spacing w:val="-9"/>
                <w:sz w:val="20"/>
              </w:rPr>
              <w:t> </w:t>
            </w:r>
            <w:r>
              <w:rPr>
                <w:b/>
                <w:sz w:val="20"/>
              </w:rPr>
              <w:t>Baixada</w:t>
            </w:r>
            <w:r>
              <w:rPr>
                <w:b/>
                <w:spacing w:val="-8"/>
                <w:sz w:val="20"/>
              </w:rPr>
              <w:t> </w:t>
            </w:r>
            <w:r>
              <w:rPr>
                <w:b/>
                <w:sz w:val="20"/>
              </w:rPr>
              <w:t>no</w:t>
            </w:r>
            <w:r>
              <w:rPr>
                <w:b/>
                <w:spacing w:val="-7"/>
                <w:sz w:val="20"/>
              </w:rPr>
              <w:t> </w:t>
            </w:r>
            <w:r>
              <w:rPr>
                <w:b/>
                <w:sz w:val="20"/>
              </w:rPr>
              <w:t>Cadastro</w:t>
            </w:r>
            <w:r>
              <w:rPr>
                <w:b/>
                <w:spacing w:val="-8"/>
                <w:sz w:val="20"/>
              </w:rPr>
              <w:t> </w:t>
            </w:r>
            <w:r>
              <w:rPr>
                <w:b/>
                <w:spacing w:val="-4"/>
                <w:sz w:val="20"/>
              </w:rPr>
              <w:t>CNPJ.</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O</w:t>
            </w:r>
            <w:r>
              <w:rPr>
                <w:spacing w:val="-6"/>
                <w:sz w:val="20"/>
              </w:rPr>
              <w:t> </w:t>
            </w:r>
            <w:r>
              <w:rPr>
                <w:sz w:val="20"/>
              </w:rPr>
              <w:t>usuário</w:t>
            </w:r>
            <w:r>
              <w:rPr>
                <w:spacing w:val="-5"/>
                <w:sz w:val="20"/>
              </w:rPr>
              <w:t> </w:t>
            </w:r>
            <w:r>
              <w:rPr>
                <w:sz w:val="20"/>
              </w:rPr>
              <w:t>informou</w:t>
            </w:r>
            <w:r>
              <w:rPr>
                <w:spacing w:val="-7"/>
                <w:sz w:val="20"/>
              </w:rPr>
              <w:t> </w:t>
            </w:r>
            <w:r>
              <w:rPr>
                <w:sz w:val="20"/>
              </w:rPr>
              <w:t>CNPJ</w:t>
            </w:r>
            <w:r>
              <w:rPr>
                <w:spacing w:val="-5"/>
                <w:sz w:val="20"/>
              </w:rPr>
              <w:t> </w:t>
            </w:r>
            <w:r>
              <w:rPr>
                <w:sz w:val="20"/>
              </w:rPr>
              <w:t>de</w:t>
            </w:r>
            <w:r>
              <w:rPr>
                <w:spacing w:val="-7"/>
                <w:sz w:val="20"/>
              </w:rPr>
              <w:t> </w:t>
            </w:r>
            <w:r>
              <w:rPr>
                <w:sz w:val="20"/>
              </w:rPr>
              <w:t>empresa</w:t>
            </w:r>
            <w:r>
              <w:rPr>
                <w:spacing w:val="-7"/>
                <w:sz w:val="20"/>
              </w:rPr>
              <w:t> </w:t>
            </w:r>
            <w:r>
              <w:rPr>
                <w:spacing w:val="-2"/>
                <w:sz w:val="20"/>
              </w:rPr>
              <w:t>baixada.</w:t>
            </w:r>
          </w:p>
        </w:tc>
        <w:tc>
          <w:tcPr>
            <w:tcW w:w="5250" w:type="dxa"/>
            <w:tcBorders>
              <w:top w:val="nil"/>
            </w:tcBorders>
          </w:tcPr>
          <w:p>
            <w:pPr>
              <w:pStyle w:val="TableParagraph"/>
              <w:spacing w:before="54"/>
              <w:ind w:left="114"/>
              <w:jc w:val="left"/>
              <w:rPr>
                <w:sz w:val="20"/>
              </w:rPr>
            </w:pPr>
            <w:r>
              <w:rPr>
                <w:sz w:val="20"/>
              </w:rPr>
              <w:t>Não</w:t>
            </w:r>
            <w:r>
              <w:rPr>
                <w:spacing w:val="72"/>
                <w:sz w:val="20"/>
              </w:rPr>
              <w:t> </w:t>
            </w:r>
            <w:r>
              <w:rPr>
                <w:sz w:val="20"/>
              </w:rPr>
              <w:t>é</w:t>
            </w:r>
            <w:r>
              <w:rPr>
                <w:spacing w:val="76"/>
                <w:sz w:val="20"/>
              </w:rPr>
              <w:t> </w:t>
            </w:r>
            <w:r>
              <w:rPr>
                <w:sz w:val="20"/>
              </w:rPr>
              <w:t>possível</w:t>
            </w:r>
            <w:r>
              <w:rPr>
                <w:spacing w:val="73"/>
                <w:sz w:val="20"/>
              </w:rPr>
              <w:t> </w:t>
            </w:r>
            <w:r>
              <w:rPr>
                <w:sz w:val="20"/>
              </w:rPr>
              <w:t>transmitir</w:t>
            </w:r>
            <w:r>
              <w:rPr>
                <w:spacing w:val="79"/>
                <w:sz w:val="20"/>
              </w:rPr>
              <w:t> </w:t>
            </w:r>
            <w:r>
              <w:rPr>
                <w:sz w:val="20"/>
              </w:rPr>
              <w:t>PGDAS-D</w:t>
            </w:r>
            <w:r>
              <w:rPr>
                <w:spacing w:val="74"/>
                <w:sz w:val="20"/>
              </w:rPr>
              <w:t> </w:t>
            </w:r>
            <w:r>
              <w:rPr>
                <w:sz w:val="20"/>
              </w:rPr>
              <w:t>de</w:t>
            </w:r>
            <w:r>
              <w:rPr>
                <w:spacing w:val="74"/>
                <w:sz w:val="20"/>
              </w:rPr>
              <w:t> </w:t>
            </w:r>
            <w:r>
              <w:rPr>
                <w:sz w:val="20"/>
              </w:rPr>
              <w:t>período</w:t>
            </w:r>
            <w:r>
              <w:rPr>
                <w:spacing w:val="78"/>
                <w:sz w:val="20"/>
              </w:rPr>
              <w:t> </w:t>
            </w:r>
            <w:r>
              <w:rPr>
                <w:spacing w:val="-5"/>
                <w:sz w:val="20"/>
              </w:rPr>
              <w:t>de</w:t>
            </w:r>
          </w:p>
          <w:p>
            <w:pPr>
              <w:pStyle w:val="TableParagraph"/>
              <w:spacing w:before="116"/>
              <w:ind w:left="114"/>
              <w:jc w:val="left"/>
              <w:rPr>
                <w:sz w:val="20"/>
              </w:rPr>
            </w:pPr>
            <w:r>
              <w:rPr>
                <w:sz w:val="20"/>
              </w:rPr>
              <w:t>apuração</w:t>
            </w:r>
            <w:r>
              <w:rPr>
                <w:spacing w:val="-7"/>
                <w:sz w:val="20"/>
              </w:rPr>
              <w:t> </w:t>
            </w:r>
            <w:r>
              <w:rPr>
                <w:sz w:val="20"/>
              </w:rPr>
              <w:t>posterior</w:t>
            </w:r>
            <w:r>
              <w:rPr>
                <w:spacing w:val="-6"/>
                <w:sz w:val="20"/>
              </w:rPr>
              <w:t> </w:t>
            </w:r>
            <w:r>
              <w:rPr>
                <w:sz w:val="20"/>
              </w:rPr>
              <w:t>a</w:t>
            </w:r>
            <w:r>
              <w:rPr>
                <w:spacing w:val="-5"/>
                <w:sz w:val="20"/>
              </w:rPr>
              <w:t> </w:t>
            </w:r>
            <w:r>
              <w:rPr>
                <w:sz w:val="20"/>
              </w:rPr>
              <w:t>baixa</w:t>
            </w:r>
            <w:r>
              <w:rPr>
                <w:spacing w:val="-4"/>
                <w:sz w:val="20"/>
              </w:rPr>
              <w:t> </w:t>
            </w:r>
            <w:r>
              <w:rPr>
                <w:sz w:val="20"/>
              </w:rPr>
              <w:t>ou</w:t>
            </w:r>
            <w:r>
              <w:rPr>
                <w:spacing w:val="-6"/>
                <w:sz w:val="20"/>
              </w:rPr>
              <w:t> </w:t>
            </w:r>
            <w:r>
              <w:rPr>
                <w:sz w:val="20"/>
              </w:rPr>
              <w:t>nulidade</w:t>
            </w:r>
            <w:r>
              <w:rPr>
                <w:spacing w:val="-8"/>
                <w:sz w:val="20"/>
              </w:rPr>
              <w:t> </w:t>
            </w:r>
            <w:r>
              <w:rPr>
                <w:sz w:val="20"/>
              </w:rPr>
              <w:t>do</w:t>
            </w:r>
            <w:r>
              <w:rPr>
                <w:spacing w:val="-6"/>
                <w:sz w:val="20"/>
              </w:rPr>
              <w:t> </w:t>
            </w:r>
            <w:r>
              <w:rPr>
                <w:spacing w:val="-4"/>
                <w:sz w:val="20"/>
              </w:rPr>
              <w:t>CNPJ.</w:t>
            </w:r>
          </w:p>
        </w:tc>
      </w:tr>
      <w:tr>
        <w:trPr>
          <w:trHeight w:val="426" w:hRule="atLeast"/>
        </w:trPr>
        <w:tc>
          <w:tcPr>
            <w:tcW w:w="10421" w:type="dxa"/>
            <w:gridSpan w:val="2"/>
          </w:tcPr>
          <w:p>
            <w:pPr>
              <w:pStyle w:val="TableParagraph"/>
              <w:spacing w:before="81"/>
              <w:jc w:val="left"/>
              <w:rPr>
                <w:b/>
                <w:sz w:val="20"/>
              </w:rPr>
            </w:pPr>
            <w:r>
              <w:rPr>
                <w:b/>
                <w:sz w:val="20"/>
              </w:rPr>
              <w:t>Erro</w:t>
            </w:r>
            <w:r>
              <w:rPr>
                <w:b/>
                <w:spacing w:val="-4"/>
                <w:sz w:val="20"/>
              </w:rPr>
              <w:t> </w:t>
            </w:r>
            <w:r>
              <w:rPr>
                <w:b/>
                <w:sz w:val="20"/>
              </w:rPr>
              <w:t>ao</w:t>
            </w:r>
            <w:r>
              <w:rPr>
                <w:b/>
                <w:spacing w:val="-5"/>
                <w:sz w:val="20"/>
              </w:rPr>
              <w:t> </w:t>
            </w:r>
            <w:r>
              <w:rPr>
                <w:b/>
                <w:sz w:val="20"/>
              </w:rPr>
              <w:t>acionar</w:t>
            </w:r>
            <w:r>
              <w:rPr>
                <w:b/>
                <w:spacing w:val="-6"/>
                <w:sz w:val="20"/>
              </w:rPr>
              <w:t> </w:t>
            </w:r>
            <w:r>
              <w:rPr>
                <w:b/>
                <w:sz w:val="20"/>
              </w:rPr>
              <w:t>o</w:t>
            </w:r>
            <w:r>
              <w:rPr>
                <w:b/>
                <w:spacing w:val="-6"/>
                <w:sz w:val="20"/>
              </w:rPr>
              <w:t> </w:t>
            </w:r>
            <w:r>
              <w:rPr>
                <w:b/>
                <w:sz w:val="20"/>
              </w:rPr>
              <w:t>sistema</w:t>
            </w:r>
            <w:r>
              <w:rPr>
                <w:b/>
                <w:spacing w:val="-5"/>
                <w:sz w:val="20"/>
              </w:rPr>
              <w:t> </w:t>
            </w:r>
            <w:r>
              <w:rPr>
                <w:b/>
                <w:spacing w:val="-2"/>
                <w:sz w:val="20"/>
              </w:rPr>
              <w:t>SENDA:</w:t>
            </w:r>
          </w:p>
        </w:tc>
      </w:tr>
      <w:tr>
        <w:trPr>
          <w:trHeight w:val="370"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400" w:hRule="atLeast"/>
        </w:trPr>
        <w:tc>
          <w:tcPr>
            <w:tcW w:w="5171" w:type="dxa"/>
            <w:tcBorders>
              <w:top w:val="nil"/>
            </w:tcBorders>
          </w:tcPr>
          <w:p>
            <w:pPr>
              <w:pStyle w:val="TableParagraph"/>
              <w:spacing w:before="54"/>
              <w:jc w:val="left"/>
              <w:rPr>
                <w:sz w:val="20"/>
              </w:rPr>
            </w:pPr>
            <w:r>
              <w:rPr>
                <w:spacing w:val="-2"/>
                <w:sz w:val="20"/>
              </w:rPr>
              <w:t>Indisponibilidade</w:t>
            </w:r>
            <w:r>
              <w:rPr>
                <w:spacing w:val="3"/>
                <w:sz w:val="20"/>
              </w:rPr>
              <w:t> </w:t>
            </w:r>
            <w:r>
              <w:rPr>
                <w:spacing w:val="-2"/>
                <w:sz w:val="20"/>
              </w:rPr>
              <w:t>momentânea</w:t>
            </w:r>
            <w:r>
              <w:rPr>
                <w:spacing w:val="8"/>
                <w:sz w:val="20"/>
              </w:rPr>
              <w:t> </w:t>
            </w:r>
            <w:r>
              <w:rPr>
                <w:spacing w:val="-2"/>
                <w:sz w:val="20"/>
              </w:rPr>
              <w:t>do</w:t>
            </w:r>
            <w:r>
              <w:rPr>
                <w:spacing w:val="4"/>
                <w:sz w:val="20"/>
              </w:rPr>
              <w:t> </w:t>
            </w:r>
            <w:r>
              <w:rPr>
                <w:spacing w:val="-2"/>
                <w:sz w:val="20"/>
              </w:rPr>
              <w:t>sistema.</w:t>
            </w:r>
          </w:p>
        </w:tc>
        <w:tc>
          <w:tcPr>
            <w:tcW w:w="5250" w:type="dxa"/>
            <w:tcBorders>
              <w:top w:val="nil"/>
            </w:tcBorders>
          </w:tcPr>
          <w:p>
            <w:pPr>
              <w:pStyle w:val="TableParagraph"/>
              <w:spacing w:before="54"/>
              <w:ind w:left="114"/>
              <w:jc w:val="left"/>
              <w:rPr>
                <w:sz w:val="20"/>
              </w:rPr>
            </w:pPr>
            <w:r>
              <w:rPr>
                <w:sz w:val="20"/>
              </w:rPr>
              <w:t>Aguarde</w:t>
            </w:r>
            <w:r>
              <w:rPr>
                <w:spacing w:val="-7"/>
                <w:sz w:val="20"/>
              </w:rPr>
              <w:t> </w:t>
            </w:r>
            <w:r>
              <w:rPr>
                <w:sz w:val="20"/>
              </w:rPr>
              <w:t>alguns</w:t>
            </w:r>
            <w:r>
              <w:rPr>
                <w:spacing w:val="-7"/>
                <w:sz w:val="20"/>
              </w:rPr>
              <w:t> </w:t>
            </w:r>
            <w:r>
              <w:rPr>
                <w:sz w:val="20"/>
              </w:rPr>
              <w:t>instantes</w:t>
            </w:r>
            <w:r>
              <w:rPr>
                <w:spacing w:val="-7"/>
                <w:sz w:val="20"/>
              </w:rPr>
              <w:t> </w:t>
            </w:r>
            <w:r>
              <w:rPr>
                <w:sz w:val="20"/>
              </w:rPr>
              <w:t>e</w:t>
            </w:r>
            <w:r>
              <w:rPr>
                <w:spacing w:val="-6"/>
                <w:sz w:val="20"/>
              </w:rPr>
              <w:t> </w:t>
            </w:r>
            <w:r>
              <w:rPr>
                <w:sz w:val="20"/>
              </w:rPr>
              <w:t>tente</w:t>
            </w:r>
            <w:r>
              <w:rPr>
                <w:spacing w:val="-8"/>
                <w:sz w:val="20"/>
              </w:rPr>
              <w:t> </w:t>
            </w:r>
            <w:r>
              <w:rPr>
                <w:spacing w:val="-2"/>
                <w:sz w:val="20"/>
              </w:rPr>
              <w:t>novamente.</w:t>
            </w:r>
          </w:p>
        </w:tc>
      </w:tr>
      <w:tr>
        <w:trPr>
          <w:trHeight w:val="770" w:hRule="atLeast"/>
        </w:trPr>
        <w:tc>
          <w:tcPr>
            <w:tcW w:w="10421" w:type="dxa"/>
            <w:gridSpan w:val="2"/>
          </w:tcPr>
          <w:p>
            <w:pPr>
              <w:pStyle w:val="TableParagraph"/>
              <w:spacing w:before="78"/>
              <w:jc w:val="left"/>
              <w:rPr>
                <w:b/>
                <w:sz w:val="20"/>
              </w:rPr>
            </w:pPr>
            <w:r>
              <w:rPr>
                <w:b/>
                <w:sz w:val="20"/>
              </w:rPr>
              <w:t>Informar</w:t>
            </w:r>
            <w:r>
              <w:rPr>
                <w:b/>
                <w:spacing w:val="15"/>
                <w:sz w:val="20"/>
              </w:rPr>
              <w:t> </w:t>
            </w:r>
            <w:r>
              <w:rPr>
                <w:b/>
                <w:sz w:val="20"/>
              </w:rPr>
              <w:t>como</w:t>
            </w:r>
            <w:r>
              <w:rPr>
                <w:b/>
                <w:spacing w:val="17"/>
                <w:sz w:val="20"/>
              </w:rPr>
              <w:t> </w:t>
            </w:r>
            <w:r>
              <w:rPr>
                <w:b/>
                <w:sz w:val="20"/>
              </w:rPr>
              <w:t>receita</w:t>
            </w:r>
            <w:r>
              <w:rPr>
                <w:b/>
                <w:spacing w:val="16"/>
                <w:sz w:val="20"/>
              </w:rPr>
              <w:t> </w:t>
            </w:r>
            <w:r>
              <w:rPr>
                <w:b/>
                <w:sz w:val="20"/>
              </w:rPr>
              <w:t>de</w:t>
            </w:r>
            <w:r>
              <w:rPr>
                <w:b/>
                <w:spacing w:val="14"/>
                <w:sz w:val="20"/>
              </w:rPr>
              <w:t> </w:t>
            </w:r>
            <w:r>
              <w:rPr>
                <w:b/>
                <w:sz w:val="20"/>
              </w:rPr>
              <w:t>locação</w:t>
            </w:r>
            <w:r>
              <w:rPr>
                <w:b/>
                <w:spacing w:val="17"/>
                <w:sz w:val="20"/>
              </w:rPr>
              <w:t> </w:t>
            </w:r>
            <w:r>
              <w:rPr>
                <w:b/>
                <w:sz w:val="20"/>
              </w:rPr>
              <w:t>de</w:t>
            </w:r>
            <w:r>
              <w:rPr>
                <w:b/>
                <w:spacing w:val="16"/>
                <w:sz w:val="20"/>
              </w:rPr>
              <w:t> </w:t>
            </w:r>
            <w:r>
              <w:rPr>
                <w:b/>
                <w:sz w:val="20"/>
              </w:rPr>
              <w:t>bens</w:t>
            </w:r>
            <w:r>
              <w:rPr>
                <w:b/>
                <w:spacing w:val="17"/>
                <w:sz w:val="20"/>
              </w:rPr>
              <w:t> </w:t>
            </w:r>
            <w:r>
              <w:rPr>
                <w:b/>
                <w:sz w:val="20"/>
              </w:rPr>
              <w:t>móveis</w:t>
            </w:r>
            <w:r>
              <w:rPr>
                <w:b/>
                <w:spacing w:val="14"/>
                <w:sz w:val="20"/>
              </w:rPr>
              <w:t> </w:t>
            </w:r>
            <w:r>
              <w:rPr>
                <w:b/>
                <w:sz w:val="20"/>
              </w:rPr>
              <w:t>apenas</w:t>
            </w:r>
            <w:r>
              <w:rPr>
                <w:b/>
                <w:spacing w:val="18"/>
                <w:sz w:val="20"/>
              </w:rPr>
              <w:t> </w:t>
            </w:r>
            <w:r>
              <w:rPr>
                <w:b/>
                <w:sz w:val="20"/>
              </w:rPr>
              <w:t>aquela</w:t>
            </w:r>
            <w:r>
              <w:rPr>
                <w:b/>
                <w:spacing w:val="14"/>
                <w:sz w:val="20"/>
              </w:rPr>
              <w:t> </w:t>
            </w:r>
            <w:r>
              <w:rPr>
                <w:b/>
                <w:sz w:val="20"/>
              </w:rPr>
              <w:t>decorrente</w:t>
            </w:r>
            <w:r>
              <w:rPr>
                <w:b/>
                <w:spacing w:val="14"/>
                <w:sz w:val="20"/>
              </w:rPr>
              <w:t> </w:t>
            </w:r>
            <w:r>
              <w:rPr>
                <w:b/>
                <w:sz w:val="20"/>
              </w:rPr>
              <w:t>da</w:t>
            </w:r>
            <w:r>
              <w:rPr>
                <w:b/>
                <w:spacing w:val="19"/>
                <w:sz w:val="20"/>
              </w:rPr>
              <w:t> </w:t>
            </w:r>
            <w:r>
              <w:rPr>
                <w:b/>
                <w:sz w:val="20"/>
              </w:rPr>
              <w:t>exploração</w:t>
            </w:r>
            <w:r>
              <w:rPr>
                <w:b/>
                <w:spacing w:val="15"/>
                <w:sz w:val="20"/>
              </w:rPr>
              <w:t> </w:t>
            </w:r>
            <w:r>
              <w:rPr>
                <w:b/>
                <w:sz w:val="20"/>
              </w:rPr>
              <w:t>de</w:t>
            </w:r>
            <w:r>
              <w:rPr>
                <w:b/>
                <w:spacing w:val="16"/>
                <w:sz w:val="20"/>
              </w:rPr>
              <w:t> </w:t>
            </w:r>
            <w:r>
              <w:rPr>
                <w:b/>
                <w:spacing w:val="-2"/>
                <w:sz w:val="20"/>
              </w:rPr>
              <w:t>atividade</w:t>
            </w:r>
          </w:p>
          <w:p>
            <w:pPr>
              <w:pStyle w:val="TableParagraph"/>
              <w:spacing w:before="116"/>
              <w:jc w:val="left"/>
              <w:rPr>
                <w:b/>
                <w:sz w:val="20"/>
              </w:rPr>
            </w:pPr>
            <w:r>
              <w:rPr>
                <w:b/>
                <w:sz w:val="20"/>
              </w:rPr>
              <w:t>não</w:t>
            </w:r>
            <w:r>
              <w:rPr>
                <w:b/>
                <w:spacing w:val="-8"/>
                <w:sz w:val="20"/>
              </w:rPr>
              <w:t> </w:t>
            </w:r>
            <w:r>
              <w:rPr>
                <w:b/>
                <w:sz w:val="20"/>
              </w:rPr>
              <w:t>definida</w:t>
            </w:r>
            <w:r>
              <w:rPr>
                <w:b/>
                <w:spacing w:val="-7"/>
                <w:sz w:val="20"/>
              </w:rPr>
              <w:t> </w:t>
            </w:r>
            <w:r>
              <w:rPr>
                <w:b/>
                <w:sz w:val="20"/>
              </w:rPr>
              <w:t>na</w:t>
            </w:r>
            <w:r>
              <w:rPr>
                <w:b/>
                <w:spacing w:val="-6"/>
                <w:sz w:val="20"/>
              </w:rPr>
              <w:t> </w:t>
            </w:r>
            <w:r>
              <w:rPr>
                <w:b/>
                <w:sz w:val="20"/>
              </w:rPr>
              <w:t>lista</w:t>
            </w:r>
            <w:r>
              <w:rPr>
                <w:b/>
                <w:spacing w:val="-6"/>
                <w:sz w:val="20"/>
              </w:rPr>
              <w:t> </w:t>
            </w:r>
            <w:r>
              <w:rPr>
                <w:b/>
                <w:sz w:val="20"/>
              </w:rPr>
              <w:t>de</w:t>
            </w:r>
            <w:r>
              <w:rPr>
                <w:b/>
                <w:spacing w:val="-8"/>
                <w:sz w:val="20"/>
              </w:rPr>
              <w:t> </w:t>
            </w:r>
            <w:r>
              <w:rPr>
                <w:b/>
                <w:sz w:val="20"/>
              </w:rPr>
              <w:t>serviços</w:t>
            </w:r>
            <w:r>
              <w:rPr>
                <w:b/>
                <w:spacing w:val="-7"/>
                <w:sz w:val="20"/>
              </w:rPr>
              <w:t> </w:t>
            </w:r>
            <w:r>
              <w:rPr>
                <w:b/>
                <w:sz w:val="20"/>
              </w:rPr>
              <w:t>anexa</w:t>
            </w:r>
            <w:r>
              <w:rPr>
                <w:b/>
                <w:spacing w:val="-6"/>
                <w:sz w:val="20"/>
              </w:rPr>
              <w:t> </w:t>
            </w:r>
            <w:r>
              <w:rPr>
                <w:b/>
                <w:sz w:val="20"/>
              </w:rPr>
              <w:t>à</w:t>
            </w:r>
            <w:r>
              <w:rPr>
                <w:b/>
                <w:spacing w:val="-8"/>
                <w:sz w:val="20"/>
              </w:rPr>
              <w:t> </w:t>
            </w:r>
            <w:r>
              <w:rPr>
                <w:b/>
                <w:sz w:val="20"/>
              </w:rPr>
              <w:t>Lei</w:t>
            </w:r>
            <w:r>
              <w:rPr>
                <w:b/>
                <w:spacing w:val="-5"/>
                <w:sz w:val="20"/>
              </w:rPr>
              <w:t> </w:t>
            </w:r>
            <w:r>
              <w:rPr>
                <w:b/>
                <w:sz w:val="20"/>
              </w:rPr>
              <w:t>Complementar</w:t>
            </w:r>
            <w:r>
              <w:rPr>
                <w:b/>
                <w:spacing w:val="-7"/>
                <w:sz w:val="20"/>
              </w:rPr>
              <w:t> </w:t>
            </w:r>
            <w:r>
              <w:rPr>
                <w:b/>
                <w:sz w:val="20"/>
              </w:rPr>
              <w:t>116/2003</w:t>
            </w:r>
            <w:r>
              <w:rPr>
                <w:b/>
                <w:spacing w:val="-4"/>
                <w:sz w:val="20"/>
              </w:rPr>
              <w:t> </w:t>
            </w:r>
            <w:r>
              <w:rPr>
                <w:b/>
                <w:sz w:val="20"/>
              </w:rPr>
              <w:t>(não</w:t>
            </w:r>
            <w:r>
              <w:rPr>
                <w:b/>
                <w:spacing w:val="-4"/>
                <w:sz w:val="20"/>
              </w:rPr>
              <w:t> </w:t>
            </w:r>
            <w:r>
              <w:rPr>
                <w:b/>
                <w:sz w:val="20"/>
              </w:rPr>
              <w:t>sujeita</w:t>
            </w:r>
            <w:r>
              <w:rPr>
                <w:b/>
                <w:spacing w:val="-6"/>
                <w:sz w:val="20"/>
              </w:rPr>
              <w:t> </w:t>
            </w:r>
            <w:r>
              <w:rPr>
                <w:b/>
                <w:sz w:val="20"/>
              </w:rPr>
              <w:t>à</w:t>
            </w:r>
            <w:r>
              <w:rPr>
                <w:b/>
                <w:spacing w:val="-7"/>
                <w:sz w:val="20"/>
              </w:rPr>
              <w:t> </w:t>
            </w:r>
            <w:r>
              <w:rPr>
                <w:b/>
                <w:sz w:val="20"/>
              </w:rPr>
              <w:t>tributação</w:t>
            </w:r>
            <w:r>
              <w:rPr>
                <w:b/>
                <w:spacing w:val="-8"/>
                <w:sz w:val="20"/>
              </w:rPr>
              <w:t> </w:t>
            </w:r>
            <w:r>
              <w:rPr>
                <w:b/>
                <w:sz w:val="20"/>
              </w:rPr>
              <w:t>do</w:t>
            </w:r>
            <w:r>
              <w:rPr>
                <w:b/>
                <w:spacing w:val="-6"/>
                <w:sz w:val="20"/>
              </w:rPr>
              <w:t> </w:t>
            </w:r>
            <w:r>
              <w:rPr>
                <w:b/>
                <w:spacing w:val="-2"/>
                <w:sz w:val="20"/>
              </w:rPr>
              <w:t>ISS).”</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4" w:hRule="atLeast"/>
        </w:trPr>
        <w:tc>
          <w:tcPr>
            <w:tcW w:w="5171" w:type="dxa"/>
            <w:tcBorders>
              <w:top w:val="nil"/>
            </w:tcBorders>
          </w:tcPr>
          <w:p>
            <w:pPr>
              <w:pStyle w:val="TableParagraph"/>
              <w:spacing w:before="54"/>
              <w:jc w:val="left"/>
              <w:rPr>
                <w:sz w:val="20"/>
              </w:rPr>
            </w:pPr>
            <w:r>
              <w:rPr>
                <w:sz w:val="20"/>
              </w:rPr>
              <w:t>Descrição</w:t>
            </w:r>
            <w:r>
              <w:rPr>
                <w:spacing w:val="-7"/>
                <w:sz w:val="20"/>
              </w:rPr>
              <w:t> </w:t>
            </w:r>
            <w:r>
              <w:rPr>
                <w:sz w:val="20"/>
              </w:rPr>
              <w:t>da</w:t>
            </w:r>
            <w:r>
              <w:rPr>
                <w:spacing w:val="-5"/>
                <w:sz w:val="20"/>
              </w:rPr>
              <w:t> </w:t>
            </w:r>
            <w:r>
              <w:rPr>
                <w:sz w:val="20"/>
              </w:rPr>
              <w:t>atividade</w:t>
            </w:r>
            <w:r>
              <w:rPr>
                <w:spacing w:val="-5"/>
                <w:sz w:val="20"/>
              </w:rPr>
              <w:t> </w:t>
            </w:r>
            <w:r>
              <w:rPr>
                <w:sz w:val="20"/>
              </w:rPr>
              <w:t>de</w:t>
            </w:r>
            <w:r>
              <w:rPr>
                <w:spacing w:val="-4"/>
                <w:sz w:val="20"/>
              </w:rPr>
              <w:t> </w:t>
            </w:r>
            <w:r>
              <w:rPr>
                <w:sz w:val="20"/>
              </w:rPr>
              <w:t>locação</w:t>
            </w:r>
            <w:r>
              <w:rPr>
                <w:spacing w:val="-7"/>
                <w:sz w:val="20"/>
              </w:rPr>
              <w:t> </w:t>
            </w:r>
            <w:r>
              <w:rPr>
                <w:sz w:val="20"/>
              </w:rPr>
              <w:t>de</w:t>
            </w:r>
            <w:r>
              <w:rPr>
                <w:spacing w:val="-6"/>
                <w:sz w:val="20"/>
              </w:rPr>
              <w:t> </w:t>
            </w:r>
            <w:r>
              <w:rPr>
                <w:sz w:val="20"/>
              </w:rPr>
              <w:t>bens</w:t>
            </w:r>
            <w:r>
              <w:rPr>
                <w:spacing w:val="-5"/>
                <w:sz w:val="20"/>
              </w:rPr>
              <w:t> </w:t>
            </w:r>
            <w:r>
              <w:rPr>
                <w:spacing w:val="-2"/>
                <w:sz w:val="20"/>
              </w:rPr>
              <w:t>móveis.</w:t>
            </w:r>
          </w:p>
        </w:tc>
        <w:tc>
          <w:tcPr>
            <w:tcW w:w="5250" w:type="dxa"/>
            <w:tcBorders>
              <w:top w:val="nil"/>
            </w:tcBorders>
          </w:tcPr>
          <w:p>
            <w:pPr>
              <w:pStyle w:val="TableParagraph"/>
              <w:spacing w:line="360" w:lineRule="auto" w:before="54"/>
              <w:ind w:left="114" w:right="94"/>
              <w:jc w:val="both"/>
              <w:rPr>
                <w:sz w:val="20"/>
              </w:rPr>
            </w:pPr>
            <w:r>
              <w:rPr>
                <w:sz w:val="20"/>
              </w:rPr>
              <w:t>Verifique se a receita declarada é oriunda de atividade na lista de serviços anexa à LC 116/2003. Se o serviço estiver</w:t>
            </w:r>
            <w:r>
              <w:rPr>
                <w:spacing w:val="9"/>
                <w:sz w:val="20"/>
              </w:rPr>
              <w:t> </w:t>
            </w:r>
            <w:r>
              <w:rPr>
                <w:sz w:val="20"/>
              </w:rPr>
              <w:t>listado,</w:t>
            </w:r>
            <w:r>
              <w:rPr>
                <w:spacing w:val="7"/>
                <w:sz w:val="20"/>
              </w:rPr>
              <w:t> </w:t>
            </w:r>
            <w:r>
              <w:rPr>
                <w:sz w:val="20"/>
              </w:rPr>
              <w:t>selecione</w:t>
            </w:r>
            <w:r>
              <w:rPr>
                <w:spacing w:val="9"/>
                <w:sz w:val="20"/>
              </w:rPr>
              <w:t> </w:t>
            </w:r>
            <w:r>
              <w:rPr>
                <w:sz w:val="20"/>
              </w:rPr>
              <w:t>a</w:t>
            </w:r>
            <w:r>
              <w:rPr>
                <w:spacing w:val="9"/>
                <w:sz w:val="20"/>
              </w:rPr>
              <w:t> </w:t>
            </w:r>
            <w:r>
              <w:rPr>
                <w:sz w:val="20"/>
              </w:rPr>
              <w:t>atividade</w:t>
            </w:r>
            <w:r>
              <w:rPr>
                <w:spacing w:val="7"/>
                <w:sz w:val="20"/>
              </w:rPr>
              <w:t> </w:t>
            </w:r>
            <w:r>
              <w:rPr>
                <w:sz w:val="20"/>
              </w:rPr>
              <w:t>correspondente</w:t>
            </w:r>
            <w:r>
              <w:rPr>
                <w:spacing w:val="11"/>
                <w:sz w:val="20"/>
              </w:rPr>
              <w:t> </w:t>
            </w:r>
            <w:r>
              <w:rPr>
                <w:spacing w:val="-5"/>
                <w:sz w:val="20"/>
              </w:rPr>
              <w:t>no</w:t>
            </w:r>
          </w:p>
          <w:p>
            <w:pPr>
              <w:pStyle w:val="TableParagraph"/>
              <w:spacing w:line="229" w:lineRule="exact" w:before="0"/>
              <w:ind w:left="114"/>
              <w:jc w:val="left"/>
              <w:rPr>
                <w:sz w:val="20"/>
              </w:rPr>
            </w:pPr>
            <w:r>
              <w:rPr>
                <w:spacing w:val="-2"/>
                <w:sz w:val="20"/>
              </w:rPr>
              <w:t>PGDAS-</w:t>
            </w:r>
            <w:r>
              <w:rPr>
                <w:spacing w:val="-5"/>
                <w:sz w:val="20"/>
              </w:rPr>
              <w:t>D.</w:t>
            </w:r>
          </w:p>
        </w:tc>
      </w:tr>
      <w:tr>
        <w:trPr>
          <w:trHeight w:val="424" w:hRule="atLeast"/>
        </w:trPr>
        <w:tc>
          <w:tcPr>
            <w:tcW w:w="10421" w:type="dxa"/>
            <w:gridSpan w:val="2"/>
          </w:tcPr>
          <w:p>
            <w:pPr>
              <w:pStyle w:val="TableParagraph"/>
              <w:spacing w:before="78"/>
              <w:jc w:val="left"/>
              <w:rPr>
                <w:b/>
                <w:sz w:val="20"/>
              </w:rPr>
            </w:pPr>
            <w:r>
              <w:rPr>
                <w:b/>
                <w:sz w:val="20"/>
              </w:rPr>
              <w:t>Informe</w:t>
            </w:r>
            <w:r>
              <w:rPr>
                <w:b/>
                <w:spacing w:val="-5"/>
                <w:sz w:val="20"/>
              </w:rPr>
              <w:t> </w:t>
            </w:r>
            <w:r>
              <w:rPr>
                <w:b/>
                <w:sz w:val="20"/>
              </w:rPr>
              <w:t>valor</w:t>
            </w:r>
            <w:r>
              <w:rPr>
                <w:b/>
                <w:spacing w:val="-5"/>
                <w:sz w:val="20"/>
              </w:rPr>
              <w:t> </w:t>
            </w:r>
            <w:r>
              <w:rPr>
                <w:b/>
                <w:sz w:val="20"/>
              </w:rPr>
              <w:t>fixo</w:t>
            </w:r>
            <w:r>
              <w:rPr>
                <w:b/>
                <w:spacing w:val="-4"/>
                <w:sz w:val="20"/>
              </w:rPr>
              <w:t> </w:t>
            </w:r>
            <w:r>
              <w:rPr>
                <w:b/>
                <w:sz w:val="20"/>
              </w:rPr>
              <w:t>de</w:t>
            </w:r>
            <w:r>
              <w:rPr>
                <w:b/>
                <w:spacing w:val="-5"/>
                <w:sz w:val="20"/>
              </w:rPr>
              <w:t> </w:t>
            </w:r>
            <w:r>
              <w:rPr>
                <w:b/>
                <w:sz w:val="20"/>
              </w:rPr>
              <w:t>ICMS</w:t>
            </w:r>
            <w:r>
              <w:rPr>
                <w:b/>
                <w:spacing w:val="-4"/>
                <w:sz w:val="20"/>
              </w:rPr>
              <w:t> </w:t>
            </w:r>
            <w:r>
              <w:rPr>
                <w:b/>
                <w:sz w:val="20"/>
              </w:rPr>
              <w:t>maior</w:t>
            </w:r>
            <w:r>
              <w:rPr>
                <w:b/>
                <w:spacing w:val="-5"/>
                <w:sz w:val="20"/>
              </w:rPr>
              <w:t> </w:t>
            </w:r>
            <w:r>
              <w:rPr>
                <w:b/>
                <w:sz w:val="20"/>
              </w:rPr>
              <w:t>do</w:t>
            </w:r>
            <w:r>
              <w:rPr>
                <w:b/>
                <w:spacing w:val="-4"/>
                <w:sz w:val="20"/>
              </w:rPr>
              <w:t> </w:t>
            </w:r>
            <w:r>
              <w:rPr>
                <w:b/>
                <w:sz w:val="20"/>
              </w:rPr>
              <w:t>que</w:t>
            </w:r>
            <w:r>
              <w:rPr>
                <w:b/>
                <w:spacing w:val="-4"/>
                <w:sz w:val="20"/>
              </w:rPr>
              <w:t> </w:t>
            </w:r>
            <w:r>
              <w:rPr>
                <w:b/>
                <w:sz w:val="20"/>
              </w:rPr>
              <w:t>0,00</w:t>
            </w:r>
            <w:r>
              <w:rPr>
                <w:b/>
                <w:spacing w:val="-5"/>
                <w:sz w:val="20"/>
              </w:rPr>
              <w:t> </w:t>
            </w:r>
            <w:r>
              <w:rPr>
                <w:b/>
                <w:sz w:val="20"/>
              </w:rPr>
              <w:t>ou</w:t>
            </w:r>
            <w:r>
              <w:rPr>
                <w:b/>
                <w:spacing w:val="-4"/>
                <w:sz w:val="20"/>
              </w:rPr>
              <w:t> </w:t>
            </w:r>
            <w:r>
              <w:rPr>
                <w:b/>
                <w:sz w:val="20"/>
              </w:rPr>
              <w:t>deixe</w:t>
            </w:r>
            <w:r>
              <w:rPr>
                <w:b/>
                <w:spacing w:val="-5"/>
                <w:sz w:val="20"/>
              </w:rPr>
              <w:t> </w:t>
            </w:r>
            <w:r>
              <w:rPr>
                <w:b/>
                <w:sz w:val="20"/>
              </w:rPr>
              <w:t>o</w:t>
            </w:r>
            <w:r>
              <w:rPr>
                <w:b/>
                <w:spacing w:val="-2"/>
                <w:sz w:val="20"/>
              </w:rPr>
              <w:t> </w:t>
            </w:r>
            <w:r>
              <w:rPr>
                <w:b/>
                <w:sz w:val="20"/>
              </w:rPr>
              <w:t>campo</w:t>
            </w:r>
            <w:r>
              <w:rPr>
                <w:b/>
                <w:spacing w:val="-2"/>
                <w:sz w:val="20"/>
              </w:rPr>
              <w:t> </w:t>
            </w:r>
            <w:r>
              <w:rPr>
                <w:b/>
                <w:sz w:val="20"/>
              </w:rPr>
              <w:t>em</w:t>
            </w:r>
            <w:r>
              <w:rPr>
                <w:b/>
                <w:spacing w:val="-5"/>
                <w:sz w:val="20"/>
              </w:rPr>
              <w:t> </w:t>
            </w:r>
            <w:r>
              <w:rPr>
                <w:b/>
                <w:spacing w:val="-2"/>
                <w:sz w:val="20"/>
              </w:rPr>
              <w:t>branco.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088" w:hRule="atLeast"/>
        </w:trPr>
        <w:tc>
          <w:tcPr>
            <w:tcW w:w="5171" w:type="dxa"/>
            <w:tcBorders>
              <w:top w:val="nil"/>
            </w:tcBorders>
          </w:tcPr>
          <w:p>
            <w:pPr>
              <w:pStyle w:val="TableParagraph"/>
              <w:spacing w:line="360" w:lineRule="auto" w:before="54"/>
              <w:jc w:val="left"/>
              <w:rPr>
                <w:sz w:val="20"/>
              </w:rPr>
            </w:pPr>
            <w:r>
              <w:rPr>
                <w:sz w:val="20"/>
              </w:rPr>
              <w:t>No</w:t>
            </w:r>
            <w:r>
              <w:rPr>
                <w:spacing w:val="80"/>
                <w:sz w:val="20"/>
              </w:rPr>
              <w:t> </w:t>
            </w:r>
            <w:r>
              <w:rPr>
                <w:sz w:val="20"/>
              </w:rPr>
              <w:t>campo</w:t>
            </w:r>
            <w:r>
              <w:rPr>
                <w:spacing w:val="80"/>
                <w:sz w:val="20"/>
              </w:rPr>
              <w:t> </w:t>
            </w:r>
            <w:r>
              <w:rPr>
                <w:sz w:val="20"/>
              </w:rPr>
              <w:t>“Valor</w:t>
            </w:r>
            <w:r>
              <w:rPr>
                <w:spacing w:val="80"/>
                <w:sz w:val="20"/>
              </w:rPr>
              <w:t> </w:t>
            </w:r>
            <w:r>
              <w:rPr>
                <w:sz w:val="20"/>
              </w:rPr>
              <w:t>Fixo</w:t>
            </w:r>
            <w:r>
              <w:rPr>
                <w:spacing w:val="80"/>
                <w:sz w:val="20"/>
              </w:rPr>
              <w:t> </w:t>
            </w:r>
            <w:r>
              <w:rPr>
                <w:sz w:val="20"/>
              </w:rPr>
              <w:t>de</w:t>
            </w:r>
            <w:r>
              <w:rPr>
                <w:spacing w:val="80"/>
                <w:sz w:val="20"/>
              </w:rPr>
              <w:t> </w:t>
            </w:r>
            <w:r>
              <w:rPr>
                <w:sz w:val="20"/>
              </w:rPr>
              <w:t>ICMS”</w:t>
            </w:r>
            <w:r>
              <w:rPr>
                <w:spacing w:val="80"/>
                <w:sz w:val="20"/>
              </w:rPr>
              <w:t> </w:t>
            </w:r>
            <w:r>
              <w:rPr>
                <w:sz w:val="20"/>
              </w:rPr>
              <w:t>não</w:t>
            </w:r>
            <w:r>
              <w:rPr>
                <w:spacing w:val="80"/>
                <w:sz w:val="20"/>
              </w:rPr>
              <w:t> </w:t>
            </w:r>
            <w:r>
              <w:rPr>
                <w:sz w:val="20"/>
              </w:rPr>
              <w:t>é</w:t>
            </w:r>
            <w:r>
              <w:rPr>
                <w:spacing w:val="80"/>
                <w:sz w:val="20"/>
              </w:rPr>
              <w:t> </w:t>
            </w:r>
            <w:r>
              <w:rPr>
                <w:sz w:val="20"/>
              </w:rPr>
              <w:t>possível informar 0,00.</w:t>
            </w:r>
          </w:p>
        </w:tc>
        <w:tc>
          <w:tcPr>
            <w:tcW w:w="5250" w:type="dxa"/>
            <w:tcBorders>
              <w:top w:val="nil"/>
            </w:tcBorders>
          </w:tcPr>
          <w:p>
            <w:pPr>
              <w:pStyle w:val="TableParagraph"/>
              <w:spacing w:line="360" w:lineRule="auto" w:before="54"/>
              <w:ind w:left="114"/>
              <w:jc w:val="left"/>
              <w:rPr>
                <w:sz w:val="20"/>
              </w:rPr>
            </w:pPr>
            <w:r>
              <w:rPr>
                <w:sz w:val="20"/>
              </w:rPr>
              <w:t>Caso não haja previsão para recolhimento de valor fixo deixe</w:t>
            </w:r>
            <w:r>
              <w:rPr>
                <w:spacing w:val="21"/>
                <w:sz w:val="20"/>
              </w:rPr>
              <w:t> </w:t>
            </w:r>
            <w:r>
              <w:rPr>
                <w:sz w:val="20"/>
              </w:rPr>
              <w:t>o</w:t>
            </w:r>
            <w:r>
              <w:rPr>
                <w:spacing w:val="21"/>
                <w:sz w:val="20"/>
              </w:rPr>
              <w:t> </w:t>
            </w:r>
            <w:r>
              <w:rPr>
                <w:sz w:val="20"/>
              </w:rPr>
              <w:t>campo</w:t>
            </w:r>
            <w:r>
              <w:rPr>
                <w:spacing w:val="24"/>
                <w:sz w:val="20"/>
              </w:rPr>
              <w:t> </w:t>
            </w:r>
            <w:r>
              <w:rPr>
                <w:sz w:val="20"/>
              </w:rPr>
              <w:t>em</w:t>
            </w:r>
            <w:r>
              <w:rPr>
                <w:spacing w:val="23"/>
                <w:sz w:val="20"/>
              </w:rPr>
              <w:t> </w:t>
            </w:r>
            <w:r>
              <w:rPr>
                <w:sz w:val="20"/>
              </w:rPr>
              <w:t>branco.</w:t>
            </w:r>
            <w:r>
              <w:rPr>
                <w:spacing w:val="21"/>
                <w:sz w:val="20"/>
              </w:rPr>
              <w:t> </w:t>
            </w:r>
            <w:r>
              <w:rPr>
                <w:sz w:val="20"/>
              </w:rPr>
              <w:t>Ver</w:t>
            </w:r>
            <w:r>
              <w:rPr>
                <w:spacing w:val="22"/>
                <w:sz w:val="20"/>
              </w:rPr>
              <w:t> </w:t>
            </w:r>
            <w:r>
              <w:rPr>
                <w:sz w:val="20"/>
              </w:rPr>
              <w:t>item</w:t>
            </w:r>
            <w:r>
              <w:rPr>
                <w:spacing w:val="24"/>
                <w:sz w:val="20"/>
              </w:rPr>
              <w:t> </w:t>
            </w:r>
            <w:hyperlink w:history="true" w:anchor="_bookmark29">
              <w:r>
                <w:rPr>
                  <w:sz w:val="20"/>
                </w:rPr>
                <w:t>6.6.12.</w:t>
              </w:r>
              <w:r>
                <w:rPr>
                  <w:spacing w:val="22"/>
                  <w:sz w:val="20"/>
                </w:rPr>
                <w:t> </w:t>
              </w:r>
              <w:r>
                <w:rPr>
                  <w:sz w:val="20"/>
                </w:rPr>
                <w:t>Valor</w:t>
              </w:r>
              <w:r>
                <w:rPr>
                  <w:spacing w:val="22"/>
                  <w:sz w:val="20"/>
                </w:rPr>
                <w:t> </w:t>
              </w:r>
              <w:r>
                <w:rPr>
                  <w:spacing w:val="-4"/>
                  <w:sz w:val="20"/>
                </w:rPr>
                <w:t>Fixo</w:t>
              </w:r>
            </w:hyperlink>
          </w:p>
          <w:p>
            <w:pPr>
              <w:pStyle w:val="TableParagraph"/>
              <w:spacing w:before="1"/>
              <w:ind w:left="114"/>
              <w:jc w:val="left"/>
              <w:rPr>
                <w:sz w:val="20"/>
              </w:rPr>
            </w:pPr>
            <w:hyperlink w:history="true" w:anchor="_bookmark29">
              <w:r>
                <w:rPr>
                  <w:sz w:val="20"/>
                </w:rPr>
                <w:t>de</w:t>
              </w:r>
              <w:r>
                <w:rPr>
                  <w:spacing w:val="-6"/>
                  <w:sz w:val="20"/>
                </w:rPr>
                <w:t> </w:t>
              </w:r>
              <w:r>
                <w:rPr>
                  <w:sz w:val="20"/>
                </w:rPr>
                <w:t>ICMS</w:t>
              </w:r>
              <w:r>
                <w:rPr>
                  <w:spacing w:val="-3"/>
                  <w:sz w:val="20"/>
                </w:rPr>
                <w:t> </w:t>
              </w:r>
              <w:r>
                <w:rPr>
                  <w:sz w:val="20"/>
                </w:rPr>
                <w:t>e</w:t>
              </w:r>
              <w:r>
                <w:rPr>
                  <w:spacing w:val="-4"/>
                  <w:sz w:val="20"/>
                </w:rPr>
                <w:t> ISS</w:t>
              </w:r>
              <w:r>
                <w:rPr>
                  <w:color w:val="001F5F"/>
                  <w:spacing w:val="-4"/>
                  <w:sz w:val="20"/>
                </w:rPr>
                <w:t>.</w:t>
              </w:r>
            </w:hyperlink>
          </w:p>
        </w:tc>
      </w:tr>
      <w:tr>
        <w:trPr>
          <w:trHeight w:val="426" w:hRule="atLeast"/>
        </w:trPr>
        <w:tc>
          <w:tcPr>
            <w:tcW w:w="10421" w:type="dxa"/>
            <w:gridSpan w:val="2"/>
          </w:tcPr>
          <w:p>
            <w:pPr>
              <w:pStyle w:val="TableParagraph"/>
              <w:spacing w:before="81"/>
              <w:jc w:val="left"/>
              <w:rPr>
                <w:b/>
                <w:sz w:val="20"/>
              </w:rPr>
            </w:pPr>
            <w:r>
              <w:rPr>
                <w:b/>
                <w:sz w:val="20"/>
              </w:rPr>
              <w:t>Informe</w:t>
            </w:r>
            <w:r>
              <w:rPr>
                <w:b/>
                <w:spacing w:val="-5"/>
                <w:sz w:val="20"/>
              </w:rPr>
              <w:t> </w:t>
            </w:r>
            <w:r>
              <w:rPr>
                <w:b/>
                <w:sz w:val="20"/>
              </w:rPr>
              <w:t>valor</w:t>
            </w:r>
            <w:r>
              <w:rPr>
                <w:b/>
                <w:spacing w:val="-5"/>
                <w:sz w:val="20"/>
              </w:rPr>
              <w:t> </w:t>
            </w:r>
            <w:r>
              <w:rPr>
                <w:b/>
                <w:sz w:val="20"/>
              </w:rPr>
              <w:t>fixo</w:t>
            </w:r>
            <w:r>
              <w:rPr>
                <w:b/>
                <w:spacing w:val="-5"/>
                <w:sz w:val="20"/>
              </w:rPr>
              <w:t> </w:t>
            </w:r>
            <w:r>
              <w:rPr>
                <w:b/>
                <w:sz w:val="20"/>
              </w:rPr>
              <w:t>de</w:t>
            </w:r>
            <w:r>
              <w:rPr>
                <w:b/>
                <w:spacing w:val="-5"/>
                <w:sz w:val="20"/>
              </w:rPr>
              <w:t> </w:t>
            </w:r>
            <w:r>
              <w:rPr>
                <w:b/>
                <w:sz w:val="20"/>
              </w:rPr>
              <w:t>ISS</w:t>
            </w:r>
            <w:r>
              <w:rPr>
                <w:b/>
                <w:spacing w:val="-4"/>
                <w:sz w:val="20"/>
              </w:rPr>
              <w:t> </w:t>
            </w:r>
            <w:r>
              <w:rPr>
                <w:b/>
                <w:sz w:val="20"/>
              </w:rPr>
              <w:t>maior</w:t>
            </w:r>
            <w:r>
              <w:rPr>
                <w:b/>
                <w:spacing w:val="-5"/>
                <w:sz w:val="20"/>
              </w:rPr>
              <w:t> </w:t>
            </w:r>
            <w:r>
              <w:rPr>
                <w:b/>
                <w:sz w:val="20"/>
              </w:rPr>
              <w:t>do</w:t>
            </w:r>
            <w:r>
              <w:rPr>
                <w:b/>
                <w:spacing w:val="-4"/>
                <w:sz w:val="20"/>
              </w:rPr>
              <w:t> </w:t>
            </w:r>
            <w:r>
              <w:rPr>
                <w:b/>
                <w:sz w:val="20"/>
              </w:rPr>
              <w:t>que</w:t>
            </w:r>
            <w:r>
              <w:rPr>
                <w:b/>
                <w:spacing w:val="-3"/>
                <w:sz w:val="20"/>
              </w:rPr>
              <w:t> </w:t>
            </w:r>
            <w:r>
              <w:rPr>
                <w:b/>
                <w:sz w:val="20"/>
              </w:rPr>
              <w:t>0,00</w:t>
            </w:r>
            <w:r>
              <w:rPr>
                <w:b/>
                <w:spacing w:val="-5"/>
                <w:sz w:val="20"/>
              </w:rPr>
              <w:t> </w:t>
            </w:r>
            <w:r>
              <w:rPr>
                <w:b/>
                <w:sz w:val="20"/>
              </w:rPr>
              <w:t>ou</w:t>
            </w:r>
            <w:r>
              <w:rPr>
                <w:b/>
                <w:spacing w:val="-4"/>
                <w:sz w:val="20"/>
              </w:rPr>
              <w:t> </w:t>
            </w:r>
            <w:r>
              <w:rPr>
                <w:b/>
                <w:sz w:val="20"/>
              </w:rPr>
              <w:t>deixe</w:t>
            </w:r>
            <w:r>
              <w:rPr>
                <w:b/>
                <w:spacing w:val="-2"/>
                <w:sz w:val="20"/>
              </w:rPr>
              <w:t> </w:t>
            </w:r>
            <w:r>
              <w:rPr>
                <w:b/>
                <w:sz w:val="20"/>
              </w:rPr>
              <w:t>o</w:t>
            </w:r>
            <w:r>
              <w:rPr>
                <w:b/>
                <w:spacing w:val="-4"/>
                <w:sz w:val="20"/>
              </w:rPr>
              <w:t> </w:t>
            </w:r>
            <w:r>
              <w:rPr>
                <w:b/>
                <w:sz w:val="20"/>
              </w:rPr>
              <w:t>campo</w:t>
            </w:r>
            <w:r>
              <w:rPr>
                <w:b/>
                <w:spacing w:val="-2"/>
                <w:sz w:val="20"/>
              </w:rPr>
              <w:t> </w:t>
            </w:r>
            <w:r>
              <w:rPr>
                <w:b/>
                <w:sz w:val="20"/>
              </w:rPr>
              <w:t>em</w:t>
            </w:r>
            <w:r>
              <w:rPr>
                <w:b/>
                <w:spacing w:val="-5"/>
                <w:sz w:val="20"/>
              </w:rPr>
              <w:t> </w:t>
            </w:r>
            <w:r>
              <w:rPr>
                <w:b/>
                <w:spacing w:val="-2"/>
                <w:sz w:val="20"/>
              </w:rPr>
              <w:t>branco.</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No</w:t>
            </w:r>
            <w:r>
              <w:rPr>
                <w:spacing w:val="13"/>
                <w:sz w:val="20"/>
              </w:rPr>
              <w:t> </w:t>
            </w:r>
            <w:r>
              <w:rPr>
                <w:sz w:val="20"/>
              </w:rPr>
              <w:t>campo</w:t>
            </w:r>
            <w:r>
              <w:rPr>
                <w:spacing w:val="13"/>
                <w:sz w:val="20"/>
              </w:rPr>
              <w:t> </w:t>
            </w:r>
            <w:r>
              <w:rPr>
                <w:sz w:val="20"/>
              </w:rPr>
              <w:t>“Valor</w:t>
            </w:r>
            <w:r>
              <w:rPr>
                <w:spacing w:val="13"/>
                <w:sz w:val="20"/>
              </w:rPr>
              <w:t> </w:t>
            </w:r>
            <w:r>
              <w:rPr>
                <w:sz w:val="20"/>
              </w:rPr>
              <w:t>Fixo</w:t>
            </w:r>
            <w:r>
              <w:rPr>
                <w:spacing w:val="13"/>
                <w:sz w:val="20"/>
              </w:rPr>
              <w:t> </w:t>
            </w:r>
            <w:r>
              <w:rPr>
                <w:sz w:val="20"/>
              </w:rPr>
              <w:t>de</w:t>
            </w:r>
            <w:r>
              <w:rPr>
                <w:spacing w:val="15"/>
                <w:sz w:val="20"/>
              </w:rPr>
              <w:t> </w:t>
            </w:r>
            <w:r>
              <w:rPr>
                <w:sz w:val="20"/>
              </w:rPr>
              <w:t>ISS”</w:t>
            </w:r>
            <w:r>
              <w:rPr>
                <w:spacing w:val="13"/>
                <w:sz w:val="20"/>
              </w:rPr>
              <w:t> </w:t>
            </w:r>
            <w:r>
              <w:rPr>
                <w:sz w:val="20"/>
              </w:rPr>
              <w:t>não</w:t>
            </w:r>
            <w:r>
              <w:rPr>
                <w:spacing w:val="15"/>
                <w:sz w:val="20"/>
              </w:rPr>
              <w:t> </w:t>
            </w:r>
            <w:r>
              <w:rPr>
                <w:sz w:val="20"/>
              </w:rPr>
              <w:t>é</w:t>
            </w:r>
            <w:r>
              <w:rPr>
                <w:spacing w:val="12"/>
                <w:sz w:val="20"/>
              </w:rPr>
              <w:t> </w:t>
            </w:r>
            <w:r>
              <w:rPr>
                <w:sz w:val="20"/>
              </w:rPr>
              <w:t>possível</w:t>
            </w:r>
            <w:r>
              <w:rPr>
                <w:spacing w:val="14"/>
                <w:sz w:val="20"/>
              </w:rPr>
              <w:t> </w:t>
            </w:r>
            <w:r>
              <w:rPr>
                <w:spacing w:val="-2"/>
                <w:sz w:val="20"/>
              </w:rPr>
              <w:t>informar</w:t>
            </w:r>
          </w:p>
          <w:p>
            <w:pPr>
              <w:pStyle w:val="TableParagraph"/>
              <w:spacing w:before="116"/>
              <w:jc w:val="left"/>
              <w:rPr>
                <w:sz w:val="20"/>
              </w:rPr>
            </w:pPr>
            <w:r>
              <w:rPr>
                <w:spacing w:val="-2"/>
                <w:sz w:val="20"/>
              </w:rPr>
              <w:t>0,00.</w:t>
            </w:r>
          </w:p>
        </w:tc>
        <w:tc>
          <w:tcPr>
            <w:tcW w:w="5250" w:type="dxa"/>
            <w:tcBorders>
              <w:top w:val="nil"/>
            </w:tcBorders>
          </w:tcPr>
          <w:p>
            <w:pPr>
              <w:pStyle w:val="TableParagraph"/>
              <w:spacing w:before="54"/>
              <w:ind w:left="114"/>
              <w:jc w:val="left"/>
              <w:rPr>
                <w:sz w:val="20"/>
              </w:rPr>
            </w:pPr>
            <w:r>
              <w:rPr>
                <w:sz w:val="20"/>
              </w:rPr>
              <w:t>Caso</w:t>
            </w:r>
            <w:r>
              <w:rPr>
                <w:spacing w:val="9"/>
                <w:sz w:val="20"/>
              </w:rPr>
              <w:t> </w:t>
            </w:r>
            <w:r>
              <w:rPr>
                <w:sz w:val="20"/>
              </w:rPr>
              <w:t>não</w:t>
            </w:r>
            <w:r>
              <w:rPr>
                <w:spacing w:val="10"/>
                <w:sz w:val="20"/>
              </w:rPr>
              <w:t> </w:t>
            </w:r>
            <w:r>
              <w:rPr>
                <w:sz w:val="20"/>
              </w:rPr>
              <w:t>haja</w:t>
            </w:r>
            <w:r>
              <w:rPr>
                <w:spacing w:val="9"/>
                <w:sz w:val="20"/>
              </w:rPr>
              <w:t> </w:t>
            </w:r>
            <w:r>
              <w:rPr>
                <w:sz w:val="20"/>
              </w:rPr>
              <w:t>previsão</w:t>
            </w:r>
            <w:r>
              <w:rPr>
                <w:spacing w:val="11"/>
                <w:sz w:val="20"/>
              </w:rPr>
              <w:t> </w:t>
            </w:r>
            <w:r>
              <w:rPr>
                <w:sz w:val="20"/>
              </w:rPr>
              <w:t>para</w:t>
            </w:r>
            <w:r>
              <w:rPr>
                <w:spacing w:val="10"/>
                <w:sz w:val="20"/>
              </w:rPr>
              <w:t> </w:t>
            </w:r>
            <w:r>
              <w:rPr>
                <w:sz w:val="20"/>
              </w:rPr>
              <w:t>recolhimento</w:t>
            </w:r>
            <w:r>
              <w:rPr>
                <w:spacing w:val="11"/>
                <w:sz w:val="20"/>
              </w:rPr>
              <w:t> </w:t>
            </w:r>
            <w:r>
              <w:rPr>
                <w:sz w:val="20"/>
              </w:rPr>
              <w:t>de</w:t>
            </w:r>
            <w:r>
              <w:rPr>
                <w:spacing w:val="12"/>
                <w:sz w:val="20"/>
              </w:rPr>
              <w:t> </w:t>
            </w:r>
            <w:r>
              <w:rPr>
                <w:sz w:val="20"/>
              </w:rPr>
              <w:t>valor</w:t>
            </w:r>
            <w:r>
              <w:rPr>
                <w:spacing w:val="10"/>
                <w:sz w:val="20"/>
              </w:rPr>
              <w:t> </w:t>
            </w:r>
            <w:r>
              <w:rPr>
                <w:spacing w:val="-4"/>
                <w:sz w:val="20"/>
              </w:rPr>
              <w:t>fixo</w:t>
            </w:r>
          </w:p>
          <w:p>
            <w:pPr>
              <w:pStyle w:val="TableParagraph"/>
              <w:spacing w:before="116"/>
              <w:ind w:left="114"/>
              <w:jc w:val="left"/>
              <w:rPr>
                <w:sz w:val="20"/>
              </w:rPr>
            </w:pPr>
            <w:r>
              <w:rPr>
                <w:sz w:val="20"/>
              </w:rPr>
              <w:t>deixe</w:t>
            </w:r>
            <w:r>
              <w:rPr>
                <w:spacing w:val="-4"/>
                <w:sz w:val="20"/>
              </w:rPr>
              <w:t> </w:t>
            </w:r>
            <w:r>
              <w:rPr>
                <w:sz w:val="20"/>
              </w:rPr>
              <w:t>o</w:t>
            </w:r>
            <w:r>
              <w:rPr>
                <w:spacing w:val="-5"/>
                <w:sz w:val="20"/>
              </w:rPr>
              <w:t> </w:t>
            </w:r>
            <w:r>
              <w:rPr>
                <w:sz w:val="20"/>
              </w:rPr>
              <w:t>campo</w:t>
            </w:r>
            <w:r>
              <w:rPr>
                <w:spacing w:val="-5"/>
                <w:sz w:val="20"/>
              </w:rPr>
              <w:t> </w:t>
            </w:r>
            <w:r>
              <w:rPr>
                <w:sz w:val="20"/>
              </w:rPr>
              <w:t>em</w:t>
            </w:r>
            <w:r>
              <w:rPr>
                <w:spacing w:val="-5"/>
                <w:sz w:val="20"/>
              </w:rPr>
              <w:t> </w:t>
            </w:r>
            <w:r>
              <w:rPr>
                <w:spacing w:val="-2"/>
                <w:sz w:val="20"/>
              </w:rPr>
              <w:t>branco.</w:t>
            </w:r>
          </w:p>
        </w:tc>
      </w:tr>
      <w:tr>
        <w:trPr>
          <w:trHeight w:val="427" w:hRule="atLeast"/>
        </w:trPr>
        <w:tc>
          <w:tcPr>
            <w:tcW w:w="10421" w:type="dxa"/>
            <w:gridSpan w:val="2"/>
          </w:tcPr>
          <w:p>
            <w:pPr>
              <w:pStyle w:val="TableParagraph"/>
              <w:spacing w:before="81"/>
              <w:jc w:val="left"/>
              <w:rPr>
                <w:b/>
                <w:sz w:val="20"/>
              </w:rPr>
            </w:pPr>
            <w:r>
              <w:rPr>
                <w:b/>
                <w:sz w:val="20"/>
              </w:rPr>
              <w:t>Já</w:t>
            </w:r>
            <w:r>
              <w:rPr>
                <w:b/>
                <w:spacing w:val="-11"/>
                <w:sz w:val="20"/>
              </w:rPr>
              <w:t> </w:t>
            </w:r>
            <w:r>
              <w:rPr>
                <w:b/>
                <w:sz w:val="20"/>
              </w:rPr>
              <w:t>existe</w:t>
            </w:r>
            <w:r>
              <w:rPr>
                <w:b/>
                <w:spacing w:val="-9"/>
                <w:sz w:val="20"/>
              </w:rPr>
              <w:t> </w:t>
            </w:r>
            <w:r>
              <w:rPr>
                <w:b/>
                <w:sz w:val="20"/>
              </w:rPr>
              <w:t>uma</w:t>
            </w:r>
            <w:r>
              <w:rPr>
                <w:b/>
                <w:spacing w:val="-9"/>
                <w:sz w:val="20"/>
              </w:rPr>
              <w:t> </w:t>
            </w:r>
            <w:r>
              <w:rPr>
                <w:b/>
                <w:sz w:val="20"/>
              </w:rPr>
              <w:t>declaração</w:t>
            </w:r>
            <w:r>
              <w:rPr>
                <w:b/>
                <w:spacing w:val="-7"/>
                <w:sz w:val="20"/>
              </w:rPr>
              <w:t> </w:t>
            </w:r>
            <w:r>
              <w:rPr>
                <w:b/>
                <w:sz w:val="20"/>
              </w:rPr>
              <w:t>transmitida</w:t>
            </w:r>
            <w:r>
              <w:rPr>
                <w:b/>
                <w:spacing w:val="-7"/>
                <w:sz w:val="20"/>
              </w:rPr>
              <w:t> </w:t>
            </w:r>
            <w:r>
              <w:rPr>
                <w:b/>
                <w:sz w:val="20"/>
              </w:rPr>
              <w:t>para</w:t>
            </w:r>
            <w:r>
              <w:rPr>
                <w:b/>
                <w:spacing w:val="-10"/>
                <w:sz w:val="20"/>
              </w:rPr>
              <w:t> </w:t>
            </w:r>
            <w:r>
              <w:rPr>
                <w:b/>
                <w:sz w:val="20"/>
              </w:rPr>
              <w:t>este</w:t>
            </w:r>
            <w:r>
              <w:rPr>
                <w:b/>
                <w:spacing w:val="-9"/>
                <w:sz w:val="20"/>
              </w:rPr>
              <w:t> </w:t>
            </w:r>
            <w:r>
              <w:rPr>
                <w:b/>
                <w:sz w:val="20"/>
              </w:rPr>
              <w:t>PA.</w:t>
            </w:r>
            <w:r>
              <w:rPr>
                <w:b/>
                <w:spacing w:val="-7"/>
                <w:sz w:val="20"/>
              </w:rPr>
              <w:t> </w:t>
            </w:r>
            <w:r>
              <w:rPr>
                <w:b/>
                <w:sz w:val="20"/>
              </w:rPr>
              <w:t>Você</w:t>
            </w:r>
            <w:r>
              <w:rPr>
                <w:b/>
                <w:spacing w:val="-10"/>
                <w:sz w:val="20"/>
              </w:rPr>
              <w:t> </w:t>
            </w:r>
            <w:r>
              <w:rPr>
                <w:b/>
                <w:sz w:val="20"/>
              </w:rPr>
              <w:t>deseja</w:t>
            </w:r>
            <w:r>
              <w:rPr>
                <w:b/>
                <w:spacing w:val="-9"/>
                <w:sz w:val="20"/>
              </w:rPr>
              <w:t> </w:t>
            </w:r>
            <w:r>
              <w:rPr>
                <w:b/>
                <w:sz w:val="20"/>
              </w:rPr>
              <w:t>retificar</w:t>
            </w:r>
            <w:r>
              <w:rPr>
                <w:b/>
                <w:spacing w:val="-10"/>
                <w:sz w:val="20"/>
              </w:rPr>
              <w:t> </w:t>
            </w:r>
            <w:r>
              <w:rPr>
                <w:b/>
                <w:sz w:val="20"/>
              </w:rPr>
              <w:t>a</w:t>
            </w:r>
            <w:r>
              <w:rPr>
                <w:b/>
                <w:spacing w:val="-7"/>
                <w:sz w:val="20"/>
              </w:rPr>
              <w:t> </w:t>
            </w:r>
            <w:r>
              <w:rPr>
                <w:b/>
                <w:sz w:val="20"/>
              </w:rPr>
              <w:t>declaração</w:t>
            </w:r>
            <w:r>
              <w:rPr>
                <w:b/>
                <w:spacing w:val="-7"/>
                <w:sz w:val="20"/>
              </w:rPr>
              <w:t> </w:t>
            </w:r>
            <w:r>
              <w:rPr>
                <w:b/>
                <w:spacing w:val="-2"/>
                <w:sz w:val="20"/>
              </w:rPr>
              <w:t>anterior?</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Alerta</w:t>
            </w:r>
            <w:r>
              <w:rPr>
                <w:spacing w:val="61"/>
                <w:sz w:val="20"/>
              </w:rPr>
              <w:t> </w:t>
            </w:r>
            <w:r>
              <w:rPr>
                <w:sz w:val="20"/>
              </w:rPr>
              <w:t>sobre</w:t>
            </w:r>
            <w:r>
              <w:rPr>
                <w:spacing w:val="62"/>
                <w:sz w:val="20"/>
              </w:rPr>
              <w:t> </w:t>
            </w:r>
            <w:r>
              <w:rPr>
                <w:sz w:val="20"/>
              </w:rPr>
              <w:t>a</w:t>
            </w:r>
            <w:r>
              <w:rPr>
                <w:spacing w:val="62"/>
                <w:sz w:val="20"/>
              </w:rPr>
              <w:t> </w:t>
            </w:r>
            <w:r>
              <w:rPr>
                <w:sz w:val="20"/>
              </w:rPr>
              <w:t>existência</w:t>
            </w:r>
            <w:r>
              <w:rPr>
                <w:spacing w:val="64"/>
                <w:sz w:val="20"/>
              </w:rPr>
              <w:t> </w:t>
            </w:r>
            <w:r>
              <w:rPr>
                <w:sz w:val="20"/>
              </w:rPr>
              <w:t>de</w:t>
            </w:r>
            <w:r>
              <w:rPr>
                <w:spacing w:val="61"/>
                <w:sz w:val="20"/>
              </w:rPr>
              <w:t> </w:t>
            </w:r>
            <w:r>
              <w:rPr>
                <w:sz w:val="20"/>
              </w:rPr>
              <w:t>declaração</w:t>
            </w:r>
            <w:r>
              <w:rPr>
                <w:spacing w:val="62"/>
                <w:sz w:val="20"/>
              </w:rPr>
              <w:t> </w:t>
            </w:r>
            <w:r>
              <w:rPr>
                <w:spacing w:val="-2"/>
                <w:sz w:val="20"/>
              </w:rPr>
              <w:t>transmitida</w:t>
            </w:r>
          </w:p>
          <w:p>
            <w:pPr>
              <w:pStyle w:val="TableParagraph"/>
              <w:spacing w:before="116"/>
              <w:jc w:val="left"/>
              <w:rPr>
                <w:sz w:val="20"/>
              </w:rPr>
            </w:pPr>
            <w:r>
              <w:rPr>
                <w:sz w:val="20"/>
              </w:rPr>
              <w:t>para</w:t>
            </w:r>
            <w:r>
              <w:rPr>
                <w:spacing w:val="-7"/>
                <w:sz w:val="20"/>
              </w:rPr>
              <w:t> </w:t>
            </w:r>
            <w:r>
              <w:rPr>
                <w:sz w:val="20"/>
              </w:rPr>
              <w:t>o</w:t>
            </w:r>
            <w:r>
              <w:rPr>
                <w:spacing w:val="-5"/>
                <w:sz w:val="20"/>
              </w:rPr>
              <w:t> </w:t>
            </w:r>
            <w:r>
              <w:rPr>
                <w:sz w:val="20"/>
              </w:rPr>
              <w:t>período</w:t>
            </w:r>
            <w:r>
              <w:rPr>
                <w:spacing w:val="-6"/>
                <w:sz w:val="20"/>
              </w:rPr>
              <w:t> </w:t>
            </w:r>
            <w:r>
              <w:rPr>
                <w:sz w:val="20"/>
              </w:rPr>
              <w:t>de</w:t>
            </w:r>
            <w:r>
              <w:rPr>
                <w:spacing w:val="-7"/>
                <w:sz w:val="20"/>
              </w:rPr>
              <w:t> </w:t>
            </w:r>
            <w:r>
              <w:rPr>
                <w:sz w:val="20"/>
              </w:rPr>
              <w:t>apuração</w:t>
            </w:r>
            <w:r>
              <w:rPr>
                <w:spacing w:val="-6"/>
                <w:sz w:val="20"/>
              </w:rPr>
              <w:t> </w:t>
            </w:r>
            <w:r>
              <w:rPr>
                <w:spacing w:val="-2"/>
                <w:sz w:val="20"/>
              </w:rPr>
              <w:t>informado.</w:t>
            </w:r>
          </w:p>
        </w:tc>
        <w:tc>
          <w:tcPr>
            <w:tcW w:w="5250" w:type="dxa"/>
            <w:tcBorders>
              <w:top w:val="nil"/>
            </w:tcBorders>
          </w:tcPr>
          <w:p>
            <w:pPr>
              <w:pStyle w:val="TableParagraph"/>
              <w:spacing w:before="54"/>
              <w:ind w:left="114"/>
              <w:jc w:val="left"/>
              <w:rPr>
                <w:sz w:val="20"/>
              </w:rPr>
            </w:pPr>
            <w:r>
              <w:rPr>
                <w:sz w:val="20"/>
              </w:rPr>
              <w:t>Clique</w:t>
            </w:r>
            <w:r>
              <w:rPr>
                <w:spacing w:val="-5"/>
                <w:sz w:val="20"/>
              </w:rPr>
              <w:t> </w:t>
            </w:r>
            <w:r>
              <w:rPr>
                <w:sz w:val="20"/>
              </w:rPr>
              <w:t>em</w:t>
            </w:r>
            <w:r>
              <w:rPr>
                <w:spacing w:val="-6"/>
                <w:sz w:val="20"/>
              </w:rPr>
              <w:t> </w:t>
            </w:r>
            <w:r>
              <w:rPr>
                <w:sz w:val="20"/>
              </w:rPr>
              <w:t>“Sim”,</w:t>
            </w:r>
            <w:r>
              <w:rPr>
                <w:spacing w:val="-6"/>
                <w:sz w:val="20"/>
              </w:rPr>
              <w:t> </w:t>
            </w:r>
            <w:r>
              <w:rPr>
                <w:sz w:val="20"/>
              </w:rPr>
              <w:t>caso</w:t>
            </w:r>
            <w:r>
              <w:rPr>
                <w:spacing w:val="-6"/>
                <w:sz w:val="20"/>
              </w:rPr>
              <w:t> </w:t>
            </w:r>
            <w:r>
              <w:rPr>
                <w:sz w:val="20"/>
              </w:rPr>
              <w:t>deseje</w:t>
            </w:r>
            <w:r>
              <w:rPr>
                <w:spacing w:val="-6"/>
                <w:sz w:val="20"/>
              </w:rPr>
              <w:t> </w:t>
            </w:r>
            <w:r>
              <w:rPr>
                <w:sz w:val="20"/>
              </w:rPr>
              <w:t>retificar</w:t>
            </w:r>
            <w:r>
              <w:rPr>
                <w:spacing w:val="-6"/>
                <w:sz w:val="20"/>
              </w:rPr>
              <w:t> </w:t>
            </w:r>
            <w:r>
              <w:rPr>
                <w:sz w:val="20"/>
              </w:rPr>
              <w:t>a</w:t>
            </w:r>
            <w:r>
              <w:rPr>
                <w:spacing w:val="-4"/>
                <w:sz w:val="20"/>
              </w:rPr>
              <w:t> </w:t>
            </w:r>
            <w:r>
              <w:rPr>
                <w:spacing w:val="-2"/>
                <w:sz w:val="20"/>
              </w:rPr>
              <w:t>declaração.</w:t>
            </w:r>
          </w:p>
        </w:tc>
      </w:tr>
      <w:tr>
        <w:trPr>
          <w:trHeight w:val="426" w:hRule="atLeast"/>
        </w:trPr>
        <w:tc>
          <w:tcPr>
            <w:tcW w:w="10421" w:type="dxa"/>
            <w:gridSpan w:val="2"/>
          </w:tcPr>
          <w:p>
            <w:pPr>
              <w:pStyle w:val="TableParagraph"/>
              <w:spacing w:before="81"/>
              <w:jc w:val="left"/>
              <w:rPr>
                <w:b/>
                <w:sz w:val="20"/>
              </w:rPr>
            </w:pPr>
            <w:r>
              <w:rPr>
                <w:b/>
                <w:sz w:val="20"/>
              </w:rPr>
              <w:t>Não</w:t>
            </w:r>
            <w:r>
              <w:rPr>
                <w:b/>
                <w:spacing w:val="-7"/>
                <w:sz w:val="20"/>
              </w:rPr>
              <w:t> </w:t>
            </w:r>
            <w:r>
              <w:rPr>
                <w:b/>
                <w:sz w:val="20"/>
              </w:rPr>
              <w:t>foi</w:t>
            </w:r>
            <w:r>
              <w:rPr>
                <w:b/>
                <w:spacing w:val="-7"/>
                <w:sz w:val="20"/>
              </w:rPr>
              <w:t> </w:t>
            </w:r>
            <w:r>
              <w:rPr>
                <w:b/>
                <w:sz w:val="20"/>
              </w:rPr>
              <w:t>identificado</w:t>
            </w:r>
            <w:r>
              <w:rPr>
                <w:b/>
                <w:spacing w:val="-3"/>
                <w:sz w:val="20"/>
              </w:rPr>
              <w:t> </w:t>
            </w:r>
            <w:r>
              <w:rPr>
                <w:b/>
                <w:sz w:val="20"/>
              </w:rPr>
              <w:t>lançamento</w:t>
            </w:r>
            <w:r>
              <w:rPr>
                <w:b/>
                <w:spacing w:val="-6"/>
                <w:sz w:val="20"/>
              </w:rPr>
              <w:t> </w:t>
            </w:r>
            <w:r>
              <w:rPr>
                <w:b/>
                <w:sz w:val="20"/>
              </w:rPr>
              <w:t>de</w:t>
            </w:r>
            <w:r>
              <w:rPr>
                <w:b/>
                <w:spacing w:val="-7"/>
                <w:sz w:val="20"/>
              </w:rPr>
              <w:t> </w:t>
            </w:r>
            <w:r>
              <w:rPr>
                <w:b/>
                <w:sz w:val="20"/>
              </w:rPr>
              <w:t>ofício</w:t>
            </w:r>
            <w:r>
              <w:rPr>
                <w:b/>
                <w:spacing w:val="-6"/>
                <w:sz w:val="20"/>
              </w:rPr>
              <w:t> </w:t>
            </w:r>
            <w:r>
              <w:rPr>
                <w:b/>
                <w:sz w:val="20"/>
              </w:rPr>
              <w:t>para</w:t>
            </w:r>
            <w:r>
              <w:rPr>
                <w:b/>
                <w:spacing w:val="-6"/>
                <w:sz w:val="20"/>
              </w:rPr>
              <w:t> </w:t>
            </w:r>
            <w:r>
              <w:rPr>
                <w:b/>
                <w:sz w:val="20"/>
              </w:rPr>
              <w:t>o</w:t>
            </w:r>
            <w:r>
              <w:rPr>
                <w:b/>
                <w:spacing w:val="-7"/>
                <w:sz w:val="20"/>
              </w:rPr>
              <w:t> </w:t>
            </w:r>
            <w:r>
              <w:rPr>
                <w:b/>
                <w:sz w:val="20"/>
              </w:rPr>
              <w:t>tributo</w:t>
            </w:r>
            <w:r>
              <w:rPr>
                <w:b/>
                <w:spacing w:val="-6"/>
                <w:sz w:val="20"/>
              </w:rPr>
              <w:t> </w:t>
            </w:r>
            <w:r>
              <w:rPr>
                <w:b/>
                <w:sz w:val="20"/>
              </w:rPr>
              <w:t>&lt;tributo&gt;</w:t>
            </w:r>
            <w:r>
              <w:rPr>
                <w:b/>
                <w:spacing w:val="-6"/>
                <w:sz w:val="20"/>
              </w:rPr>
              <w:t> </w:t>
            </w:r>
            <w:r>
              <w:rPr>
                <w:b/>
                <w:sz w:val="20"/>
              </w:rPr>
              <w:t>na</w:t>
            </w:r>
            <w:r>
              <w:rPr>
                <w:b/>
                <w:spacing w:val="-6"/>
                <w:sz w:val="20"/>
              </w:rPr>
              <w:t> </w:t>
            </w:r>
            <w:r>
              <w:rPr>
                <w:b/>
                <w:sz w:val="20"/>
              </w:rPr>
              <w:t>atividade</w:t>
            </w:r>
            <w:r>
              <w:rPr>
                <w:b/>
                <w:spacing w:val="-7"/>
                <w:sz w:val="20"/>
              </w:rPr>
              <w:t> </w:t>
            </w:r>
            <w:r>
              <w:rPr>
                <w:b/>
                <w:spacing w:val="-2"/>
                <w:sz w:val="20"/>
              </w:rPr>
              <w:t>&lt;atividade&gt;.</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O</w:t>
            </w:r>
            <w:r>
              <w:rPr>
                <w:spacing w:val="67"/>
                <w:w w:val="150"/>
                <w:sz w:val="20"/>
              </w:rPr>
              <w:t> </w:t>
            </w:r>
            <w:r>
              <w:rPr>
                <w:sz w:val="20"/>
              </w:rPr>
              <w:t>usuário</w:t>
            </w:r>
            <w:r>
              <w:rPr>
                <w:spacing w:val="67"/>
                <w:w w:val="150"/>
                <w:sz w:val="20"/>
              </w:rPr>
              <w:t> </w:t>
            </w:r>
            <w:r>
              <w:rPr>
                <w:sz w:val="20"/>
              </w:rPr>
              <w:t>informou</w:t>
            </w:r>
            <w:r>
              <w:rPr>
                <w:spacing w:val="66"/>
                <w:w w:val="150"/>
                <w:sz w:val="20"/>
              </w:rPr>
              <w:t> </w:t>
            </w:r>
            <w:r>
              <w:rPr>
                <w:sz w:val="20"/>
              </w:rPr>
              <w:t>indevidamente</w:t>
            </w:r>
            <w:r>
              <w:rPr>
                <w:spacing w:val="69"/>
                <w:w w:val="150"/>
                <w:sz w:val="20"/>
              </w:rPr>
              <w:t> </w:t>
            </w:r>
            <w:r>
              <w:rPr>
                <w:sz w:val="20"/>
              </w:rPr>
              <w:t>lançamento</w:t>
            </w:r>
            <w:r>
              <w:rPr>
                <w:spacing w:val="66"/>
                <w:w w:val="150"/>
                <w:sz w:val="20"/>
              </w:rPr>
              <w:t> </w:t>
            </w:r>
            <w:r>
              <w:rPr>
                <w:spacing w:val="-5"/>
                <w:sz w:val="20"/>
              </w:rPr>
              <w:t>de</w:t>
            </w:r>
          </w:p>
          <w:p>
            <w:pPr>
              <w:pStyle w:val="TableParagraph"/>
              <w:spacing w:before="116"/>
              <w:jc w:val="left"/>
              <w:rPr>
                <w:sz w:val="20"/>
              </w:rPr>
            </w:pPr>
            <w:r>
              <w:rPr>
                <w:sz w:val="20"/>
              </w:rPr>
              <w:t>ofício</w:t>
            </w:r>
            <w:r>
              <w:rPr>
                <w:spacing w:val="74"/>
                <w:w w:val="150"/>
                <w:sz w:val="20"/>
              </w:rPr>
              <w:t> </w:t>
            </w:r>
            <w:r>
              <w:rPr>
                <w:sz w:val="20"/>
              </w:rPr>
              <w:t>para</w:t>
            </w:r>
            <w:r>
              <w:rPr>
                <w:spacing w:val="75"/>
                <w:w w:val="150"/>
                <w:sz w:val="20"/>
              </w:rPr>
              <w:t> </w:t>
            </w:r>
            <w:r>
              <w:rPr>
                <w:sz w:val="20"/>
              </w:rPr>
              <w:t>determinado</w:t>
            </w:r>
            <w:r>
              <w:rPr>
                <w:spacing w:val="74"/>
                <w:w w:val="150"/>
                <w:sz w:val="20"/>
              </w:rPr>
              <w:t> </w:t>
            </w:r>
            <w:r>
              <w:rPr>
                <w:sz w:val="20"/>
              </w:rPr>
              <w:t>tributo.</w:t>
            </w:r>
            <w:r>
              <w:rPr>
                <w:spacing w:val="75"/>
                <w:w w:val="150"/>
                <w:sz w:val="20"/>
              </w:rPr>
              <w:t> </w:t>
            </w:r>
            <w:r>
              <w:rPr>
                <w:sz w:val="20"/>
              </w:rPr>
              <w:t>Não</w:t>
            </w:r>
            <w:r>
              <w:rPr>
                <w:spacing w:val="74"/>
                <w:w w:val="150"/>
                <w:sz w:val="20"/>
              </w:rPr>
              <w:t> </w:t>
            </w:r>
            <w:r>
              <w:rPr>
                <w:sz w:val="20"/>
              </w:rPr>
              <w:t>há</w:t>
            </w:r>
            <w:r>
              <w:rPr>
                <w:spacing w:val="72"/>
                <w:w w:val="150"/>
                <w:sz w:val="20"/>
              </w:rPr>
              <w:t> </w:t>
            </w:r>
            <w:r>
              <w:rPr>
                <w:sz w:val="20"/>
              </w:rPr>
              <w:t>auto</w:t>
            </w:r>
            <w:r>
              <w:rPr>
                <w:spacing w:val="73"/>
                <w:w w:val="150"/>
                <w:sz w:val="20"/>
              </w:rPr>
              <w:t> </w:t>
            </w:r>
            <w:r>
              <w:rPr>
                <w:spacing w:val="-5"/>
                <w:sz w:val="20"/>
              </w:rPr>
              <w:t>de</w:t>
            </w:r>
          </w:p>
        </w:tc>
        <w:tc>
          <w:tcPr>
            <w:tcW w:w="5250" w:type="dxa"/>
            <w:tcBorders>
              <w:top w:val="nil"/>
            </w:tcBorders>
          </w:tcPr>
          <w:p>
            <w:pPr>
              <w:pStyle w:val="TableParagraph"/>
              <w:spacing w:before="54"/>
              <w:ind w:left="114"/>
              <w:jc w:val="left"/>
              <w:rPr>
                <w:sz w:val="20"/>
              </w:rPr>
            </w:pPr>
            <w:r>
              <w:rPr>
                <w:sz w:val="20"/>
              </w:rPr>
              <w:t>Não</w:t>
            </w:r>
            <w:r>
              <w:rPr>
                <w:spacing w:val="33"/>
                <w:sz w:val="20"/>
              </w:rPr>
              <w:t> </w:t>
            </w:r>
            <w:r>
              <w:rPr>
                <w:sz w:val="20"/>
              </w:rPr>
              <w:t>é</w:t>
            </w:r>
            <w:r>
              <w:rPr>
                <w:spacing w:val="35"/>
                <w:sz w:val="20"/>
              </w:rPr>
              <w:t> </w:t>
            </w:r>
            <w:r>
              <w:rPr>
                <w:sz w:val="20"/>
              </w:rPr>
              <w:t>possível</w:t>
            </w:r>
            <w:r>
              <w:rPr>
                <w:spacing w:val="37"/>
                <w:sz w:val="20"/>
              </w:rPr>
              <w:t> </w:t>
            </w:r>
            <w:r>
              <w:rPr>
                <w:sz w:val="20"/>
              </w:rPr>
              <w:t>lançamento</w:t>
            </w:r>
            <w:r>
              <w:rPr>
                <w:spacing w:val="34"/>
                <w:sz w:val="20"/>
              </w:rPr>
              <w:t> </w:t>
            </w:r>
            <w:r>
              <w:rPr>
                <w:sz w:val="20"/>
              </w:rPr>
              <w:t>de</w:t>
            </w:r>
            <w:r>
              <w:rPr>
                <w:spacing w:val="36"/>
                <w:sz w:val="20"/>
              </w:rPr>
              <w:t> </w:t>
            </w:r>
            <w:r>
              <w:rPr>
                <w:sz w:val="20"/>
              </w:rPr>
              <w:t>ofício</w:t>
            </w:r>
            <w:r>
              <w:rPr>
                <w:spacing w:val="35"/>
                <w:sz w:val="20"/>
              </w:rPr>
              <w:t> </w:t>
            </w:r>
            <w:r>
              <w:rPr>
                <w:sz w:val="20"/>
              </w:rPr>
              <w:t>nesse</w:t>
            </w:r>
            <w:r>
              <w:rPr>
                <w:spacing w:val="34"/>
                <w:sz w:val="20"/>
              </w:rPr>
              <w:t> </w:t>
            </w:r>
            <w:r>
              <w:rPr>
                <w:sz w:val="20"/>
              </w:rPr>
              <w:t>caso.</w:t>
            </w:r>
            <w:r>
              <w:rPr>
                <w:spacing w:val="35"/>
                <w:sz w:val="20"/>
              </w:rPr>
              <w:t> </w:t>
            </w:r>
            <w:r>
              <w:rPr>
                <w:spacing w:val="-5"/>
                <w:sz w:val="20"/>
              </w:rPr>
              <w:t>Ver</w:t>
            </w:r>
          </w:p>
          <w:p>
            <w:pPr>
              <w:pStyle w:val="TableParagraph"/>
              <w:spacing w:before="116"/>
              <w:ind w:left="114"/>
              <w:jc w:val="left"/>
              <w:rPr>
                <w:sz w:val="20"/>
              </w:rPr>
            </w:pPr>
            <w:r>
              <w:rPr>
                <w:sz w:val="20"/>
              </w:rPr>
              <w:t>item</w:t>
            </w:r>
            <w:r>
              <w:rPr>
                <w:spacing w:val="-7"/>
                <w:sz w:val="20"/>
              </w:rPr>
              <w:t> </w:t>
            </w:r>
            <w:hyperlink w:history="true" w:anchor="_bookmark24">
              <w:r>
                <w:rPr>
                  <w:sz w:val="20"/>
                </w:rPr>
                <w:t>6.6.7.</w:t>
              </w:r>
              <w:r>
                <w:rPr>
                  <w:spacing w:val="-6"/>
                  <w:sz w:val="20"/>
                </w:rPr>
                <w:t> </w:t>
              </w:r>
              <w:r>
                <w:rPr>
                  <w:sz w:val="20"/>
                </w:rPr>
                <w:t>Lançamento</w:t>
              </w:r>
              <w:r>
                <w:rPr>
                  <w:spacing w:val="-8"/>
                  <w:sz w:val="20"/>
                </w:rPr>
                <w:t> </w:t>
              </w:r>
              <w:r>
                <w:rPr>
                  <w:sz w:val="20"/>
                </w:rPr>
                <w:t>de</w:t>
              </w:r>
              <w:r>
                <w:rPr>
                  <w:spacing w:val="-7"/>
                  <w:sz w:val="20"/>
                </w:rPr>
                <w:t> </w:t>
              </w:r>
              <w:r>
                <w:rPr>
                  <w:spacing w:val="-2"/>
                  <w:sz w:val="20"/>
                </w:rPr>
                <w:t>Ofício</w:t>
              </w:r>
              <w:r>
                <w:rPr>
                  <w:color w:val="001F5F"/>
                  <w:spacing w:val="-2"/>
                  <w:sz w:val="20"/>
                </w:rPr>
                <w:t>.</w:t>
              </w:r>
            </w:hyperlink>
          </w:p>
        </w:tc>
      </w:tr>
    </w:tbl>
    <w:p>
      <w:pPr>
        <w:spacing w:after="0"/>
        <w:jc w:val="left"/>
        <w:rPr>
          <w:sz w:val="20"/>
        </w:rPr>
        <w:sectPr>
          <w:pgSz w:w="12240" w:h="15840"/>
          <w:pgMar w:header="0" w:footer="645" w:top="1100" w:bottom="1100" w:left="140" w:right="400"/>
        </w:sectPr>
      </w:pPr>
    </w:p>
    <w:p>
      <w:pPr>
        <w:pStyle w:val="BodyText"/>
        <w:spacing w:before="5"/>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5171" w:type="dxa"/>
            <w:tcBorders>
              <w:top w:val="nil"/>
            </w:tcBorders>
          </w:tcPr>
          <w:p>
            <w:pPr>
              <w:pStyle w:val="TableParagraph"/>
              <w:spacing w:line="230" w:lineRule="exact" w:before="0"/>
              <w:jc w:val="left"/>
              <w:rPr>
                <w:sz w:val="20"/>
              </w:rPr>
            </w:pPr>
            <w:r>
              <w:rPr>
                <w:sz w:val="20"/>
              </w:rPr>
              <w:t>infração</w:t>
            </w:r>
            <w:r>
              <w:rPr>
                <w:spacing w:val="-5"/>
                <w:sz w:val="20"/>
              </w:rPr>
              <w:t> </w:t>
            </w:r>
            <w:r>
              <w:rPr>
                <w:sz w:val="20"/>
              </w:rPr>
              <w:t>lançado</w:t>
            </w:r>
            <w:r>
              <w:rPr>
                <w:spacing w:val="-7"/>
                <w:sz w:val="20"/>
              </w:rPr>
              <w:t> </w:t>
            </w:r>
            <w:r>
              <w:rPr>
                <w:sz w:val="20"/>
              </w:rPr>
              <w:t>para</w:t>
            </w:r>
            <w:r>
              <w:rPr>
                <w:spacing w:val="-7"/>
                <w:sz w:val="20"/>
              </w:rPr>
              <w:t> </w:t>
            </w:r>
            <w:r>
              <w:rPr>
                <w:sz w:val="20"/>
              </w:rPr>
              <w:t>esse</w:t>
            </w:r>
            <w:r>
              <w:rPr>
                <w:spacing w:val="-5"/>
                <w:sz w:val="20"/>
              </w:rPr>
              <w:t> </w:t>
            </w:r>
            <w:r>
              <w:rPr>
                <w:spacing w:val="-2"/>
                <w:sz w:val="20"/>
              </w:rPr>
              <w:t>contribuinte.</w:t>
            </w:r>
          </w:p>
        </w:tc>
        <w:tc>
          <w:tcPr>
            <w:tcW w:w="5250" w:type="dxa"/>
            <w:tcBorders>
              <w:top w:val="nil"/>
            </w:tcBorders>
          </w:tcPr>
          <w:p>
            <w:pPr>
              <w:pStyle w:val="TableParagraph"/>
              <w:spacing w:before="0"/>
              <w:ind w:left="0"/>
              <w:jc w:val="left"/>
              <w:rPr>
                <w:rFonts w:ascii="Times New Roman"/>
                <w:sz w:val="18"/>
              </w:rPr>
            </w:pPr>
          </w:p>
        </w:tc>
      </w:tr>
      <w:tr>
        <w:trPr>
          <w:trHeight w:val="424" w:hRule="atLeast"/>
        </w:trPr>
        <w:tc>
          <w:tcPr>
            <w:tcW w:w="10421" w:type="dxa"/>
            <w:gridSpan w:val="2"/>
          </w:tcPr>
          <w:p>
            <w:pPr>
              <w:pStyle w:val="TableParagraph"/>
              <w:spacing w:before="79"/>
              <w:jc w:val="left"/>
              <w:rPr>
                <w:b/>
                <w:sz w:val="20"/>
              </w:rPr>
            </w:pPr>
            <w:r>
              <w:rPr>
                <w:b/>
                <w:sz w:val="20"/>
              </w:rPr>
              <w:t>O</w:t>
            </w:r>
            <w:r>
              <w:rPr>
                <w:b/>
                <w:spacing w:val="-3"/>
                <w:sz w:val="20"/>
              </w:rPr>
              <w:t> </w:t>
            </w:r>
            <w:r>
              <w:rPr>
                <w:b/>
                <w:sz w:val="20"/>
              </w:rPr>
              <w:t>valor</w:t>
            </w:r>
            <w:r>
              <w:rPr>
                <w:b/>
                <w:spacing w:val="-5"/>
                <w:sz w:val="20"/>
              </w:rPr>
              <w:t> </w:t>
            </w:r>
            <w:r>
              <w:rPr>
                <w:b/>
                <w:sz w:val="20"/>
              </w:rPr>
              <w:t>fixo</w:t>
            </w:r>
            <w:r>
              <w:rPr>
                <w:b/>
                <w:spacing w:val="-4"/>
                <w:sz w:val="20"/>
              </w:rPr>
              <w:t> </w:t>
            </w:r>
            <w:r>
              <w:rPr>
                <w:b/>
                <w:sz w:val="20"/>
              </w:rPr>
              <w:t>de</w:t>
            </w:r>
            <w:r>
              <w:rPr>
                <w:b/>
                <w:spacing w:val="-4"/>
                <w:sz w:val="20"/>
              </w:rPr>
              <w:t> </w:t>
            </w:r>
            <w:r>
              <w:rPr>
                <w:b/>
                <w:sz w:val="20"/>
              </w:rPr>
              <w:t>ISS</w:t>
            </w:r>
            <w:r>
              <w:rPr>
                <w:b/>
                <w:spacing w:val="-3"/>
                <w:sz w:val="20"/>
              </w:rPr>
              <w:t> </w:t>
            </w:r>
            <w:r>
              <w:rPr>
                <w:b/>
                <w:sz w:val="20"/>
              </w:rPr>
              <w:t>não</w:t>
            </w:r>
            <w:r>
              <w:rPr>
                <w:b/>
                <w:spacing w:val="-3"/>
                <w:sz w:val="20"/>
              </w:rPr>
              <w:t> </w:t>
            </w:r>
            <w:r>
              <w:rPr>
                <w:b/>
                <w:sz w:val="20"/>
              </w:rPr>
              <w:t>pode</w:t>
            </w:r>
            <w:r>
              <w:rPr>
                <w:b/>
                <w:spacing w:val="-4"/>
                <w:sz w:val="20"/>
              </w:rPr>
              <w:t> </w:t>
            </w:r>
            <w:r>
              <w:rPr>
                <w:b/>
                <w:sz w:val="20"/>
              </w:rPr>
              <w:t>ser</w:t>
            </w:r>
            <w:r>
              <w:rPr>
                <w:b/>
                <w:spacing w:val="-3"/>
                <w:sz w:val="20"/>
              </w:rPr>
              <w:t> </w:t>
            </w:r>
            <w:r>
              <w:rPr>
                <w:b/>
                <w:sz w:val="20"/>
              </w:rPr>
              <w:t>superior</w:t>
            </w:r>
            <w:r>
              <w:rPr>
                <w:b/>
                <w:spacing w:val="-3"/>
                <w:sz w:val="20"/>
              </w:rPr>
              <w:t> </w:t>
            </w:r>
            <w:r>
              <w:rPr>
                <w:b/>
                <w:sz w:val="20"/>
              </w:rPr>
              <w:t>a</w:t>
            </w:r>
            <w:r>
              <w:rPr>
                <w:b/>
                <w:spacing w:val="-5"/>
                <w:sz w:val="20"/>
              </w:rPr>
              <w:t> </w:t>
            </w:r>
            <w:r>
              <w:rPr>
                <w:b/>
                <w:sz w:val="20"/>
              </w:rPr>
              <w:t>R$</w:t>
            </w:r>
            <w:r>
              <w:rPr>
                <w:b/>
                <w:spacing w:val="-4"/>
                <w:sz w:val="20"/>
              </w:rPr>
              <w:t> </w:t>
            </w:r>
            <w:r>
              <w:rPr>
                <w:b/>
                <w:spacing w:val="-2"/>
                <w:sz w:val="20"/>
              </w:rPr>
              <w:t>&lt;valor&gt;.</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1434" w:hRule="atLeast"/>
        </w:trPr>
        <w:tc>
          <w:tcPr>
            <w:tcW w:w="5171" w:type="dxa"/>
            <w:tcBorders>
              <w:top w:val="nil"/>
            </w:tcBorders>
          </w:tcPr>
          <w:p>
            <w:pPr>
              <w:pStyle w:val="TableParagraph"/>
              <w:spacing w:line="357" w:lineRule="auto" w:before="54"/>
              <w:jc w:val="left"/>
              <w:rPr>
                <w:sz w:val="20"/>
              </w:rPr>
            </w:pPr>
            <w:r>
              <w:rPr>
                <w:sz w:val="20"/>
              </w:rPr>
              <w:t>O</w:t>
            </w:r>
            <w:r>
              <w:rPr>
                <w:spacing w:val="40"/>
                <w:sz w:val="20"/>
              </w:rPr>
              <w:t> </w:t>
            </w:r>
            <w:r>
              <w:rPr>
                <w:sz w:val="20"/>
              </w:rPr>
              <w:t>usuário</w:t>
            </w:r>
            <w:r>
              <w:rPr>
                <w:spacing w:val="40"/>
                <w:sz w:val="20"/>
              </w:rPr>
              <w:t> </w:t>
            </w:r>
            <w:r>
              <w:rPr>
                <w:sz w:val="20"/>
              </w:rPr>
              <w:t>informou</w:t>
            </w:r>
            <w:r>
              <w:rPr>
                <w:spacing w:val="40"/>
                <w:sz w:val="20"/>
              </w:rPr>
              <w:t> </w:t>
            </w:r>
            <w:r>
              <w:rPr>
                <w:sz w:val="20"/>
              </w:rPr>
              <w:t>valor</w:t>
            </w:r>
            <w:r>
              <w:rPr>
                <w:spacing w:val="40"/>
                <w:sz w:val="20"/>
              </w:rPr>
              <w:t> </w:t>
            </w:r>
            <w:r>
              <w:rPr>
                <w:sz w:val="20"/>
              </w:rPr>
              <w:t>superior</w:t>
            </w:r>
            <w:r>
              <w:rPr>
                <w:spacing w:val="40"/>
                <w:sz w:val="20"/>
              </w:rPr>
              <w:t> </w:t>
            </w:r>
            <w:r>
              <w:rPr>
                <w:sz w:val="20"/>
              </w:rPr>
              <w:t>ao</w:t>
            </w:r>
            <w:r>
              <w:rPr>
                <w:spacing w:val="40"/>
                <w:sz w:val="20"/>
              </w:rPr>
              <w:t> </w:t>
            </w:r>
            <w:r>
              <w:rPr>
                <w:sz w:val="20"/>
              </w:rPr>
              <w:t>permitido</w:t>
            </w:r>
            <w:r>
              <w:rPr>
                <w:spacing w:val="40"/>
                <w:sz w:val="20"/>
              </w:rPr>
              <w:t> </w:t>
            </w:r>
            <w:r>
              <w:rPr>
                <w:sz w:val="20"/>
              </w:rPr>
              <w:t>no</w:t>
            </w:r>
            <w:r>
              <w:rPr>
                <w:spacing w:val="40"/>
                <w:sz w:val="20"/>
              </w:rPr>
              <w:t> </w:t>
            </w:r>
            <w:r>
              <w:rPr>
                <w:sz w:val="20"/>
              </w:rPr>
              <w:t>artigo 33, § 2º, da Resolução CGSN nº 140/2018.</w:t>
            </w:r>
          </w:p>
        </w:tc>
        <w:tc>
          <w:tcPr>
            <w:tcW w:w="5250" w:type="dxa"/>
            <w:tcBorders>
              <w:top w:val="nil"/>
            </w:tcBorders>
          </w:tcPr>
          <w:p>
            <w:pPr>
              <w:pStyle w:val="TableParagraph"/>
              <w:spacing w:line="360" w:lineRule="auto" w:before="54"/>
              <w:ind w:left="114" w:right="95"/>
              <w:jc w:val="both"/>
              <w:rPr>
                <w:sz w:val="20"/>
              </w:rPr>
            </w:pPr>
            <w:r>
              <w:rPr>
                <w:sz w:val="20"/>
              </w:rPr>
              <w:t>Caso</w:t>
            </w:r>
            <w:r>
              <w:rPr>
                <w:spacing w:val="-3"/>
                <w:sz w:val="20"/>
              </w:rPr>
              <w:t> </w:t>
            </w:r>
            <w:r>
              <w:rPr>
                <w:sz w:val="20"/>
              </w:rPr>
              <w:t>haja</w:t>
            </w:r>
            <w:r>
              <w:rPr>
                <w:spacing w:val="-3"/>
                <w:sz w:val="20"/>
              </w:rPr>
              <w:t> </w:t>
            </w:r>
            <w:r>
              <w:rPr>
                <w:sz w:val="20"/>
              </w:rPr>
              <w:t>permissão</w:t>
            </w:r>
            <w:r>
              <w:rPr>
                <w:spacing w:val="-3"/>
                <w:sz w:val="20"/>
              </w:rPr>
              <w:t> </w:t>
            </w:r>
            <w:r>
              <w:rPr>
                <w:sz w:val="20"/>
              </w:rPr>
              <w:t>legal para</w:t>
            </w:r>
            <w:r>
              <w:rPr>
                <w:spacing w:val="-3"/>
                <w:sz w:val="20"/>
              </w:rPr>
              <w:t> </w:t>
            </w:r>
            <w:r>
              <w:rPr>
                <w:sz w:val="20"/>
              </w:rPr>
              <w:t>recolhimento</w:t>
            </w:r>
            <w:r>
              <w:rPr>
                <w:spacing w:val="-1"/>
                <w:sz w:val="20"/>
              </w:rPr>
              <w:t> </w:t>
            </w:r>
            <w:r>
              <w:rPr>
                <w:sz w:val="20"/>
              </w:rPr>
              <w:t>do</w:t>
            </w:r>
            <w:r>
              <w:rPr>
                <w:spacing w:val="-3"/>
                <w:sz w:val="20"/>
              </w:rPr>
              <w:t> </w:t>
            </w:r>
            <w:r>
              <w:rPr>
                <w:sz w:val="20"/>
              </w:rPr>
              <w:t>ISS</w:t>
            </w:r>
            <w:r>
              <w:rPr>
                <w:spacing w:val="-1"/>
                <w:sz w:val="20"/>
              </w:rPr>
              <w:t> </w:t>
            </w:r>
            <w:r>
              <w:rPr>
                <w:sz w:val="20"/>
              </w:rPr>
              <w:t>em valor fixo, o usuário deverá observar os valores disciplinados</w:t>
            </w:r>
            <w:r>
              <w:rPr>
                <w:spacing w:val="18"/>
                <w:sz w:val="20"/>
              </w:rPr>
              <w:t> </w:t>
            </w:r>
            <w:r>
              <w:rPr>
                <w:sz w:val="20"/>
              </w:rPr>
              <w:t>pelo</w:t>
            </w:r>
            <w:r>
              <w:rPr>
                <w:spacing w:val="17"/>
                <w:sz w:val="20"/>
              </w:rPr>
              <w:t> </w:t>
            </w:r>
            <w:r>
              <w:rPr>
                <w:sz w:val="20"/>
              </w:rPr>
              <w:t>artigo</w:t>
            </w:r>
            <w:r>
              <w:rPr>
                <w:spacing w:val="18"/>
                <w:sz w:val="20"/>
              </w:rPr>
              <w:t> </w:t>
            </w:r>
            <w:r>
              <w:rPr>
                <w:sz w:val="20"/>
              </w:rPr>
              <w:t>33,</w:t>
            </w:r>
            <w:r>
              <w:rPr>
                <w:spacing w:val="17"/>
                <w:sz w:val="20"/>
              </w:rPr>
              <w:t> </w:t>
            </w:r>
            <w:r>
              <w:rPr>
                <w:sz w:val="20"/>
              </w:rPr>
              <w:t>§</w:t>
            </w:r>
            <w:r>
              <w:rPr>
                <w:spacing w:val="18"/>
                <w:sz w:val="20"/>
              </w:rPr>
              <w:t> </w:t>
            </w:r>
            <w:r>
              <w:rPr>
                <w:sz w:val="20"/>
              </w:rPr>
              <w:t>2º,</w:t>
            </w:r>
            <w:r>
              <w:rPr>
                <w:spacing w:val="19"/>
                <w:sz w:val="20"/>
              </w:rPr>
              <w:t> </w:t>
            </w:r>
            <w:r>
              <w:rPr>
                <w:sz w:val="20"/>
              </w:rPr>
              <w:t>da</w:t>
            </w:r>
            <w:r>
              <w:rPr>
                <w:spacing w:val="17"/>
                <w:sz w:val="20"/>
              </w:rPr>
              <w:t> </w:t>
            </w:r>
            <w:r>
              <w:rPr>
                <w:sz w:val="20"/>
              </w:rPr>
              <w:t>Resolução</w:t>
            </w:r>
            <w:r>
              <w:rPr>
                <w:spacing w:val="17"/>
                <w:sz w:val="20"/>
              </w:rPr>
              <w:t> </w:t>
            </w:r>
            <w:r>
              <w:rPr>
                <w:spacing w:val="-4"/>
                <w:sz w:val="20"/>
              </w:rPr>
              <w:t>CGSN</w:t>
            </w:r>
          </w:p>
          <w:p>
            <w:pPr>
              <w:pStyle w:val="TableParagraph"/>
              <w:spacing w:line="229" w:lineRule="exact" w:before="0"/>
              <w:ind w:left="114"/>
              <w:jc w:val="both"/>
              <w:rPr>
                <w:sz w:val="20"/>
              </w:rPr>
            </w:pPr>
            <w:r>
              <w:rPr>
                <w:sz w:val="20"/>
              </w:rPr>
              <w:t>nº</w:t>
            </w:r>
            <w:r>
              <w:rPr>
                <w:spacing w:val="-9"/>
                <w:sz w:val="20"/>
              </w:rPr>
              <w:t> </w:t>
            </w:r>
            <w:r>
              <w:rPr>
                <w:sz w:val="20"/>
              </w:rPr>
              <w:t>140/2018.</w:t>
            </w:r>
            <w:r>
              <w:rPr>
                <w:spacing w:val="-6"/>
                <w:sz w:val="20"/>
              </w:rPr>
              <w:t> </w:t>
            </w:r>
            <w:r>
              <w:rPr>
                <w:sz w:val="20"/>
              </w:rPr>
              <w:t>Ver</w:t>
            </w:r>
            <w:r>
              <w:rPr>
                <w:spacing w:val="-6"/>
                <w:sz w:val="20"/>
              </w:rPr>
              <w:t> </w:t>
            </w:r>
            <w:r>
              <w:rPr>
                <w:sz w:val="20"/>
              </w:rPr>
              <w:t>item</w:t>
            </w:r>
            <w:r>
              <w:rPr>
                <w:spacing w:val="-7"/>
                <w:sz w:val="20"/>
              </w:rPr>
              <w:t> </w:t>
            </w:r>
            <w:hyperlink w:history="true" w:anchor="_bookmark29">
              <w:r>
                <w:rPr>
                  <w:sz w:val="20"/>
                </w:rPr>
                <w:t>6.6.12.</w:t>
              </w:r>
              <w:r>
                <w:rPr>
                  <w:spacing w:val="-8"/>
                  <w:sz w:val="20"/>
                </w:rPr>
                <w:t> </w:t>
              </w:r>
              <w:r>
                <w:rPr>
                  <w:sz w:val="20"/>
                </w:rPr>
                <w:t>Valor</w:t>
              </w:r>
              <w:r>
                <w:rPr>
                  <w:spacing w:val="-8"/>
                  <w:sz w:val="20"/>
                </w:rPr>
                <w:t> </w:t>
              </w:r>
              <w:r>
                <w:rPr>
                  <w:sz w:val="20"/>
                </w:rPr>
                <w:t>Fixo</w:t>
              </w:r>
              <w:r>
                <w:rPr>
                  <w:spacing w:val="-8"/>
                  <w:sz w:val="20"/>
                </w:rPr>
                <w:t> </w:t>
              </w:r>
              <w:r>
                <w:rPr>
                  <w:sz w:val="20"/>
                </w:rPr>
                <w:t>de</w:t>
              </w:r>
              <w:r>
                <w:rPr>
                  <w:spacing w:val="-6"/>
                  <w:sz w:val="20"/>
                </w:rPr>
                <w:t> </w:t>
              </w:r>
              <w:r>
                <w:rPr>
                  <w:sz w:val="20"/>
                </w:rPr>
                <w:t>ICMS</w:t>
              </w:r>
              <w:r>
                <w:rPr>
                  <w:spacing w:val="-8"/>
                  <w:sz w:val="20"/>
                </w:rPr>
                <w:t> </w:t>
              </w:r>
              <w:r>
                <w:rPr>
                  <w:sz w:val="20"/>
                </w:rPr>
                <w:t>e</w:t>
              </w:r>
              <w:r>
                <w:rPr>
                  <w:spacing w:val="-6"/>
                  <w:sz w:val="20"/>
                </w:rPr>
                <w:t> </w:t>
              </w:r>
              <w:r>
                <w:rPr>
                  <w:spacing w:val="-4"/>
                  <w:sz w:val="20"/>
                </w:rPr>
                <w:t>ISS</w:t>
              </w:r>
              <w:r>
                <w:rPr>
                  <w:color w:val="001F5F"/>
                  <w:spacing w:val="-4"/>
                  <w:sz w:val="20"/>
                </w:rPr>
                <w:t>.</w:t>
              </w:r>
            </w:hyperlink>
          </w:p>
        </w:tc>
      </w:tr>
      <w:tr>
        <w:trPr>
          <w:trHeight w:val="424" w:hRule="atLeast"/>
        </w:trPr>
        <w:tc>
          <w:tcPr>
            <w:tcW w:w="10421" w:type="dxa"/>
            <w:gridSpan w:val="2"/>
          </w:tcPr>
          <w:p>
            <w:pPr>
              <w:pStyle w:val="TableParagraph"/>
              <w:spacing w:before="78"/>
              <w:jc w:val="left"/>
              <w:rPr>
                <w:b/>
                <w:sz w:val="20"/>
              </w:rPr>
            </w:pPr>
            <w:r>
              <w:rPr>
                <w:b/>
                <w:sz w:val="20"/>
              </w:rPr>
              <w:t>O</w:t>
            </w:r>
            <w:r>
              <w:rPr>
                <w:b/>
                <w:spacing w:val="-4"/>
                <w:sz w:val="20"/>
              </w:rPr>
              <w:t> </w:t>
            </w:r>
            <w:r>
              <w:rPr>
                <w:b/>
                <w:sz w:val="20"/>
              </w:rPr>
              <w:t>valor</w:t>
            </w:r>
            <w:r>
              <w:rPr>
                <w:b/>
                <w:spacing w:val="-5"/>
                <w:sz w:val="20"/>
              </w:rPr>
              <w:t> </w:t>
            </w:r>
            <w:r>
              <w:rPr>
                <w:b/>
                <w:sz w:val="20"/>
              </w:rPr>
              <w:t>fixo</w:t>
            </w:r>
            <w:r>
              <w:rPr>
                <w:b/>
                <w:spacing w:val="-5"/>
                <w:sz w:val="20"/>
              </w:rPr>
              <w:t> </w:t>
            </w:r>
            <w:r>
              <w:rPr>
                <w:b/>
                <w:sz w:val="20"/>
              </w:rPr>
              <w:t>de</w:t>
            </w:r>
            <w:r>
              <w:rPr>
                <w:b/>
                <w:spacing w:val="-4"/>
                <w:sz w:val="20"/>
              </w:rPr>
              <w:t> </w:t>
            </w:r>
            <w:r>
              <w:rPr>
                <w:b/>
                <w:sz w:val="20"/>
              </w:rPr>
              <w:t>ICMS</w:t>
            </w:r>
            <w:r>
              <w:rPr>
                <w:b/>
                <w:spacing w:val="-4"/>
                <w:sz w:val="20"/>
              </w:rPr>
              <w:t> </w:t>
            </w:r>
            <w:r>
              <w:rPr>
                <w:b/>
                <w:sz w:val="20"/>
              </w:rPr>
              <w:t>não</w:t>
            </w:r>
            <w:r>
              <w:rPr>
                <w:b/>
                <w:spacing w:val="-3"/>
                <w:sz w:val="20"/>
              </w:rPr>
              <w:t> </w:t>
            </w:r>
            <w:r>
              <w:rPr>
                <w:b/>
                <w:sz w:val="20"/>
              </w:rPr>
              <w:t>pode</w:t>
            </w:r>
            <w:r>
              <w:rPr>
                <w:b/>
                <w:spacing w:val="-5"/>
                <w:sz w:val="20"/>
              </w:rPr>
              <w:t> </w:t>
            </w:r>
            <w:r>
              <w:rPr>
                <w:b/>
                <w:sz w:val="20"/>
              </w:rPr>
              <w:t>ser</w:t>
            </w:r>
            <w:r>
              <w:rPr>
                <w:b/>
                <w:spacing w:val="-5"/>
                <w:sz w:val="20"/>
              </w:rPr>
              <w:t> </w:t>
            </w:r>
            <w:r>
              <w:rPr>
                <w:b/>
                <w:sz w:val="20"/>
              </w:rPr>
              <w:t>superior</w:t>
            </w:r>
            <w:r>
              <w:rPr>
                <w:b/>
                <w:spacing w:val="-5"/>
                <w:sz w:val="20"/>
              </w:rPr>
              <w:t> </w:t>
            </w:r>
            <w:r>
              <w:rPr>
                <w:b/>
                <w:sz w:val="20"/>
              </w:rPr>
              <w:t>a</w:t>
            </w:r>
            <w:r>
              <w:rPr>
                <w:b/>
                <w:spacing w:val="-3"/>
                <w:sz w:val="20"/>
              </w:rPr>
              <w:t> </w:t>
            </w:r>
            <w:r>
              <w:rPr>
                <w:b/>
                <w:sz w:val="20"/>
              </w:rPr>
              <w:t>R$</w:t>
            </w:r>
            <w:r>
              <w:rPr>
                <w:b/>
                <w:spacing w:val="-6"/>
                <w:sz w:val="20"/>
              </w:rPr>
              <w:t> </w:t>
            </w:r>
            <w:r>
              <w:rPr>
                <w:b/>
                <w:spacing w:val="-2"/>
                <w:sz w:val="20"/>
              </w:rPr>
              <w:t>&lt;valor&gt;.</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1435" w:hRule="atLeast"/>
        </w:trPr>
        <w:tc>
          <w:tcPr>
            <w:tcW w:w="5171" w:type="dxa"/>
            <w:tcBorders>
              <w:top w:val="nil"/>
            </w:tcBorders>
          </w:tcPr>
          <w:p>
            <w:pPr>
              <w:pStyle w:val="TableParagraph"/>
              <w:spacing w:line="362" w:lineRule="auto" w:before="54"/>
              <w:jc w:val="left"/>
              <w:rPr>
                <w:sz w:val="20"/>
              </w:rPr>
            </w:pPr>
            <w:r>
              <w:rPr>
                <w:sz w:val="20"/>
              </w:rPr>
              <w:t>O</w:t>
            </w:r>
            <w:r>
              <w:rPr>
                <w:spacing w:val="40"/>
                <w:sz w:val="20"/>
              </w:rPr>
              <w:t> </w:t>
            </w:r>
            <w:r>
              <w:rPr>
                <w:sz w:val="20"/>
              </w:rPr>
              <w:t>usuário</w:t>
            </w:r>
            <w:r>
              <w:rPr>
                <w:spacing w:val="40"/>
                <w:sz w:val="20"/>
              </w:rPr>
              <w:t> </w:t>
            </w:r>
            <w:r>
              <w:rPr>
                <w:sz w:val="20"/>
              </w:rPr>
              <w:t>informou</w:t>
            </w:r>
            <w:r>
              <w:rPr>
                <w:spacing w:val="40"/>
                <w:sz w:val="20"/>
              </w:rPr>
              <w:t> </w:t>
            </w:r>
            <w:r>
              <w:rPr>
                <w:sz w:val="20"/>
              </w:rPr>
              <w:t>valor</w:t>
            </w:r>
            <w:r>
              <w:rPr>
                <w:spacing w:val="40"/>
                <w:sz w:val="20"/>
              </w:rPr>
              <w:t> </w:t>
            </w:r>
            <w:r>
              <w:rPr>
                <w:sz w:val="20"/>
              </w:rPr>
              <w:t>superior</w:t>
            </w:r>
            <w:r>
              <w:rPr>
                <w:spacing w:val="40"/>
                <w:sz w:val="20"/>
              </w:rPr>
              <w:t> </w:t>
            </w:r>
            <w:r>
              <w:rPr>
                <w:sz w:val="20"/>
              </w:rPr>
              <w:t>ao</w:t>
            </w:r>
            <w:r>
              <w:rPr>
                <w:spacing w:val="40"/>
                <w:sz w:val="20"/>
              </w:rPr>
              <w:t> </w:t>
            </w:r>
            <w:r>
              <w:rPr>
                <w:sz w:val="20"/>
              </w:rPr>
              <w:t>permitido</w:t>
            </w:r>
            <w:r>
              <w:rPr>
                <w:spacing w:val="40"/>
                <w:sz w:val="20"/>
              </w:rPr>
              <w:t> </w:t>
            </w:r>
            <w:r>
              <w:rPr>
                <w:sz w:val="20"/>
              </w:rPr>
              <w:t>no</w:t>
            </w:r>
            <w:r>
              <w:rPr>
                <w:spacing w:val="40"/>
                <w:sz w:val="20"/>
              </w:rPr>
              <w:t> </w:t>
            </w:r>
            <w:r>
              <w:rPr>
                <w:sz w:val="20"/>
              </w:rPr>
              <w:t>artigo 33, § 2º, da Resolução CGSN nº 140/2018.</w:t>
            </w:r>
          </w:p>
        </w:tc>
        <w:tc>
          <w:tcPr>
            <w:tcW w:w="5250" w:type="dxa"/>
            <w:tcBorders>
              <w:top w:val="nil"/>
            </w:tcBorders>
          </w:tcPr>
          <w:p>
            <w:pPr>
              <w:pStyle w:val="TableParagraph"/>
              <w:spacing w:line="360" w:lineRule="auto" w:before="54"/>
              <w:ind w:left="114" w:right="95"/>
              <w:jc w:val="both"/>
              <w:rPr>
                <w:sz w:val="20"/>
              </w:rPr>
            </w:pPr>
            <w:r>
              <w:rPr>
                <w:sz w:val="20"/>
              </w:rPr>
              <w:t>Caso haja permissão legal para recolhimento do ICMS em valor fixo, o usuário deverá observar os valores disciplinados</w:t>
            </w:r>
            <w:r>
              <w:rPr>
                <w:spacing w:val="17"/>
                <w:sz w:val="20"/>
              </w:rPr>
              <w:t> </w:t>
            </w:r>
            <w:r>
              <w:rPr>
                <w:sz w:val="20"/>
              </w:rPr>
              <w:t>pelo</w:t>
            </w:r>
            <w:r>
              <w:rPr>
                <w:spacing w:val="17"/>
                <w:sz w:val="20"/>
              </w:rPr>
              <w:t> </w:t>
            </w:r>
            <w:r>
              <w:rPr>
                <w:sz w:val="20"/>
              </w:rPr>
              <w:t>artigo</w:t>
            </w:r>
            <w:r>
              <w:rPr>
                <w:spacing w:val="17"/>
                <w:sz w:val="20"/>
              </w:rPr>
              <w:t> </w:t>
            </w:r>
            <w:r>
              <w:rPr>
                <w:sz w:val="20"/>
              </w:rPr>
              <w:t>33,</w:t>
            </w:r>
            <w:r>
              <w:rPr>
                <w:spacing w:val="16"/>
                <w:sz w:val="20"/>
              </w:rPr>
              <w:t> </w:t>
            </w:r>
            <w:r>
              <w:rPr>
                <w:sz w:val="20"/>
              </w:rPr>
              <w:t>§</w:t>
            </w:r>
            <w:r>
              <w:rPr>
                <w:spacing w:val="19"/>
                <w:sz w:val="20"/>
              </w:rPr>
              <w:t> </w:t>
            </w:r>
            <w:r>
              <w:rPr>
                <w:sz w:val="20"/>
              </w:rPr>
              <w:t>2º,</w:t>
            </w:r>
            <w:r>
              <w:rPr>
                <w:spacing w:val="19"/>
                <w:sz w:val="20"/>
              </w:rPr>
              <w:t> </w:t>
            </w:r>
            <w:r>
              <w:rPr>
                <w:sz w:val="20"/>
              </w:rPr>
              <w:t>da</w:t>
            </w:r>
            <w:r>
              <w:rPr>
                <w:spacing w:val="16"/>
                <w:sz w:val="20"/>
              </w:rPr>
              <w:t> </w:t>
            </w:r>
            <w:r>
              <w:rPr>
                <w:sz w:val="20"/>
              </w:rPr>
              <w:t>Resolução</w:t>
            </w:r>
            <w:r>
              <w:rPr>
                <w:spacing w:val="16"/>
                <w:sz w:val="20"/>
              </w:rPr>
              <w:t> </w:t>
            </w:r>
            <w:r>
              <w:rPr>
                <w:spacing w:val="-4"/>
                <w:sz w:val="20"/>
              </w:rPr>
              <w:t>CGSN</w:t>
            </w:r>
          </w:p>
          <w:p>
            <w:pPr>
              <w:pStyle w:val="TableParagraph"/>
              <w:spacing w:before="0"/>
              <w:ind w:left="114"/>
              <w:jc w:val="both"/>
              <w:rPr>
                <w:sz w:val="20"/>
              </w:rPr>
            </w:pPr>
            <w:r>
              <w:rPr>
                <w:sz w:val="20"/>
              </w:rPr>
              <w:t>nº</w:t>
            </w:r>
            <w:r>
              <w:rPr>
                <w:spacing w:val="-9"/>
                <w:sz w:val="20"/>
              </w:rPr>
              <w:t> </w:t>
            </w:r>
            <w:r>
              <w:rPr>
                <w:sz w:val="20"/>
              </w:rPr>
              <w:t>140/2018.</w:t>
            </w:r>
            <w:r>
              <w:rPr>
                <w:spacing w:val="-6"/>
                <w:sz w:val="20"/>
              </w:rPr>
              <w:t> </w:t>
            </w:r>
            <w:r>
              <w:rPr>
                <w:sz w:val="20"/>
              </w:rPr>
              <w:t>Ver</w:t>
            </w:r>
            <w:r>
              <w:rPr>
                <w:spacing w:val="-5"/>
                <w:sz w:val="20"/>
              </w:rPr>
              <w:t> </w:t>
            </w:r>
            <w:r>
              <w:rPr>
                <w:sz w:val="20"/>
              </w:rPr>
              <w:t>item</w:t>
            </w:r>
            <w:r>
              <w:rPr>
                <w:spacing w:val="-8"/>
                <w:sz w:val="20"/>
              </w:rPr>
              <w:t> </w:t>
            </w:r>
            <w:hyperlink w:history="true" w:anchor="_bookmark29">
              <w:r>
                <w:rPr>
                  <w:sz w:val="20"/>
                </w:rPr>
                <w:t>6.6.12.</w:t>
              </w:r>
              <w:r>
                <w:rPr>
                  <w:spacing w:val="-8"/>
                  <w:sz w:val="20"/>
                </w:rPr>
                <w:t> </w:t>
              </w:r>
              <w:r>
                <w:rPr>
                  <w:sz w:val="20"/>
                </w:rPr>
                <w:t>Valor</w:t>
              </w:r>
              <w:r>
                <w:rPr>
                  <w:spacing w:val="-8"/>
                  <w:sz w:val="20"/>
                </w:rPr>
                <w:t> </w:t>
              </w:r>
              <w:r>
                <w:rPr>
                  <w:sz w:val="20"/>
                </w:rPr>
                <w:t>Fixo</w:t>
              </w:r>
              <w:r>
                <w:rPr>
                  <w:spacing w:val="-8"/>
                  <w:sz w:val="20"/>
                </w:rPr>
                <w:t> </w:t>
              </w:r>
              <w:r>
                <w:rPr>
                  <w:sz w:val="20"/>
                </w:rPr>
                <w:t>de</w:t>
              </w:r>
              <w:r>
                <w:rPr>
                  <w:spacing w:val="-6"/>
                  <w:sz w:val="20"/>
                </w:rPr>
                <w:t> </w:t>
              </w:r>
              <w:r>
                <w:rPr>
                  <w:sz w:val="20"/>
                </w:rPr>
                <w:t>ICMS</w:t>
              </w:r>
              <w:r>
                <w:rPr>
                  <w:spacing w:val="-8"/>
                  <w:sz w:val="20"/>
                </w:rPr>
                <w:t> </w:t>
              </w:r>
              <w:r>
                <w:rPr>
                  <w:sz w:val="20"/>
                </w:rPr>
                <w:t>e</w:t>
              </w:r>
              <w:r>
                <w:rPr>
                  <w:spacing w:val="-6"/>
                  <w:sz w:val="20"/>
                </w:rPr>
                <w:t> </w:t>
              </w:r>
              <w:r>
                <w:rPr>
                  <w:spacing w:val="-4"/>
                  <w:sz w:val="20"/>
                </w:rPr>
                <w:t>ISS</w:t>
              </w:r>
              <w:r>
                <w:rPr>
                  <w:color w:val="001F5F"/>
                  <w:spacing w:val="-4"/>
                  <w:sz w:val="20"/>
                </w:rPr>
                <w:t>.</w:t>
              </w:r>
            </w:hyperlink>
          </w:p>
        </w:tc>
      </w:tr>
      <w:tr>
        <w:trPr>
          <w:trHeight w:val="770" w:hRule="atLeast"/>
        </w:trPr>
        <w:tc>
          <w:tcPr>
            <w:tcW w:w="10421" w:type="dxa"/>
            <w:gridSpan w:val="2"/>
          </w:tcPr>
          <w:p>
            <w:pPr>
              <w:pStyle w:val="TableParagraph"/>
              <w:spacing w:before="78"/>
              <w:jc w:val="left"/>
              <w:rPr>
                <w:b/>
                <w:sz w:val="20"/>
              </w:rPr>
            </w:pPr>
            <w:r>
              <w:rPr>
                <w:b/>
                <w:sz w:val="20"/>
              </w:rPr>
              <w:t>Para</w:t>
            </w:r>
            <w:r>
              <w:rPr>
                <w:b/>
                <w:spacing w:val="21"/>
                <w:sz w:val="20"/>
              </w:rPr>
              <w:t> </w:t>
            </w:r>
            <w:r>
              <w:rPr>
                <w:b/>
                <w:sz w:val="20"/>
              </w:rPr>
              <w:t>realizar</w:t>
            </w:r>
            <w:r>
              <w:rPr>
                <w:b/>
                <w:spacing w:val="22"/>
                <w:sz w:val="20"/>
              </w:rPr>
              <w:t> </w:t>
            </w:r>
            <w:r>
              <w:rPr>
                <w:b/>
                <w:sz w:val="20"/>
              </w:rPr>
              <w:t>a</w:t>
            </w:r>
            <w:r>
              <w:rPr>
                <w:b/>
                <w:spacing w:val="18"/>
                <w:sz w:val="20"/>
              </w:rPr>
              <w:t> </w:t>
            </w:r>
            <w:r>
              <w:rPr>
                <w:b/>
                <w:sz w:val="20"/>
              </w:rPr>
              <w:t>Apuração</w:t>
            </w:r>
            <w:r>
              <w:rPr>
                <w:b/>
                <w:spacing w:val="25"/>
                <w:sz w:val="20"/>
              </w:rPr>
              <w:t> </w:t>
            </w:r>
            <w:r>
              <w:rPr>
                <w:b/>
                <w:sz w:val="20"/>
              </w:rPr>
              <w:t>do</w:t>
            </w:r>
            <w:r>
              <w:rPr>
                <w:b/>
                <w:spacing w:val="23"/>
                <w:sz w:val="20"/>
              </w:rPr>
              <w:t> </w:t>
            </w:r>
            <w:r>
              <w:rPr>
                <w:b/>
                <w:sz w:val="20"/>
              </w:rPr>
              <w:t>PA</w:t>
            </w:r>
            <w:r>
              <w:rPr>
                <w:b/>
                <w:spacing w:val="16"/>
                <w:sz w:val="20"/>
              </w:rPr>
              <w:t> </w:t>
            </w:r>
            <w:r>
              <w:rPr>
                <w:b/>
                <w:sz w:val="20"/>
              </w:rPr>
              <w:t>&lt;pa&gt;,</w:t>
            </w:r>
            <w:r>
              <w:rPr>
                <w:b/>
                <w:spacing w:val="22"/>
                <w:sz w:val="20"/>
              </w:rPr>
              <w:t> </w:t>
            </w:r>
            <w:r>
              <w:rPr>
                <w:b/>
                <w:sz w:val="20"/>
              </w:rPr>
              <w:t>a</w:t>
            </w:r>
            <w:r>
              <w:rPr>
                <w:b/>
                <w:spacing w:val="24"/>
                <w:sz w:val="20"/>
              </w:rPr>
              <w:t> </w:t>
            </w:r>
            <w:r>
              <w:rPr>
                <w:b/>
                <w:sz w:val="20"/>
              </w:rPr>
              <w:t>empresa</w:t>
            </w:r>
            <w:r>
              <w:rPr>
                <w:b/>
                <w:spacing w:val="24"/>
                <w:sz w:val="20"/>
              </w:rPr>
              <w:t> </w:t>
            </w:r>
            <w:r>
              <w:rPr>
                <w:b/>
                <w:sz w:val="20"/>
              </w:rPr>
              <w:t>deverá,</w:t>
            </w:r>
            <w:r>
              <w:rPr>
                <w:b/>
                <w:spacing w:val="24"/>
                <w:sz w:val="20"/>
              </w:rPr>
              <w:t> </w:t>
            </w:r>
            <w:r>
              <w:rPr>
                <w:b/>
                <w:sz w:val="20"/>
              </w:rPr>
              <w:t>antes,</w:t>
            </w:r>
            <w:r>
              <w:rPr>
                <w:b/>
                <w:spacing w:val="22"/>
                <w:sz w:val="20"/>
              </w:rPr>
              <w:t> </w:t>
            </w:r>
            <w:r>
              <w:rPr>
                <w:b/>
                <w:sz w:val="20"/>
              </w:rPr>
              <w:t>preencher</w:t>
            </w:r>
            <w:r>
              <w:rPr>
                <w:b/>
                <w:spacing w:val="21"/>
                <w:sz w:val="20"/>
              </w:rPr>
              <w:t> </w:t>
            </w:r>
            <w:r>
              <w:rPr>
                <w:b/>
                <w:sz w:val="20"/>
              </w:rPr>
              <w:t>e</w:t>
            </w:r>
            <w:r>
              <w:rPr>
                <w:b/>
                <w:spacing w:val="22"/>
                <w:sz w:val="20"/>
              </w:rPr>
              <w:t> </w:t>
            </w:r>
            <w:r>
              <w:rPr>
                <w:b/>
                <w:sz w:val="20"/>
              </w:rPr>
              <w:t>transmitir</w:t>
            </w:r>
            <w:r>
              <w:rPr>
                <w:b/>
                <w:spacing w:val="24"/>
                <w:sz w:val="20"/>
              </w:rPr>
              <w:t> </w:t>
            </w:r>
            <w:r>
              <w:rPr>
                <w:b/>
                <w:sz w:val="20"/>
              </w:rPr>
              <w:t>a</w:t>
            </w:r>
            <w:r>
              <w:rPr>
                <w:b/>
                <w:spacing w:val="22"/>
                <w:sz w:val="20"/>
              </w:rPr>
              <w:t> </w:t>
            </w:r>
            <w:r>
              <w:rPr>
                <w:b/>
                <w:sz w:val="20"/>
              </w:rPr>
              <w:t>DEFIS</w:t>
            </w:r>
            <w:r>
              <w:rPr>
                <w:b/>
                <w:spacing w:val="22"/>
                <w:sz w:val="20"/>
              </w:rPr>
              <w:t> </w:t>
            </w:r>
            <w:r>
              <w:rPr>
                <w:b/>
                <w:sz w:val="20"/>
              </w:rPr>
              <w:t>do</w:t>
            </w:r>
            <w:r>
              <w:rPr>
                <w:b/>
                <w:spacing w:val="23"/>
                <w:sz w:val="20"/>
              </w:rPr>
              <w:t> </w:t>
            </w:r>
            <w:r>
              <w:rPr>
                <w:b/>
                <w:spacing w:val="-4"/>
                <w:sz w:val="20"/>
              </w:rPr>
              <w:t>ano-</w:t>
            </w:r>
          </w:p>
          <w:p>
            <w:pPr>
              <w:pStyle w:val="TableParagraph"/>
              <w:spacing w:before="116"/>
              <w:jc w:val="left"/>
              <w:rPr>
                <w:b/>
                <w:sz w:val="20"/>
              </w:rPr>
            </w:pPr>
            <w:r>
              <w:rPr>
                <w:b/>
                <w:sz w:val="20"/>
              </w:rPr>
              <w:t>calendário</w:t>
            </w:r>
            <w:r>
              <w:rPr>
                <w:b/>
                <w:spacing w:val="-15"/>
                <w:sz w:val="20"/>
              </w:rPr>
              <w:t> </w:t>
            </w:r>
            <w:r>
              <w:rPr>
                <w:b/>
                <w:spacing w:val="-2"/>
                <w:sz w:val="20"/>
              </w:rPr>
              <w:t>&lt;anoanterior&gt;.</w:t>
            </w:r>
          </w:p>
        </w:tc>
      </w:tr>
      <w:tr>
        <w:trPr>
          <w:trHeight w:val="369" w:hRule="atLeast"/>
        </w:trPr>
        <w:tc>
          <w:tcPr>
            <w:tcW w:w="5171" w:type="dxa"/>
            <w:tcBorders>
              <w:bottom w:val="nil"/>
            </w:tcBorders>
          </w:tcPr>
          <w:p>
            <w:pPr>
              <w:pStyle w:val="TableParagraph"/>
              <w:spacing w:before="78"/>
              <w:ind w:left="126" w:right="111"/>
              <w:rPr>
                <w:sz w:val="20"/>
              </w:rPr>
            </w:pPr>
            <w:r>
              <w:rPr>
                <w:spacing w:val="-2"/>
                <w:sz w:val="20"/>
              </w:rPr>
              <w:t>Descrição:</w:t>
            </w:r>
          </w:p>
        </w:tc>
        <w:tc>
          <w:tcPr>
            <w:tcW w:w="5250" w:type="dxa"/>
            <w:tcBorders>
              <w:bottom w:val="nil"/>
            </w:tcBorders>
          </w:tcPr>
          <w:p>
            <w:pPr>
              <w:pStyle w:val="TableParagraph"/>
              <w:spacing w:before="78"/>
              <w:ind w:left="12"/>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A</w:t>
            </w:r>
            <w:r>
              <w:rPr>
                <w:spacing w:val="-14"/>
                <w:sz w:val="20"/>
              </w:rPr>
              <w:t> </w:t>
            </w:r>
            <w:r>
              <w:rPr>
                <w:sz w:val="20"/>
              </w:rPr>
              <w:t>DEFIS</w:t>
            </w:r>
            <w:r>
              <w:rPr>
                <w:spacing w:val="-2"/>
                <w:sz w:val="20"/>
              </w:rPr>
              <w:t> </w:t>
            </w:r>
            <w:r>
              <w:rPr>
                <w:sz w:val="20"/>
              </w:rPr>
              <w:t>do ano-calendário</w:t>
            </w:r>
            <w:r>
              <w:rPr>
                <w:spacing w:val="-1"/>
                <w:sz w:val="20"/>
              </w:rPr>
              <w:t> </w:t>
            </w:r>
            <w:r>
              <w:rPr>
                <w:sz w:val="20"/>
              </w:rPr>
              <w:t>indicado</w:t>
            </w:r>
            <w:r>
              <w:rPr>
                <w:spacing w:val="-2"/>
                <w:sz w:val="20"/>
              </w:rPr>
              <w:t> </w:t>
            </w:r>
            <w:r>
              <w:rPr>
                <w:sz w:val="20"/>
              </w:rPr>
              <w:t>não foi</w:t>
            </w:r>
            <w:r>
              <w:rPr>
                <w:spacing w:val="-3"/>
                <w:sz w:val="20"/>
              </w:rPr>
              <w:t> </w:t>
            </w:r>
            <w:r>
              <w:rPr>
                <w:spacing w:val="-2"/>
                <w:sz w:val="20"/>
              </w:rPr>
              <w:t>transmitida</w:t>
            </w:r>
          </w:p>
          <w:p>
            <w:pPr>
              <w:pStyle w:val="TableParagraph"/>
              <w:spacing w:before="116"/>
              <w:jc w:val="left"/>
              <w:rPr>
                <w:sz w:val="20"/>
              </w:rPr>
            </w:pPr>
            <w:r>
              <w:rPr>
                <w:sz w:val="20"/>
              </w:rPr>
              <w:t>no</w:t>
            </w:r>
            <w:r>
              <w:rPr>
                <w:spacing w:val="-7"/>
                <w:sz w:val="20"/>
              </w:rPr>
              <w:t> </w:t>
            </w:r>
            <w:r>
              <w:rPr>
                <w:sz w:val="20"/>
              </w:rPr>
              <w:t>prazo</w:t>
            </w:r>
            <w:r>
              <w:rPr>
                <w:spacing w:val="-4"/>
                <w:sz w:val="20"/>
              </w:rPr>
              <w:t> </w:t>
            </w:r>
            <w:r>
              <w:rPr>
                <w:sz w:val="20"/>
              </w:rPr>
              <w:t>e</w:t>
            </w:r>
            <w:r>
              <w:rPr>
                <w:spacing w:val="-6"/>
                <w:sz w:val="20"/>
              </w:rPr>
              <w:t> </w:t>
            </w:r>
            <w:r>
              <w:rPr>
                <w:sz w:val="20"/>
              </w:rPr>
              <w:t>impediu</w:t>
            </w:r>
            <w:r>
              <w:rPr>
                <w:spacing w:val="-7"/>
                <w:sz w:val="20"/>
              </w:rPr>
              <w:t> </w:t>
            </w:r>
            <w:r>
              <w:rPr>
                <w:sz w:val="20"/>
              </w:rPr>
              <w:t>a</w:t>
            </w:r>
            <w:r>
              <w:rPr>
                <w:spacing w:val="-5"/>
                <w:sz w:val="20"/>
              </w:rPr>
              <w:t> </w:t>
            </w:r>
            <w:r>
              <w:rPr>
                <w:sz w:val="20"/>
              </w:rPr>
              <w:t>transmissão</w:t>
            </w:r>
            <w:r>
              <w:rPr>
                <w:spacing w:val="-6"/>
                <w:sz w:val="20"/>
              </w:rPr>
              <w:t> </w:t>
            </w:r>
            <w:r>
              <w:rPr>
                <w:sz w:val="20"/>
              </w:rPr>
              <w:t>do</w:t>
            </w:r>
            <w:r>
              <w:rPr>
                <w:spacing w:val="-5"/>
                <w:sz w:val="20"/>
              </w:rPr>
              <w:t> </w:t>
            </w:r>
            <w:r>
              <w:rPr>
                <w:sz w:val="20"/>
              </w:rPr>
              <w:t>PGDAS-</w:t>
            </w:r>
            <w:r>
              <w:rPr>
                <w:spacing w:val="-5"/>
                <w:sz w:val="20"/>
              </w:rPr>
              <w:t>D.</w:t>
            </w:r>
          </w:p>
        </w:tc>
        <w:tc>
          <w:tcPr>
            <w:tcW w:w="5250" w:type="dxa"/>
            <w:tcBorders>
              <w:top w:val="nil"/>
            </w:tcBorders>
          </w:tcPr>
          <w:p>
            <w:pPr>
              <w:pStyle w:val="TableParagraph"/>
              <w:spacing w:before="54"/>
              <w:ind w:left="114"/>
              <w:jc w:val="left"/>
              <w:rPr>
                <w:sz w:val="20"/>
              </w:rPr>
            </w:pPr>
            <w:r>
              <w:rPr>
                <w:sz w:val="20"/>
              </w:rPr>
              <w:t>Transmita</w:t>
            </w:r>
            <w:r>
              <w:rPr>
                <w:spacing w:val="60"/>
                <w:sz w:val="20"/>
              </w:rPr>
              <w:t> </w:t>
            </w:r>
            <w:r>
              <w:rPr>
                <w:sz w:val="20"/>
              </w:rPr>
              <w:t>a</w:t>
            </w:r>
            <w:r>
              <w:rPr>
                <w:spacing w:val="62"/>
                <w:sz w:val="20"/>
              </w:rPr>
              <w:t> </w:t>
            </w:r>
            <w:r>
              <w:rPr>
                <w:sz w:val="20"/>
              </w:rPr>
              <w:t>DEFIS</w:t>
            </w:r>
            <w:r>
              <w:rPr>
                <w:spacing w:val="60"/>
                <w:sz w:val="20"/>
              </w:rPr>
              <w:t> </w:t>
            </w:r>
            <w:r>
              <w:rPr>
                <w:sz w:val="20"/>
              </w:rPr>
              <w:t>do</w:t>
            </w:r>
            <w:r>
              <w:rPr>
                <w:spacing w:val="60"/>
                <w:sz w:val="20"/>
              </w:rPr>
              <w:t> </w:t>
            </w:r>
            <w:r>
              <w:rPr>
                <w:sz w:val="20"/>
              </w:rPr>
              <w:t>ano-calendário</w:t>
            </w:r>
            <w:r>
              <w:rPr>
                <w:spacing w:val="60"/>
                <w:sz w:val="20"/>
              </w:rPr>
              <w:t> </w:t>
            </w:r>
            <w:r>
              <w:rPr>
                <w:sz w:val="20"/>
              </w:rPr>
              <w:t>indicado</w:t>
            </w:r>
            <w:r>
              <w:rPr>
                <w:spacing w:val="61"/>
                <w:sz w:val="20"/>
              </w:rPr>
              <w:t> </w:t>
            </w:r>
            <w:r>
              <w:rPr>
                <w:spacing w:val="-4"/>
                <w:sz w:val="20"/>
              </w:rPr>
              <w:t>para</w:t>
            </w:r>
          </w:p>
          <w:p>
            <w:pPr>
              <w:pStyle w:val="TableParagraph"/>
              <w:spacing w:before="116"/>
              <w:ind w:left="114"/>
              <w:jc w:val="left"/>
              <w:rPr>
                <w:sz w:val="20"/>
              </w:rPr>
            </w:pPr>
            <w:r>
              <w:rPr>
                <w:sz w:val="20"/>
              </w:rPr>
              <w:t>prosseguir</w:t>
            </w:r>
            <w:r>
              <w:rPr>
                <w:spacing w:val="-6"/>
                <w:sz w:val="20"/>
              </w:rPr>
              <w:t> </w:t>
            </w:r>
            <w:r>
              <w:rPr>
                <w:sz w:val="20"/>
              </w:rPr>
              <w:t>a</w:t>
            </w:r>
            <w:r>
              <w:rPr>
                <w:spacing w:val="-9"/>
                <w:sz w:val="20"/>
              </w:rPr>
              <w:t> </w:t>
            </w:r>
            <w:r>
              <w:rPr>
                <w:sz w:val="20"/>
              </w:rPr>
              <w:t>apuração</w:t>
            </w:r>
            <w:r>
              <w:rPr>
                <w:spacing w:val="-8"/>
                <w:sz w:val="20"/>
              </w:rPr>
              <w:t> </w:t>
            </w:r>
            <w:r>
              <w:rPr>
                <w:sz w:val="20"/>
              </w:rPr>
              <w:t>do</w:t>
            </w:r>
            <w:r>
              <w:rPr>
                <w:spacing w:val="-7"/>
                <w:sz w:val="20"/>
              </w:rPr>
              <w:t> </w:t>
            </w:r>
            <w:r>
              <w:rPr>
                <w:sz w:val="20"/>
              </w:rPr>
              <w:t>PGDAS-</w:t>
            </w:r>
            <w:r>
              <w:rPr>
                <w:spacing w:val="-5"/>
                <w:sz w:val="20"/>
              </w:rPr>
              <w:t>D.</w:t>
            </w:r>
          </w:p>
        </w:tc>
      </w:tr>
      <w:tr>
        <w:trPr>
          <w:trHeight w:val="6715" w:hRule="atLeast"/>
        </w:trPr>
        <w:tc>
          <w:tcPr>
            <w:tcW w:w="10421" w:type="dxa"/>
            <w:gridSpan w:val="2"/>
          </w:tcPr>
          <w:p>
            <w:pPr>
              <w:pStyle w:val="TableParagraph"/>
              <w:spacing w:line="360" w:lineRule="auto" w:before="78"/>
              <w:ind w:right="97"/>
              <w:jc w:val="both"/>
              <w:rPr>
                <w:b/>
                <w:sz w:val="20"/>
              </w:rPr>
            </w:pPr>
            <w:r>
              <w:rPr>
                <w:b/>
                <w:sz w:val="20"/>
              </w:rPr>
              <w:t>São enquadradas como prestação de serviços sujeitos ao fator “r” as seguintes atividades (art. 25, §1º, V da Resolução CGSN 140/2018):</w:t>
            </w:r>
          </w:p>
          <w:p>
            <w:pPr>
              <w:pStyle w:val="TableParagraph"/>
              <w:spacing w:line="360" w:lineRule="auto" w:before="81"/>
              <w:ind w:right="94"/>
              <w:jc w:val="both"/>
              <w:rPr>
                <w:b/>
                <w:sz w:val="20"/>
              </w:rPr>
            </w:pPr>
            <w:r>
              <w:rPr>
                <w:b/>
                <w:sz w:val="20"/>
              </w:rPr>
              <w:t>- administração e locação de imóveis de terceiros, assim entendidas a gestão e administração de imóveis de terceiros para qualquer finalidade, incluída a cobrança de alugueis de imóveis de terceiros; academias de dança, de capoeira, de ioga e de artes marciais; academias de atividades físicas, desportivas, de natação e escolas de esportes; elaboração de programas de computadores, inclusive jogos eletrônicos, desde que desenvolvidos em estabelecimento da optante; licenciamento ou cessão de direito de uso de programas de computação; planejamento, confecção, manutenção e atualização de páginas eletrônicas, desde que realizados em estabelecimento da optante; empresas montadoras de estandes para feiras; laboratórios</w:t>
            </w:r>
            <w:r>
              <w:rPr>
                <w:b/>
                <w:spacing w:val="-4"/>
                <w:sz w:val="20"/>
              </w:rPr>
              <w:t> </w:t>
            </w:r>
            <w:r>
              <w:rPr>
                <w:b/>
                <w:sz w:val="20"/>
              </w:rPr>
              <w:t>de</w:t>
            </w:r>
            <w:r>
              <w:rPr>
                <w:b/>
                <w:spacing w:val="-2"/>
                <w:sz w:val="20"/>
              </w:rPr>
              <w:t> </w:t>
            </w:r>
            <w:r>
              <w:rPr>
                <w:b/>
                <w:sz w:val="20"/>
              </w:rPr>
              <w:t>análises clínicas</w:t>
            </w:r>
            <w:r>
              <w:rPr>
                <w:b/>
                <w:spacing w:val="-2"/>
                <w:sz w:val="20"/>
              </w:rPr>
              <w:t> </w:t>
            </w:r>
            <w:r>
              <w:rPr>
                <w:b/>
                <w:sz w:val="20"/>
              </w:rPr>
              <w:t>ou</w:t>
            </w:r>
            <w:r>
              <w:rPr>
                <w:b/>
                <w:spacing w:val="-3"/>
                <w:sz w:val="20"/>
              </w:rPr>
              <w:t> </w:t>
            </w:r>
            <w:r>
              <w:rPr>
                <w:b/>
                <w:sz w:val="20"/>
              </w:rPr>
              <w:t>de</w:t>
            </w:r>
            <w:r>
              <w:rPr>
                <w:b/>
                <w:spacing w:val="-1"/>
                <w:sz w:val="20"/>
              </w:rPr>
              <w:t> </w:t>
            </w:r>
            <w:r>
              <w:rPr>
                <w:b/>
                <w:sz w:val="20"/>
              </w:rPr>
              <w:t>patologia</w:t>
            </w:r>
            <w:r>
              <w:rPr>
                <w:b/>
                <w:spacing w:val="-1"/>
                <w:sz w:val="20"/>
              </w:rPr>
              <w:t> </w:t>
            </w:r>
            <w:r>
              <w:rPr>
                <w:b/>
                <w:sz w:val="20"/>
              </w:rPr>
              <w:t>clínica;</w:t>
            </w:r>
            <w:r>
              <w:rPr>
                <w:b/>
                <w:spacing w:val="-3"/>
                <w:sz w:val="20"/>
              </w:rPr>
              <w:t> </w:t>
            </w:r>
            <w:r>
              <w:rPr>
                <w:b/>
                <w:sz w:val="20"/>
              </w:rPr>
              <w:t>serviços</w:t>
            </w:r>
            <w:r>
              <w:rPr>
                <w:b/>
                <w:spacing w:val="-2"/>
                <w:sz w:val="20"/>
              </w:rPr>
              <w:t> </w:t>
            </w:r>
            <w:r>
              <w:rPr>
                <w:b/>
                <w:sz w:val="20"/>
              </w:rPr>
              <w:t>de</w:t>
            </w:r>
            <w:r>
              <w:rPr>
                <w:b/>
                <w:spacing w:val="-4"/>
                <w:sz w:val="20"/>
              </w:rPr>
              <w:t> </w:t>
            </w:r>
            <w:r>
              <w:rPr>
                <w:b/>
                <w:sz w:val="20"/>
              </w:rPr>
              <w:t>tomografia,</w:t>
            </w:r>
            <w:r>
              <w:rPr>
                <w:b/>
                <w:spacing w:val="-2"/>
                <w:sz w:val="20"/>
              </w:rPr>
              <w:t> </w:t>
            </w:r>
            <w:r>
              <w:rPr>
                <w:b/>
                <w:sz w:val="20"/>
              </w:rPr>
              <w:t>diagnósticos</w:t>
            </w:r>
            <w:r>
              <w:rPr>
                <w:b/>
                <w:spacing w:val="-4"/>
                <w:sz w:val="20"/>
              </w:rPr>
              <w:t> </w:t>
            </w:r>
            <w:r>
              <w:rPr>
                <w:b/>
                <w:sz w:val="20"/>
              </w:rPr>
              <w:t>médicos</w:t>
            </w:r>
            <w:r>
              <w:rPr>
                <w:b/>
                <w:spacing w:val="-4"/>
                <w:sz w:val="20"/>
              </w:rPr>
              <w:t> </w:t>
            </w:r>
            <w:r>
              <w:rPr>
                <w:b/>
                <w:sz w:val="20"/>
              </w:rPr>
              <w:t>por imagem, registros gráficos e métodos óticos, bem como ressonância magnética; serviços de prótese em geral; fisioterapia; medicina, inclusive laboratorial, e enfermagem; medicina veterinária; odontologia e prótese dentária; psicologia, psicanálise, terapia ocupacional, acupuntura, podologia, fonoaudiologia, clínicas de nutrição e de vacinação e bancos de leite; serviços de comissaria, de despachantes, de tradução e de interpretação; arquitetura e urbanismo; engenharia, medição, cartografia, topografia, geologia, geodésia, testes, suporte e análises técnicas e tecnológicas, pesquisa, design, desenho e agronomia; representação comercial e demais atividades de intermediação de negócios e serviços de terceiros;</w:t>
            </w:r>
            <w:r>
              <w:rPr>
                <w:b/>
                <w:spacing w:val="79"/>
                <w:w w:val="150"/>
                <w:sz w:val="20"/>
              </w:rPr>
              <w:t> </w:t>
            </w:r>
            <w:r>
              <w:rPr>
                <w:b/>
                <w:sz w:val="20"/>
              </w:rPr>
              <w:t>perícia</w:t>
            </w:r>
            <w:r>
              <w:rPr>
                <w:b/>
                <w:spacing w:val="26"/>
                <w:sz w:val="20"/>
              </w:rPr>
              <w:t>  </w:t>
            </w:r>
            <w:r>
              <w:rPr>
                <w:b/>
                <w:sz w:val="20"/>
              </w:rPr>
              <w:t>e</w:t>
            </w:r>
            <w:r>
              <w:rPr>
                <w:b/>
                <w:spacing w:val="26"/>
                <w:sz w:val="20"/>
              </w:rPr>
              <w:t>  </w:t>
            </w:r>
            <w:r>
              <w:rPr>
                <w:b/>
                <w:sz w:val="20"/>
              </w:rPr>
              <w:t>avaliação;</w:t>
            </w:r>
            <w:r>
              <w:rPr>
                <w:b/>
                <w:spacing w:val="26"/>
                <w:sz w:val="20"/>
              </w:rPr>
              <w:t>  </w:t>
            </w:r>
            <w:r>
              <w:rPr>
                <w:b/>
                <w:sz w:val="20"/>
              </w:rPr>
              <w:t>auditoria,</w:t>
            </w:r>
            <w:r>
              <w:rPr>
                <w:b/>
                <w:spacing w:val="26"/>
                <w:sz w:val="20"/>
              </w:rPr>
              <w:t>  </w:t>
            </w:r>
            <w:r>
              <w:rPr>
                <w:b/>
                <w:sz w:val="20"/>
              </w:rPr>
              <w:t>economia,</w:t>
            </w:r>
            <w:r>
              <w:rPr>
                <w:b/>
                <w:spacing w:val="26"/>
                <w:sz w:val="20"/>
              </w:rPr>
              <w:t>  </w:t>
            </w:r>
            <w:r>
              <w:rPr>
                <w:b/>
                <w:sz w:val="20"/>
              </w:rPr>
              <w:t>consultoria,</w:t>
            </w:r>
            <w:r>
              <w:rPr>
                <w:b/>
                <w:spacing w:val="79"/>
                <w:w w:val="150"/>
                <w:sz w:val="20"/>
              </w:rPr>
              <w:t> </w:t>
            </w:r>
            <w:r>
              <w:rPr>
                <w:b/>
                <w:sz w:val="20"/>
              </w:rPr>
              <w:t>gestão,</w:t>
            </w:r>
            <w:r>
              <w:rPr>
                <w:b/>
                <w:spacing w:val="78"/>
                <w:w w:val="150"/>
                <w:sz w:val="20"/>
              </w:rPr>
              <w:t> </w:t>
            </w:r>
            <w:r>
              <w:rPr>
                <w:b/>
                <w:sz w:val="20"/>
              </w:rPr>
              <w:t>organização,</w:t>
            </w:r>
            <w:r>
              <w:rPr>
                <w:b/>
                <w:spacing w:val="26"/>
                <w:sz w:val="20"/>
              </w:rPr>
              <w:t>  </w:t>
            </w:r>
            <w:r>
              <w:rPr>
                <w:b/>
                <w:sz w:val="20"/>
              </w:rPr>
              <w:t>controle</w:t>
            </w:r>
            <w:r>
              <w:rPr>
                <w:b/>
                <w:spacing w:val="26"/>
                <w:sz w:val="20"/>
              </w:rPr>
              <w:t>  </w:t>
            </w:r>
            <w:r>
              <w:rPr>
                <w:b/>
                <w:spacing w:val="-10"/>
                <w:sz w:val="20"/>
              </w:rPr>
              <w:t>e</w:t>
            </w:r>
          </w:p>
          <w:p>
            <w:pPr>
              <w:pStyle w:val="TableParagraph"/>
              <w:spacing w:before="1"/>
              <w:jc w:val="both"/>
              <w:rPr>
                <w:b/>
                <w:sz w:val="20"/>
              </w:rPr>
            </w:pPr>
            <w:r>
              <w:rPr>
                <w:b/>
                <w:sz w:val="20"/>
              </w:rPr>
              <w:t>administração;</w:t>
            </w:r>
            <w:r>
              <w:rPr>
                <w:b/>
                <w:spacing w:val="14"/>
                <w:sz w:val="20"/>
              </w:rPr>
              <w:t> </w:t>
            </w:r>
            <w:r>
              <w:rPr>
                <w:b/>
                <w:sz w:val="20"/>
              </w:rPr>
              <w:t>jornalismo</w:t>
            </w:r>
            <w:r>
              <w:rPr>
                <w:b/>
                <w:spacing w:val="14"/>
                <w:sz w:val="20"/>
              </w:rPr>
              <w:t> </w:t>
            </w:r>
            <w:r>
              <w:rPr>
                <w:b/>
                <w:sz w:val="20"/>
              </w:rPr>
              <w:t>e</w:t>
            </w:r>
            <w:r>
              <w:rPr>
                <w:b/>
                <w:spacing w:val="13"/>
                <w:sz w:val="20"/>
              </w:rPr>
              <w:t> </w:t>
            </w:r>
            <w:r>
              <w:rPr>
                <w:b/>
                <w:sz w:val="20"/>
              </w:rPr>
              <w:t>publicidade;</w:t>
            </w:r>
            <w:r>
              <w:rPr>
                <w:b/>
                <w:spacing w:val="15"/>
                <w:sz w:val="20"/>
              </w:rPr>
              <w:t> </w:t>
            </w:r>
            <w:r>
              <w:rPr>
                <w:b/>
                <w:sz w:val="20"/>
              </w:rPr>
              <w:t>agenciamento;</w:t>
            </w:r>
            <w:r>
              <w:rPr>
                <w:b/>
                <w:spacing w:val="16"/>
                <w:sz w:val="20"/>
              </w:rPr>
              <w:t> </w:t>
            </w:r>
            <w:r>
              <w:rPr>
                <w:b/>
                <w:sz w:val="20"/>
              </w:rPr>
              <w:t>OUTROS</w:t>
            </w:r>
            <w:r>
              <w:rPr>
                <w:b/>
                <w:spacing w:val="13"/>
                <w:sz w:val="20"/>
              </w:rPr>
              <w:t> </w:t>
            </w:r>
            <w:r>
              <w:rPr>
                <w:b/>
                <w:sz w:val="20"/>
              </w:rPr>
              <w:t>serviços</w:t>
            </w:r>
            <w:r>
              <w:rPr>
                <w:b/>
                <w:spacing w:val="14"/>
                <w:sz w:val="20"/>
              </w:rPr>
              <w:t> </w:t>
            </w:r>
            <w:r>
              <w:rPr>
                <w:b/>
                <w:sz w:val="20"/>
              </w:rPr>
              <w:t>intelectuais</w:t>
            </w:r>
            <w:r>
              <w:rPr>
                <w:b/>
                <w:spacing w:val="13"/>
                <w:sz w:val="20"/>
              </w:rPr>
              <w:t> </w:t>
            </w:r>
            <w:r>
              <w:rPr>
                <w:b/>
                <w:sz w:val="20"/>
              </w:rPr>
              <w:t>não</w:t>
            </w:r>
            <w:r>
              <w:rPr>
                <w:b/>
                <w:spacing w:val="14"/>
                <w:sz w:val="20"/>
              </w:rPr>
              <w:t> </w:t>
            </w:r>
            <w:r>
              <w:rPr>
                <w:b/>
                <w:spacing w:val="-2"/>
                <w:sz w:val="20"/>
              </w:rPr>
              <w:t>relacionados</w:t>
            </w:r>
          </w:p>
        </w:tc>
      </w:tr>
    </w:tbl>
    <w:p>
      <w:pPr>
        <w:spacing w:after="0"/>
        <w:jc w:val="both"/>
        <w:rPr>
          <w:sz w:val="20"/>
        </w:rPr>
        <w:sectPr>
          <w:pgSz w:w="12240" w:h="15840"/>
          <w:pgMar w:header="0" w:footer="907" w:top="1100" w:bottom="1057" w:left="140" w:right="400"/>
        </w:sect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10421" w:type="dxa"/>
            <w:gridSpan w:val="2"/>
          </w:tcPr>
          <w:p>
            <w:pPr>
              <w:pStyle w:val="TableParagraph"/>
              <w:spacing w:before="2"/>
              <w:jc w:val="left"/>
              <w:rPr>
                <w:b/>
                <w:sz w:val="20"/>
              </w:rPr>
            </w:pPr>
            <w:r>
              <w:rPr>
                <w:b/>
                <w:sz w:val="20"/>
              </w:rPr>
              <w:t>no</w:t>
            </w:r>
            <w:r>
              <w:rPr>
                <w:b/>
                <w:spacing w:val="-6"/>
                <w:sz w:val="20"/>
              </w:rPr>
              <w:t> </w:t>
            </w:r>
            <w:r>
              <w:rPr>
                <w:b/>
                <w:sz w:val="20"/>
              </w:rPr>
              <w:t>art.</w:t>
            </w:r>
            <w:r>
              <w:rPr>
                <w:b/>
                <w:spacing w:val="-6"/>
                <w:sz w:val="20"/>
              </w:rPr>
              <w:t> </w:t>
            </w:r>
            <w:r>
              <w:rPr>
                <w:b/>
                <w:sz w:val="20"/>
              </w:rPr>
              <w:t>25,</w:t>
            </w:r>
            <w:r>
              <w:rPr>
                <w:b/>
                <w:spacing w:val="-5"/>
                <w:sz w:val="20"/>
              </w:rPr>
              <w:t> </w:t>
            </w:r>
            <w:r>
              <w:rPr>
                <w:b/>
                <w:sz w:val="20"/>
              </w:rPr>
              <w:t>§1º,</w:t>
            </w:r>
            <w:r>
              <w:rPr>
                <w:b/>
                <w:spacing w:val="-6"/>
                <w:sz w:val="20"/>
              </w:rPr>
              <w:t> </w:t>
            </w:r>
            <w:r>
              <w:rPr>
                <w:b/>
                <w:sz w:val="20"/>
              </w:rPr>
              <w:t>III</w:t>
            </w:r>
            <w:r>
              <w:rPr>
                <w:b/>
                <w:spacing w:val="-6"/>
                <w:sz w:val="20"/>
              </w:rPr>
              <w:t> </w:t>
            </w:r>
            <w:r>
              <w:rPr>
                <w:b/>
                <w:sz w:val="20"/>
              </w:rPr>
              <w:t>e</w:t>
            </w:r>
            <w:r>
              <w:rPr>
                <w:b/>
                <w:spacing w:val="-5"/>
                <w:sz w:val="20"/>
              </w:rPr>
              <w:t> </w:t>
            </w:r>
            <w:r>
              <w:rPr>
                <w:b/>
                <w:sz w:val="20"/>
              </w:rPr>
              <w:t>IV,</w:t>
            </w:r>
            <w:r>
              <w:rPr>
                <w:b/>
                <w:spacing w:val="-6"/>
                <w:sz w:val="20"/>
              </w:rPr>
              <w:t> </w:t>
            </w:r>
            <w:r>
              <w:rPr>
                <w:b/>
                <w:sz w:val="20"/>
              </w:rPr>
              <w:t>§2º,</w:t>
            </w:r>
            <w:r>
              <w:rPr>
                <w:b/>
                <w:spacing w:val="-4"/>
                <w:sz w:val="20"/>
              </w:rPr>
              <w:t> </w:t>
            </w:r>
            <w:r>
              <w:rPr>
                <w:b/>
                <w:sz w:val="20"/>
              </w:rPr>
              <w:t>I,</w:t>
            </w:r>
            <w:r>
              <w:rPr>
                <w:b/>
                <w:spacing w:val="-6"/>
                <w:sz w:val="20"/>
              </w:rPr>
              <w:t> </w:t>
            </w:r>
            <w:r>
              <w:rPr>
                <w:b/>
                <w:sz w:val="20"/>
              </w:rPr>
              <w:t>e</w:t>
            </w:r>
            <w:r>
              <w:rPr>
                <w:b/>
                <w:spacing w:val="-6"/>
                <w:sz w:val="20"/>
              </w:rPr>
              <w:t> </w:t>
            </w:r>
            <w:r>
              <w:rPr>
                <w:b/>
                <w:sz w:val="20"/>
              </w:rPr>
              <w:t>§</w:t>
            </w:r>
            <w:r>
              <w:rPr>
                <w:b/>
                <w:spacing w:val="-4"/>
                <w:sz w:val="20"/>
              </w:rPr>
              <w:t> </w:t>
            </w:r>
            <w:r>
              <w:rPr>
                <w:b/>
                <w:sz w:val="20"/>
              </w:rPr>
              <w:t>11</w:t>
            </w:r>
            <w:r>
              <w:rPr>
                <w:b/>
                <w:spacing w:val="-6"/>
                <w:sz w:val="20"/>
              </w:rPr>
              <w:t> </w:t>
            </w:r>
            <w:r>
              <w:rPr>
                <w:b/>
                <w:sz w:val="20"/>
              </w:rPr>
              <w:t>da</w:t>
            </w:r>
            <w:r>
              <w:rPr>
                <w:b/>
                <w:spacing w:val="-6"/>
                <w:sz w:val="20"/>
              </w:rPr>
              <w:t> </w:t>
            </w:r>
            <w:r>
              <w:rPr>
                <w:b/>
                <w:sz w:val="20"/>
              </w:rPr>
              <w:t>Resolução</w:t>
            </w:r>
            <w:r>
              <w:rPr>
                <w:b/>
                <w:spacing w:val="-5"/>
                <w:sz w:val="20"/>
              </w:rPr>
              <w:t> </w:t>
            </w:r>
            <w:r>
              <w:rPr>
                <w:b/>
                <w:sz w:val="20"/>
              </w:rPr>
              <w:t>CGSN</w:t>
            </w:r>
            <w:r>
              <w:rPr>
                <w:b/>
                <w:spacing w:val="-6"/>
                <w:sz w:val="20"/>
              </w:rPr>
              <w:t> </w:t>
            </w:r>
            <w:r>
              <w:rPr>
                <w:b/>
                <w:spacing w:val="-2"/>
                <w:sz w:val="20"/>
              </w:rPr>
              <w:t>140/2018.</w:t>
            </w:r>
          </w:p>
        </w:tc>
      </w:tr>
      <w:tr>
        <w:trPr>
          <w:trHeight w:val="372" w:hRule="atLeast"/>
        </w:trPr>
        <w:tc>
          <w:tcPr>
            <w:tcW w:w="5171" w:type="dxa"/>
            <w:tcBorders>
              <w:bottom w:val="nil"/>
            </w:tcBorders>
          </w:tcPr>
          <w:p>
            <w:pPr>
              <w:pStyle w:val="TableParagraph"/>
              <w:spacing w:before="81"/>
              <w:ind w:left="126" w:right="110"/>
              <w:rPr>
                <w:sz w:val="20"/>
              </w:rPr>
            </w:pPr>
            <w:r>
              <w:rPr>
                <w:spacing w:val="-2"/>
                <w:sz w:val="20"/>
              </w:rPr>
              <w:t>Descrição:</w:t>
            </w:r>
          </w:p>
        </w:tc>
        <w:tc>
          <w:tcPr>
            <w:tcW w:w="5250" w:type="dxa"/>
            <w:tcBorders>
              <w:bottom w:val="nil"/>
            </w:tcBorders>
          </w:tcPr>
          <w:p>
            <w:pPr>
              <w:pStyle w:val="TableParagraph"/>
              <w:spacing w:before="81"/>
              <w:ind w:left="12"/>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Descrição</w:t>
            </w:r>
            <w:r>
              <w:rPr>
                <w:spacing w:val="-9"/>
                <w:sz w:val="20"/>
              </w:rPr>
              <w:t> </w:t>
            </w:r>
            <w:r>
              <w:rPr>
                <w:sz w:val="20"/>
              </w:rPr>
              <w:t>das</w:t>
            </w:r>
            <w:r>
              <w:rPr>
                <w:spacing w:val="-4"/>
                <w:sz w:val="20"/>
              </w:rPr>
              <w:t> </w:t>
            </w:r>
            <w:r>
              <w:rPr>
                <w:sz w:val="20"/>
              </w:rPr>
              <w:t>atividades</w:t>
            </w:r>
            <w:r>
              <w:rPr>
                <w:spacing w:val="-7"/>
                <w:sz w:val="20"/>
              </w:rPr>
              <w:t> </w:t>
            </w:r>
            <w:r>
              <w:rPr>
                <w:sz w:val="20"/>
              </w:rPr>
              <w:t>sujeitas</w:t>
            </w:r>
            <w:r>
              <w:rPr>
                <w:spacing w:val="-7"/>
                <w:sz w:val="20"/>
              </w:rPr>
              <w:t> </w:t>
            </w:r>
            <w:r>
              <w:rPr>
                <w:sz w:val="20"/>
              </w:rPr>
              <w:t>ao</w:t>
            </w:r>
            <w:r>
              <w:rPr>
                <w:spacing w:val="-8"/>
                <w:sz w:val="20"/>
              </w:rPr>
              <w:t> </w:t>
            </w:r>
            <w:r>
              <w:rPr>
                <w:sz w:val="20"/>
              </w:rPr>
              <w:t>fator</w:t>
            </w:r>
            <w:r>
              <w:rPr>
                <w:spacing w:val="-8"/>
                <w:sz w:val="20"/>
              </w:rPr>
              <w:t> </w:t>
            </w:r>
            <w:r>
              <w:rPr>
                <w:spacing w:val="-4"/>
                <w:sz w:val="20"/>
              </w:rPr>
              <w:t>“r”.</w:t>
            </w:r>
          </w:p>
        </w:tc>
        <w:tc>
          <w:tcPr>
            <w:tcW w:w="5250" w:type="dxa"/>
            <w:tcBorders>
              <w:top w:val="nil"/>
            </w:tcBorders>
          </w:tcPr>
          <w:p>
            <w:pPr>
              <w:pStyle w:val="TableParagraph"/>
              <w:tabs>
                <w:tab w:pos="618" w:val="left" w:leader="none"/>
                <w:tab w:pos="1199" w:val="left" w:leader="none"/>
                <w:tab w:pos="3104" w:val="left" w:leader="none"/>
                <w:tab w:pos="4673" w:val="left" w:leader="none"/>
              </w:tabs>
              <w:spacing w:before="54"/>
              <w:ind w:left="114"/>
              <w:jc w:val="left"/>
              <w:rPr>
                <w:sz w:val="20"/>
              </w:rPr>
            </w:pPr>
            <w:r>
              <w:rPr>
                <w:spacing w:val="-5"/>
                <w:sz w:val="20"/>
              </w:rPr>
              <w:t>Ver</w:t>
            </w:r>
            <w:r>
              <w:rPr>
                <w:sz w:val="20"/>
              </w:rPr>
              <w:tab/>
            </w:r>
            <w:r>
              <w:rPr>
                <w:spacing w:val="-4"/>
                <w:sz w:val="20"/>
              </w:rPr>
              <w:t>item</w:t>
            </w:r>
            <w:r>
              <w:rPr>
                <w:sz w:val="20"/>
              </w:rPr>
              <w:tab/>
            </w:r>
            <w:hyperlink w:history="true" w:anchor="_bookmark19">
              <w:r>
                <w:rPr>
                  <w:sz w:val="20"/>
                </w:rPr>
                <w:t>6.5.</w:t>
              </w:r>
              <w:r>
                <w:rPr>
                  <w:spacing w:val="38"/>
                  <w:sz w:val="20"/>
                </w:rPr>
                <w:t>  </w:t>
              </w:r>
              <w:r>
                <w:rPr>
                  <w:spacing w:val="-2"/>
                  <w:sz w:val="20"/>
                </w:rPr>
                <w:t>ATIVIDADES</w:t>
              </w:r>
              <w:r>
                <w:rPr>
                  <w:sz w:val="20"/>
                </w:rPr>
                <w:tab/>
              </w:r>
              <w:r>
                <w:rPr>
                  <w:spacing w:val="-2"/>
                  <w:sz w:val="20"/>
                </w:rPr>
                <w:t>ECONÔMICAS</w:t>
              </w:r>
              <w:r>
                <w:rPr>
                  <w:sz w:val="20"/>
                </w:rPr>
                <w:tab/>
              </w:r>
              <w:r>
                <w:rPr>
                  <w:spacing w:val="-5"/>
                  <w:sz w:val="20"/>
                </w:rPr>
                <w:t>COM</w:t>
              </w:r>
            </w:hyperlink>
          </w:p>
          <w:p>
            <w:pPr>
              <w:pStyle w:val="TableParagraph"/>
              <w:spacing w:before="113"/>
              <w:ind w:left="114"/>
              <w:jc w:val="left"/>
              <w:rPr>
                <w:sz w:val="20"/>
              </w:rPr>
            </w:pPr>
            <w:hyperlink w:history="true" w:anchor="_bookmark19">
              <w:r>
                <w:rPr>
                  <w:spacing w:val="-2"/>
                  <w:sz w:val="20"/>
                </w:rPr>
                <w:t>RECEITA</w:t>
              </w:r>
              <w:r>
                <w:rPr>
                  <w:spacing w:val="-11"/>
                  <w:sz w:val="20"/>
                </w:rPr>
                <w:t> </w:t>
              </w:r>
              <w:r>
                <w:rPr>
                  <w:spacing w:val="-2"/>
                  <w:sz w:val="20"/>
                </w:rPr>
                <w:t>NO</w:t>
              </w:r>
              <w:r>
                <w:rPr>
                  <w:sz w:val="20"/>
                </w:rPr>
                <w:t> </w:t>
              </w:r>
              <w:r>
                <w:rPr>
                  <w:spacing w:val="-2"/>
                  <w:sz w:val="20"/>
                </w:rPr>
                <w:t>PERÍODO</w:t>
              </w:r>
              <w:r>
                <w:rPr>
                  <w:sz w:val="20"/>
                </w:rPr>
                <w:t> </w:t>
              </w:r>
              <w:r>
                <w:rPr>
                  <w:spacing w:val="-2"/>
                  <w:sz w:val="20"/>
                </w:rPr>
                <w:t>DE</w:t>
              </w:r>
              <w:r>
                <w:rPr>
                  <w:spacing w:val="-11"/>
                  <w:sz w:val="20"/>
                </w:rPr>
                <w:t> </w:t>
              </w:r>
              <w:r>
                <w:rPr>
                  <w:spacing w:val="-2"/>
                  <w:sz w:val="20"/>
                </w:rPr>
                <w:t>APURAÇÃO</w:t>
              </w:r>
              <w:r>
                <w:rPr>
                  <w:color w:val="001F5F"/>
                  <w:spacing w:val="-2"/>
                  <w:sz w:val="20"/>
                </w:rPr>
                <w:t>.</w:t>
              </w:r>
            </w:hyperlink>
          </w:p>
        </w:tc>
      </w:tr>
      <w:tr>
        <w:trPr>
          <w:trHeight w:val="7750" w:hRule="atLeast"/>
        </w:trPr>
        <w:tc>
          <w:tcPr>
            <w:tcW w:w="10421" w:type="dxa"/>
            <w:gridSpan w:val="2"/>
          </w:tcPr>
          <w:p>
            <w:pPr>
              <w:pStyle w:val="TableParagraph"/>
              <w:spacing w:line="360" w:lineRule="auto" w:before="78"/>
              <w:ind w:right="98"/>
              <w:jc w:val="both"/>
              <w:rPr>
                <w:b/>
                <w:sz w:val="20"/>
              </w:rPr>
            </w:pPr>
            <w:r>
              <w:rPr>
                <w:b/>
                <w:sz w:val="20"/>
              </w:rPr>
              <w:t>São enquadradas como prestação de serviços não sujeitos ao fator “r” e tributados pelo Anexo III as seguintes atividades (art. 25, §1º, III, §2º, I e §11 da Resolução CGSN 140/2018):</w:t>
            </w:r>
          </w:p>
          <w:p>
            <w:pPr>
              <w:pStyle w:val="TableParagraph"/>
              <w:spacing w:line="360" w:lineRule="auto" w:before="81"/>
              <w:ind w:right="93"/>
              <w:jc w:val="both"/>
              <w:rPr>
                <w:b/>
                <w:sz w:val="20"/>
              </w:rPr>
            </w:pPr>
            <w:r>
              <w:rPr>
                <w:b/>
                <w:sz w:val="20"/>
              </w:rPr>
              <w:t>- creche, pré-escola e estabelecimento de ensino fundamental, escolas técnicas, profissionais e de ensino médio, de línguas estrangeiras, de artes, cursos técnicos de pilotagem, preparatórios para concursos, gerenciais e escolas livres, exceto as previstas nas alíneas “b” e “c” do inciso V do art. 25, § 1º da Resolução CGSN 140/2018; agência terceirizada de correios; agência de viagem e turismo; transporte municipal de passageiros e de cargas em qualquer modalidade; centro de formação de condutores de veículos automotores de transporte terrestre de passageiros e de carga; agência lotérica; serviços de instalação, de reparos e de manutenção em geral, bem como de usinagem, solda, tratamento e revestimento em metais; produções cinematográficas, audiovisuais, artísticas e culturais, sua exibição ou apresentação, inclusive no caso de música, literatura, artes cênicas, artes visuais, cinematográficas e audiovisuais; corretagem de seguros; corretagem de imóveis de terceiros, assim entendida a intermediação na compra, venda, permuta e locação de imóveis; serviços vinculados à locação de bens imóveis, assim entendidos o assessoramento locatício e a avaliação de imóveis para fins de locação; locação, cessão de uso e congêneres, de bens imóveis próprios com a finalidade de exploração de salões de festas, centro de convenções, escritórios virtuais, stands, quadras esportivas, estádios, ginásios, auditórios, casas de espetáculos, parques de diversões, canchas e congêneres, para a realização de eventos ou negócios de qualquer natureza; escritórios de serviços contábeis não autorizados pela legislação municipal a pagar o ISS em valor fixo em guia do Município; comercialização de medicamentos e produtos magistrais, produzidos por manipulação de fórmulas, sob encomenda, no próprio estabelecimento;</w:t>
            </w:r>
            <w:r>
              <w:rPr>
                <w:b/>
                <w:spacing w:val="17"/>
                <w:sz w:val="20"/>
              </w:rPr>
              <w:t> </w:t>
            </w:r>
            <w:r>
              <w:rPr>
                <w:b/>
                <w:sz w:val="20"/>
              </w:rPr>
              <w:t>OUTROS</w:t>
            </w:r>
            <w:r>
              <w:rPr>
                <w:b/>
                <w:spacing w:val="15"/>
                <w:sz w:val="20"/>
              </w:rPr>
              <w:t> </w:t>
            </w:r>
            <w:r>
              <w:rPr>
                <w:b/>
                <w:sz w:val="20"/>
              </w:rPr>
              <w:t>serviços</w:t>
            </w:r>
            <w:r>
              <w:rPr>
                <w:b/>
                <w:spacing w:val="16"/>
                <w:sz w:val="20"/>
              </w:rPr>
              <w:t> </w:t>
            </w:r>
            <w:r>
              <w:rPr>
                <w:b/>
                <w:sz w:val="20"/>
              </w:rPr>
              <w:t>não</w:t>
            </w:r>
            <w:r>
              <w:rPr>
                <w:b/>
                <w:spacing w:val="16"/>
                <w:sz w:val="20"/>
              </w:rPr>
              <w:t> </w:t>
            </w:r>
            <w:r>
              <w:rPr>
                <w:b/>
                <w:sz w:val="20"/>
              </w:rPr>
              <w:t>intelectuais</w:t>
            </w:r>
            <w:r>
              <w:rPr>
                <w:b/>
                <w:spacing w:val="15"/>
                <w:sz w:val="20"/>
              </w:rPr>
              <w:t> </w:t>
            </w:r>
            <w:r>
              <w:rPr>
                <w:b/>
                <w:sz w:val="20"/>
              </w:rPr>
              <w:t>e</w:t>
            </w:r>
            <w:r>
              <w:rPr>
                <w:b/>
                <w:spacing w:val="19"/>
                <w:sz w:val="20"/>
              </w:rPr>
              <w:t> </w:t>
            </w:r>
            <w:r>
              <w:rPr>
                <w:b/>
                <w:sz w:val="20"/>
              </w:rPr>
              <w:t>não</w:t>
            </w:r>
            <w:r>
              <w:rPr>
                <w:b/>
                <w:spacing w:val="16"/>
                <w:sz w:val="20"/>
              </w:rPr>
              <w:t> </w:t>
            </w:r>
            <w:r>
              <w:rPr>
                <w:b/>
                <w:sz w:val="20"/>
              </w:rPr>
              <w:t>relacionados</w:t>
            </w:r>
            <w:r>
              <w:rPr>
                <w:b/>
                <w:spacing w:val="16"/>
                <w:sz w:val="20"/>
              </w:rPr>
              <w:t> </w:t>
            </w:r>
            <w:r>
              <w:rPr>
                <w:b/>
                <w:sz w:val="20"/>
              </w:rPr>
              <w:t>no</w:t>
            </w:r>
            <w:r>
              <w:rPr>
                <w:b/>
                <w:spacing w:val="16"/>
                <w:sz w:val="20"/>
              </w:rPr>
              <w:t> </w:t>
            </w:r>
            <w:r>
              <w:rPr>
                <w:b/>
                <w:sz w:val="20"/>
              </w:rPr>
              <w:t>art.</w:t>
            </w:r>
            <w:r>
              <w:rPr>
                <w:b/>
                <w:spacing w:val="16"/>
                <w:sz w:val="20"/>
              </w:rPr>
              <w:t> </w:t>
            </w:r>
            <w:r>
              <w:rPr>
                <w:b/>
                <w:sz w:val="20"/>
              </w:rPr>
              <w:t>25,</w:t>
            </w:r>
            <w:r>
              <w:rPr>
                <w:b/>
                <w:spacing w:val="16"/>
                <w:sz w:val="20"/>
              </w:rPr>
              <w:t> </w:t>
            </w:r>
            <w:r>
              <w:rPr>
                <w:b/>
                <w:sz w:val="20"/>
              </w:rPr>
              <w:t>§1º,</w:t>
            </w:r>
            <w:r>
              <w:rPr>
                <w:b/>
                <w:spacing w:val="18"/>
                <w:sz w:val="20"/>
              </w:rPr>
              <w:t> </w:t>
            </w:r>
            <w:r>
              <w:rPr>
                <w:b/>
                <w:sz w:val="20"/>
              </w:rPr>
              <w:t>incisos</w:t>
            </w:r>
            <w:r>
              <w:rPr>
                <w:b/>
                <w:spacing w:val="16"/>
                <w:sz w:val="20"/>
              </w:rPr>
              <w:t> </w:t>
            </w:r>
            <w:r>
              <w:rPr>
                <w:b/>
                <w:sz w:val="20"/>
              </w:rPr>
              <w:t>IV</w:t>
            </w:r>
            <w:r>
              <w:rPr>
                <w:b/>
                <w:spacing w:val="18"/>
                <w:sz w:val="20"/>
              </w:rPr>
              <w:t> </w:t>
            </w:r>
            <w:r>
              <w:rPr>
                <w:b/>
                <w:sz w:val="20"/>
              </w:rPr>
              <w:t>e</w:t>
            </w:r>
            <w:r>
              <w:rPr>
                <w:b/>
                <w:spacing w:val="20"/>
                <w:sz w:val="20"/>
              </w:rPr>
              <w:t> </w:t>
            </w:r>
            <w:r>
              <w:rPr>
                <w:b/>
                <w:sz w:val="20"/>
              </w:rPr>
              <w:t>V</w:t>
            </w:r>
            <w:r>
              <w:rPr>
                <w:b/>
                <w:spacing w:val="15"/>
                <w:sz w:val="20"/>
              </w:rPr>
              <w:t> </w:t>
            </w:r>
            <w:r>
              <w:rPr>
                <w:b/>
                <w:sz w:val="20"/>
              </w:rPr>
              <w:t>da</w:t>
            </w:r>
          </w:p>
          <w:p>
            <w:pPr>
              <w:pStyle w:val="TableParagraph"/>
              <w:spacing w:before="1"/>
              <w:jc w:val="both"/>
              <w:rPr>
                <w:b/>
                <w:sz w:val="20"/>
              </w:rPr>
            </w:pPr>
            <w:r>
              <w:rPr>
                <w:b/>
                <w:sz w:val="20"/>
              </w:rPr>
              <w:t>Resolução</w:t>
            </w:r>
            <w:r>
              <w:rPr>
                <w:b/>
                <w:spacing w:val="-8"/>
                <w:sz w:val="20"/>
              </w:rPr>
              <w:t> </w:t>
            </w:r>
            <w:r>
              <w:rPr>
                <w:b/>
                <w:sz w:val="20"/>
              </w:rPr>
              <w:t>CGSN</w:t>
            </w:r>
            <w:r>
              <w:rPr>
                <w:b/>
                <w:spacing w:val="-6"/>
                <w:sz w:val="20"/>
              </w:rPr>
              <w:t> </w:t>
            </w:r>
            <w:r>
              <w:rPr>
                <w:b/>
                <w:spacing w:val="-2"/>
                <w:sz w:val="20"/>
              </w:rPr>
              <w:t>140/2018.</w:t>
            </w:r>
          </w:p>
        </w:tc>
      </w:tr>
      <w:tr>
        <w:trPr>
          <w:trHeight w:val="369" w:hRule="atLeast"/>
        </w:trPr>
        <w:tc>
          <w:tcPr>
            <w:tcW w:w="5171" w:type="dxa"/>
            <w:tcBorders>
              <w:bottom w:val="nil"/>
            </w:tcBorders>
          </w:tcPr>
          <w:p>
            <w:pPr>
              <w:pStyle w:val="TableParagraph"/>
              <w:spacing w:before="78"/>
              <w:ind w:left="126" w:right="110"/>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Informações</w:t>
            </w:r>
            <w:r>
              <w:rPr>
                <w:spacing w:val="10"/>
                <w:sz w:val="20"/>
              </w:rPr>
              <w:t> </w:t>
            </w:r>
            <w:r>
              <w:rPr>
                <w:sz w:val="20"/>
              </w:rPr>
              <w:t>sobre</w:t>
            </w:r>
            <w:r>
              <w:rPr>
                <w:spacing w:val="8"/>
                <w:sz w:val="20"/>
              </w:rPr>
              <w:t> </w:t>
            </w:r>
            <w:r>
              <w:rPr>
                <w:sz w:val="20"/>
              </w:rPr>
              <w:t>as</w:t>
            </w:r>
            <w:r>
              <w:rPr>
                <w:spacing w:val="9"/>
                <w:sz w:val="20"/>
              </w:rPr>
              <w:t> </w:t>
            </w:r>
            <w:r>
              <w:rPr>
                <w:sz w:val="20"/>
              </w:rPr>
              <w:t>atividades</w:t>
            </w:r>
            <w:r>
              <w:rPr>
                <w:spacing w:val="10"/>
                <w:sz w:val="20"/>
              </w:rPr>
              <w:t> </w:t>
            </w:r>
            <w:r>
              <w:rPr>
                <w:sz w:val="20"/>
              </w:rPr>
              <w:t>NÃO</w:t>
            </w:r>
            <w:r>
              <w:rPr>
                <w:spacing w:val="8"/>
                <w:sz w:val="20"/>
              </w:rPr>
              <w:t> </w:t>
            </w:r>
            <w:r>
              <w:rPr>
                <w:sz w:val="20"/>
              </w:rPr>
              <w:t>sujeitas</w:t>
            </w:r>
            <w:r>
              <w:rPr>
                <w:spacing w:val="10"/>
                <w:sz w:val="20"/>
              </w:rPr>
              <w:t> </w:t>
            </w:r>
            <w:r>
              <w:rPr>
                <w:sz w:val="20"/>
              </w:rPr>
              <w:t>ao</w:t>
            </w:r>
            <w:r>
              <w:rPr>
                <w:spacing w:val="8"/>
                <w:sz w:val="20"/>
              </w:rPr>
              <w:t> </w:t>
            </w:r>
            <w:r>
              <w:rPr>
                <w:spacing w:val="-2"/>
                <w:sz w:val="20"/>
              </w:rPr>
              <w:t>fator</w:t>
            </w:r>
          </w:p>
          <w:p>
            <w:pPr>
              <w:pStyle w:val="TableParagraph"/>
              <w:spacing w:before="116"/>
              <w:jc w:val="left"/>
              <w:rPr>
                <w:sz w:val="20"/>
              </w:rPr>
            </w:pPr>
            <w:r>
              <w:rPr>
                <w:sz w:val="20"/>
              </w:rPr>
              <w:t>“r”</w:t>
            </w:r>
            <w:r>
              <w:rPr>
                <w:spacing w:val="-7"/>
                <w:sz w:val="20"/>
              </w:rPr>
              <w:t> </w:t>
            </w:r>
            <w:r>
              <w:rPr>
                <w:sz w:val="20"/>
              </w:rPr>
              <w:t>e</w:t>
            </w:r>
            <w:r>
              <w:rPr>
                <w:spacing w:val="-7"/>
                <w:sz w:val="20"/>
              </w:rPr>
              <w:t> </w:t>
            </w:r>
            <w:r>
              <w:rPr>
                <w:sz w:val="20"/>
              </w:rPr>
              <w:t>tributadas</w:t>
            </w:r>
            <w:r>
              <w:rPr>
                <w:spacing w:val="-5"/>
                <w:sz w:val="20"/>
              </w:rPr>
              <w:t> </w:t>
            </w:r>
            <w:r>
              <w:rPr>
                <w:sz w:val="20"/>
              </w:rPr>
              <w:t>pelo</w:t>
            </w:r>
            <w:r>
              <w:rPr>
                <w:spacing w:val="-14"/>
                <w:sz w:val="20"/>
              </w:rPr>
              <w:t> </w:t>
            </w:r>
            <w:r>
              <w:rPr>
                <w:sz w:val="20"/>
              </w:rPr>
              <w:t>Anexo</w:t>
            </w:r>
            <w:r>
              <w:rPr>
                <w:spacing w:val="-2"/>
                <w:sz w:val="20"/>
              </w:rPr>
              <w:t> </w:t>
            </w:r>
            <w:r>
              <w:rPr>
                <w:spacing w:val="-4"/>
                <w:sz w:val="20"/>
              </w:rPr>
              <w:t>III.</w:t>
            </w:r>
          </w:p>
        </w:tc>
        <w:tc>
          <w:tcPr>
            <w:tcW w:w="5250" w:type="dxa"/>
            <w:tcBorders>
              <w:top w:val="nil"/>
            </w:tcBorders>
          </w:tcPr>
          <w:p>
            <w:pPr>
              <w:pStyle w:val="TableParagraph"/>
              <w:tabs>
                <w:tab w:pos="618" w:val="left" w:leader="none"/>
                <w:tab w:pos="1199" w:val="left" w:leader="none"/>
                <w:tab w:pos="3104" w:val="left" w:leader="none"/>
                <w:tab w:pos="4673" w:val="left" w:leader="none"/>
              </w:tabs>
              <w:spacing w:before="54"/>
              <w:ind w:left="114"/>
              <w:jc w:val="left"/>
              <w:rPr>
                <w:sz w:val="20"/>
              </w:rPr>
            </w:pPr>
            <w:r>
              <w:rPr>
                <w:spacing w:val="-5"/>
                <w:sz w:val="20"/>
              </w:rPr>
              <w:t>Ver</w:t>
            </w:r>
            <w:r>
              <w:rPr>
                <w:sz w:val="20"/>
              </w:rPr>
              <w:tab/>
            </w:r>
            <w:r>
              <w:rPr>
                <w:spacing w:val="-4"/>
                <w:sz w:val="20"/>
              </w:rPr>
              <w:t>item</w:t>
            </w:r>
            <w:r>
              <w:rPr>
                <w:sz w:val="20"/>
              </w:rPr>
              <w:tab/>
            </w:r>
            <w:hyperlink w:history="true" w:anchor="_bookmark19">
              <w:r>
                <w:rPr>
                  <w:sz w:val="20"/>
                </w:rPr>
                <w:t>6.5.</w:t>
              </w:r>
              <w:r>
                <w:rPr>
                  <w:spacing w:val="38"/>
                  <w:sz w:val="20"/>
                </w:rPr>
                <w:t>  </w:t>
              </w:r>
              <w:r>
                <w:rPr>
                  <w:spacing w:val="-2"/>
                  <w:sz w:val="20"/>
                </w:rPr>
                <w:t>ATIVIDADES</w:t>
              </w:r>
              <w:r>
                <w:rPr>
                  <w:sz w:val="20"/>
                </w:rPr>
                <w:tab/>
              </w:r>
              <w:r>
                <w:rPr>
                  <w:spacing w:val="-2"/>
                  <w:sz w:val="20"/>
                </w:rPr>
                <w:t>ECONÔMICAS</w:t>
              </w:r>
              <w:r>
                <w:rPr>
                  <w:sz w:val="20"/>
                </w:rPr>
                <w:tab/>
              </w:r>
              <w:r>
                <w:rPr>
                  <w:spacing w:val="-5"/>
                  <w:sz w:val="20"/>
                </w:rPr>
                <w:t>COM</w:t>
              </w:r>
            </w:hyperlink>
          </w:p>
          <w:p>
            <w:pPr>
              <w:pStyle w:val="TableParagraph"/>
              <w:spacing w:before="116"/>
              <w:ind w:left="114"/>
              <w:jc w:val="left"/>
              <w:rPr>
                <w:sz w:val="20"/>
              </w:rPr>
            </w:pPr>
            <w:hyperlink w:history="true" w:anchor="_bookmark19">
              <w:r>
                <w:rPr>
                  <w:spacing w:val="-2"/>
                  <w:sz w:val="20"/>
                </w:rPr>
                <w:t>RECEITA</w:t>
              </w:r>
              <w:r>
                <w:rPr>
                  <w:spacing w:val="-11"/>
                  <w:sz w:val="20"/>
                </w:rPr>
                <w:t> </w:t>
              </w:r>
              <w:r>
                <w:rPr>
                  <w:spacing w:val="-2"/>
                  <w:sz w:val="20"/>
                </w:rPr>
                <w:t>NO</w:t>
              </w:r>
              <w:r>
                <w:rPr>
                  <w:sz w:val="20"/>
                </w:rPr>
                <w:t> </w:t>
              </w:r>
              <w:r>
                <w:rPr>
                  <w:spacing w:val="-2"/>
                  <w:sz w:val="20"/>
                </w:rPr>
                <w:t>PERÍODO</w:t>
              </w:r>
              <w:r>
                <w:rPr>
                  <w:sz w:val="20"/>
                </w:rPr>
                <w:t> </w:t>
              </w:r>
              <w:r>
                <w:rPr>
                  <w:spacing w:val="-2"/>
                  <w:sz w:val="20"/>
                </w:rPr>
                <w:t>DE</w:t>
              </w:r>
              <w:r>
                <w:rPr>
                  <w:spacing w:val="-11"/>
                  <w:sz w:val="20"/>
                </w:rPr>
                <w:t> </w:t>
              </w:r>
              <w:r>
                <w:rPr>
                  <w:spacing w:val="-2"/>
                  <w:sz w:val="20"/>
                </w:rPr>
                <w:t>APURAÇÃO</w:t>
              </w:r>
              <w:r>
                <w:rPr>
                  <w:color w:val="001F5F"/>
                  <w:spacing w:val="-2"/>
                  <w:sz w:val="20"/>
                </w:rPr>
                <w:t>.</w:t>
              </w:r>
            </w:hyperlink>
          </w:p>
        </w:tc>
      </w:tr>
      <w:tr>
        <w:trPr>
          <w:trHeight w:val="2309" w:hRule="atLeast"/>
        </w:trPr>
        <w:tc>
          <w:tcPr>
            <w:tcW w:w="10421" w:type="dxa"/>
            <w:gridSpan w:val="2"/>
          </w:tcPr>
          <w:p>
            <w:pPr>
              <w:pStyle w:val="TableParagraph"/>
              <w:spacing w:before="79"/>
              <w:jc w:val="both"/>
              <w:rPr>
                <w:b/>
                <w:sz w:val="20"/>
              </w:rPr>
            </w:pPr>
            <w:r>
              <w:rPr>
                <w:b/>
                <w:sz w:val="20"/>
              </w:rPr>
              <w:t>São</w:t>
            </w:r>
            <w:r>
              <w:rPr>
                <w:b/>
                <w:spacing w:val="-7"/>
                <w:sz w:val="20"/>
              </w:rPr>
              <w:t> </w:t>
            </w:r>
            <w:r>
              <w:rPr>
                <w:b/>
                <w:sz w:val="20"/>
              </w:rPr>
              <w:t>enquadradas</w:t>
            </w:r>
            <w:r>
              <w:rPr>
                <w:b/>
                <w:spacing w:val="-7"/>
                <w:sz w:val="20"/>
              </w:rPr>
              <w:t> </w:t>
            </w:r>
            <w:r>
              <w:rPr>
                <w:b/>
                <w:sz w:val="20"/>
              </w:rPr>
              <w:t>como</w:t>
            </w:r>
            <w:r>
              <w:rPr>
                <w:b/>
                <w:spacing w:val="-6"/>
                <w:sz w:val="20"/>
              </w:rPr>
              <w:t> </w:t>
            </w:r>
            <w:r>
              <w:rPr>
                <w:b/>
                <w:sz w:val="20"/>
              </w:rPr>
              <w:t>prestação</w:t>
            </w:r>
            <w:r>
              <w:rPr>
                <w:b/>
                <w:spacing w:val="-6"/>
                <w:sz w:val="20"/>
              </w:rPr>
              <w:t> </w:t>
            </w:r>
            <w:r>
              <w:rPr>
                <w:b/>
                <w:sz w:val="20"/>
              </w:rPr>
              <w:t>de</w:t>
            </w:r>
            <w:r>
              <w:rPr>
                <w:b/>
                <w:spacing w:val="-5"/>
                <w:sz w:val="20"/>
              </w:rPr>
              <w:t> </w:t>
            </w:r>
            <w:r>
              <w:rPr>
                <w:b/>
                <w:sz w:val="20"/>
              </w:rPr>
              <w:t>serviços</w:t>
            </w:r>
            <w:r>
              <w:rPr>
                <w:b/>
                <w:spacing w:val="-7"/>
                <w:sz w:val="20"/>
              </w:rPr>
              <w:t> </w:t>
            </w:r>
            <w:r>
              <w:rPr>
                <w:b/>
                <w:sz w:val="20"/>
              </w:rPr>
              <w:t>sujeitos</w:t>
            </w:r>
            <w:r>
              <w:rPr>
                <w:b/>
                <w:spacing w:val="-5"/>
                <w:sz w:val="20"/>
              </w:rPr>
              <w:t> </w:t>
            </w:r>
            <w:r>
              <w:rPr>
                <w:b/>
                <w:sz w:val="20"/>
              </w:rPr>
              <w:t>ao</w:t>
            </w:r>
            <w:r>
              <w:rPr>
                <w:b/>
                <w:spacing w:val="-13"/>
                <w:sz w:val="20"/>
              </w:rPr>
              <w:t> </w:t>
            </w:r>
            <w:r>
              <w:rPr>
                <w:b/>
                <w:sz w:val="20"/>
              </w:rPr>
              <w:t>Anexo</w:t>
            </w:r>
            <w:r>
              <w:rPr>
                <w:b/>
                <w:spacing w:val="-4"/>
                <w:sz w:val="20"/>
              </w:rPr>
              <w:t> </w:t>
            </w:r>
            <w:r>
              <w:rPr>
                <w:b/>
                <w:sz w:val="20"/>
              </w:rPr>
              <w:t>IV</w:t>
            </w:r>
            <w:r>
              <w:rPr>
                <w:b/>
                <w:spacing w:val="-5"/>
                <w:sz w:val="20"/>
              </w:rPr>
              <w:t> </w:t>
            </w:r>
            <w:r>
              <w:rPr>
                <w:b/>
                <w:sz w:val="20"/>
              </w:rPr>
              <w:t>as</w:t>
            </w:r>
            <w:r>
              <w:rPr>
                <w:b/>
                <w:spacing w:val="-6"/>
                <w:sz w:val="20"/>
              </w:rPr>
              <w:t> </w:t>
            </w:r>
            <w:r>
              <w:rPr>
                <w:b/>
                <w:sz w:val="20"/>
              </w:rPr>
              <w:t>seguintes</w:t>
            </w:r>
            <w:r>
              <w:rPr>
                <w:b/>
                <w:spacing w:val="-8"/>
                <w:sz w:val="20"/>
              </w:rPr>
              <w:t> </w:t>
            </w:r>
            <w:r>
              <w:rPr>
                <w:b/>
                <w:spacing w:val="-2"/>
                <w:sz w:val="20"/>
              </w:rPr>
              <w:t>atividades:</w:t>
            </w:r>
          </w:p>
          <w:p>
            <w:pPr>
              <w:pStyle w:val="TableParagraph"/>
              <w:spacing w:line="360" w:lineRule="auto" w:before="195"/>
              <w:ind w:right="94"/>
              <w:jc w:val="both"/>
              <w:rPr>
                <w:b/>
                <w:sz w:val="20"/>
              </w:rPr>
            </w:pPr>
            <w:r>
              <w:rPr>
                <w:b/>
                <w:sz w:val="20"/>
              </w:rPr>
              <w:t>- construção de imóveis e obras de engenharia em geral, inclusive sob a forma de subempreitada; execução de projetos e serviços de paisagismo; decoração de interiores; serviço de vigilância, limpeza ou conservação; serviços advocatícios.</w:t>
            </w:r>
          </w:p>
          <w:p>
            <w:pPr>
              <w:pStyle w:val="TableParagraph"/>
              <w:spacing w:before="81"/>
              <w:jc w:val="both"/>
              <w:rPr>
                <w:b/>
                <w:sz w:val="20"/>
              </w:rPr>
            </w:pPr>
            <w:r>
              <w:rPr>
                <w:b/>
                <w:sz w:val="20"/>
              </w:rPr>
              <w:t>OBS</w:t>
            </w:r>
            <w:r>
              <w:rPr>
                <w:b/>
                <w:spacing w:val="50"/>
                <w:sz w:val="20"/>
              </w:rPr>
              <w:t> </w:t>
            </w:r>
            <w:r>
              <w:rPr>
                <w:b/>
                <w:sz w:val="20"/>
              </w:rPr>
              <w:t>–</w:t>
            </w:r>
            <w:r>
              <w:rPr>
                <w:b/>
                <w:spacing w:val="53"/>
                <w:sz w:val="20"/>
              </w:rPr>
              <w:t> </w:t>
            </w:r>
            <w:r>
              <w:rPr>
                <w:b/>
                <w:sz w:val="20"/>
              </w:rPr>
              <w:t>Os</w:t>
            </w:r>
            <w:r>
              <w:rPr>
                <w:b/>
                <w:spacing w:val="53"/>
                <w:sz w:val="20"/>
              </w:rPr>
              <w:t> </w:t>
            </w:r>
            <w:r>
              <w:rPr>
                <w:b/>
                <w:sz w:val="20"/>
              </w:rPr>
              <w:t>serviços</w:t>
            </w:r>
            <w:r>
              <w:rPr>
                <w:b/>
                <w:spacing w:val="53"/>
                <w:sz w:val="20"/>
              </w:rPr>
              <w:t> </w:t>
            </w:r>
            <w:r>
              <w:rPr>
                <w:b/>
                <w:sz w:val="20"/>
              </w:rPr>
              <w:t>relacionados</w:t>
            </w:r>
            <w:r>
              <w:rPr>
                <w:b/>
                <w:spacing w:val="51"/>
                <w:sz w:val="20"/>
              </w:rPr>
              <w:t> </w:t>
            </w:r>
            <w:r>
              <w:rPr>
                <w:b/>
                <w:sz w:val="20"/>
              </w:rPr>
              <w:t>nos</w:t>
            </w:r>
            <w:r>
              <w:rPr>
                <w:b/>
                <w:spacing w:val="53"/>
                <w:sz w:val="20"/>
              </w:rPr>
              <w:t> </w:t>
            </w:r>
            <w:r>
              <w:rPr>
                <w:b/>
                <w:sz w:val="20"/>
              </w:rPr>
              <w:t>subitens</w:t>
            </w:r>
            <w:r>
              <w:rPr>
                <w:b/>
                <w:spacing w:val="53"/>
                <w:sz w:val="20"/>
              </w:rPr>
              <w:t> </w:t>
            </w:r>
            <w:r>
              <w:rPr>
                <w:b/>
                <w:sz w:val="20"/>
              </w:rPr>
              <w:t>7.02</w:t>
            </w:r>
            <w:r>
              <w:rPr>
                <w:b/>
                <w:spacing w:val="53"/>
                <w:sz w:val="20"/>
              </w:rPr>
              <w:t> </w:t>
            </w:r>
            <w:r>
              <w:rPr>
                <w:b/>
                <w:sz w:val="20"/>
              </w:rPr>
              <w:t>e</w:t>
            </w:r>
            <w:r>
              <w:rPr>
                <w:b/>
                <w:spacing w:val="52"/>
                <w:sz w:val="20"/>
              </w:rPr>
              <w:t> </w:t>
            </w:r>
            <w:r>
              <w:rPr>
                <w:b/>
                <w:sz w:val="20"/>
              </w:rPr>
              <w:t>7.05</w:t>
            </w:r>
            <w:r>
              <w:rPr>
                <w:b/>
                <w:spacing w:val="51"/>
                <w:sz w:val="20"/>
              </w:rPr>
              <w:t> </w:t>
            </w:r>
            <w:r>
              <w:rPr>
                <w:b/>
                <w:sz w:val="20"/>
              </w:rPr>
              <w:t>da</w:t>
            </w:r>
            <w:r>
              <w:rPr>
                <w:b/>
                <w:spacing w:val="53"/>
                <w:sz w:val="20"/>
              </w:rPr>
              <w:t> </w:t>
            </w:r>
            <w:r>
              <w:rPr>
                <w:b/>
                <w:sz w:val="20"/>
              </w:rPr>
              <w:t>lista</w:t>
            </w:r>
            <w:r>
              <w:rPr>
                <w:b/>
                <w:spacing w:val="51"/>
                <w:sz w:val="20"/>
              </w:rPr>
              <w:t> </w:t>
            </w:r>
            <w:r>
              <w:rPr>
                <w:b/>
                <w:sz w:val="20"/>
              </w:rPr>
              <w:t>anexa</w:t>
            </w:r>
            <w:r>
              <w:rPr>
                <w:b/>
                <w:spacing w:val="52"/>
                <w:sz w:val="20"/>
              </w:rPr>
              <w:t> </w:t>
            </w:r>
            <w:r>
              <w:rPr>
                <w:b/>
                <w:sz w:val="20"/>
              </w:rPr>
              <w:t>à</w:t>
            </w:r>
            <w:r>
              <w:rPr>
                <w:b/>
                <w:spacing w:val="53"/>
                <w:sz w:val="20"/>
              </w:rPr>
              <w:t> </w:t>
            </w:r>
            <w:r>
              <w:rPr>
                <w:b/>
                <w:sz w:val="20"/>
              </w:rPr>
              <w:t>LC</w:t>
            </w:r>
            <w:r>
              <w:rPr>
                <w:b/>
                <w:spacing w:val="52"/>
                <w:sz w:val="20"/>
              </w:rPr>
              <w:t> </w:t>
            </w:r>
            <w:r>
              <w:rPr>
                <w:b/>
                <w:sz w:val="20"/>
              </w:rPr>
              <w:t>116/2013</w:t>
            </w:r>
            <w:r>
              <w:rPr>
                <w:b/>
                <w:spacing w:val="51"/>
                <w:sz w:val="20"/>
              </w:rPr>
              <w:t> </w:t>
            </w:r>
            <w:r>
              <w:rPr>
                <w:b/>
                <w:sz w:val="20"/>
              </w:rPr>
              <w:t>devem</w:t>
            </w:r>
            <w:r>
              <w:rPr>
                <w:b/>
                <w:spacing w:val="51"/>
                <w:sz w:val="20"/>
              </w:rPr>
              <w:t> </w:t>
            </w:r>
            <w:r>
              <w:rPr>
                <w:b/>
                <w:spacing w:val="-5"/>
                <w:sz w:val="20"/>
              </w:rPr>
              <w:t>ser</w:t>
            </w:r>
          </w:p>
          <w:p>
            <w:pPr>
              <w:pStyle w:val="TableParagraph"/>
              <w:spacing w:before="115"/>
              <w:jc w:val="both"/>
              <w:rPr>
                <w:b/>
                <w:sz w:val="20"/>
              </w:rPr>
            </w:pPr>
            <w:r>
              <w:rPr>
                <w:b/>
                <w:sz w:val="20"/>
              </w:rPr>
              <w:t>informados</w:t>
            </w:r>
            <w:r>
              <w:rPr>
                <w:b/>
                <w:spacing w:val="-9"/>
                <w:sz w:val="20"/>
              </w:rPr>
              <w:t> </w:t>
            </w:r>
            <w:r>
              <w:rPr>
                <w:b/>
                <w:sz w:val="20"/>
              </w:rPr>
              <w:t>em</w:t>
            </w:r>
            <w:r>
              <w:rPr>
                <w:b/>
                <w:spacing w:val="-5"/>
                <w:sz w:val="20"/>
              </w:rPr>
              <w:t> </w:t>
            </w:r>
            <w:r>
              <w:rPr>
                <w:b/>
                <w:sz w:val="20"/>
              </w:rPr>
              <w:t>item</w:t>
            </w:r>
            <w:r>
              <w:rPr>
                <w:b/>
                <w:spacing w:val="-7"/>
                <w:sz w:val="20"/>
              </w:rPr>
              <w:t> </w:t>
            </w:r>
            <w:r>
              <w:rPr>
                <w:b/>
                <w:spacing w:val="-2"/>
                <w:sz w:val="20"/>
              </w:rPr>
              <w:t>específico.</w:t>
            </w:r>
          </w:p>
        </w:tc>
      </w:tr>
      <w:tr>
        <w:trPr>
          <w:trHeight w:val="372" w:hRule="atLeast"/>
        </w:trPr>
        <w:tc>
          <w:tcPr>
            <w:tcW w:w="5171" w:type="dxa"/>
            <w:tcBorders>
              <w:bottom w:val="nil"/>
            </w:tcBorders>
          </w:tcPr>
          <w:p>
            <w:pPr>
              <w:pStyle w:val="TableParagraph"/>
              <w:spacing w:before="81"/>
              <w:ind w:left="126" w:right="111"/>
              <w:rPr>
                <w:sz w:val="20"/>
              </w:rPr>
            </w:pPr>
            <w:r>
              <w:rPr>
                <w:spacing w:val="-2"/>
                <w:sz w:val="20"/>
              </w:rPr>
              <w:t>Descrição:</w:t>
            </w:r>
          </w:p>
        </w:tc>
        <w:tc>
          <w:tcPr>
            <w:tcW w:w="5250" w:type="dxa"/>
            <w:tcBorders>
              <w:bottom w:val="nil"/>
            </w:tcBorders>
          </w:tcPr>
          <w:p>
            <w:pPr>
              <w:pStyle w:val="TableParagraph"/>
              <w:spacing w:before="81"/>
              <w:ind w:left="13"/>
              <w:rPr>
                <w:sz w:val="20"/>
              </w:rPr>
            </w:pPr>
            <w:r>
              <w:rPr>
                <w:spacing w:val="-2"/>
                <w:sz w:val="20"/>
              </w:rPr>
              <w:t>Solução:</w:t>
            </w:r>
          </w:p>
        </w:tc>
      </w:tr>
      <w:tr>
        <w:trPr>
          <w:trHeight w:val="400" w:hRule="atLeast"/>
        </w:trPr>
        <w:tc>
          <w:tcPr>
            <w:tcW w:w="5171" w:type="dxa"/>
            <w:tcBorders>
              <w:top w:val="nil"/>
            </w:tcBorders>
          </w:tcPr>
          <w:p>
            <w:pPr>
              <w:pStyle w:val="TableParagraph"/>
              <w:spacing w:before="54"/>
              <w:jc w:val="left"/>
              <w:rPr>
                <w:sz w:val="20"/>
              </w:rPr>
            </w:pPr>
            <w:r>
              <w:rPr>
                <w:sz w:val="20"/>
              </w:rPr>
              <w:t>Informações</w:t>
            </w:r>
            <w:r>
              <w:rPr>
                <w:spacing w:val="5"/>
                <w:sz w:val="20"/>
              </w:rPr>
              <w:t> </w:t>
            </w:r>
            <w:r>
              <w:rPr>
                <w:sz w:val="20"/>
              </w:rPr>
              <w:t>sobre</w:t>
            </w:r>
            <w:r>
              <w:rPr>
                <w:spacing w:val="7"/>
                <w:sz w:val="20"/>
              </w:rPr>
              <w:t> </w:t>
            </w:r>
            <w:r>
              <w:rPr>
                <w:sz w:val="20"/>
              </w:rPr>
              <w:t>as</w:t>
            </w:r>
            <w:r>
              <w:rPr>
                <w:spacing w:val="8"/>
                <w:sz w:val="20"/>
              </w:rPr>
              <w:t> </w:t>
            </w:r>
            <w:r>
              <w:rPr>
                <w:sz w:val="20"/>
              </w:rPr>
              <w:t>atividades</w:t>
            </w:r>
            <w:r>
              <w:rPr>
                <w:spacing w:val="8"/>
                <w:sz w:val="20"/>
              </w:rPr>
              <w:t> </w:t>
            </w:r>
            <w:r>
              <w:rPr>
                <w:sz w:val="20"/>
              </w:rPr>
              <w:t>tributadas</w:t>
            </w:r>
            <w:r>
              <w:rPr>
                <w:spacing w:val="5"/>
                <w:sz w:val="20"/>
              </w:rPr>
              <w:t> </w:t>
            </w:r>
            <w:r>
              <w:rPr>
                <w:sz w:val="20"/>
              </w:rPr>
              <w:t>pelo</w:t>
            </w:r>
            <w:r>
              <w:rPr>
                <w:spacing w:val="-1"/>
                <w:sz w:val="20"/>
              </w:rPr>
              <w:t> </w:t>
            </w:r>
            <w:r>
              <w:rPr>
                <w:spacing w:val="-4"/>
                <w:sz w:val="20"/>
              </w:rPr>
              <w:t>Anexo</w:t>
            </w:r>
          </w:p>
        </w:tc>
        <w:tc>
          <w:tcPr>
            <w:tcW w:w="5250" w:type="dxa"/>
            <w:tcBorders>
              <w:top w:val="nil"/>
            </w:tcBorders>
          </w:tcPr>
          <w:p>
            <w:pPr>
              <w:pStyle w:val="TableParagraph"/>
              <w:tabs>
                <w:tab w:pos="520" w:val="left" w:leader="none"/>
                <w:tab w:pos="1101" w:val="left" w:leader="none"/>
                <w:tab w:pos="3006" w:val="left" w:leader="none"/>
                <w:tab w:pos="4575" w:val="left" w:leader="none"/>
              </w:tabs>
              <w:spacing w:before="54"/>
              <w:ind w:left="16"/>
              <w:rPr>
                <w:sz w:val="20"/>
              </w:rPr>
            </w:pPr>
            <w:r>
              <w:rPr>
                <w:spacing w:val="-5"/>
                <w:sz w:val="20"/>
              </w:rPr>
              <w:t>Ver</w:t>
            </w:r>
            <w:r>
              <w:rPr>
                <w:sz w:val="20"/>
              </w:rPr>
              <w:tab/>
            </w:r>
            <w:r>
              <w:rPr>
                <w:spacing w:val="-4"/>
                <w:sz w:val="20"/>
              </w:rPr>
              <w:t>item</w:t>
            </w:r>
            <w:r>
              <w:rPr>
                <w:sz w:val="20"/>
              </w:rPr>
              <w:tab/>
            </w:r>
            <w:hyperlink w:history="true" w:anchor="_bookmark19">
              <w:r>
                <w:rPr>
                  <w:sz w:val="20"/>
                </w:rPr>
                <w:t>6.5.</w:t>
              </w:r>
              <w:r>
                <w:rPr>
                  <w:spacing w:val="38"/>
                  <w:sz w:val="20"/>
                </w:rPr>
                <w:t>  </w:t>
              </w:r>
              <w:r>
                <w:rPr>
                  <w:spacing w:val="-2"/>
                  <w:sz w:val="20"/>
                </w:rPr>
                <w:t>ATIVIDADES</w:t>
              </w:r>
              <w:r>
                <w:rPr>
                  <w:sz w:val="20"/>
                </w:rPr>
                <w:tab/>
              </w:r>
              <w:r>
                <w:rPr>
                  <w:spacing w:val="-2"/>
                  <w:sz w:val="20"/>
                </w:rPr>
                <w:t>ECONÔMICAS</w:t>
              </w:r>
              <w:r>
                <w:rPr>
                  <w:sz w:val="20"/>
                </w:rPr>
                <w:tab/>
              </w:r>
              <w:r>
                <w:rPr>
                  <w:spacing w:val="-5"/>
                  <w:sz w:val="20"/>
                </w:rPr>
                <w:t>COM</w:t>
              </w:r>
            </w:hyperlink>
          </w:p>
        </w:tc>
      </w:tr>
    </w:tbl>
    <w:p>
      <w:pPr>
        <w:spacing w:after="0"/>
        <w:rPr>
          <w:sz w:val="20"/>
        </w:rPr>
        <w:sectPr>
          <w:type w:val="continuous"/>
          <w:pgSz w:w="12240" w:h="15840"/>
          <w:pgMar w:header="0" w:footer="645" w:top="1120" w:bottom="1100" w:left="140" w:right="400"/>
        </w:sectPr>
      </w:pPr>
    </w:p>
    <w:p>
      <w:pPr>
        <w:pStyle w:val="BodyText"/>
        <w:spacing w:before="5"/>
        <w:rPr>
          <w:b/>
          <w:sz w:val="2"/>
        </w:rPr>
      </w:pPr>
    </w:p>
    <w:tbl>
      <w:tblPr>
        <w:tblW w:w="0" w:type="auto"/>
        <w:jc w:val="left"/>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71"/>
        <w:gridCol w:w="5250"/>
      </w:tblGrid>
      <w:tr>
        <w:trPr>
          <w:trHeight w:val="345" w:hRule="atLeast"/>
        </w:trPr>
        <w:tc>
          <w:tcPr>
            <w:tcW w:w="5171" w:type="dxa"/>
            <w:tcBorders>
              <w:top w:val="nil"/>
            </w:tcBorders>
          </w:tcPr>
          <w:p>
            <w:pPr>
              <w:pStyle w:val="TableParagraph"/>
              <w:spacing w:line="230" w:lineRule="exact" w:before="0"/>
              <w:jc w:val="left"/>
              <w:rPr>
                <w:sz w:val="20"/>
              </w:rPr>
            </w:pPr>
            <w:r>
              <w:rPr>
                <w:spacing w:val="-5"/>
                <w:sz w:val="20"/>
              </w:rPr>
              <w:t>IV.</w:t>
            </w:r>
          </w:p>
        </w:tc>
        <w:tc>
          <w:tcPr>
            <w:tcW w:w="5250" w:type="dxa"/>
            <w:tcBorders>
              <w:top w:val="nil"/>
            </w:tcBorders>
          </w:tcPr>
          <w:p>
            <w:pPr>
              <w:pStyle w:val="TableParagraph"/>
              <w:spacing w:line="230" w:lineRule="exact" w:before="0"/>
              <w:ind w:left="114"/>
              <w:jc w:val="left"/>
              <w:rPr>
                <w:sz w:val="20"/>
              </w:rPr>
            </w:pPr>
            <w:hyperlink w:history="true" w:anchor="_bookmark19">
              <w:r>
                <w:rPr>
                  <w:spacing w:val="-2"/>
                  <w:sz w:val="20"/>
                </w:rPr>
                <w:t>RECEITA</w:t>
              </w:r>
              <w:r>
                <w:rPr>
                  <w:spacing w:val="-11"/>
                  <w:sz w:val="20"/>
                </w:rPr>
                <w:t> </w:t>
              </w:r>
              <w:r>
                <w:rPr>
                  <w:spacing w:val="-2"/>
                  <w:sz w:val="20"/>
                </w:rPr>
                <w:t>NO</w:t>
              </w:r>
              <w:r>
                <w:rPr>
                  <w:sz w:val="20"/>
                </w:rPr>
                <w:t> </w:t>
              </w:r>
              <w:r>
                <w:rPr>
                  <w:spacing w:val="-2"/>
                  <w:sz w:val="20"/>
                </w:rPr>
                <w:t>PERÍODO</w:t>
              </w:r>
              <w:r>
                <w:rPr>
                  <w:sz w:val="20"/>
                </w:rPr>
                <w:t> </w:t>
              </w:r>
              <w:r>
                <w:rPr>
                  <w:spacing w:val="-2"/>
                  <w:sz w:val="20"/>
                </w:rPr>
                <w:t>DE</w:t>
              </w:r>
              <w:r>
                <w:rPr>
                  <w:spacing w:val="-11"/>
                  <w:sz w:val="20"/>
                </w:rPr>
                <w:t> </w:t>
              </w:r>
              <w:r>
                <w:rPr>
                  <w:spacing w:val="-2"/>
                  <w:sz w:val="20"/>
                </w:rPr>
                <w:t>APURAÇÃO</w:t>
              </w:r>
              <w:r>
                <w:rPr>
                  <w:color w:val="001F5F"/>
                  <w:spacing w:val="-2"/>
                  <w:sz w:val="20"/>
                </w:rPr>
                <w:t>.</w:t>
              </w:r>
            </w:hyperlink>
          </w:p>
        </w:tc>
      </w:tr>
      <w:tr>
        <w:trPr>
          <w:trHeight w:val="3184" w:hRule="atLeast"/>
        </w:trPr>
        <w:tc>
          <w:tcPr>
            <w:tcW w:w="10421" w:type="dxa"/>
            <w:gridSpan w:val="2"/>
          </w:tcPr>
          <w:p>
            <w:pPr>
              <w:pStyle w:val="TableParagraph"/>
              <w:spacing w:line="360" w:lineRule="auto" w:before="79"/>
              <w:ind w:right="94"/>
              <w:jc w:val="both"/>
              <w:rPr>
                <w:b/>
                <w:sz w:val="20"/>
              </w:rPr>
            </w:pPr>
            <w:r>
              <w:rPr>
                <w:b/>
                <w:sz w:val="20"/>
              </w:rPr>
              <w:t>Serviços relacionados nos subitens 7.02; 7.05 e 16.1 da lista anexa à LC 116/2013: 7.02 – Execução, por administração, empreitada ou subempreitada, de obras de construção civil, hidráulica ou elétrica e de outras obras semelhantes, inclusive sondagem, perfuração de poços, escavação, drenagem e irrigação, terraplanagem, pavimentação, concretagem e a instalação e montagem de produtos, peças e equipamentos (exceto o fornecimento de mercadorias produzidas pelo prestador de serviços fora do local da prestação dos serviços, que fica sujeito ao ICMS). 7.05 – Reparação, conservação e reforma de edifícios, estradas, pontes, portos e congêneres (exceto o fornecimento de mercadorias produzidas pelo prestador</w:t>
            </w:r>
            <w:r>
              <w:rPr>
                <w:b/>
                <w:spacing w:val="-2"/>
                <w:sz w:val="20"/>
              </w:rPr>
              <w:t> </w:t>
            </w:r>
            <w:r>
              <w:rPr>
                <w:b/>
                <w:sz w:val="20"/>
              </w:rPr>
              <w:t>dos serviços,</w:t>
            </w:r>
            <w:r>
              <w:rPr>
                <w:b/>
                <w:spacing w:val="-2"/>
                <w:sz w:val="20"/>
              </w:rPr>
              <w:t> </w:t>
            </w:r>
            <w:r>
              <w:rPr>
                <w:b/>
                <w:sz w:val="20"/>
              </w:rPr>
              <w:t>fora</w:t>
            </w:r>
            <w:r>
              <w:rPr>
                <w:b/>
                <w:spacing w:val="-2"/>
                <w:sz w:val="20"/>
              </w:rPr>
              <w:t> </w:t>
            </w:r>
            <w:r>
              <w:rPr>
                <w:b/>
                <w:sz w:val="20"/>
              </w:rPr>
              <w:t>do</w:t>
            </w:r>
            <w:r>
              <w:rPr>
                <w:b/>
                <w:spacing w:val="-1"/>
                <w:sz w:val="20"/>
              </w:rPr>
              <w:t> </w:t>
            </w:r>
            <w:r>
              <w:rPr>
                <w:b/>
                <w:sz w:val="20"/>
              </w:rPr>
              <w:t>local</w:t>
            </w:r>
            <w:r>
              <w:rPr>
                <w:b/>
                <w:spacing w:val="-2"/>
                <w:sz w:val="20"/>
              </w:rPr>
              <w:t> </w:t>
            </w:r>
            <w:r>
              <w:rPr>
                <w:b/>
                <w:sz w:val="20"/>
              </w:rPr>
              <w:t>da</w:t>
            </w:r>
            <w:r>
              <w:rPr>
                <w:b/>
                <w:spacing w:val="-2"/>
                <w:sz w:val="20"/>
              </w:rPr>
              <w:t> </w:t>
            </w:r>
            <w:r>
              <w:rPr>
                <w:b/>
                <w:sz w:val="20"/>
              </w:rPr>
              <w:t>prestação dos</w:t>
            </w:r>
            <w:r>
              <w:rPr>
                <w:b/>
                <w:spacing w:val="-2"/>
                <w:sz w:val="20"/>
              </w:rPr>
              <w:t> </w:t>
            </w:r>
            <w:r>
              <w:rPr>
                <w:b/>
                <w:sz w:val="20"/>
              </w:rPr>
              <w:t>serviços,</w:t>
            </w:r>
            <w:r>
              <w:rPr>
                <w:b/>
                <w:spacing w:val="-2"/>
                <w:sz w:val="20"/>
              </w:rPr>
              <w:t> </w:t>
            </w:r>
            <w:r>
              <w:rPr>
                <w:b/>
                <w:sz w:val="20"/>
              </w:rPr>
              <w:t>que</w:t>
            </w:r>
            <w:r>
              <w:rPr>
                <w:b/>
                <w:spacing w:val="-2"/>
                <w:sz w:val="20"/>
              </w:rPr>
              <w:t> </w:t>
            </w:r>
            <w:r>
              <w:rPr>
                <w:b/>
                <w:sz w:val="20"/>
              </w:rPr>
              <w:t>fica</w:t>
            </w:r>
            <w:r>
              <w:rPr>
                <w:b/>
                <w:spacing w:val="-2"/>
                <w:sz w:val="20"/>
              </w:rPr>
              <w:t> </w:t>
            </w:r>
            <w:r>
              <w:rPr>
                <w:b/>
                <w:sz w:val="20"/>
              </w:rPr>
              <w:t>sujeito</w:t>
            </w:r>
            <w:r>
              <w:rPr>
                <w:b/>
                <w:spacing w:val="-1"/>
                <w:sz w:val="20"/>
              </w:rPr>
              <w:t> </w:t>
            </w:r>
            <w:r>
              <w:rPr>
                <w:b/>
                <w:sz w:val="20"/>
              </w:rPr>
              <w:t>ao</w:t>
            </w:r>
            <w:r>
              <w:rPr>
                <w:b/>
                <w:spacing w:val="-1"/>
                <w:sz w:val="20"/>
              </w:rPr>
              <w:t> </w:t>
            </w:r>
            <w:r>
              <w:rPr>
                <w:b/>
                <w:sz w:val="20"/>
              </w:rPr>
              <w:t>ICMS).</w:t>
            </w:r>
            <w:r>
              <w:rPr>
                <w:b/>
                <w:spacing w:val="-2"/>
                <w:sz w:val="20"/>
              </w:rPr>
              <w:t> </w:t>
            </w:r>
            <w:r>
              <w:rPr>
                <w:b/>
                <w:sz w:val="20"/>
              </w:rPr>
              <w:t>16.01</w:t>
            </w:r>
            <w:r>
              <w:rPr>
                <w:b/>
                <w:spacing w:val="-2"/>
                <w:sz w:val="20"/>
              </w:rPr>
              <w:t> </w:t>
            </w:r>
            <w:r>
              <w:rPr>
                <w:b/>
                <w:sz w:val="20"/>
              </w:rPr>
              <w:t>-</w:t>
            </w:r>
            <w:r>
              <w:rPr>
                <w:b/>
                <w:spacing w:val="-1"/>
                <w:sz w:val="20"/>
              </w:rPr>
              <w:t> </w:t>
            </w:r>
            <w:r>
              <w:rPr>
                <w:b/>
                <w:sz w:val="20"/>
              </w:rPr>
              <w:t>Serviços</w:t>
            </w:r>
          </w:p>
          <w:p>
            <w:pPr>
              <w:pStyle w:val="TableParagraph"/>
              <w:spacing w:before="2"/>
              <w:jc w:val="both"/>
              <w:rPr>
                <w:b/>
                <w:sz w:val="20"/>
              </w:rPr>
            </w:pPr>
            <w:r>
              <w:rPr>
                <w:b/>
                <w:sz w:val="20"/>
              </w:rPr>
              <w:t>de</w:t>
            </w:r>
            <w:r>
              <w:rPr>
                <w:b/>
                <w:spacing w:val="-9"/>
                <w:sz w:val="20"/>
              </w:rPr>
              <w:t> </w:t>
            </w:r>
            <w:r>
              <w:rPr>
                <w:b/>
                <w:sz w:val="20"/>
              </w:rPr>
              <w:t>transporte</w:t>
            </w:r>
            <w:r>
              <w:rPr>
                <w:b/>
                <w:spacing w:val="-9"/>
                <w:sz w:val="20"/>
              </w:rPr>
              <w:t> </w:t>
            </w:r>
            <w:r>
              <w:rPr>
                <w:b/>
                <w:sz w:val="20"/>
              </w:rPr>
              <w:t>coletivo</w:t>
            </w:r>
            <w:r>
              <w:rPr>
                <w:b/>
                <w:spacing w:val="-8"/>
                <w:sz w:val="20"/>
              </w:rPr>
              <w:t> </w:t>
            </w:r>
            <w:r>
              <w:rPr>
                <w:b/>
                <w:sz w:val="20"/>
              </w:rPr>
              <w:t>municipal</w:t>
            </w:r>
            <w:r>
              <w:rPr>
                <w:b/>
                <w:spacing w:val="-7"/>
                <w:sz w:val="20"/>
              </w:rPr>
              <w:t> </w:t>
            </w:r>
            <w:r>
              <w:rPr>
                <w:b/>
                <w:sz w:val="20"/>
              </w:rPr>
              <w:t>rodoviário,</w:t>
            </w:r>
            <w:r>
              <w:rPr>
                <w:b/>
                <w:spacing w:val="-8"/>
                <w:sz w:val="20"/>
              </w:rPr>
              <w:t> </w:t>
            </w:r>
            <w:r>
              <w:rPr>
                <w:b/>
                <w:sz w:val="20"/>
              </w:rPr>
              <w:t>metroviário,</w:t>
            </w:r>
            <w:r>
              <w:rPr>
                <w:b/>
                <w:spacing w:val="-7"/>
                <w:sz w:val="20"/>
              </w:rPr>
              <w:t> </w:t>
            </w:r>
            <w:r>
              <w:rPr>
                <w:b/>
                <w:sz w:val="20"/>
              </w:rPr>
              <w:t>ferroviário</w:t>
            </w:r>
            <w:r>
              <w:rPr>
                <w:b/>
                <w:spacing w:val="-8"/>
                <w:sz w:val="20"/>
              </w:rPr>
              <w:t> </w:t>
            </w:r>
            <w:r>
              <w:rPr>
                <w:b/>
                <w:sz w:val="20"/>
              </w:rPr>
              <w:t>e</w:t>
            </w:r>
            <w:r>
              <w:rPr>
                <w:b/>
                <w:spacing w:val="-7"/>
                <w:sz w:val="20"/>
              </w:rPr>
              <w:t> </w:t>
            </w:r>
            <w:r>
              <w:rPr>
                <w:b/>
                <w:sz w:val="20"/>
              </w:rPr>
              <w:t>aquaviário</w:t>
            </w:r>
            <w:r>
              <w:rPr>
                <w:b/>
                <w:spacing w:val="-8"/>
                <w:sz w:val="20"/>
              </w:rPr>
              <w:t> </w:t>
            </w:r>
            <w:r>
              <w:rPr>
                <w:b/>
                <w:sz w:val="20"/>
              </w:rPr>
              <w:t>de</w:t>
            </w:r>
            <w:r>
              <w:rPr>
                <w:b/>
                <w:spacing w:val="-9"/>
                <w:sz w:val="20"/>
              </w:rPr>
              <w:t> </w:t>
            </w:r>
            <w:r>
              <w:rPr>
                <w:b/>
                <w:spacing w:val="-2"/>
                <w:sz w:val="20"/>
              </w:rPr>
              <w:t>passageiros.</w:t>
            </w:r>
          </w:p>
        </w:tc>
      </w:tr>
      <w:tr>
        <w:trPr>
          <w:trHeight w:val="372" w:hRule="atLeast"/>
        </w:trPr>
        <w:tc>
          <w:tcPr>
            <w:tcW w:w="5171" w:type="dxa"/>
            <w:tcBorders>
              <w:bottom w:val="nil"/>
            </w:tcBorders>
          </w:tcPr>
          <w:p>
            <w:pPr>
              <w:pStyle w:val="TableParagraph"/>
              <w:spacing w:before="81"/>
              <w:ind w:left="0" w:right="2099"/>
              <w:jc w:val="right"/>
              <w:rPr>
                <w:sz w:val="20"/>
              </w:rPr>
            </w:pPr>
            <w:r>
              <w:rPr>
                <w:spacing w:val="-2"/>
                <w:sz w:val="20"/>
              </w:rPr>
              <w:t>Descrição:</w:t>
            </w:r>
          </w:p>
        </w:tc>
        <w:tc>
          <w:tcPr>
            <w:tcW w:w="5250" w:type="dxa"/>
            <w:tcBorders>
              <w:bottom w:val="nil"/>
            </w:tcBorders>
          </w:tcPr>
          <w:p>
            <w:pPr>
              <w:pStyle w:val="TableParagraph"/>
              <w:spacing w:before="81"/>
              <w:ind w:left="13"/>
              <w:rPr>
                <w:sz w:val="20"/>
              </w:rPr>
            </w:pPr>
            <w:r>
              <w:rPr>
                <w:spacing w:val="-2"/>
                <w:sz w:val="20"/>
              </w:rPr>
              <w:t>Solução:</w:t>
            </w:r>
          </w:p>
        </w:tc>
      </w:tr>
      <w:tr>
        <w:trPr>
          <w:trHeight w:val="743" w:hRule="atLeast"/>
        </w:trPr>
        <w:tc>
          <w:tcPr>
            <w:tcW w:w="5171" w:type="dxa"/>
            <w:tcBorders>
              <w:top w:val="nil"/>
            </w:tcBorders>
          </w:tcPr>
          <w:p>
            <w:pPr>
              <w:pStyle w:val="TableParagraph"/>
              <w:spacing w:before="54"/>
              <w:jc w:val="left"/>
              <w:rPr>
                <w:sz w:val="20"/>
              </w:rPr>
            </w:pPr>
            <w:r>
              <w:rPr>
                <w:sz w:val="20"/>
              </w:rPr>
              <w:t>Descrição</w:t>
            </w:r>
            <w:r>
              <w:rPr>
                <w:spacing w:val="66"/>
                <w:sz w:val="20"/>
              </w:rPr>
              <w:t> </w:t>
            </w:r>
            <w:r>
              <w:rPr>
                <w:sz w:val="20"/>
              </w:rPr>
              <w:t>das</w:t>
            </w:r>
            <w:r>
              <w:rPr>
                <w:spacing w:val="67"/>
                <w:sz w:val="20"/>
              </w:rPr>
              <w:t> </w:t>
            </w:r>
            <w:r>
              <w:rPr>
                <w:sz w:val="20"/>
              </w:rPr>
              <w:t>atividades</w:t>
            </w:r>
            <w:r>
              <w:rPr>
                <w:spacing w:val="66"/>
                <w:sz w:val="20"/>
              </w:rPr>
              <w:t> </w:t>
            </w:r>
            <w:r>
              <w:rPr>
                <w:sz w:val="20"/>
              </w:rPr>
              <w:t>para</w:t>
            </w:r>
            <w:r>
              <w:rPr>
                <w:spacing w:val="68"/>
                <w:sz w:val="20"/>
              </w:rPr>
              <w:t> </w:t>
            </w:r>
            <w:r>
              <w:rPr>
                <w:sz w:val="20"/>
              </w:rPr>
              <w:t>as</w:t>
            </w:r>
            <w:r>
              <w:rPr>
                <w:spacing w:val="67"/>
                <w:sz w:val="20"/>
              </w:rPr>
              <w:t> </w:t>
            </w:r>
            <w:r>
              <w:rPr>
                <w:sz w:val="20"/>
              </w:rPr>
              <w:t>quais</w:t>
            </w:r>
            <w:r>
              <w:rPr>
                <w:spacing w:val="68"/>
                <w:sz w:val="20"/>
              </w:rPr>
              <w:t> </w:t>
            </w:r>
            <w:r>
              <w:rPr>
                <w:sz w:val="20"/>
              </w:rPr>
              <w:t>é</w:t>
            </w:r>
            <w:r>
              <w:rPr>
                <w:spacing w:val="67"/>
                <w:sz w:val="20"/>
              </w:rPr>
              <w:t> </w:t>
            </w:r>
            <w:r>
              <w:rPr>
                <w:spacing w:val="-2"/>
                <w:sz w:val="20"/>
              </w:rPr>
              <w:t>possível</w:t>
            </w:r>
          </w:p>
          <w:p>
            <w:pPr>
              <w:pStyle w:val="TableParagraph"/>
              <w:spacing w:before="113"/>
              <w:jc w:val="left"/>
              <w:rPr>
                <w:sz w:val="20"/>
              </w:rPr>
            </w:pPr>
            <w:r>
              <w:rPr>
                <w:sz w:val="20"/>
              </w:rPr>
              <w:t>informar</w:t>
            </w:r>
            <w:r>
              <w:rPr>
                <w:spacing w:val="-8"/>
                <w:sz w:val="20"/>
              </w:rPr>
              <w:t> </w:t>
            </w:r>
            <w:r>
              <w:rPr>
                <w:sz w:val="20"/>
              </w:rPr>
              <w:t>valor</w:t>
            </w:r>
            <w:r>
              <w:rPr>
                <w:spacing w:val="-7"/>
                <w:sz w:val="20"/>
              </w:rPr>
              <w:t> </w:t>
            </w:r>
            <w:r>
              <w:rPr>
                <w:sz w:val="20"/>
              </w:rPr>
              <w:t>fixo</w:t>
            </w:r>
            <w:r>
              <w:rPr>
                <w:spacing w:val="-5"/>
                <w:sz w:val="20"/>
              </w:rPr>
              <w:t> </w:t>
            </w:r>
            <w:r>
              <w:rPr>
                <w:sz w:val="20"/>
              </w:rPr>
              <w:t>de</w:t>
            </w:r>
            <w:r>
              <w:rPr>
                <w:spacing w:val="-7"/>
                <w:sz w:val="20"/>
              </w:rPr>
              <w:t> </w:t>
            </w:r>
            <w:r>
              <w:rPr>
                <w:spacing w:val="-4"/>
                <w:sz w:val="20"/>
              </w:rPr>
              <w:t>ISS.</w:t>
            </w:r>
          </w:p>
        </w:tc>
        <w:tc>
          <w:tcPr>
            <w:tcW w:w="5250" w:type="dxa"/>
            <w:tcBorders>
              <w:top w:val="nil"/>
            </w:tcBorders>
          </w:tcPr>
          <w:p>
            <w:pPr>
              <w:pStyle w:val="TableParagraph"/>
              <w:tabs>
                <w:tab w:pos="618" w:val="left" w:leader="none"/>
                <w:tab w:pos="1199" w:val="left" w:leader="none"/>
                <w:tab w:pos="3104" w:val="left" w:leader="none"/>
                <w:tab w:pos="4673" w:val="left" w:leader="none"/>
              </w:tabs>
              <w:spacing w:before="54"/>
              <w:ind w:left="114"/>
              <w:jc w:val="left"/>
              <w:rPr>
                <w:sz w:val="20"/>
              </w:rPr>
            </w:pPr>
            <w:r>
              <w:rPr>
                <w:spacing w:val="-5"/>
                <w:sz w:val="20"/>
              </w:rPr>
              <w:t>Ver</w:t>
            </w:r>
            <w:r>
              <w:rPr>
                <w:sz w:val="20"/>
              </w:rPr>
              <w:tab/>
            </w:r>
            <w:r>
              <w:rPr>
                <w:spacing w:val="-4"/>
                <w:sz w:val="20"/>
              </w:rPr>
              <w:t>item</w:t>
            </w:r>
            <w:r>
              <w:rPr>
                <w:sz w:val="20"/>
              </w:rPr>
              <w:tab/>
            </w:r>
            <w:hyperlink w:history="true" w:anchor="_bookmark19">
              <w:r>
                <w:rPr>
                  <w:sz w:val="20"/>
                </w:rPr>
                <w:t>6.5.</w:t>
              </w:r>
              <w:r>
                <w:rPr>
                  <w:spacing w:val="38"/>
                  <w:sz w:val="20"/>
                </w:rPr>
                <w:t>  </w:t>
              </w:r>
              <w:r>
                <w:rPr>
                  <w:spacing w:val="-2"/>
                  <w:sz w:val="20"/>
                </w:rPr>
                <w:t>ATIVIDADES</w:t>
              </w:r>
              <w:r>
                <w:rPr>
                  <w:sz w:val="20"/>
                </w:rPr>
                <w:tab/>
              </w:r>
              <w:r>
                <w:rPr>
                  <w:spacing w:val="-2"/>
                  <w:sz w:val="20"/>
                </w:rPr>
                <w:t>ECONÔMICAS</w:t>
              </w:r>
              <w:r>
                <w:rPr>
                  <w:sz w:val="20"/>
                </w:rPr>
                <w:tab/>
              </w:r>
              <w:r>
                <w:rPr>
                  <w:spacing w:val="-5"/>
                  <w:sz w:val="20"/>
                </w:rPr>
                <w:t>COM</w:t>
              </w:r>
            </w:hyperlink>
          </w:p>
          <w:p>
            <w:pPr>
              <w:pStyle w:val="TableParagraph"/>
              <w:spacing w:before="113"/>
              <w:ind w:left="114"/>
              <w:jc w:val="left"/>
              <w:rPr>
                <w:sz w:val="20"/>
              </w:rPr>
            </w:pPr>
            <w:hyperlink w:history="true" w:anchor="_bookmark19">
              <w:r>
                <w:rPr>
                  <w:spacing w:val="-2"/>
                  <w:sz w:val="20"/>
                </w:rPr>
                <w:t>RECEITA</w:t>
              </w:r>
              <w:r>
                <w:rPr>
                  <w:spacing w:val="-11"/>
                  <w:sz w:val="20"/>
                </w:rPr>
                <w:t> </w:t>
              </w:r>
              <w:r>
                <w:rPr>
                  <w:spacing w:val="-2"/>
                  <w:sz w:val="20"/>
                </w:rPr>
                <w:t>NO</w:t>
              </w:r>
              <w:r>
                <w:rPr>
                  <w:sz w:val="20"/>
                </w:rPr>
                <w:t> </w:t>
              </w:r>
              <w:r>
                <w:rPr>
                  <w:spacing w:val="-2"/>
                  <w:sz w:val="20"/>
                </w:rPr>
                <w:t>PERÍODO</w:t>
              </w:r>
              <w:r>
                <w:rPr>
                  <w:sz w:val="20"/>
                </w:rPr>
                <w:t> </w:t>
              </w:r>
              <w:r>
                <w:rPr>
                  <w:spacing w:val="-2"/>
                  <w:sz w:val="20"/>
                </w:rPr>
                <w:t>DE</w:t>
              </w:r>
              <w:r>
                <w:rPr>
                  <w:spacing w:val="-11"/>
                  <w:sz w:val="20"/>
                </w:rPr>
                <w:t> </w:t>
              </w:r>
              <w:r>
                <w:rPr>
                  <w:spacing w:val="-2"/>
                  <w:sz w:val="20"/>
                </w:rPr>
                <w:t>APURAÇÃO</w:t>
              </w:r>
              <w:r>
                <w:rPr>
                  <w:color w:val="001F5F"/>
                  <w:spacing w:val="-2"/>
                  <w:sz w:val="20"/>
                </w:rPr>
                <w:t>.</w:t>
              </w:r>
            </w:hyperlink>
          </w:p>
        </w:tc>
      </w:tr>
      <w:tr>
        <w:trPr>
          <w:trHeight w:val="2920" w:hRule="atLeast"/>
        </w:trPr>
        <w:tc>
          <w:tcPr>
            <w:tcW w:w="10421" w:type="dxa"/>
            <w:gridSpan w:val="2"/>
          </w:tcPr>
          <w:p>
            <w:pPr>
              <w:pStyle w:val="TableParagraph"/>
              <w:spacing w:before="78"/>
              <w:jc w:val="both"/>
              <w:rPr>
                <w:b/>
                <w:sz w:val="20"/>
              </w:rPr>
            </w:pPr>
            <w:r>
              <w:rPr>
                <w:b/>
                <w:sz w:val="20"/>
              </w:rPr>
              <w:t>Serviços</w:t>
            </w:r>
            <w:r>
              <w:rPr>
                <w:b/>
                <w:spacing w:val="-5"/>
                <w:sz w:val="20"/>
              </w:rPr>
              <w:t> </w:t>
            </w:r>
            <w:r>
              <w:rPr>
                <w:b/>
                <w:sz w:val="20"/>
              </w:rPr>
              <w:t>relacionados</w:t>
            </w:r>
            <w:r>
              <w:rPr>
                <w:b/>
                <w:spacing w:val="-7"/>
                <w:sz w:val="20"/>
              </w:rPr>
              <w:t> </w:t>
            </w:r>
            <w:r>
              <w:rPr>
                <w:b/>
                <w:sz w:val="20"/>
              </w:rPr>
              <w:t>nos</w:t>
            </w:r>
            <w:r>
              <w:rPr>
                <w:b/>
                <w:spacing w:val="-5"/>
                <w:sz w:val="20"/>
              </w:rPr>
              <w:t> </w:t>
            </w:r>
            <w:r>
              <w:rPr>
                <w:b/>
                <w:sz w:val="20"/>
              </w:rPr>
              <w:t>subitens</w:t>
            </w:r>
            <w:r>
              <w:rPr>
                <w:b/>
                <w:spacing w:val="-5"/>
                <w:sz w:val="20"/>
              </w:rPr>
              <w:t> </w:t>
            </w:r>
            <w:r>
              <w:rPr>
                <w:b/>
                <w:sz w:val="20"/>
              </w:rPr>
              <w:t>7.02</w:t>
            </w:r>
            <w:r>
              <w:rPr>
                <w:b/>
                <w:spacing w:val="-6"/>
                <w:sz w:val="20"/>
              </w:rPr>
              <w:t> </w:t>
            </w:r>
            <w:r>
              <w:rPr>
                <w:b/>
                <w:sz w:val="20"/>
              </w:rPr>
              <w:t>e</w:t>
            </w:r>
            <w:r>
              <w:rPr>
                <w:b/>
                <w:spacing w:val="-6"/>
                <w:sz w:val="20"/>
              </w:rPr>
              <w:t> </w:t>
            </w:r>
            <w:r>
              <w:rPr>
                <w:b/>
                <w:sz w:val="20"/>
              </w:rPr>
              <w:t>7.05</w:t>
            </w:r>
            <w:r>
              <w:rPr>
                <w:b/>
                <w:spacing w:val="-5"/>
                <w:sz w:val="20"/>
              </w:rPr>
              <w:t> </w:t>
            </w:r>
            <w:r>
              <w:rPr>
                <w:b/>
                <w:sz w:val="20"/>
              </w:rPr>
              <w:t>da</w:t>
            </w:r>
            <w:r>
              <w:rPr>
                <w:b/>
                <w:spacing w:val="-6"/>
                <w:sz w:val="20"/>
              </w:rPr>
              <w:t> </w:t>
            </w:r>
            <w:r>
              <w:rPr>
                <w:b/>
                <w:sz w:val="20"/>
              </w:rPr>
              <w:t>lista</w:t>
            </w:r>
            <w:r>
              <w:rPr>
                <w:b/>
                <w:spacing w:val="-7"/>
                <w:sz w:val="20"/>
              </w:rPr>
              <w:t> </w:t>
            </w:r>
            <w:r>
              <w:rPr>
                <w:b/>
                <w:sz w:val="20"/>
              </w:rPr>
              <w:t>anexa</w:t>
            </w:r>
            <w:r>
              <w:rPr>
                <w:b/>
                <w:spacing w:val="-5"/>
                <w:sz w:val="20"/>
              </w:rPr>
              <w:t> </w:t>
            </w:r>
            <w:r>
              <w:rPr>
                <w:b/>
                <w:sz w:val="20"/>
              </w:rPr>
              <w:t>à</w:t>
            </w:r>
            <w:r>
              <w:rPr>
                <w:b/>
                <w:spacing w:val="-7"/>
                <w:sz w:val="20"/>
              </w:rPr>
              <w:t> </w:t>
            </w:r>
            <w:r>
              <w:rPr>
                <w:b/>
                <w:sz w:val="20"/>
              </w:rPr>
              <w:t>LC</w:t>
            </w:r>
            <w:r>
              <w:rPr>
                <w:b/>
                <w:spacing w:val="-4"/>
                <w:sz w:val="20"/>
              </w:rPr>
              <w:t> </w:t>
            </w:r>
            <w:r>
              <w:rPr>
                <w:b/>
                <w:spacing w:val="-2"/>
                <w:sz w:val="20"/>
              </w:rPr>
              <w:t>116/2013:</w:t>
            </w:r>
          </w:p>
          <w:p>
            <w:pPr>
              <w:pStyle w:val="TableParagraph"/>
              <w:spacing w:line="360" w:lineRule="auto" w:before="195"/>
              <w:ind w:right="94"/>
              <w:jc w:val="both"/>
              <w:rPr>
                <w:b/>
                <w:sz w:val="20"/>
              </w:rPr>
            </w:pPr>
            <w:r>
              <w:rPr>
                <w:b/>
                <w:sz w:val="20"/>
              </w:rPr>
              <w:t>7.02 – Execução, por administração, empreitada ou subempreitada, de obras de construção civil,</w:t>
            </w:r>
            <w:r>
              <w:rPr>
                <w:b/>
                <w:spacing w:val="40"/>
                <w:sz w:val="20"/>
              </w:rPr>
              <w:t> </w:t>
            </w:r>
            <w:r>
              <w:rPr>
                <w:b/>
                <w:sz w:val="20"/>
              </w:rPr>
              <w:t>hidráulica ou elétrica e de outras obras semelhantes, inclusive sondagem, perfuração de poços, escavação, drenagem e irrigação, terraplanagem, pavimentação, concretagem e a instalação e montagem de produtos, peças e equipamentos (exceto o fornecimento de mercadorias produzidas pelo prestador de serviços</w:t>
            </w:r>
            <w:r>
              <w:rPr>
                <w:b/>
                <w:spacing w:val="-1"/>
                <w:sz w:val="20"/>
              </w:rPr>
              <w:t> </w:t>
            </w:r>
            <w:r>
              <w:rPr>
                <w:b/>
                <w:sz w:val="20"/>
              </w:rPr>
              <w:t>fora</w:t>
            </w:r>
            <w:r>
              <w:rPr>
                <w:b/>
                <w:spacing w:val="-1"/>
                <w:sz w:val="20"/>
              </w:rPr>
              <w:t> </w:t>
            </w:r>
            <w:r>
              <w:rPr>
                <w:b/>
                <w:sz w:val="20"/>
              </w:rPr>
              <w:t>do</w:t>
            </w:r>
            <w:r>
              <w:rPr>
                <w:b/>
                <w:spacing w:val="-2"/>
                <w:sz w:val="20"/>
              </w:rPr>
              <w:t> </w:t>
            </w:r>
            <w:r>
              <w:rPr>
                <w:b/>
                <w:sz w:val="20"/>
              </w:rPr>
              <w:t>local</w:t>
            </w:r>
            <w:r>
              <w:rPr>
                <w:b/>
                <w:spacing w:val="-1"/>
                <w:sz w:val="20"/>
              </w:rPr>
              <w:t> </w:t>
            </w:r>
            <w:r>
              <w:rPr>
                <w:b/>
                <w:sz w:val="20"/>
              </w:rPr>
              <w:t>da</w:t>
            </w:r>
            <w:r>
              <w:rPr>
                <w:b/>
                <w:spacing w:val="-1"/>
                <w:sz w:val="20"/>
              </w:rPr>
              <w:t> </w:t>
            </w:r>
            <w:r>
              <w:rPr>
                <w:b/>
                <w:sz w:val="20"/>
              </w:rPr>
              <w:t>prestação</w:t>
            </w:r>
            <w:r>
              <w:rPr>
                <w:b/>
                <w:spacing w:val="-3"/>
                <w:sz w:val="20"/>
              </w:rPr>
              <w:t> </w:t>
            </w:r>
            <w:r>
              <w:rPr>
                <w:b/>
                <w:sz w:val="20"/>
              </w:rPr>
              <w:t>dos</w:t>
            </w:r>
            <w:r>
              <w:rPr>
                <w:b/>
                <w:spacing w:val="-1"/>
                <w:sz w:val="20"/>
              </w:rPr>
              <w:t> </w:t>
            </w:r>
            <w:r>
              <w:rPr>
                <w:b/>
                <w:sz w:val="20"/>
              </w:rPr>
              <w:t>serviços, que</w:t>
            </w:r>
            <w:r>
              <w:rPr>
                <w:b/>
                <w:spacing w:val="-3"/>
                <w:sz w:val="20"/>
              </w:rPr>
              <w:t> </w:t>
            </w:r>
            <w:r>
              <w:rPr>
                <w:b/>
                <w:sz w:val="20"/>
              </w:rPr>
              <w:t>fica</w:t>
            </w:r>
            <w:r>
              <w:rPr>
                <w:b/>
                <w:spacing w:val="-1"/>
                <w:sz w:val="20"/>
              </w:rPr>
              <w:t> </w:t>
            </w:r>
            <w:r>
              <w:rPr>
                <w:b/>
                <w:sz w:val="20"/>
              </w:rPr>
              <w:t>sujeito</w:t>
            </w:r>
            <w:r>
              <w:rPr>
                <w:b/>
                <w:spacing w:val="-2"/>
                <w:sz w:val="20"/>
              </w:rPr>
              <w:t> </w:t>
            </w:r>
            <w:r>
              <w:rPr>
                <w:b/>
                <w:sz w:val="20"/>
              </w:rPr>
              <w:t>ao ICMS). 7.05</w:t>
            </w:r>
            <w:r>
              <w:rPr>
                <w:b/>
                <w:spacing w:val="-1"/>
                <w:sz w:val="20"/>
              </w:rPr>
              <w:t> </w:t>
            </w:r>
            <w:r>
              <w:rPr>
                <w:b/>
                <w:sz w:val="20"/>
              </w:rPr>
              <w:t>–</w:t>
            </w:r>
            <w:r>
              <w:rPr>
                <w:b/>
                <w:spacing w:val="-3"/>
                <w:sz w:val="20"/>
              </w:rPr>
              <w:t> </w:t>
            </w:r>
            <w:r>
              <w:rPr>
                <w:b/>
                <w:sz w:val="20"/>
              </w:rPr>
              <w:t>Reparação,</w:t>
            </w:r>
            <w:r>
              <w:rPr>
                <w:b/>
                <w:spacing w:val="-3"/>
                <w:sz w:val="20"/>
              </w:rPr>
              <w:t> </w:t>
            </w:r>
            <w:r>
              <w:rPr>
                <w:b/>
                <w:sz w:val="20"/>
              </w:rPr>
              <w:t>conservação e</w:t>
            </w:r>
            <w:r>
              <w:rPr>
                <w:b/>
                <w:spacing w:val="34"/>
                <w:sz w:val="20"/>
              </w:rPr>
              <w:t> </w:t>
            </w:r>
            <w:r>
              <w:rPr>
                <w:b/>
                <w:sz w:val="20"/>
              </w:rPr>
              <w:t>reforma</w:t>
            </w:r>
            <w:r>
              <w:rPr>
                <w:b/>
                <w:spacing w:val="35"/>
                <w:sz w:val="20"/>
              </w:rPr>
              <w:t> </w:t>
            </w:r>
            <w:r>
              <w:rPr>
                <w:b/>
                <w:sz w:val="20"/>
              </w:rPr>
              <w:t>de</w:t>
            </w:r>
            <w:r>
              <w:rPr>
                <w:b/>
                <w:spacing w:val="37"/>
                <w:sz w:val="20"/>
              </w:rPr>
              <w:t> </w:t>
            </w:r>
            <w:r>
              <w:rPr>
                <w:b/>
                <w:sz w:val="20"/>
              </w:rPr>
              <w:t>edifícios,</w:t>
            </w:r>
            <w:r>
              <w:rPr>
                <w:b/>
                <w:spacing w:val="39"/>
                <w:sz w:val="20"/>
              </w:rPr>
              <w:t> </w:t>
            </w:r>
            <w:r>
              <w:rPr>
                <w:b/>
                <w:sz w:val="20"/>
              </w:rPr>
              <w:t>estradas,</w:t>
            </w:r>
            <w:r>
              <w:rPr>
                <w:b/>
                <w:spacing w:val="35"/>
                <w:sz w:val="20"/>
              </w:rPr>
              <w:t> </w:t>
            </w:r>
            <w:r>
              <w:rPr>
                <w:b/>
                <w:sz w:val="20"/>
              </w:rPr>
              <w:t>pontes,</w:t>
            </w:r>
            <w:r>
              <w:rPr>
                <w:b/>
                <w:spacing w:val="37"/>
                <w:sz w:val="20"/>
              </w:rPr>
              <w:t> </w:t>
            </w:r>
            <w:r>
              <w:rPr>
                <w:b/>
                <w:sz w:val="20"/>
              </w:rPr>
              <w:t>portos</w:t>
            </w:r>
            <w:r>
              <w:rPr>
                <w:b/>
                <w:spacing w:val="37"/>
                <w:sz w:val="20"/>
              </w:rPr>
              <w:t> </w:t>
            </w:r>
            <w:r>
              <w:rPr>
                <w:b/>
                <w:sz w:val="20"/>
              </w:rPr>
              <w:t>e</w:t>
            </w:r>
            <w:r>
              <w:rPr>
                <w:b/>
                <w:spacing w:val="35"/>
                <w:sz w:val="20"/>
              </w:rPr>
              <w:t> </w:t>
            </w:r>
            <w:r>
              <w:rPr>
                <w:b/>
                <w:sz w:val="20"/>
              </w:rPr>
              <w:t>congêneres</w:t>
            </w:r>
            <w:r>
              <w:rPr>
                <w:b/>
                <w:spacing w:val="38"/>
                <w:sz w:val="20"/>
              </w:rPr>
              <w:t> </w:t>
            </w:r>
            <w:r>
              <w:rPr>
                <w:b/>
                <w:sz w:val="20"/>
              </w:rPr>
              <w:t>(exceto</w:t>
            </w:r>
            <w:r>
              <w:rPr>
                <w:b/>
                <w:spacing w:val="36"/>
                <w:sz w:val="20"/>
              </w:rPr>
              <w:t> </w:t>
            </w:r>
            <w:r>
              <w:rPr>
                <w:b/>
                <w:sz w:val="20"/>
              </w:rPr>
              <w:t>o</w:t>
            </w:r>
            <w:r>
              <w:rPr>
                <w:b/>
                <w:spacing w:val="36"/>
                <w:sz w:val="20"/>
              </w:rPr>
              <w:t> </w:t>
            </w:r>
            <w:r>
              <w:rPr>
                <w:b/>
                <w:sz w:val="20"/>
              </w:rPr>
              <w:t>fornecimento</w:t>
            </w:r>
            <w:r>
              <w:rPr>
                <w:b/>
                <w:spacing w:val="36"/>
                <w:sz w:val="20"/>
              </w:rPr>
              <w:t> </w:t>
            </w:r>
            <w:r>
              <w:rPr>
                <w:b/>
                <w:sz w:val="20"/>
              </w:rPr>
              <w:t>de</w:t>
            </w:r>
            <w:r>
              <w:rPr>
                <w:b/>
                <w:spacing w:val="36"/>
                <w:sz w:val="20"/>
              </w:rPr>
              <w:t> </w:t>
            </w:r>
            <w:r>
              <w:rPr>
                <w:b/>
                <w:spacing w:val="-2"/>
                <w:sz w:val="20"/>
              </w:rPr>
              <w:t>mercadorias</w:t>
            </w:r>
          </w:p>
          <w:p>
            <w:pPr>
              <w:pStyle w:val="TableParagraph"/>
              <w:spacing w:before="2"/>
              <w:jc w:val="both"/>
              <w:rPr>
                <w:b/>
                <w:sz w:val="20"/>
              </w:rPr>
            </w:pPr>
            <w:r>
              <w:rPr>
                <w:b/>
                <w:sz w:val="20"/>
              </w:rPr>
              <w:t>produzidas</w:t>
            </w:r>
            <w:r>
              <w:rPr>
                <w:b/>
                <w:spacing w:val="-7"/>
                <w:sz w:val="20"/>
              </w:rPr>
              <w:t> </w:t>
            </w:r>
            <w:r>
              <w:rPr>
                <w:b/>
                <w:sz w:val="20"/>
              </w:rPr>
              <w:t>pelo</w:t>
            </w:r>
            <w:r>
              <w:rPr>
                <w:b/>
                <w:spacing w:val="-5"/>
                <w:sz w:val="20"/>
              </w:rPr>
              <w:t> </w:t>
            </w:r>
            <w:r>
              <w:rPr>
                <w:b/>
                <w:sz w:val="20"/>
              </w:rPr>
              <w:t>prestador</w:t>
            </w:r>
            <w:r>
              <w:rPr>
                <w:b/>
                <w:spacing w:val="-6"/>
                <w:sz w:val="20"/>
              </w:rPr>
              <w:t> </w:t>
            </w:r>
            <w:r>
              <w:rPr>
                <w:b/>
                <w:sz w:val="20"/>
              </w:rPr>
              <w:t>dos</w:t>
            </w:r>
            <w:r>
              <w:rPr>
                <w:b/>
                <w:spacing w:val="-6"/>
                <w:sz w:val="20"/>
              </w:rPr>
              <w:t> </w:t>
            </w:r>
            <w:r>
              <w:rPr>
                <w:b/>
                <w:sz w:val="20"/>
              </w:rPr>
              <w:t>serviços,</w:t>
            </w:r>
            <w:r>
              <w:rPr>
                <w:b/>
                <w:spacing w:val="-6"/>
                <w:sz w:val="20"/>
              </w:rPr>
              <w:t> </w:t>
            </w:r>
            <w:r>
              <w:rPr>
                <w:b/>
                <w:sz w:val="20"/>
              </w:rPr>
              <w:t>fora</w:t>
            </w:r>
            <w:r>
              <w:rPr>
                <w:b/>
                <w:spacing w:val="-6"/>
                <w:sz w:val="20"/>
              </w:rPr>
              <w:t> </w:t>
            </w:r>
            <w:r>
              <w:rPr>
                <w:b/>
                <w:sz w:val="20"/>
              </w:rPr>
              <w:t>do</w:t>
            </w:r>
            <w:r>
              <w:rPr>
                <w:b/>
                <w:spacing w:val="-5"/>
                <w:sz w:val="20"/>
              </w:rPr>
              <w:t> </w:t>
            </w:r>
            <w:r>
              <w:rPr>
                <w:b/>
                <w:sz w:val="20"/>
              </w:rPr>
              <w:t>local</w:t>
            </w:r>
            <w:r>
              <w:rPr>
                <w:b/>
                <w:spacing w:val="-5"/>
                <w:sz w:val="20"/>
              </w:rPr>
              <w:t> </w:t>
            </w:r>
            <w:r>
              <w:rPr>
                <w:b/>
                <w:sz w:val="20"/>
              </w:rPr>
              <w:t>da</w:t>
            </w:r>
            <w:r>
              <w:rPr>
                <w:b/>
                <w:spacing w:val="-6"/>
                <w:sz w:val="20"/>
              </w:rPr>
              <w:t> </w:t>
            </w:r>
            <w:r>
              <w:rPr>
                <w:b/>
                <w:sz w:val="20"/>
              </w:rPr>
              <w:t>prestação</w:t>
            </w:r>
            <w:r>
              <w:rPr>
                <w:b/>
                <w:spacing w:val="-6"/>
                <w:sz w:val="20"/>
              </w:rPr>
              <w:t> </w:t>
            </w:r>
            <w:r>
              <w:rPr>
                <w:b/>
                <w:sz w:val="20"/>
              </w:rPr>
              <w:t>dos</w:t>
            </w:r>
            <w:r>
              <w:rPr>
                <w:b/>
                <w:spacing w:val="-4"/>
                <w:sz w:val="20"/>
              </w:rPr>
              <w:t> </w:t>
            </w:r>
            <w:r>
              <w:rPr>
                <w:b/>
                <w:sz w:val="20"/>
              </w:rPr>
              <w:t>serviços,</w:t>
            </w:r>
            <w:r>
              <w:rPr>
                <w:b/>
                <w:spacing w:val="-6"/>
                <w:sz w:val="20"/>
              </w:rPr>
              <w:t> </w:t>
            </w:r>
            <w:r>
              <w:rPr>
                <w:b/>
                <w:sz w:val="20"/>
              </w:rPr>
              <w:t>que</w:t>
            </w:r>
            <w:r>
              <w:rPr>
                <w:b/>
                <w:spacing w:val="-6"/>
                <w:sz w:val="20"/>
              </w:rPr>
              <w:t> </w:t>
            </w:r>
            <w:r>
              <w:rPr>
                <w:b/>
                <w:sz w:val="20"/>
              </w:rPr>
              <w:t>fica</w:t>
            </w:r>
            <w:r>
              <w:rPr>
                <w:b/>
                <w:spacing w:val="-7"/>
                <w:sz w:val="20"/>
              </w:rPr>
              <w:t> </w:t>
            </w:r>
            <w:r>
              <w:rPr>
                <w:b/>
                <w:sz w:val="20"/>
              </w:rPr>
              <w:t>sujeito</w:t>
            </w:r>
            <w:r>
              <w:rPr>
                <w:b/>
                <w:spacing w:val="-4"/>
                <w:sz w:val="20"/>
              </w:rPr>
              <w:t> </w:t>
            </w:r>
            <w:r>
              <w:rPr>
                <w:b/>
                <w:sz w:val="20"/>
              </w:rPr>
              <w:t>ao</w:t>
            </w:r>
            <w:r>
              <w:rPr>
                <w:b/>
                <w:spacing w:val="-6"/>
                <w:sz w:val="20"/>
              </w:rPr>
              <w:t> </w:t>
            </w:r>
            <w:r>
              <w:rPr>
                <w:b/>
                <w:spacing w:val="-2"/>
                <w:sz w:val="20"/>
              </w:rPr>
              <w:t>ICMS).</w:t>
            </w:r>
          </w:p>
        </w:tc>
      </w:tr>
      <w:tr>
        <w:trPr>
          <w:trHeight w:val="369" w:hRule="atLeast"/>
        </w:trPr>
        <w:tc>
          <w:tcPr>
            <w:tcW w:w="5171" w:type="dxa"/>
            <w:tcBorders>
              <w:bottom w:val="nil"/>
            </w:tcBorders>
          </w:tcPr>
          <w:p>
            <w:pPr>
              <w:pStyle w:val="TableParagraph"/>
              <w:spacing w:before="78"/>
              <w:ind w:left="0" w:right="2099"/>
              <w:jc w:val="right"/>
              <w:rPr>
                <w:sz w:val="20"/>
              </w:rPr>
            </w:pPr>
            <w:r>
              <w:rPr>
                <w:spacing w:val="-2"/>
                <w:sz w:val="20"/>
              </w:rPr>
              <w:t>Descrição:</w:t>
            </w:r>
          </w:p>
        </w:tc>
        <w:tc>
          <w:tcPr>
            <w:tcW w:w="5250" w:type="dxa"/>
            <w:tcBorders>
              <w:bottom w:val="nil"/>
            </w:tcBorders>
          </w:tcPr>
          <w:p>
            <w:pPr>
              <w:pStyle w:val="TableParagraph"/>
              <w:spacing w:before="78"/>
              <w:ind w:left="13"/>
              <w:rPr>
                <w:sz w:val="20"/>
              </w:rPr>
            </w:pPr>
            <w:r>
              <w:rPr>
                <w:spacing w:val="-2"/>
                <w:sz w:val="20"/>
              </w:rPr>
              <w:t>Solução:</w:t>
            </w:r>
          </w:p>
        </w:tc>
      </w:tr>
      <w:tr>
        <w:trPr>
          <w:trHeight w:val="745" w:hRule="atLeast"/>
        </w:trPr>
        <w:tc>
          <w:tcPr>
            <w:tcW w:w="5171" w:type="dxa"/>
            <w:tcBorders>
              <w:top w:val="nil"/>
            </w:tcBorders>
          </w:tcPr>
          <w:p>
            <w:pPr>
              <w:pStyle w:val="TableParagraph"/>
              <w:spacing w:before="54"/>
              <w:jc w:val="left"/>
              <w:rPr>
                <w:sz w:val="20"/>
              </w:rPr>
            </w:pPr>
            <w:r>
              <w:rPr>
                <w:sz w:val="20"/>
              </w:rPr>
              <w:t>Descrição</w:t>
            </w:r>
            <w:r>
              <w:rPr>
                <w:spacing w:val="66"/>
                <w:sz w:val="20"/>
              </w:rPr>
              <w:t> </w:t>
            </w:r>
            <w:r>
              <w:rPr>
                <w:sz w:val="20"/>
              </w:rPr>
              <w:t>das</w:t>
            </w:r>
            <w:r>
              <w:rPr>
                <w:spacing w:val="68"/>
                <w:sz w:val="20"/>
              </w:rPr>
              <w:t> </w:t>
            </w:r>
            <w:r>
              <w:rPr>
                <w:sz w:val="20"/>
              </w:rPr>
              <w:t>atividades</w:t>
            </w:r>
            <w:r>
              <w:rPr>
                <w:spacing w:val="66"/>
                <w:sz w:val="20"/>
              </w:rPr>
              <w:t> </w:t>
            </w:r>
            <w:r>
              <w:rPr>
                <w:sz w:val="20"/>
              </w:rPr>
              <w:t>para</w:t>
            </w:r>
            <w:r>
              <w:rPr>
                <w:spacing w:val="66"/>
                <w:sz w:val="20"/>
              </w:rPr>
              <w:t> </w:t>
            </w:r>
            <w:r>
              <w:rPr>
                <w:sz w:val="20"/>
              </w:rPr>
              <w:t>as</w:t>
            </w:r>
            <w:r>
              <w:rPr>
                <w:spacing w:val="68"/>
                <w:sz w:val="20"/>
              </w:rPr>
              <w:t> </w:t>
            </w:r>
            <w:r>
              <w:rPr>
                <w:sz w:val="20"/>
              </w:rPr>
              <w:t>quais</w:t>
            </w:r>
            <w:r>
              <w:rPr>
                <w:spacing w:val="68"/>
                <w:sz w:val="20"/>
              </w:rPr>
              <w:t> </w:t>
            </w:r>
            <w:r>
              <w:rPr>
                <w:sz w:val="20"/>
              </w:rPr>
              <w:t>é</w:t>
            </w:r>
            <w:r>
              <w:rPr>
                <w:spacing w:val="66"/>
                <w:sz w:val="20"/>
              </w:rPr>
              <w:t> </w:t>
            </w:r>
            <w:r>
              <w:rPr>
                <w:spacing w:val="-2"/>
                <w:sz w:val="20"/>
              </w:rPr>
              <w:t>possível</w:t>
            </w:r>
          </w:p>
          <w:p>
            <w:pPr>
              <w:pStyle w:val="TableParagraph"/>
              <w:spacing w:before="116"/>
              <w:jc w:val="left"/>
              <w:rPr>
                <w:sz w:val="20"/>
              </w:rPr>
            </w:pPr>
            <w:r>
              <w:rPr>
                <w:sz w:val="20"/>
              </w:rPr>
              <w:t>informar</w:t>
            </w:r>
            <w:r>
              <w:rPr>
                <w:spacing w:val="-8"/>
                <w:sz w:val="20"/>
              </w:rPr>
              <w:t> </w:t>
            </w:r>
            <w:r>
              <w:rPr>
                <w:sz w:val="20"/>
              </w:rPr>
              <w:t>valor</w:t>
            </w:r>
            <w:r>
              <w:rPr>
                <w:spacing w:val="-7"/>
                <w:sz w:val="20"/>
              </w:rPr>
              <w:t> </w:t>
            </w:r>
            <w:r>
              <w:rPr>
                <w:sz w:val="20"/>
              </w:rPr>
              <w:t>fixo</w:t>
            </w:r>
            <w:r>
              <w:rPr>
                <w:spacing w:val="-5"/>
                <w:sz w:val="20"/>
              </w:rPr>
              <w:t> </w:t>
            </w:r>
            <w:r>
              <w:rPr>
                <w:sz w:val="20"/>
              </w:rPr>
              <w:t>de</w:t>
            </w:r>
            <w:r>
              <w:rPr>
                <w:spacing w:val="-6"/>
                <w:sz w:val="20"/>
              </w:rPr>
              <w:t> </w:t>
            </w:r>
            <w:r>
              <w:rPr>
                <w:spacing w:val="-4"/>
                <w:sz w:val="20"/>
              </w:rPr>
              <w:t>ISS.</w:t>
            </w:r>
          </w:p>
        </w:tc>
        <w:tc>
          <w:tcPr>
            <w:tcW w:w="5250" w:type="dxa"/>
            <w:tcBorders>
              <w:top w:val="nil"/>
            </w:tcBorders>
          </w:tcPr>
          <w:p>
            <w:pPr>
              <w:pStyle w:val="TableParagraph"/>
              <w:tabs>
                <w:tab w:pos="618" w:val="left" w:leader="none"/>
                <w:tab w:pos="1199" w:val="left" w:leader="none"/>
                <w:tab w:pos="3104" w:val="left" w:leader="none"/>
                <w:tab w:pos="4673" w:val="left" w:leader="none"/>
              </w:tabs>
              <w:spacing w:before="54"/>
              <w:ind w:left="114"/>
              <w:jc w:val="left"/>
              <w:rPr>
                <w:sz w:val="20"/>
              </w:rPr>
            </w:pPr>
            <w:r>
              <w:rPr>
                <w:spacing w:val="-5"/>
                <w:sz w:val="20"/>
              </w:rPr>
              <w:t>Ver</w:t>
            </w:r>
            <w:r>
              <w:rPr>
                <w:sz w:val="20"/>
              </w:rPr>
              <w:tab/>
            </w:r>
            <w:r>
              <w:rPr>
                <w:spacing w:val="-4"/>
                <w:sz w:val="20"/>
              </w:rPr>
              <w:t>item</w:t>
            </w:r>
            <w:r>
              <w:rPr>
                <w:sz w:val="20"/>
              </w:rPr>
              <w:tab/>
            </w:r>
            <w:hyperlink w:history="true" w:anchor="_bookmark19">
              <w:r>
                <w:rPr>
                  <w:sz w:val="20"/>
                </w:rPr>
                <w:t>6.5.</w:t>
              </w:r>
              <w:r>
                <w:rPr>
                  <w:spacing w:val="38"/>
                  <w:sz w:val="20"/>
                </w:rPr>
                <w:t>  </w:t>
              </w:r>
              <w:r>
                <w:rPr>
                  <w:spacing w:val="-2"/>
                  <w:sz w:val="20"/>
                </w:rPr>
                <w:t>ATIVIDADES</w:t>
              </w:r>
              <w:r>
                <w:rPr>
                  <w:sz w:val="20"/>
                </w:rPr>
                <w:tab/>
              </w:r>
              <w:r>
                <w:rPr>
                  <w:spacing w:val="-2"/>
                  <w:sz w:val="20"/>
                </w:rPr>
                <w:t>ECONÔMICAS</w:t>
              </w:r>
              <w:r>
                <w:rPr>
                  <w:sz w:val="20"/>
                </w:rPr>
                <w:tab/>
              </w:r>
              <w:r>
                <w:rPr>
                  <w:spacing w:val="-5"/>
                  <w:sz w:val="20"/>
                </w:rPr>
                <w:t>COM</w:t>
              </w:r>
            </w:hyperlink>
          </w:p>
          <w:p>
            <w:pPr>
              <w:pStyle w:val="TableParagraph"/>
              <w:spacing w:before="116"/>
              <w:ind w:left="114"/>
              <w:jc w:val="left"/>
              <w:rPr>
                <w:sz w:val="20"/>
              </w:rPr>
            </w:pPr>
            <w:hyperlink w:history="true" w:anchor="_bookmark19">
              <w:r>
                <w:rPr>
                  <w:spacing w:val="-2"/>
                  <w:sz w:val="20"/>
                </w:rPr>
                <w:t>RECEITA</w:t>
              </w:r>
              <w:r>
                <w:rPr>
                  <w:spacing w:val="-11"/>
                  <w:sz w:val="20"/>
                </w:rPr>
                <w:t> </w:t>
              </w:r>
              <w:r>
                <w:rPr>
                  <w:spacing w:val="-2"/>
                  <w:sz w:val="20"/>
                </w:rPr>
                <w:t>NO</w:t>
              </w:r>
              <w:r>
                <w:rPr>
                  <w:sz w:val="20"/>
                </w:rPr>
                <w:t> </w:t>
              </w:r>
              <w:r>
                <w:rPr>
                  <w:spacing w:val="-2"/>
                  <w:sz w:val="20"/>
                </w:rPr>
                <w:t>PERÍODO</w:t>
              </w:r>
              <w:r>
                <w:rPr>
                  <w:sz w:val="20"/>
                </w:rPr>
                <w:t> </w:t>
              </w:r>
              <w:r>
                <w:rPr>
                  <w:spacing w:val="-2"/>
                  <w:sz w:val="20"/>
                </w:rPr>
                <w:t>DE</w:t>
              </w:r>
              <w:r>
                <w:rPr>
                  <w:spacing w:val="-11"/>
                  <w:sz w:val="20"/>
                </w:rPr>
                <w:t> </w:t>
              </w:r>
              <w:r>
                <w:rPr>
                  <w:spacing w:val="-2"/>
                  <w:sz w:val="20"/>
                </w:rPr>
                <w:t>APURAÇÃO</w:t>
              </w:r>
              <w:r>
                <w:rPr>
                  <w:color w:val="001F5F"/>
                  <w:spacing w:val="-2"/>
                  <w:sz w:val="20"/>
                </w:rPr>
                <w:t>.</w:t>
              </w:r>
            </w:hyperlink>
          </w:p>
        </w:tc>
      </w:tr>
    </w:tbl>
    <w:p>
      <w:pPr>
        <w:pStyle w:val="BodyText"/>
        <w:spacing w:before="8"/>
        <w:rPr>
          <w:b/>
          <w:sz w:val="17"/>
        </w:rPr>
      </w:pPr>
    </w:p>
    <w:p>
      <w:pPr>
        <w:pStyle w:val="BodyText"/>
        <w:spacing w:line="271" w:lineRule="auto" w:before="93"/>
        <w:ind w:left="992"/>
      </w:pPr>
      <w:r>
        <w:rPr/>
        <w:t>Caso sejam exibidas mensagens de erro ao acionar, recuperar, obter, processar ou gerar determinado documento,</w:t>
      </w:r>
      <w:r>
        <w:rPr>
          <w:spacing w:val="40"/>
        </w:rPr>
        <w:t> </w:t>
      </w:r>
      <w:r>
        <w:rPr/>
        <w:t>informação ou sistema, efetue a limpeza do cache e cookie e tente novamente.</w:t>
      </w:r>
    </w:p>
    <w:p>
      <w:pPr>
        <w:pStyle w:val="BodyText"/>
        <w:spacing w:before="7"/>
        <w:rPr>
          <w:sz w:val="22"/>
        </w:rPr>
      </w:pPr>
    </w:p>
    <w:p>
      <w:pPr>
        <w:pStyle w:val="BodyText"/>
        <w:spacing w:line="271" w:lineRule="auto"/>
        <w:ind w:left="992"/>
      </w:pPr>
      <w:r>
        <w:rPr/>
        <w:t>Se</w:t>
      </w:r>
      <w:r>
        <w:rPr>
          <w:spacing w:val="30"/>
        </w:rPr>
        <w:t> </w:t>
      </w:r>
      <w:r>
        <w:rPr/>
        <w:t>o</w:t>
      </w:r>
      <w:r>
        <w:rPr>
          <w:spacing w:val="31"/>
        </w:rPr>
        <w:t> </w:t>
      </w:r>
      <w:r>
        <w:rPr/>
        <w:t>problema</w:t>
      </w:r>
      <w:r>
        <w:rPr>
          <w:spacing w:val="30"/>
        </w:rPr>
        <w:t> </w:t>
      </w:r>
      <w:r>
        <w:rPr/>
        <w:t>persistir,</w:t>
      </w:r>
      <w:r>
        <w:rPr>
          <w:spacing w:val="29"/>
        </w:rPr>
        <w:t> </w:t>
      </w:r>
      <w:r>
        <w:rPr/>
        <w:t>acesse</w:t>
      </w:r>
      <w:r>
        <w:rPr>
          <w:spacing w:val="30"/>
        </w:rPr>
        <w:t> </w:t>
      </w:r>
      <w:r>
        <w:rPr/>
        <w:t>o</w:t>
      </w:r>
      <w:r>
        <w:rPr>
          <w:spacing w:val="29"/>
        </w:rPr>
        <w:t> </w:t>
      </w:r>
      <w:r>
        <w:rPr/>
        <w:t>Fale</w:t>
      </w:r>
      <w:r>
        <w:rPr>
          <w:spacing w:val="30"/>
        </w:rPr>
        <w:t> </w:t>
      </w:r>
      <w:r>
        <w:rPr/>
        <w:t>Conosco</w:t>
      </w:r>
      <w:r>
        <w:rPr>
          <w:spacing w:val="31"/>
        </w:rPr>
        <w:t> </w:t>
      </w:r>
      <w:r>
        <w:rPr/>
        <w:t>disponível</w:t>
      </w:r>
      <w:r>
        <w:rPr>
          <w:spacing w:val="29"/>
        </w:rPr>
        <w:t> </w:t>
      </w:r>
      <w:r>
        <w:rPr/>
        <w:t>no</w:t>
      </w:r>
      <w:r>
        <w:rPr>
          <w:spacing w:val="32"/>
        </w:rPr>
        <w:t> </w:t>
      </w:r>
      <w:hyperlink r:id="rId178">
        <w:r>
          <w:rPr>
            <w:color w:val="3366CC"/>
          </w:rPr>
          <w:t>Portal</w:t>
        </w:r>
        <w:r>
          <w:rPr>
            <w:color w:val="3366CC"/>
            <w:spacing w:val="30"/>
          </w:rPr>
          <w:t> </w:t>
        </w:r>
        <w:r>
          <w:rPr>
            <w:color w:val="3366CC"/>
          </w:rPr>
          <w:t>do</w:t>
        </w:r>
        <w:r>
          <w:rPr>
            <w:color w:val="3366CC"/>
            <w:spacing w:val="31"/>
          </w:rPr>
          <w:t> </w:t>
        </w:r>
        <w:r>
          <w:rPr>
            <w:color w:val="3366CC"/>
          </w:rPr>
          <w:t>Simples</w:t>
        </w:r>
        <w:r>
          <w:rPr>
            <w:color w:val="3366CC"/>
            <w:spacing w:val="30"/>
          </w:rPr>
          <w:t> </w:t>
        </w:r>
        <w:r>
          <w:rPr>
            <w:color w:val="3366CC"/>
          </w:rPr>
          <w:t>Nacional</w:t>
        </w:r>
      </w:hyperlink>
      <w:r>
        <w:rPr>
          <w:color w:val="3366CC"/>
          <w:spacing w:val="30"/>
        </w:rPr>
        <w:t> </w:t>
      </w:r>
      <w:r>
        <w:rPr/>
        <w:t>e</w:t>
      </w:r>
      <w:r>
        <w:rPr>
          <w:spacing w:val="30"/>
        </w:rPr>
        <w:t> </w:t>
      </w:r>
      <w:r>
        <w:rPr/>
        <w:t>relate</w:t>
      </w:r>
      <w:r>
        <w:rPr>
          <w:spacing w:val="29"/>
        </w:rPr>
        <w:t> </w:t>
      </w:r>
      <w:r>
        <w:rPr/>
        <w:t>o</w:t>
      </w:r>
      <w:r>
        <w:rPr>
          <w:spacing w:val="30"/>
        </w:rPr>
        <w:t> </w:t>
      </w:r>
      <w:r>
        <w:rPr/>
        <w:t>ocorrido</w:t>
      </w:r>
      <w:r>
        <w:rPr>
          <w:spacing w:val="29"/>
        </w:rPr>
        <w:t> </w:t>
      </w:r>
      <w:r>
        <w:rPr/>
        <w:t>de maneira detalhada.</w:t>
      </w:r>
    </w:p>
    <w:p>
      <w:pPr>
        <w:pStyle w:val="BodyText"/>
        <w:spacing w:before="4"/>
      </w:pPr>
    </w:p>
    <w:p>
      <w:pPr>
        <w:spacing w:before="0"/>
        <w:ind w:left="993" w:right="0" w:firstLine="0"/>
        <w:jc w:val="left"/>
        <w:rPr>
          <w:b/>
          <w:sz w:val="24"/>
        </w:rPr>
      </w:pPr>
      <w:r>
        <w:rPr/>
        <w:drawing>
          <wp:inline distT="0" distB="0" distL="0" distR="0">
            <wp:extent cx="237489" cy="208280"/>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9" cstate="print"/>
                    <a:stretch>
                      <a:fillRect/>
                    </a:stretch>
                  </pic:blipFill>
                  <pic:spPr>
                    <a:xfrm>
                      <a:off x="0" y="0"/>
                      <a:ext cx="237489" cy="208280"/>
                    </a:xfrm>
                    <a:prstGeom prst="rect">
                      <a:avLst/>
                    </a:prstGeom>
                  </pic:spPr>
                </pic:pic>
              </a:graphicData>
            </a:graphic>
          </wp:inline>
        </w:drawing>
      </w:r>
      <w:r>
        <w:rPr/>
      </w:r>
      <w:r>
        <w:rPr>
          <w:rFonts w:ascii="Times New Roman" w:hAnsi="Times New Roman"/>
          <w:sz w:val="20"/>
        </w:rPr>
        <w:t> </w:t>
      </w:r>
      <w:r>
        <w:rPr>
          <w:b/>
          <w:sz w:val="24"/>
        </w:rPr>
        <w:t>ATENÇÃO!</w:t>
      </w:r>
    </w:p>
    <w:p>
      <w:pPr>
        <w:pStyle w:val="BodyText"/>
        <w:spacing w:line="271" w:lineRule="auto" w:before="28"/>
        <w:ind w:left="992"/>
      </w:pPr>
      <w:r>
        <w:rPr/>
        <w:t>Alguns</w:t>
      </w:r>
      <w:r>
        <w:rPr>
          <w:spacing w:val="40"/>
        </w:rPr>
        <w:t> </w:t>
      </w:r>
      <w:r>
        <w:rPr/>
        <w:t>erros</w:t>
      </w:r>
      <w:r>
        <w:rPr>
          <w:spacing w:val="40"/>
        </w:rPr>
        <w:t> </w:t>
      </w:r>
      <w:r>
        <w:rPr/>
        <w:t>são</w:t>
      </w:r>
      <w:r>
        <w:rPr>
          <w:spacing w:val="39"/>
        </w:rPr>
        <w:t> </w:t>
      </w:r>
      <w:r>
        <w:rPr/>
        <w:t>decorrentes</w:t>
      </w:r>
      <w:r>
        <w:rPr>
          <w:spacing w:val="40"/>
        </w:rPr>
        <w:t> </w:t>
      </w:r>
      <w:r>
        <w:rPr/>
        <w:t>da</w:t>
      </w:r>
      <w:r>
        <w:rPr>
          <w:spacing w:val="40"/>
        </w:rPr>
        <w:t> </w:t>
      </w:r>
      <w:r>
        <w:rPr/>
        <w:t>utilização</w:t>
      </w:r>
      <w:r>
        <w:rPr>
          <w:spacing w:val="39"/>
        </w:rPr>
        <w:t> </w:t>
      </w:r>
      <w:r>
        <w:rPr/>
        <w:t>de</w:t>
      </w:r>
      <w:r>
        <w:rPr>
          <w:spacing w:val="40"/>
        </w:rPr>
        <w:t> </w:t>
      </w:r>
      <w:r>
        <w:rPr/>
        <w:t>aplicativo</w:t>
      </w:r>
      <w:r>
        <w:rPr>
          <w:spacing w:val="39"/>
        </w:rPr>
        <w:t> </w:t>
      </w:r>
      <w:r>
        <w:rPr/>
        <w:t>de</w:t>
      </w:r>
      <w:r>
        <w:rPr>
          <w:spacing w:val="40"/>
        </w:rPr>
        <w:t> </w:t>
      </w:r>
      <w:r>
        <w:rPr/>
        <w:t>preenchimento</w:t>
      </w:r>
      <w:r>
        <w:rPr>
          <w:spacing w:val="40"/>
        </w:rPr>
        <w:t> </w:t>
      </w:r>
      <w:r>
        <w:rPr/>
        <w:t>automático.</w:t>
      </w:r>
      <w:r>
        <w:rPr>
          <w:spacing w:val="29"/>
        </w:rPr>
        <w:t> </w:t>
      </w:r>
      <w:r>
        <w:rPr/>
        <w:t>A</w:t>
      </w:r>
      <w:r>
        <w:rPr>
          <w:spacing w:val="27"/>
        </w:rPr>
        <w:t> </w:t>
      </w:r>
      <w:r>
        <w:rPr/>
        <w:t>RFB</w:t>
      </w:r>
      <w:r>
        <w:rPr>
          <w:spacing w:val="39"/>
        </w:rPr>
        <w:t> </w:t>
      </w:r>
      <w:r>
        <w:rPr/>
        <w:t>não</w:t>
      </w:r>
      <w:r>
        <w:rPr>
          <w:spacing w:val="39"/>
        </w:rPr>
        <w:t> </w:t>
      </w:r>
      <w:r>
        <w:rPr/>
        <w:t>aconselha</w:t>
      </w:r>
      <w:r>
        <w:rPr>
          <w:spacing w:val="39"/>
        </w:rPr>
        <w:t> </w:t>
      </w:r>
      <w:r>
        <w:rPr/>
        <w:t>a utilização de </w:t>
      </w:r>
      <w:r>
        <w:rPr>
          <w:i/>
        </w:rPr>
        <w:t>softwares </w:t>
      </w:r>
      <w:r>
        <w:rPr/>
        <w:t>não homologados.</w:t>
      </w:r>
    </w:p>
    <w:sectPr>
      <w:pgSz w:w="12240" w:h="15840"/>
      <w:pgMar w:header="0" w:footer="645" w:top="1100" w:bottom="840" w:left="140" w:right="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BoldItalicMT">
    <w:altName w:val="Arial-BoldItalic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073536">
              <wp:simplePos x="0" y="0"/>
              <wp:positionH relativeFrom="page">
                <wp:posOffset>7127493</wp:posOffset>
              </wp:positionH>
              <wp:positionV relativeFrom="page">
                <wp:posOffset>9342621</wp:posOffset>
              </wp:positionV>
              <wp:extent cx="299720" cy="16700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99720" cy="16700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61.219971pt;margin-top:735.639465pt;width:23.6pt;height:13.15pt;mso-position-horizontal-relative:page;mso-position-vertical-relative:page;z-index:-20242944" type="#_x0000_t202" id="docshape1"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074048">
              <wp:simplePos x="0" y="0"/>
              <wp:positionH relativeFrom="page">
                <wp:posOffset>7127493</wp:posOffset>
              </wp:positionH>
              <wp:positionV relativeFrom="page">
                <wp:posOffset>9509042</wp:posOffset>
              </wp:positionV>
              <wp:extent cx="299720" cy="16700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99720" cy="16700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561.219971pt;margin-top:748.743469pt;width:23.6pt;height:13.15pt;mso-position-horizontal-relative:page;mso-position-vertical-relative:page;z-index:-20242432" type="#_x0000_t202" id="docshape2"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1">
    <w:multiLevelType w:val="hybridMultilevel"/>
    <w:lvl w:ilvl="0">
      <w:start w:val="1"/>
      <w:numFmt w:val="decimal"/>
      <w:lvlText w:val="%1."/>
      <w:lvlJc w:val="left"/>
      <w:pPr>
        <w:ind w:left="1213" w:hanging="221"/>
        <w:jc w:val="left"/>
      </w:pPr>
      <w:rPr>
        <w:rFonts w:hint="default"/>
        <w:spacing w:val="0"/>
        <w:w w:val="99"/>
        <w:lang w:val="pt-PT" w:eastAsia="en-US" w:bidi="ar-SA"/>
      </w:rPr>
    </w:lvl>
    <w:lvl w:ilvl="1">
      <w:start w:val="0"/>
      <w:numFmt w:val="bullet"/>
      <w:lvlText w:val="•"/>
      <w:lvlJc w:val="left"/>
      <w:pPr>
        <w:ind w:left="2268" w:hanging="221"/>
      </w:pPr>
      <w:rPr>
        <w:rFonts w:hint="default"/>
        <w:lang w:val="pt-PT" w:eastAsia="en-US" w:bidi="ar-SA"/>
      </w:rPr>
    </w:lvl>
    <w:lvl w:ilvl="2">
      <w:start w:val="0"/>
      <w:numFmt w:val="bullet"/>
      <w:lvlText w:val="•"/>
      <w:lvlJc w:val="left"/>
      <w:pPr>
        <w:ind w:left="3316" w:hanging="221"/>
      </w:pPr>
      <w:rPr>
        <w:rFonts w:hint="default"/>
        <w:lang w:val="pt-PT" w:eastAsia="en-US" w:bidi="ar-SA"/>
      </w:rPr>
    </w:lvl>
    <w:lvl w:ilvl="3">
      <w:start w:val="0"/>
      <w:numFmt w:val="bullet"/>
      <w:lvlText w:val="•"/>
      <w:lvlJc w:val="left"/>
      <w:pPr>
        <w:ind w:left="4364" w:hanging="221"/>
      </w:pPr>
      <w:rPr>
        <w:rFonts w:hint="default"/>
        <w:lang w:val="pt-PT" w:eastAsia="en-US" w:bidi="ar-SA"/>
      </w:rPr>
    </w:lvl>
    <w:lvl w:ilvl="4">
      <w:start w:val="0"/>
      <w:numFmt w:val="bullet"/>
      <w:lvlText w:val="•"/>
      <w:lvlJc w:val="left"/>
      <w:pPr>
        <w:ind w:left="5412" w:hanging="221"/>
      </w:pPr>
      <w:rPr>
        <w:rFonts w:hint="default"/>
        <w:lang w:val="pt-PT" w:eastAsia="en-US" w:bidi="ar-SA"/>
      </w:rPr>
    </w:lvl>
    <w:lvl w:ilvl="5">
      <w:start w:val="0"/>
      <w:numFmt w:val="bullet"/>
      <w:lvlText w:val="•"/>
      <w:lvlJc w:val="left"/>
      <w:pPr>
        <w:ind w:left="6460" w:hanging="221"/>
      </w:pPr>
      <w:rPr>
        <w:rFonts w:hint="default"/>
        <w:lang w:val="pt-PT" w:eastAsia="en-US" w:bidi="ar-SA"/>
      </w:rPr>
    </w:lvl>
    <w:lvl w:ilvl="6">
      <w:start w:val="0"/>
      <w:numFmt w:val="bullet"/>
      <w:lvlText w:val="•"/>
      <w:lvlJc w:val="left"/>
      <w:pPr>
        <w:ind w:left="7508" w:hanging="221"/>
      </w:pPr>
      <w:rPr>
        <w:rFonts w:hint="default"/>
        <w:lang w:val="pt-PT" w:eastAsia="en-US" w:bidi="ar-SA"/>
      </w:rPr>
    </w:lvl>
    <w:lvl w:ilvl="7">
      <w:start w:val="0"/>
      <w:numFmt w:val="bullet"/>
      <w:lvlText w:val="•"/>
      <w:lvlJc w:val="left"/>
      <w:pPr>
        <w:ind w:left="8556" w:hanging="221"/>
      </w:pPr>
      <w:rPr>
        <w:rFonts w:hint="default"/>
        <w:lang w:val="pt-PT" w:eastAsia="en-US" w:bidi="ar-SA"/>
      </w:rPr>
    </w:lvl>
    <w:lvl w:ilvl="8">
      <w:start w:val="0"/>
      <w:numFmt w:val="bullet"/>
      <w:lvlText w:val="•"/>
      <w:lvlJc w:val="left"/>
      <w:pPr>
        <w:ind w:left="9604" w:hanging="221"/>
      </w:pPr>
      <w:rPr>
        <w:rFonts w:hint="default"/>
        <w:lang w:val="pt-PT" w:eastAsia="en-US" w:bidi="ar-SA"/>
      </w:rPr>
    </w:lvl>
  </w:abstractNum>
  <w:abstractNum w:abstractNumId="32">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1"/>
        <w:sz w:val="18"/>
        <w:szCs w:val="18"/>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30">
    <w:multiLevelType w:val="hybridMultilevel"/>
    <w:lvl w:ilvl="0">
      <w:start w:val="1"/>
      <w:numFmt w:val="decimal"/>
      <w:lvlText w:val="%1."/>
      <w:lvlJc w:val="left"/>
      <w:pPr>
        <w:ind w:left="1214" w:hanging="222"/>
        <w:jc w:val="left"/>
      </w:pPr>
      <w:rPr>
        <w:rFonts w:hint="default" w:ascii="Arial" w:hAnsi="Arial" w:eastAsia="Arial" w:cs="Arial"/>
        <w:b/>
        <w:bCs/>
        <w:i w:val="0"/>
        <w:iCs w:val="0"/>
        <w:spacing w:val="0"/>
        <w:w w:val="99"/>
        <w:sz w:val="20"/>
        <w:szCs w:val="20"/>
        <w:lang w:val="pt-PT" w:eastAsia="en-US" w:bidi="ar-SA"/>
      </w:rPr>
    </w:lvl>
    <w:lvl w:ilvl="1">
      <w:start w:val="1"/>
      <w:numFmt w:val="decimal"/>
      <w:lvlText w:val="%1.%2."/>
      <w:lvlJc w:val="left"/>
      <w:pPr>
        <w:ind w:left="1379" w:hanging="387"/>
        <w:jc w:val="left"/>
      </w:pPr>
      <w:rPr>
        <w:rFonts w:hint="default" w:ascii="Arial" w:hAnsi="Arial" w:eastAsia="Arial" w:cs="Arial"/>
        <w:b/>
        <w:bCs/>
        <w:i w:val="0"/>
        <w:iCs w:val="0"/>
        <w:spacing w:val="-1"/>
        <w:w w:val="99"/>
        <w:sz w:val="20"/>
        <w:szCs w:val="20"/>
        <w:lang w:val="pt-PT" w:eastAsia="en-US" w:bidi="ar-SA"/>
      </w:rPr>
    </w:lvl>
    <w:lvl w:ilvl="2">
      <w:start w:val="0"/>
      <w:numFmt w:val="bullet"/>
      <w:lvlText w:val="•"/>
      <w:lvlJc w:val="left"/>
      <w:pPr>
        <w:ind w:left="2526" w:hanging="387"/>
      </w:pPr>
      <w:rPr>
        <w:rFonts w:hint="default"/>
        <w:lang w:val="pt-PT" w:eastAsia="en-US" w:bidi="ar-SA"/>
      </w:rPr>
    </w:lvl>
    <w:lvl w:ilvl="3">
      <w:start w:val="0"/>
      <w:numFmt w:val="bullet"/>
      <w:lvlText w:val="•"/>
      <w:lvlJc w:val="left"/>
      <w:pPr>
        <w:ind w:left="3673" w:hanging="387"/>
      </w:pPr>
      <w:rPr>
        <w:rFonts w:hint="default"/>
        <w:lang w:val="pt-PT" w:eastAsia="en-US" w:bidi="ar-SA"/>
      </w:rPr>
    </w:lvl>
    <w:lvl w:ilvl="4">
      <w:start w:val="0"/>
      <w:numFmt w:val="bullet"/>
      <w:lvlText w:val="•"/>
      <w:lvlJc w:val="left"/>
      <w:pPr>
        <w:ind w:left="4820" w:hanging="387"/>
      </w:pPr>
      <w:rPr>
        <w:rFonts w:hint="default"/>
        <w:lang w:val="pt-PT" w:eastAsia="en-US" w:bidi="ar-SA"/>
      </w:rPr>
    </w:lvl>
    <w:lvl w:ilvl="5">
      <w:start w:val="0"/>
      <w:numFmt w:val="bullet"/>
      <w:lvlText w:val="•"/>
      <w:lvlJc w:val="left"/>
      <w:pPr>
        <w:ind w:left="5966" w:hanging="387"/>
      </w:pPr>
      <w:rPr>
        <w:rFonts w:hint="default"/>
        <w:lang w:val="pt-PT" w:eastAsia="en-US" w:bidi="ar-SA"/>
      </w:rPr>
    </w:lvl>
    <w:lvl w:ilvl="6">
      <w:start w:val="0"/>
      <w:numFmt w:val="bullet"/>
      <w:lvlText w:val="•"/>
      <w:lvlJc w:val="left"/>
      <w:pPr>
        <w:ind w:left="7113" w:hanging="387"/>
      </w:pPr>
      <w:rPr>
        <w:rFonts w:hint="default"/>
        <w:lang w:val="pt-PT" w:eastAsia="en-US" w:bidi="ar-SA"/>
      </w:rPr>
    </w:lvl>
    <w:lvl w:ilvl="7">
      <w:start w:val="0"/>
      <w:numFmt w:val="bullet"/>
      <w:lvlText w:val="•"/>
      <w:lvlJc w:val="left"/>
      <w:pPr>
        <w:ind w:left="8260" w:hanging="387"/>
      </w:pPr>
      <w:rPr>
        <w:rFonts w:hint="default"/>
        <w:lang w:val="pt-PT" w:eastAsia="en-US" w:bidi="ar-SA"/>
      </w:rPr>
    </w:lvl>
    <w:lvl w:ilvl="8">
      <w:start w:val="0"/>
      <w:numFmt w:val="bullet"/>
      <w:lvlText w:val="•"/>
      <w:lvlJc w:val="left"/>
      <w:pPr>
        <w:ind w:left="9406" w:hanging="387"/>
      </w:pPr>
      <w:rPr>
        <w:rFonts w:hint="default"/>
        <w:lang w:val="pt-PT" w:eastAsia="en-US" w:bidi="ar-SA"/>
      </w:rPr>
    </w:lvl>
  </w:abstractNum>
  <w:abstractNum w:abstractNumId="29">
    <w:multiLevelType w:val="hybridMultilevel"/>
    <w:lvl w:ilvl="0">
      <w:start w:val="1"/>
      <w:numFmt w:val="decimal"/>
      <w:lvlText w:val="%1."/>
      <w:lvlJc w:val="left"/>
      <w:pPr>
        <w:ind w:left="1213" w:hanging="221"/>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268" w:hanging="221"/>
      </w:pPr>
      <w:rPr>
        <w:rFonts w:hint="default"/>
        <w:lang w:val="pt-PT" w:eastAsia="en-US" w:bidi="ar-SA"/>
      </w:rPr>
    </w:lvl>
    <w:lvl w:ilvl="2">
      <w:start w:val="0"/>
      <w:numFmt w:val="bullet"/>
      <w:lvlText w:val="•"/>
      <w:lvlJc w:val="left"/>
      <w:pPr>
        <w:ind w:left="3316" w:hanging="221"/>
      </w:pPr>
      <w:rPr>
        <w:rFonts w:hint="default"/>
        <w:lang w:val="pt-PT" w:eastAsia="en-US" w:bidi="ar-SA"/>
      </w:rPr>
    </w:lvl>
    <w:lvl w:ilvl="3">
      <w:start w:val="0"/>
      <w:numFmt w:val="bullet"/>
      <w:lvlText w:val="•"/>
      <w:lvlJc w:val="left"/>
      <w:pPr>
        <w:ind w:left="4364" w:hanging="221"/>
      </w:pPr>
      <w:rPr>
        <w:rFonts w:hint="default"/>
        <w:lang w:val="pt-PT" w:eastAsia="en-US" w:bidi="ar-SA"/>
      </w:rPr>
    </w:lvl>
    <w:lvl w:ilvl="4">
      <w:start w:val="0"/>
      <w:numFmt w:val="bullet"/>
      <w:lvlText w:val="•"/>
      <w:lvlJc w:val="left"/>
      <w:pPr>
        <w:ind w:left="5412" w:hanging="221"/>
      </w:pPr>
      <w:rPr>
        <w:rFonts w:hint="default"/>
        <w:lang w:val="pt-PT" w:eastAsia="en-US" w:bidi="ar-SA"/>
      </w:rPr>
    </w:lvl>
    <w:lvl w:ilvl="5">
      <w:start w:val="0"/>
      <w:numFmt w:val="bullet"/>
      <w:lvlText w:val="•"/>
      <w:lvlJc w:val="left"/>
      <w:pPr>
        <w:ind w:left="6460" w:hanging="221"/>
      </w:pPr>
      <w:rPr>
        <w:rFonts w:hint="default"/>
        <w:lang w:val="pt-PT" w:eastAsia="en-US" w:bidi="ar-SA"/>
      </w:rPr>
    </w:lvl>
    <w:lvl w:ilvl="6">
      <w:start w:val="0"/>
      <w:numFmt w:val="bullet"/>
      <w:lvlText w:val="•"/>
      <w:lvlJc w:val="left"/>
      <w:pPr>
        <w:ind w:left="7508" w:hanging="221"/>
      </w:pPr>
      <w:rPr>
        <w:rFonts w:hint="default"/>
        <w:lang w:val="pt-PT" w:eastAsia="en-US" w:bidi="ar-SA"/>
      </w:rPr>
    </w:lvl>
    <w:lvl w:ilvl="7">
      <w:start w:val="0"/>
      <w:numFmt w:val="bullet"/>
      <w:lvlText w:val="•"/>
      <w:lvlJc w:val="left"/>
      <w:pPr>
        <w:ind w:left="8556" w:hanging="221"/>
      </w:pPr>
      <w:rPr>
        <w:rFonts w:hint="default"/>
        <w:lang w:val="pt-PT" w:eastAsia="en-US" w:bidi="ar-SA"/>
      </w:rPr>
    </w:lvl>
    <w:lvl w:ilvl="8">
      <w:start w:val="0"/>
      <w:numFmt w:val="bullet"/>
      <w:lvlText w:val="•"/>
      <w:lvlJc w:val="left"/>
      <w:pPr>
        <w:ind w:left="9604" w:hanging="221"/>
      </w:pPr>
      <w:rPr>
        <w:rFonts w:hint="default"/>
        <w:lang w:val="pt-PT" w:eastAsia="en-US" w:bidi="ar-SA"/>
      </w:rPr>
    </w:lvl>
  </w:abstractNum>
  <w:abstractNum w:abstractNumId="28">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27">
    <w:multiLevelType w:val="hybridMultilevel"/>
    <w:lvl w:ilvl="0">
      <w:start w:val="9"/>
      <w:numFmt w:val="decimal"/>
      <w:lvlText w:val="%1"/>
      <w:lvlJc w:val="left"/>
      <w:pPr>
        <w:ind w:left="1379" w:hanging="387"/>
        <w:jc w:val="left"/>
      </w:pPr>
      <w:rPr>
        <w:rFonts w:hint="default"/>
        <w:lang w:val="pt-PT" w:eastAsia="en-US" w:bidi="ar-SA"/>
      </w:rPr>
    </w:lvl>
    <w:lvl w:ilvl="1">
      <w:start w:val="2"/>
      <w:numFmt w:val="decimal"/>
      <w:lvlText w:val="%1.%2."/>
      <w:lvlJc w:val="left"/>
      <w:pPr>
        <w:ind w:left="1379" w:hanging="387"/>
        <w:jc w:val="left"/>
      </w:pPr>
      <w:rPr>
        <w:rFonts w:hint="default" w:ascii="Arial" w:hAnsi="Arial" w:eastAsia="Arial" w:cs="Arial"/>
        <w:b/>
        <w:bCs/>
        <w:i w:val="0"/>
        <w:iCs w:val="0"/>
        <w:spacing w:val="-1"/>
        <w:w w:val="99"/>
        <w:sz w:val="20"/>
        <w:szCs w:val="20"/>
        <w:lang w:val="pt-PT" w:eastAsia="en-US" w:bidi="ar-SA"/>
      </w:rPr>
    </w:lvl>
    <w:lvl w:ilvl="2">
      <w:start w:val="1"/>
      <w:numFmt w:val="decimal"/>
      <w:lvlText w:val="%1.%2.%3."/>
      <w:lvlJc w:val="left"/>
      <w:pPr>
        <w:ind w:left="1547" w:hanging="555"/>
        <w:jc w:val="left"/>
      </w:pPr>
      <w:rPr>
        <w:rFonts w:hint="default" w:ascii="Arial" w:hAnsi="Arial" w:eastAsia="Arial" w:cs="Arial"/>
        <w:b/>
        <w:bCs/>
        <w:i w:val="0"/>
        <w:iCs w:val="0"/>
        <w:spacing w:val="-1"/>
        <w:w w:val="99"/>
        <w:sz w:val="20"/>
        <w:szCs w:val="20"/>
        <w:lang w:val="pt-PT" w:eastAsia="en-US" w:bidi="ar-SA"/>
      </w:rPr>
    </w:lvl>
    <w:lvl w:ilvl="3">
      <w:start w:val="1"/>
      <w:numFmt w:val="decimal"/>
      <w:lvlText w:val="%1.%2.%3.%4."/>
      <w:lvlJc w:val="left"/>
      <w:pPr>
        <w:ind w:left="1713" w:hanging="721"/>
        <w:jc w:val="left"/>
      </w:pPr>
      <w:rPr>
        <w:rFonts w:hint="default" w:ascii="Arial" w:hAnsi="Arial" w:eastAsia="Arial" w:cs="Arial"/>
        <w:b/>
        <w:bCs/>
        <w:i w:val="0"/>
        <w:iCs w:val="0"/>
        <w:spacing w:val="-1"/>
        <w:w w:val="99"/>
        <w:sz w:val="20"/>
        <w:szCs w:val="20"/>
        <w:lang w:val="pt-PT" w:eastAsia="en-US" w:bidi="ar-SA"/>
      </w:rPr>
    </w:lvl>
    <w:lvl w:ilvl="4">
      <w:start w:val="0"/>
      <w:numFmt w:val="bullet"/>
      <w:lvlText w:val="•"/>
      <w:lvlJc w:val="left"/>
      <w:pPr>
        <w:ind w:left="4215" w:hanging="721"/>
      </w:pPr>
      <w:rPr>
        <w:rFonts w:hint="default"/>
        <w:lang w:val="pt-PT" w:eastAsia="en-US" w:bidi="ar-SA"/>
      </w:rPr>
    </w:lvl>
    <w:lvl w:ilvl="5">
      <w:start w:val="0"/>
      <w:numFmt w:val="bullet"/>
      <w:lvlText w:val="•"/>
      <w:lvlJc w:val="left"/>
      <w:pPr>
        <w:ind w:left="5462" w:hanging="721"/>
      </w:pPr>
      <w:rPr>
        <w:rFonts w:hint="default"/>
        <w:lang w:val="pt-PT" w:eastAsia="en-US" w:bidi="ar-SA"/>
      </w:rPr>
    </w:lvl>
    <w:lvl w:ilvl="6">
      <w:start w:val="0"/>
      <w:numFmt w:val="bullet"/>
      <w:lvlText w:val="•"/>
      <w:lvlJc w:val="left"/>
      <w:pPr>
        <w:ind w:left="6710" w:hanging="721"/>
      </w:pPr>
      <w:rPr>
        <w:rFonts w:hint="default"/>
        <w:lang w:val="pt-PT" w:eastAsia="en-US" w:bidi="ar-SA"/>
      </w:rPr>
    </w:lvl>
    <w:lvl w:ilvl="7">
      <w:start w:val="0"/>
      <w:numFmt w:val="bullet"/>
      <w:lvlText w:val="•"/>
      <w:lvlJc w:val="left"/>
      <w:pPr>
        <w:ind w:left="7957" w:hanging="721"/>
      </w:pPr>
      <w:rPr>
        <w:rFonts w:hint="default"/>
        <w:lang w:val="pt-PT" w:eastAsia="en-US" w:bidi="ar-SA"/>
      </w:rPr>
    </w:lvl>
    <w:lvl w:ilvl="8">
      <w:start w:val="0"/>
      <w:numFmt w:val="bullet"/>
      <w:lvlText w:val="•"/>
      <w:lvlJc w:val="left"/>
      <w:pPr>
        <w:ind w:left="9205" w:hanging="721"/>
      </w:pPr>
      <w:rPr>
        <w:rFonts w:hint="default"/>
        <w:lang w:val="pt-PT" w:eastAsia="en-US" w:bidi="ar-SA"/>
      </w:rPr>
    </w:lvl>
  </w:abstractNum>
  <w:abstractNum w:abstractNumId="26">
    <w:multiLevelType w:val="hybridMultilevel"/>
    <w:lvl w:ilvl="0">
      <w:start w:val="9"/>
      <w:numFmt w:val="decimal"/>
      <w:lvlText w:val="%1"/>
      <w:lvlJc w:val="left"/>
      <w:pPr>
        <w:ind w:left="1324" w:hanging="332"/>
        <w:jc w:val="left"/>
      </w:pPr>
      <w:rPr>
        <w:rFonts w:hint="default"/>
        <w:lang w:val="pt-PT" w:eastAsia="en-US" w:bidi="ar-SA"/>
      </w:rPr>
    </w:lvl>
    <w:lvl w:ilvl="1">
      <w:start w:val="1"/>
      <w:numFmt w:val="decimal"/>
      <w:lvlText w:val="%1.%2"/>
      <w:lvlJc w:val="left"/>
      <w:pPr>
        <w:ind w:left="1324" w:hanging="332"/>
        <w:jc w:val="left"/>
      </w:pPr>
      <w:rPr>
        <w:rFonts w:hint="default" w:ascii="Arial" w:hAnsi="Arial" w:eastAsia="Arial" w:cs="Arial"/>
        <w:b/>
        <w:bCs/>
        <w:i w:val="0"/>
        <w:iCs w:val="0"/>
        <w:spacing w:val="-1"/>
        <w:w w:val="99"/>
        <w:sz w:val="20"/>
        <w:szCs w:val="20"/>
        <w:lang w:val="pt-PT" w:eastAsia="en-US" w:bidi="ar-SA"/>
      </w:rPr>
    </w:lvl>
    <w:lvl w:ilvl="2">
      <w:start w:val="1"/>
      <w:numFmt w:val="decimal"/>
      <w:lvlText w:val="%1.%2.%3"/>
      <w:lvlJc w:val="left"/>
      <w:pPr>
        <w:ind w:left="1492" w:hanging="500"/>
        <w:jc w:val="left"/>
      </w:pPr>
      <w:rPr>
        <w:rFonts w:hint="default" w:ascii="Arial" w:hAnsi="Arial" w:eastAsia="Arial" w:cs="Arial"/>
        <w:b/>
        <w:bCs/>
        <w:i w:val="0"/>
        <w:iCs w:val="0"/>
        <w:spacing w:val="-1"/>
        <w:w w:val="99"/>
        <w:sz w:val="20"/>
        <w:szCs w:val="20"/>
        <w:lang w:val="pt-PT" w:eastAsia="en-US" w:bidi="ar-SA"/>
      </w:rPr>
    </w:lvl>
    <w:lvl w:ilvl="3">
      <w:start w:val="0"/>
      <w:numFmt w:val="bullet"/>
      <w:lvlText w:val="•"/>
      <w:lvlJc w:val="left"/>
      <w:pPr>
        <w:ind w:left="3766" w:hanging="500"/>
      </w:pPr>
      <w:rPr>
        <w:rFonts w:hint="default"/>
        <w:lang w:val="pt-PT" w:eastAsia="en-US" w:bidi="ar-SA"/>
      </w:rPr>
    </w:lvl>
    <w:lvl w:ilvl="4">
      <w:start w:val="0"/>
      <w:numFmt w:val="bullet"/>
      <w:lvlText w:val="•"/>
      <w:lvlJc w:val="left"/>
      <w:pPr>
        <w:ind w:left="4900" w:hanging="500"/>
      </w:pPr>
      <w:rPr>
        <w:rFonts w:hint="default"/>
        <w:lang w:val="pt-PT" w:eastAsia="en-US" w:bidi="ar-SA"/>
      </w:rPr>
    </w:lvl>
    <w:lvl w:ilvl="5">
      <w:start w:val="0"/>
      <w:numFmt w:val="bullet"/>
      <w:lvlText w:val="•"/>
      <w:lvlJc w:val="left"/>
      <w:pPr>
        <w:ind w:left="6033" w:hanging="500"/>
      </w:pPr>
      <w:rPr>
        <w:rFonts w:hint="default"/>
        <w:lang w:val="pt-PT" w:eastAsia="en-US" w:bidi="ar-SA"/>
      </w:rPr>
    </w:lvl>
    <w:lvl w:ilvl="6">
      <w:start w:val="0"/>
      <w:numFmt w:val="bullet"/>
      <w:lvlText w:val="•"/>
      <w:lvlJc w:val="left"/>
      <w:pPr>
        <w:ind w:left="7166" w:hanging="500"/>
      </w:pPr>
      <w:rPr>
        <w:rFonts w:hint="default"/>
        <w:lang w:val="pt-PT" w:eastAsia="en-US" w:bidi="ar-SA"/>
      </w:rPr>
    </w:lvl>
    <w:lvl w:ilvl="7">
      <w:start w:val="0"/>
      <w:numFmt w:val="bullet"/>
      <w:lvlText w:val="•"/>
      <w:lvlJc w:val="left"/>
      <w:pPr>
        <w:ind w:left="8300" w:hanging="500"/>
      </w:pPr>
      <w:rPr>
        <w:rFonts w:hint="default"/>
        <w:lang w:val="pt-PT" w:eastAsia="en-US" w:bidi="ar-SA"/>
      </w:rPr>
    </w:lvl>
    <w:lvl w:ilvl="8">
      <w:start w:val="0"/>
      <w:numFmt w:val="bullet"/>
      <w:lvlText w:val="•"/>
      <w:lvlJc w:val="left"/>
      <w:pPr>
        <w:ind w:left="9433" w:hanging="500"/>
      </w:pPr>
      <w:rPr>
        <w:rFonts w:hint="default"/>
        <w:lang w:val="pt-PT" w:eastAsia="en-US" w:bidi="ar-SA"/>
      </w:rPr>
    </w:lvl>
  </w:abstractNum>
  <w:abstractNum w:abstractNumId="25">
    <w:multiLevelType w:val="hybridMultilevel"/>
    <w:lvl w:ilvl="0">
      <w:start w:val="1"/>
      <w:numFmt w:val="decimal"/>
      <w:lvlText w:val="%1."/>
      <w:lvlJc w:val="left"/>
      <w:pPr>
        <w:ind w:left="992" w:hanging="228"/>
        <w:jc w:val="left"/>
      </w:pPr>
      <w:rPr>
        <w:rFonts w:hint="default" w:ascii="Arial" w:hAnsi="Arial" w:eastAsia="Arial" w:cs="Arial"/>
        <w:b/>
        <w:bCs/>
        <w:i w:val="0"/>
        <w:iCs w:val="0"/>
        <w:spacing w:val="0"/>
        <w:w w:val="99"/>
        <w:sz w:val="20"/>
        <w:szCs w:val="20"/>
        <w:lang w:val="pt-PT" w:eastAsia="en-US" w:bidi="ar-SA"/>
      </w:rPr>
    </w:lvl>
    <w:lvl w:ilvl="1">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2">
      <w:start w:val="0"/>
      <w:numFmt w:val="bullet"/>
      <w:lvlText w:val="•"/>
      <w:lvlJc w:val="left"/>
      <w:pPr>
        <w:ind w:left="2828" w:hanging="360"/>
      </w:pPr>
      <w:rPr>
        <w:rFonts w:hint="default"/>
        <w:lang w:val="pt-PT" w:eastAsia="en-US" w:bidi="ar-SA"/>
      </w:rPr>
    </w:lvl>
    <w:lvl w:ilvl="3">
      <w:start w:val="0"/>
      <w:numFmt w:val="bullet"/>
      <w:lvlText w:val="•"/>
      <w:lvlJc w:val="left"/>
      <w:pPr>
        <w:ind w:left="3937" w:hanging="360"/>
      </w:pPr>
      <w:rPr>
        <w:rFonts w:hint="default"/>
        <w:lang w:val="pt-PT" w:eastAsia="en-US" w:bidi="ar-SA"/>
      </w:rPr>
    </w:lvl>
    <w:lvl w:ilvl="4">
      <w:start w:val="0"/>
      <w:numFmt w:val="bullet"/>
      <w:lvlText w:val="•"/>
      <w:lvlJc w:val="left"/>
      <w:pPr>
        <w:ind w:left="5046" w:hanging="360"/>
      </w:pPr>
      <w:rPr>
        <w:rFonts w:hint="default"/>
        <w:lang w:val="pt-PT" w:eastAsia="en-US" w:bidi="ar-SA"/>
      </w:rPr>
    </w:lvl>
    <w:lvl w:ilvl="5">
      <w:start w:val="0"/>
      <w:numFmt w:val="bullet"/>
      <w:lvlText w:val="•"/>
      <w:lvlJc w:val="left"/>
      <w:pPr>
        <w:ind w:left="6155" w:hanging="360"/>
      </w:pPr>
      <w:rPr>
        <w:rFonts w:hint="default"/>
        <w:lang w:val="pt-PT" w:eastAsia="en-US" w:bidi="ar-SA"/>
      </w:rPr>
    </w:lvl>
    <w:lvl w:ilvl="6">
      <w:start w:val="0"/>
      <w:numFmt w:val="bullet"/>
      <w:lvlText w:val="•"/>
      <w:lvlJc w:val="left"/>
      <w:pPr>
        <w:ind w:left="7264" w:hanging="360"/>
      </w:pPr>
      <w:rPr>
        <w:rFonts w:hint="default"/>
        <w:lang w:val="pt-PT" w:eastAsia="en-US" w:bidi="ar-SA"/>
      </w:rPr>
    </w:lvl>
    <w:lvl w:ilvl="7">
      <w:start w:val="0"/>
      <w:numFmt w:val="bullet"/>
      <w:lvlText w:val="•"/>
      <w:lvlJc w:val="left"/>
      <w:pPr>
        <w:ind w:left="8373" w:hanging="360"/>
      </w:pPr>
      <w:rPr>
        <w:rFonts w:hint="default"/>
        <w:lang w:val="pt-PT" w:eastAsia="en-US" w:bidi="ar-SA"/>
      </w:rPr>
    </w:lvl>
    <w:lvl w:ilvl="8">
      <w:start w:val="0"/>
      <w:numFmt w:val="bullet"/>
      <w:lvlText w:val="•"/>
      <w:lvlJc w:val="left"/>
      <w:pPr>
        <w:ind w:left="9482" w:hanging="360"/>
      </w:pPr>
      <w:rPr>
        <w:rFonts w:hint="default"/>
        <w:lang w:val="pt-PT" w:eastAsia="en-US" w:bidi="ar-SA"/>
      </w:rPr>
    </w:lvl>
  </w:abstractNum>
  <w:abstractNum w:abstractNumId="24">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23">
    <w:multiLevelType w:val="hybridMultilevel"/>
    <w:lvl w:ilvl="0">
      <w:start w:val="1"/>
      <w:numFmt w:val="decimal"/>
      <w:lvlText w:val="%1."/>
      <w:lvlJc w:val="left"/>
      <w:pPr>
        <w:ind w:left="1213" w:hanging="221"/>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268" w:hanging="221"/>
      </w:pPr>
      <w:rPr>
        <w:rFonts w:hint="default"/>
        <w:lang w:val="pt-PT" w:eastAsia="en-US" w:bidi="ar-SA"/>
      </w:rPr>
    </w:lvl>
    <w:lvl w:ilvl="2">
      <w:start w:val="0"/>
      <w:numFmt w:val="bullet"/>
      <w:lvlText w:val="•"/>
      <w:lvlJc w:val="left"/>
      <w:pPr>
        <w:ind w:left="3316" w:hanging="221"/>
      </w:pPr>
      <w:rPr>
        <w:rFonts w:hint="default"/>
        <w:lang w:val="pt-PT" w:eastAsia="en-US" w:bidi="ar-SA"/>
      </w:rPr>
    </w:lvl>
    <w:lvl w:ilvl="3">
      <w:start w:val="0"/>
      <w:numFmt w:val="bullet"/>
      <w:lvlText w:val="•"/>
      <w:lvlJc w:val="left"/>
      <w:pPr>
        <w:ind w:left="4364" w:hanging="221"/>
      </w:pPr>
      <w:rPr>
        <w:rFonts w:hint="default"/>
        <w:lang w:val="pt-PT" w:eastAsia="en-US" w:bidi="ar-SA"/>
      </w:rPr>
    </w:lvl>
    <w:lvl w:ilvl="4">
      <w:start w:val="0"/>
      <w:numFmt w:val="bullet"/>
      <w:lvlText w:val="•"/>
      <w:lvlJc w:val="left"/>
      <w:pPr>
        <w:ind w:left="5412" w:hanging="221"/>
      </w:pPr>
      <w:rPr>
        <w:rFonts w:hint="default"/>
        <w:lang w:val="pt-PT" w:eastAsia="en-US" w:bidi="ar-SA"/>
      </w:rPr>
    </w:lvl>
    <w:lvl w:ilvl="5">
      <w:start w:val="0"/>
      <w:numFmt w:val="bullet"/>
      <w:lvlText w:val="•"/>
      <w:lvlJc w:val="left"/>
      <w:pPr>
        <w:ind w:left="6460" w:hanging="221"/>
      </w:pPr>
      <w:rPr>
        <w:rFonts w:hint="default"/>
        <w:lang w:val="pt-PT" w:eastAsia="en-US" w:bidi="ar-SA"/>
      </w:rPr>
    </w:lvl>
    <w:lvl w:ilvl="6">
      <w:start w:val="0"/>
      <w:numFmt w:val="bullet"/>
      <w:lvlText w:val="•"/>
      <w:lvlJc w:val="left"/>
      <w:pPr>
        <w:ind w:left="7508" w:hanging="221"/>
      </w:pPr>
      <w:rPr>
        <w:rFonts w:hint="default"/>
        <w:lang w:val="pt-PT" w:eastAsia="en-US" w:bidi="ar-SA"/>
      </w:rPr>
    </w:lvl>
    <w:lvl w:ilvl="7">
      <w:start w:val="0"/>
      <w:numFmt w:val="bullet"/>
      <w:lvlText w:val="•"/>
      <w:lvlJc w:val="left"/>
      <w:pPr>
        <w:ind w:left="8556" w:hanging="221"/>
      </w:pPr>
      <w:rPr>
        <w:rFonts w:hint="default"/>
        <w:lang w:val="pt-PT" w:eastAsia="en-US" w:bidi="ar-SA"/>
      </w:rPr>
    </w:lvl>
    <w:lvl w:ilvl="8">
      <w:start w:val="0"/>
      <w:numFmt w:val="bullet"/>
      <w:lvlText w:val="•"/>
      <w:lvlJc w:val="left"/>
      <w:pPr>
        <w:ind w:left="9604" w:hanging="221"/>
      </w:pPr>
      <w:rPr>
        <w:rFonts w:hint="default"/>
        <w:lang w:val="pt-PT" w:eastAsia="en-US" w:bidi="ar-SA"/>
      </w:rPr>
    </w:lvl>
  </w:abstractNum>
  <w:abstractNum w:abstractNumId="22">
    <w:multiLevelType w:val="hybridMultilevel"/>
    <w:lvl w:ilvl="0">
      <w:start w:val="3"/>
      <w:numFmt w:val="decimal"/>
      <w:lvlText w:val="%1"/>
      <w:lvlJc w:val="left"/>
      <w:pPr>
        <w:ind w:left="1437" w:hanging="445"/>
        <w:jc w:val="left"/>
      </w:pPr>
      <w:rPr>
        <w:rFonts w:hint="default"/>
        <w:lang w:val="pt-PT" w:eastAsia="en-US" w:bidi="ar-SA"/>
      </w:rPr>
    </w:lvl>
    <w:lvl w:ilvl="1">
      <w:start w:val="2"/>
      <w:numFmt w:val="decimalZero"/>
      <w:lvlText w:val="%1.%2"/>
      <w:lvlJc w:val="left"/>
      <w:pPr>
        <w:ind w:left="1437" w:hanging="445"/>
        <w:jc w:val="left"/>
      </w:pPr>
      <w:rPr>
        <w:rFonts w:hint="default" w:ascii="Arial" w:hAnsi="Arial" w:eastAsia="Arial" w:cs="Arial"/>
        <w:b w:val="0"/>
        <w:bCs w:val="0"/>
        <w:i w:val="0"/>
        <w:iCs w:val="0"/>
        <w:spacing w:val="-1"/>
        <w:w w:val="99"/>
        <w:sz w:val="20"/>
        <w:szCs w:val="20"/>
        <w:lang w:val="pt-PT" w:eastAsia="en-US" w:bidi="ar-SA"/>
      </w:rPr>
    </w:lvl>
    <w:lvl w:ilvl="2">
      <w:start w:val="0"/>
      <w:numFmt w:val="bullet"/>
      <w:lvlText w:val="•"/>
      <w:lvlJc w:val="left"/>
      <w:pPr>
        <w:ind w:left="3492" w:hanging="445"/>
      </w:pPr>
      <w:rPr>
        <w:rFonts w:hint="default"/>
        <w:lang w:val="pt-PT" w:eastAsia="en-US" w:bidi="ar-SA"/>
      </w:rPr>
    </w:lvl>
    <w:lvl w:ilvl="3">
      <w:start w:val="0"/>
      <w:numFmt w:val="bullet"/>
      <w:lvlText w:val="•"/>
      <w:lvlJc w:val="left"/>
      <w:pPr>
        <w:ind w:left="4518" w:hanging="445"/>
      </w:pPr>
      <w:rPr>
        <w:rFonts w:hint="default"/>
        <w:lang w:val="pt-PT" w:eastAsia="en-US" w:bidi="ar-SA"/>
      </w:rPr>
    </w:lvl>
    <w:lvl w:ilvl="4">
      <w:start w:val="0"/>
      <w:numFmt w:val="bullet"/>
      <w:lvlText w:val="•"/>
      <w:lvlJc w:val="left"/>
      <w:pPr>
        <w:ind w:left="5544" w:hanging="445"/>
      </w:pPr>
      <w:rPr>
        <w:rFonts w:hint="default"/>
        <w:lang w:val="pt-PT" w:eastAsia="en-US" w:bidi="ar-SA"/>
      </w:rPr>
    </w:lvl>
    <w:lvl w:ilvl="5">
      <w:start w:val="0"/>
      <w:numFmt w:val="bullet"/>
      <w:lvlText w:val="•"/>
      <w:lvlJc w:val="left"/>
      <w:pPr>
        <w:ind w:left="6570" w:hanging="445"/>
      </w:pPr>
      <w:rPr>
        <w:rFonts w:hint="default"/>
        <w:lang w:val="pt-PT" w:eastAsia="en-US" w:bidi="ar-SA"/>
      </w:rPr>
    </w:lvl>
    <w:lvl w:ilvl="6">
      <w:start w:val="0"/>
      <w:numFmt w:val="bullet"/>
      <w:lvlText w:val="•"/>
      <w:lvlJc w:val="left"/>
      <w:pPr>
        <w:ind w:left="7596" w:hanging="445"/>
      </w:pPr>
      <w:rPr>
        <w:rFonts w:hint="default"/>
        <w:lang w:val="pt-PT" w:eastAsia="en-US" w:bidi="ar-SA"/>
      </w:rPr>
    </w:lvl>
    <w:lvl w:ilvl="7">
      <w:start w:val="0"/>
      <w:numFmt w:val="bullet"/>
      <w:lvlText w:val="•"/>
      <w:lvlJc w:val="left"/>
      <w:pPr>
        <w:ind w:left="8622" w:hanging="445"/>
      </w:pPr>
      <w:rPr>
        <w:rFonts w:hint="default"/>
        <w:lang w:val="pt-PT" w:eastAsia="en-US" w:bidi="ar-SA"/>
      </w:rPr>
    </w:lvl>
    <w:lvl w:ilvl="8">
      <w:start w:val="0"/>
      <w:numFmt w:val="bullet"/>
      <w:lvlText w:val="•"/>
      <w:lvlJc w:val="left"/>
      <w:pPr>
        <w:ind w:left="9648" w:hanging="445"/>
      </w:pPr>
      <w:rPr>
        <w:rFonts w:hint="default"/>
        <w:lang w:val="pt-PT" w:eastAsia="en-US" w:bidi="ar-SA"/>
      </w:rPr>
    </w:lvl>
  </w:abstractNum>
  <w:abstractNum w:abstractNumId="21">
    <w:multiLevelType w:val="hybridMultilevel"/>
    <w:lvl w:ilvl="0">
      <w:start w:val="1"/>
      <w:numFmt w:val="lowerLetter"/>
      <w:lvlText w:val="%1)"/>
      <w:lvlJc w:val="left"/>
      <w:pPr>
        <w:ind w:left="992" w:hanging="250"/>
        <w:jc w:val="left"/>
      </w:pPr>
      <w:rPr>
        <w:rFonts w:hint="default"/>
        <w:spacing w:val="0"/>
        <w:w w:val="82"/>
        <w:lang w:val="pt-PT" w:eastAsia="en-US" w:bidi="ar-SA"/>
      </w:rPr>
    </w:lvl>
    <w:lvl w:ilvl="1">
      <w:start w:val="0"/>
      <w:numFmt w:val="bullet"/>
      <w:lvlText w:val="•"/>
      <w:lvlJc w:val="left"/>
      <w:pPr>
        <w:ind w:left="1713" w:hanging="360"/>
      </w:pPr>
      <w:rPr>
        <w:rFonts w:hint="default" w:ascii="Arial" w:hAnsi="Arial" w:eastAsia="Arial" w:cs="Arial"/>
        <w:spacing w:val="0"/>
        <w:w w:val="131"/>
        <w:lang w:val="pt-PT" w:eastAsia="en-US" w:bidi="ar-SA"/>
      </w:rPr>
    </w:lvl>
    <w:lvl w:ilvl="2">
      <w:start w:val="0"/>
      <w:numFmt w:val="bullet"/>
      <w:lvlText w:val="•"/>
      <w:lvlJc w:val="left"/>
      <w:pPr>
        <w:ind w:left="2828" w:hanging="360"/>
      </w:pPr>
      <w:rPr>
        <w:rFonts w:hint="default"/>
        <w:lang w:val="pt-PT" w:eastAsia="en-US" w:bidi="ar-SA"/>
      </w:rPr>
    </w:lvl>
    <w:lvl w:ilvl="3">
      <w:start w:val="0"/>
      <w:numFmt w:val="bullet"/>
      <w:lvlText w:val="•"/>
      <w:lvlJc w:val="left"/>
      <w:pPr>
        <w:ind w:left="3937" w:hanging="360"/>
      </w:pPr>
      <w:rPr>
        <w:rFonts w:hint="default"/>
        <w:lang w:val="pt-PT" w:eastAsia="en-US" w:bidi="ar-SA"/>
      </w:rPr>
    </w:lvl>
    <w:lvl w:ilvl="4">
      <w:start w:val="0"/>
      <w:numFmt w:val="bullet"/>
      <w:lvlText w:val="•"/>
      <w:lvlJc w:val="left"/>
      <w:pPr>
        <w:ind w:left="5046" w:hanging="360"/>
      </w:pPr>
      <w:rPr>
        <w:rFonts w:hint="default"/>
        <w:lang w:val="pt-PT" w:eastAsia="en-US" w:bidi="ar-SA"/>
      </w:rPr>
    </w:lvl>
    <w:lvl w:ilvl="5">
      <w:start w:val="0"/>
      <w:numFmt w:val="bullet"/>
      <w:lvlText w:val="•"/>
      <w:lvlJc w:val="left"/>
      <w:pPr>
        <w:ind w:left="6155" w:hanging="360"/>
      </w:pPr>
      <w:rPr>
        <w:rFonts w:hint="default"/>
        <w:lang w:val="pt-PT" w:eastAsia="en-US" w:bidi="ar-SA"/>
      </w:rPr>
    </w:lvl>
    <w:lvl w:ilvl="6">
      <w:start w:val="0"/>
      <w:numFmt w:val="bullet"/>
      <w:lvlText w:val="•"/>
      <w:lvlJc w:val="left"/>
      <w:pPr>
        <w:ind w:left="7264" w:hanging="360"/>
      </w:pPr>
      <w:rPr>
        <w:rFonts w:hint="default"/>
        <w:lang w:val="pt-PT" w:eastAsia="en-US" w:bidi="ar-SA"/>
      </w:rPr>
    </w:lvl>
    <w:lvl w:ilvl="7">
      <w:start w:val="0"/>
      <w:numFmt w:val="bullet"/>
      <w:lvlText w:val="•"/>
      <w:lvlJc w:val="left"/>
      <w:pPr>
        <w:ind w:left="8373" w:hanging="360"/>
      </w:pPr>
      <w:rPr>
        <w:rFonts w:hint="default"/>
        <w:lang w:val="pt-PT" w:eastAsia="en-US" w:bidi="ar-SA"/>
      </w:rPr>
    </w:lvl>
    <w:lvl w:ilvl="8">
      <w:start w:val="0"/>
      <w:numFmt w:val="bullet"/>
      <w:lvlText w:val="•"/>
      <w:lvlJc w:val="left"/>
      <w:pPr>
        <w:ind w:left="9482" w:hanging="360"/>
      </w:pPr>
      <w:rPr>
        <w:rFonts w:hint="default"/>
        <w:lang w:val="pt-PT" w:eastAsia="en-US" w:bidi="ar-SA"/>
      </w:rPr>
    </w:lvl>
  </w:abstractNum>
  <w:abstractNum w:abstractNumId="20">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19">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073" w:hanging="360"/>
      </w:pPr>
      <w:rPr>
        <w:rFonts w:hint="default" w:ascii="Arial" w:hAnsi="Arial" w:eastAsia="Arial" w:cs="Arial"/>
        <w:b w:val="0"/>
        <w:bCs w:val="0"/>
        <w:i w:val="0"/>
        <w:iCs w:val="0"/>
        <w:spacing w:val="0"/>
        <w:w w:val="223"/>
        <w:sz w:val="20"/>
        <w:szCs w:val="20"/>
        <w:lang w:val="pt-PT" w:eastAsia="en-US" w:bidi="ar-SA"/>
      </w:rPr>
    </w:lvl>
    <w:lvl w:ilvl="2">
      <w:start w:val="0"/>
      <w:numFmt w:val="bullet"/>
      <w:lvlText w:val="•"/>
      <w:lvlJc w:val="left"/>
      <w:pPr>
        <w:ind w:left="3148" w:hanging="360"/>
      </w:pPr>
      <w:rPr>
        <w:rFonts w:hint="default"/>
        <w:lang w:val="pt-PT" w:eastAsia="en-US" w:bidi="ar-SA"/>
      </w:rPr>
    </w:lvl>
    <w:lvl w:ilvl="3">
      <w:start w:val="0"/>
      <w:numFmt w:val="bullet"/>
      <w:lvlText w:val="•"/>
      <w:lvlJc w:val="left"/>
      <w:pPr>
        <w:ind w:left="4217" w:hanging="360"/>
      </w:pPr>
      <w:rPr>
        <w:rFonts w:hint="default"/>
        <w:lang w:val="pt-PT" w:eastAsia="en-US" w:bidi="ar-SA"/>
      </w:rPr>
    </w:lvl>
    <w:lvl w:ilvl="4">
      <w:start w:val="0"/>
      <w:numFmt w:val="bullet"/>
      <w:lvlText w:val="•"/>
      <w:lvlJc w:val="left"/>
      <w:pPr>
        <w:ind w:left="5286" w:hanging="360"/>
      </w:pPr>
      <w:rPr>
        <w:rFonts w:hint="default"/>
        <w:lang w:val="pt-PT" w:eastAsia="en-US" w:bidi="ar-SA"/>
      </w:rPr>
    </w:lvl>
    <w:lvl w:ilvl="5">
      <w:start w:val="0"/>
      <w:numFmt w:val="bullet"/>
      <w:lvlText w:val="•"/>
      <w:lvlJc w:val="left"/>
      <w:pPr>
        <w:ind w:left="6355" w:hanging="360"/>
      </w:pPr>
      <w:rPr>
        <w:rFonts w:hint="default"/>
        <w:lang w:val="pt-PT" w:eastAsia="en-US" w:bidi="ar-SA"/>
      </w:rPr>
    </w:lvl>
    <w:lvl w:ilvl="6">
      <w:start w:val="0"/>
      <w:numFmt w:val="bullet"/>
      <w:lvlText w:val="•"/>
      <w:lvlJc w:val="left"/>
      <w:pPr>
        <w:ind w:left="7424" w:hanging="360"/>
      </w:pPr>
      <w:rPr>
        <w:rFonts w:hint="default"/>
        <w:lang w:val="pt-PT" w:eastAsia="en-US" w:bidi="ar-SA"/>
      </w:rPr>
    </w:lvl>
    <w:lvl w:ilvl="7">
      <w:start w:val="0"/>
      <w:numFmt w:val="bullet"/>
      <w:lvlText w:val="•"/>
      <w:lvlJc w:val="left"/>
      <w:pPr>
        <w:ind w:left="8493" w:hanging="360"/>
      </w:pPr>
      <w:rPr>
        <w:rFonts w:hint="default"/>
        <w:lang w:val="pt-PT" w:eastAsia="en-US" w:bidi="ar-SA"/>
      </w:rPr>
    </w:lvl>
    <w:lvl w:ilvl="8">
      <w:start w:val="0"/>
      <w:numFmt w:val="bullet"/>
      <w:lvlText w:val="•"/>
      <w:lvlJc w:val="left"/>
      <w:pPr>
        <w:ind w:left="9562" w:hanging="360"/>
      </w:pPr>
      <w:rPr>
        <w:rFonts w:hint="default"/>
        <w:lang w:val="pt-PT" w:eastAsia="en-US" w:bidi="ar-SA"/>
      </w:rPr>
    </w:lvl>
  </w:abstractNum>
  <w:abstractNum w:abstractNumId="18">
    <w:multiLevelType w:val="hybridMultilevel"/>
    <w:lvl w:ilvl="0">
      <w:start w:val="1"/>
      <w:numFmt w:val="lowerLetter"/>
      <w:lvlText w:val="%1)"/>
      <w:lvlJc w:val="left"/>
      <w:pPr>
        <w:ind w:left="1214" w:hanging="222"/>
        <w:jc w:val="left"/>
      </w:pPr>
      <w:rPr>
        <w:rFonts w:hint="default" w:ascii="Arial" w:hAnsi="Arial" w:eastAsia="Arial" w:cs="Arial"/>
        <w:b w:val="0"/>
        <w:bCs w:val="0"/>
        <w:i w:val="0"/>
        <w:iCs w:val="0"/>
        <w:spacing w:val="0"/>
        <w:w w:val="87"/>
        <w:sz w:val="20"/>
        <w:szCs w:val="20"/>
        <w:u w:val="single" w:color="000000"/>
        <w:lang w:val="pt-PT" w:eastAsia="en-US" w:bidi="ar-SA"/>
      </w:rPr>
    </w:lvl>
    <w:lvl w:ilvl="1">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2">
      <w:start w:val="0"/>
      <w:numFmt w:val="bullet"/>
      <w:lvlText w:val="•"/>
      <w:lvlJc w:val="left"/>
      <w:pPr>
        <w:ind w:left="2828" w:hanging="360"/>
      </w:pPr>
      <w:rPr>
        <w:rFonts w:hint="default"/>
        <w:lang w:val="pt-PT" w:eastAsia="en-US" w:bidi="ar-SA"/>
      </w:rPr>
    </w:lvl>
    <w:lvl w:ilvl="3">
      <w:start w:val="0"/>
      <w:numFmt w:val="bullet"/>
      <w:lvlText w:val="•"/>
      <w:lvlJc w:val="left"/>
      <w:pPr>
        <w:ind w:left="3937" w:hanging="360"/>
      </w:pPr>
      <w:rPr>
        <w:rFonts w:hint="default"/>
        <w:lang w:val="pt-PT" w:eastAsia="en-US" w:bidi="ar-SA"/>
      </w:rPr>
    </w:lvl>
    <w:lvl w:ilvl="4">
      <w:start w:val="0"/>
      <w:numFmt w:val="bullet"/>
      <w:lvlText w:val="•"/>
      <w:lvlJc w:val="left"/>
      <w:pPr>
        <w:ind w:left="5046" w:hanging="360"/>
      </w:pPr>
      <w:rPr>
        <w:rFonts w:hint="default"/>
        <w:lang w:val="pt-PT" w:eastAsia="en-US" w:bidi="ar-SA"/>
      </w:rPr>
    </w:lvl>
    <w:lvl w:ilvl="5">
      <w:start w:val="0"/>
      <w:numFmt w:val="bullet"/>
      <w:lvlText w:val="•"/>
      <w:lvlJc w:val="left"/>
      <w:pPr>
        <w:ind w:left="6155" w:hanging="360"/>
      </w:pPr>
      <w:rPr>
        <w:rFonts w:hint="default"/>
        <w:lang w:val="pt-PT" w:eastAsia="en-US" w:bidi="ar-SA"/>
      </w:rPr>
    </w:lvl>
    <w:lvl w:ilvl="6">
      <w:start w:val="0"/>
      <w:numFmt w:val="bullet"/>
      <w:lvlText w:val="•"/>
      <w:lvlJc w:val="left"/>
      <w:pPr>
        <w:ind w:left="7264" w:hanging="360"/>
      </w:pPr>
      <w:rPr>
        <w:rFonts w:hint="default"/>
        <w:lang w:val="pt-PT" w:eastAsia="en-US" w:bidi="ar-SA"/>
      </w:rPr>
    </w:lvl>
    <w:lvl w:ilvl="7">
      <w:start w:val="0"/>
      <w:numFmt w:val="bullet"/>
      <w:lvlText w:val="•"/>
      <w:lvlJc w:val="left"/>
      <w:pPr>
        <w:ind w:left="8373" w:hanging="360"/>
      </w:pPr>
      <w:rPr>
        <w:rFonts w:hint="default"/>
        <w:lang w:val="pt-PT" w:eastAsia="en-US" w:bidi="ar-SA"/>
      </w:rPr>
    </w:lvl>
    <w:lvl w:ilvl="8">
      <w:start w:val="0"/>
      <w:numFmt w:val="bullet"/>
      <w:lvlText w:val="•"/>
      <w:lvlJc w:val="left"/>
      <w:pPr>
        <w:ind w:left="9482" w:hanging="360"/>
      </w:pPr>
      <w:rPr>
        <w:rFonts w:hint="default"/>
        <w:lang w:val="pt-PT" w:eastAsia="en-US" w:bidi="ar-SA"/>
      </w:rPr>
    </w:lvl>
  </w:abstractNum>
  <w:abstractNum w:abstractNumId="17">
    <w:multiLevelType w:val="hybridMultilevel"/>
    <w:lvl w:ilvl="0">
      <w:start w:val="1"/>
      <w:numFmt w:val="lowerLetter"/>
      <w:lvlText w:val="%1)"/>
      <w:lvlJc w:val="left"/>
      <w:pPr>
        <w:ind w:left="992" w:hanging="265"/>
        <w:jc w:val="left"/>
      </w:pPr>
      <w:rPr>
        <w:rFonts w:hint="default" w:ascii="Arial" w:hAnsi="Arial" w:eastAsia="Arial" w:cs="Arial"/>
        <w:b w:val="0"/>
        <w:bCs w:val="0"/>
        <w:i w:val="0"/>
        <w:iCs w:val="0"/>
        <w:spacing w:val="0"/>
        <w:w w:val="87"/>
        <w:sz w:val="20"/>
        <w:szCs w:val="20"/>
        <w:u w:val="single" w:color="000000"/>
        <w:lang w:val="pt-PT" w:eastAsia="en-US" w:bidi="ar-SA"/>
      </w:rPr>
    </w:lvl>
    <w:lvl w:ilvl="1">
      <w:start w:val="0"/>
      <w:numFmt w:val="bullet"/>
      <w:lvlText w:val="•"/>
      <w:lvlJc w:val="left"/>
      <w:pPr>
        <w:ind w:left="2070" w:hanging="265"/>
      </w:pPr>
      <w:rPr>
        <w:rFonts w:hint="default"/>
        <w:lang w:val="pt-PT" w:eastAsia="en-US" w:bidi="ar-SA"/>
      </w:rPr>
    </w:lvl>
    <w:lvl w:ilvl="2">
      <w:start w:val="0"/>
      <w:numFmt w:val="bullet"/>
      <w:lvlText w:val="•"/>
      <w:lvlJc w:val="left"/>
      <w:pPr>
        <w:ind w:left="3140" w:hanging="265"/>
      </w:pPr>
      <w:rPr>
        <w:rFonts w:hint="default"/>
        <w:lang w:val="pt-PT" w:eastAsia="en-US" w:bidi="ar-SA"/>
      </w:rPr>
    </w:lvl>
    <w:lvl w:ilvl="3">
      <w:start w:val="0"/>
      <w:numFmt w:val="bullet"/>
      <w:lvlText w:val="•"/>
      <w:lvlJc w:val="left"/>
      <w:pPr>
        <w:ind w:left="4210" w:hanging="265"/>
      </w:pPr>
      <w:rPr>
        <w:rFonts w:hint="default"/>
        <w:lang w:val="pt-PT" w:eastAsia="en-US" w:bidi="ar-SA"/>
      </w:rPr>
    </w:lvl>
    <w:lvl w:ilvl="4">
      <w:start w:val="0"/>
      <w:numFmt w:val="bullet"/>
      <w:lvlText w:val="•"/>
      <w:lvlJc w:val="left"/>
      <w:pPr>
        <w:ind w:left="5280" w:hanging="265"/>
      </w:pPr>
      <w:rPr>
        <w:rFonts w:hint="default"/>
        <w:lang w:val="pt-PT" w:eastAsia="en-US" w:bidi="ar-SA"/>
      </w:rPr>
    </w:lvl>
    <w:lvl w:ilvl="5">
      <w:start w:val="0"/>
      <w:numFmt w:val="bullet"/>
      <w:lvlText w:val="•"/>
      <w:lvlJc w:val="left"/>
      <w:pPr>
        <w:ind w:left="6350" w:hanging="265"/>
      </w:pPr>
      <w:rPr>
        <w:rFonts w:hint="default"/>
        <w:lang w:val="pt-PT" w:eastAsia="en-US" w:bidi="ar-SA"/>
      </w:rPr>
    </w:lvl>
    <w:lvl w:ilvl="6">
      <w:start w:val="0"/>
      <w:numFmt w:val="bullet"/>
      <w:lvlText w:val="•"/>
      <w:lvlJc w:val="left"/>
      <w:pPr>
        <w:ind w:left="7420" w:hanging="265"/>
      </w:pPr>
      <w:rPr>
        <w:rFonts w:hint="default"/>
        <w:lang w:val="pt-PT" w:eastAsia="en-US" w:bidi="ar-SA"/>
      </w:rPr>
    </w:lvl>
    <w:lvl w:ilvl="7">
      <w:start w:val="0"/>
      <w:numFmt w:val="bullet"/>
      <w:lvlText w:val="•"/>
      <w:lvlJc w:val="left"/>
      <w:pPr>
        <w:ind w:left="8490" w:hanging="265"/>
      </w:pPr>
      <w:rPr>
        <w:rFonts w:hint="default"/>
        <w:lang w:val="pt-PT" w:eastAsia="en-US" w:bidi="ar-SA"/>
      </w:rPr>
    </w:lvl>
    <w:lvl w:ilvl="8">
      <w:start w:val="0"/>
      <w:numFmt w:val="bullet"/>
      <w:lvlText w:val="•"/>
      <w:lvlJc w:val="left"/>
      <w:pPr>
        <w:ind w:left="9560" w:hanging="265"/>
      </w:pPr>
      <w:rPr>
        <w:rFonts w:hint="default"/>
        <w:lang w:val="pt-PT" w:eastAsia="en-US" w:bidi="ar-SA"/>
      </w:rPr>
    </w:lvl>
  </w:abstractNum>
  <w:abstractNum w:abstractNumId="16">
    <w:multiLevelType w:val="hybridMultilevel"/>
    <w:lvl w:ilvl="0">
      <w:start w:val="1"/>
      <w:numFmt w:val="decimal"/>
      <w:lvlText w:val="%1"/>
      <w:lvlJc w:val="left"/>
      <w:pPr>
        <w:ind w:left="992" w:hanging="198"/>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070" w:hanging="198"/>
      </w:pPr>
      <w:rPr>
        <w:rFonts w:hint="default"/>
        <w:lang w:val="pt-PT" w:eastAsia="en-US" w:bidi="ar-SA"/>
      </w:rPr>
    </w:lvl>
    <w:lvl w:ilvl="2">
      <w:start w:val="0"/>
      <w:numFmt w:val="bullet"/>
      <w:lvlText w:val="•"/>
      <w:lvlJc w:val="left"/>
      <w:pPr>
        <w:ind w:left="3140" w:hanging="198"/>
      </w:pPr>
      <w:rPr>
        <w:rFonts w:hint="default"/>
        <w:lang w:val="pt-PT" w:eastAsia="en-US" w:bidi="ar-SA"/>
      </w:rPr>
    </w:lvl>
    <w:lvl w:ilvl="3">
      <w:start w:val="0"/>
      <w:numFmt w:val="bullet"/>
      <w:lvlText w:val="•"/>
      <w:lvlJc w:val="left"/>
      <w:pPr>
        <w:ind w:left="4210" w:hanging="198"/>
      </w:pPr>
      <w:rPr>
        <w:rFonts w:hint="default"/>
        <w:lang w:val="pt-PT" w:eastAsia="en-US" w:bidi="ar-SA"/>
      </w:rPr>
    </w:lvl>
    <w:lvl w:ilvl="4">
      <w:start w:val="0"/>
      <w:numFmt w:val="bullet"/>
      <w:lvlText w:val="•"/>
      <w:lvlJc w:val="left"/>
      <w:pPr>
        <w:ind w:left="5280" w:hanging="198"/>
      </w:pPr>
      <w:rPr>
        <w:rFonts w:hint="default"/>
        <w:lang w:val="pt-PT" w:eastAsia="en-US" w:bidi="ar-SA"/>
      </w:rPr>
    </w:lvl>
    <w:lvl w:ilvl="5">
      <w:start w:val="0"/>
      <w:numFmt w:val="bullet"/>
      <w:lvlText w:val="•"/>
      <w:lvlJc w:val="left"/>
      <w:pPr>
        <w:ind w:left="6350" w:hanging="198"/>
      </w:pPr>
      <w:rPr>
        <w:rFonts w:hint="default"/>
        <w:lang w:val="pt-PT" w:eastAsia="en-US" w:bidi="ar-SA"/>
      </w:rPr>
    </w:lvl>
    <w:lvl w:ilvl="6">
      <w:start w:val="0"/>
      <w:numFmt w:val="bullet"/>
      <w:lvlText w:val="•"/>
      <w:lvlJc w:val="left"/>
      <w:pPr>
        <w:ind w:left="7420" w:hanging="198"/>
      </w:pPr>
      <w:rPr>
        <w:rFonts w:hint="default"/>
        <w:lang w:val="pt-PT" w:eastAsia="en-US" w:bidi="ar-SA"/>
      </w:rPr>
    </w:lvl>
    <w:lvl w:ilvl="7">
      <w:start w:val="0"/>
      <w:numFmt w:val="bullet"/>
      <w:lvlText w:val="•"/>
      <w:lvlJc w:val="left"/>
      <w:pPr>
        <w:ind w:left="8490" w:hanging="198"/>
      </w:pPr>
      <w:rPr>
        <w:rFonts w:hint="default"/>
        <w:lang w:val="pt-PT" w:eastAsia="en-US" w:bidi="ar-SA"/>
      </w:rPr>
    </w:lvl>
    <w:lvl w:ilvl="8">
      <w:start w:val="0"/>
      <w:numFmt w:val="bullet"/>
      <w:lvlText w:val="•"/>
      <w:lvlJc w:val="left"/>
      <w:pPr>
        <w:ind w:left="9560" w:hanging="198"/>
      </w:pPr>
      <w:rPr>
        <w:rFonts w:hint="default"/>
        <w:lang w:val="pt-PT" w:eastAsia="en-US" w:bidi="ar-SA"/>
      </w:rPr>
    </w:lvl>
  </w:abstractNum>
  <w:abstractNum w:abstractNumId="15">
    <w:multiLevelType w:val="hybridMultilevel"/>
    <w:lvl w:ilvl="0">
      <w:start w:val="1"/>
      <w:numFmt w:val="decimal"/>
      <w:lvlText w:val="%1"/>
      <w:lvlJc w:val="left"/>
      <w:pPr>
        <w:ind w:left="992" w:hanging="171"/>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070" w:hanging="171"/>
      </w:pPr>
      <w:rPr>
        <w:rFonts w:hint="default"/>
        <w:lang w:val="pt-PT" w:eastAsia="en-US" w:bidi="ar-SA"/>
      </w:rPr>
    </w:lvl>
    <w:lvl w:ilvl="2">
      <w:start w:val="0"/>
      <w:numFmt w:val="bullet"/>
      <w:lvlText w:val="•"/>
      <w:lvlJc w:val="left"/>
      <w:pPr>
        <w:ind w:left="3140" w:hanging="171"/>
      </w:pPr>
      <w:rPr>
        <w:rFonts w:hint="default"/>
        <w:lang w:val="pt-PT" w:eastAsia="en-US" w:bidi="ar-SA"/>
      </w:rPr>
    </w:lvl>
    <w:lvl w:ilvl="3">
      <w:start w:val="0"/>
      <w:numFmt w:val="bullet"/>
      <w:lvlText w:val="•"/>
      <w:lvlJc w:val="left"/>
      <w:pPr>
        <w:ind w:left="4210" w:hanging="171"/>
      </w:pPr>
      <w:rPr>
        <w:rFonts w:hint="default"/>
        <w:lang w:val="pt-PT" w:eastAsia="en-US" w:bidi="ar-SA"/>
      </w:rPr>
    </w:lvl>
    <w:lvl w:ilvl="4">
      <w:start w:val="0"/>
      <w:numFmt w:val="bullet"/>
      <w:lvlText w:val="•"/>
      <w:lvlJc w:val="left"/>
      <w:pPr>
        <w:ind w:left="5280" w:hanging="171"/>
      </w:pPr>
      <w:rPr>
        <w:rFonts w:hint="default"/>
        <w:lang w:val="pt-PT" w:eastAsia="en-US" w:bidi="ar-SA"/>
      </w:rPr>
    </w:lvl>
    <w:lvl w:ilvl="5">
      <w:start w:val="0"/>
      <w:numFmt w:val="bullet"/>
      <w:lvlText w:val="•"/>
      <w:lvlJc w:val="left"/>
      <w:pPr>
        <w:ind w:left="6350" w:hanging="171"/>
      </w:pPr>
      <w:rPr>
        <w:rFonts w:hint="default"/>
        <w:lang w:val="pt-PT" w:eastAsia="en-US" w:bidi="ar-SA"/>
      </w:rPr>
    </w:lvl>
    <w:lvl w:ilvl="6">
      <w:start w:val="0"/>
      <w:numFmt w:val="bullet"/>
      <w:lvlText w:val="•"/>
      <w:lvlJc w:val="left"/>
      <w:pPr>
        <w:ind w:left="7420" w:hanging="171"/>
      </w:pPr>
      <w:rPr>
        <w:rFonts w:hint="default"/>
        <w:lang w:val="pt-PT" w:eastAsia="en-US" w:bidi="ar-SA"/>
      </w:rPr>
    </w:lvl>
    <w:lvl w:ilvl="7">
      <w:start w:val="0"/>
      <w:numFmt w:val="bullet"/>
      <w:lvlText w:val="•"/>
      <w:lvlJc w:val="left"/>
      <w:pPr>
        <w:ind w:left="8490" w:hanging="171"/>
      </w:pPr>
      <w:rPr>
        <w:rFonts w:hint="default"/>
        <w:lang w:val="pt-PT" w:eastAsia="en-US" w:bidi="ar-SA"/>
      </w:rPr>
    </w:lvl>
    <w:lvl w:ilvl="8">
      <w:start w:val="0"/>
      <w:numFmt w:val="bullet"/>
      <w:lvlText w:val="•"/>
      <w:lvlJc w:val="left"/>
      <w:pPr>
        <w:ind w:left="9560" w:hanging="171"/>
      </w:pPr>
      <w:rPr>
        <w:rFonts w:hint="default"/>
        <w:lang w:val="pt-PT" w:eastAsia="en-US" w:bidi="ar-SA"/>
      </w:rPr>
    </w:lvl>
  </w:abstractNum>
  <w:abstractNum w:abstractNumId="14">
    <w:multiLevelType w:val="hybridMultilevel"/>
    <w:lvl w:ilvl="0">
      <w:start w:val="1"/>
      <w:numFmt w:val="lowerLetter"/>
      <w:lvlText w:val="%1)"/>
      <w:lvlJc w:val="left"/>
      <w:pPr>
        <w:ind w:left="1226" w:hanging="234"/>
        <w:jc w:val="left"/>
      </w:pPr>
      <w:rPr>
        <w:rFonts w:hint="default" w:ascii="Arial" w:hAnsi="Arial" w:eastAsia="Arial" w:cs="Arial"/>
        <w:b/>
        <w:bCs/>
        <w:i w:val="0"/>
        <w:iCs w:val="0"/>
        <w:spacing w:val="0"/>
        <w:w w:val="99"/>
        <w:sz w:val="20"/>
        <w:szCs w:val="20"/>
        <w:lang w:val="pt-PT" w:eastAsia="en-US" w:bidi="ar-SA"/>
      </w:rPr>
    </w:lvl>
    <w:lvl w:ilvl="1">
      <w:start w:val="0"/>
      <w:numFmt w:val="bullet"/>
      <w:lvlText w:val="•"/>
      <w:lvlJc w:val="left"/>
      <w:pPr>
        <w:ind w:left="2268" w:hanging="234"/>
      </w:pPr>
      <w:rPr>
        <w:rFonts w:hint="default"/>
        <w:lang w:val="pt-PT" w:eastAsia="en-US" w:bidi="ar-SA"/>
      </w:rPr>
    </w:lvl>
    <w:lvl w:ilvl="2">
      <w:start w:val="0"/>
      <w:numFmt w:val="bullet"/>
      <w:lvlText w:val="•"/>
      <w:lvlJc w:val="left"/>
      <w:pPr>
        <w:ind w:left="3316" w:hanging="234"/>
      </w:pPr>
      <w:rPr>
        <w:rFonts w:hint="default"/>
        <w:lang w:val="pt-PT" w:eastAsia="en-US" w:bidi="ar-SA"/>
      </w:rPr>
    </w:lvl>
    <w:lvl w:ilvl="3">
      <w:start w:val="0"/>
      <w:numFmt w:val="bullet"/>
      <w:lvlText w:val="•"/>
      <w:lvlJc w:val="left"/>
      <w:pPr>
        <w:ind w:left="4364" w:hanging="234"/>
      </w:pPr>
      <w:rPr>
        <w:rFonts w:hint="default"/>
        <w:lang w:val="pt-PT" w:eastAsia="en-US" w:bidi="ar-SA"/>
      </w:rPr>
    </w:lvl>
    <w:lvl w:ilvl="4">
      <w:start w:val="0"/>
      <w:numFmt w:val="bullet"/>
      <w:lvlText w:val="•"/>
      <w:lvlJc w:val="left"/>
      <w:pPr>
        <w:ind w:left="5412" w:hanging="234"/>
      </w:pPr>
      <w:rPr>
        <w:rFonts w:hint="default"/>
        <w:lang w:val="pt-PT" w:eastAsia="en-US" w:bidi="ar-SA"/>
      </w:rPr>
    </w:lvl>
    <w:lvl w:ilvl="5">
      <w:start w:val="0"/>
      <w:numFmt w:val="bullet"/>
      <w:lvlText w:val="•"/>
      <w:lvlJc w:val="left"/>
      <w:pPr>
        <w:ind w:left="6460" w:hanging="234"/>
      </w:pPr>
      <w:rPr>
        <w:rFonts w:hint="default"/>
        <w:lang w:val="pt-PT" w:eastAsia="en-US" w:bidi="ar-SA"/>
      </w:rPr>
    </w:lvl>
    <w:lvl w:ilvl="6">
      <w:start w:val="0"/>
      <w:numFmt w:val="bullet"/>
      <w:lvlText w:val="•"/>
      <w:lvlJc w:val="left"/>
      <w:pPr>
        <w:ind w:left="7508" w:hanging="234"/>
      </w:pPr>
      <w:rPr>
        <w:rFonts w:hint="default"/>
        <w:lang w:val="pt-PT" w:eastAsia="en-US" w:bidi="ar-SA"/>
      </w:rPr>
    </w:lvl>
    <w:lvl w:ilvl="7">
      <w:start w:val="0"/>
      <w:numFmt w:val="bullet"/>
      <w:lvlText w:val="•"/>
      <w:lvlJc w:val="left"/>
      <w:pPr>
        <w:ind w:left="8556" w:hanging="234"/>
      </w:pPr>
      <w:rPr>
        <w:rFonts w:hint="default"/>
        <w:lang w:val="pt-PT" w:eastAsia="en-US" w:bidi="ar-SA"/>
      </w:rPr>
    </w:lvl>
    <w:lvl w:ilvl="8">
      <w:start w:val="0"/>
      <w:numFmt w:val="bullet"/>
      <w:lvlText w:val="•"/>
      <w:lvlJc w:val="left"/>
      <w:pPr>
        <w:ind w:left="9604" w:hanging="234"/>
      </w:pPr>
      <w:rPr>
        <w:rFonts w:hint="default"/>
        <w:lang w:val="pt-PT" w:eastAsia="en-US" w:bidi="ar-SA"/>
      </w:rPr>
    </w:lvl>
  </w:abstractNum>
  <w:abstractNum w:abstractNumId="13">
    <w:multiLevelType w:val="hybridMultilevel"/>
    <w:lvl w:ilvl="0">
      <w:start w:val="1"/>
      <w:numFmt w:val="decimal"/>
      <w:lvlText w:val="%1."/>
      <w:lvlJc w:val="left"/>
      <w:pPr>
        <w:ind w:left="2061" w:hanging="360"/>
        <w:jc w:val="left"/>
      </w:pPr>
      <w:rPr>
        <w:rFonts w:hint="default" w:ascii="Times New Roman" w:hAnsi="Times New Roman" w:eastAsia="Times New Roman" w:cs="Times New Roman"/>
        <w:b w:val="0"/>
        <w:bCs w:val="0"/>
        <w:i w:val="0"/>
        <w:iCs w:val="0"/>
        <w:spacing w:val="0"/>
        <w:w w:val="99"/>
        <w:sz w:val="20"/>
        <w:szCs w:val="20"/>
        <w:lang w:val="pt-PT" w:eastAsia="en-US" w:bidi="ar-SA"/>
      </w:rPr>
    </w:lvl>
    <w:lvl w:ilvl="1">
      <w:start w:val="0"/>
      <w:numFmt w:val="bullet"/>
      <w:lvlText w:val="•"/>
      <w:lvlJc w:val="left"/>
      <w:pPr>
        <w:ind w:left="3024" w:hanging="360"/>
      </w:pPr>
      <w:rPr>
        <w:rFonts w:hint="default"/>
        <w:lang w:val="pt-PT" w:eastAsia="en-US" w:bidi="ar-SA"/>
      </w:rPr>
    </w:lvl>
    <w:lvl w:ilvl="2">
      <w:start w:val="0"/>
      <w:numFmt w:val="bullet"/>
      <w:lvlText w:val="•"/>
      <w:lvlJc w:val="left"/>
      <w:pPr>
        <w:ind w:left="3988" w:hanging="360"/>
      </w:pPr>
      <w:rPr>
        <w:rFonts w:hint="default"/>
        <w:lang w:val="pt-PT" w:eastAsia="en-US" w:bidi="ar-SA"/>
      </w:rPr>
    </w:lvl>
    <w:lvl w:ilvl="3">
      <w:start w:val="0"/>
      <w:numFmt w:val="bullet"/>
      <w:lvlText w:val="•"/>
      <w:lvlJc w:val="left"/>
      <w:pPr>
        <w:ind w:left="4952" w:hanging="360"/>
      </w:pPr>
      <w:rPr>
        <w:rFonts w:hint="default"/>
        <w:lang w:val="pt-PT" w:eastAsia="en-US" w:bidi="ar-SA"/>
      </w:rPr>
    </w:lvl>
    <w:lvl w:ilvl="4">
      <w:start w:val="0"/>
      <w:numFmt w:val="bullet"/>
      <w:lvlText w:val="•"/>
      <w:lvlJc w:val="left"/>
      <w:pPr>
        <w:ind w:left="5916" w:hanging="360"/>
      </w:pPr>
      <w:rPr>
        <w:rFonts w:hint="default"/>
        <w:lang w:val="pt-PT" w:eastAsia="en-US" w:bidi="ar-SA"/>
      </w:rPr>
    </w:lvl>
    <w:lvl w:ilvl="5">
      <w:start w:val="0"/>
      <w:numFmt w:val="bullet"/>
      <w:lvlText w:val="•"/>
      <w:lvlJc w:val="left"/>
      <w:pPr>
        <w:ind w:left="6880" w:hanging="360"/>
      </w:pPr>
      <w:rPr>
        <w:rFonts w:hint="default"/>
        <w:lang w:val="pt-PT" w:eastAsia="en-US" w:bidi="ar-SA"/>
      </w:rPr>
    </w:lvl>
    <w:lvl w:ilvl="6">
      <w:start w:val="0"/>
      <w:numFmt w:val="bullet"/>
      <w:lvlText w:val="•"/>
      <w:lvlJc w:val="left"/>
      <w:pPr>
        <w:ind w:left="7844" w:hanging="360"/>
      </w:pPr>
      <w:rPr>
        <w:rFonts w:hint="default"/>
        <w:lang w:val="pt-PT" w:eastAsia="en-US" w:bidi="ar-SA"/>
      </w:rPr>
    </w:lvl>
    <w:lvl w:ilvl="7">
      <w:start w:val="0"/>
      <w:numFmt w:val="bullet"/>
      <w:lvlText w:val="•"/>
      <w:lvlJc w:val="left"/>
      <w:pPr>
        <w:ind w:left="8808" w:hanging="360"/>
      </w:pPr>
      <w:rPr>
        <w:rFonts w:hint="default"/>
        <w:lang w:val="pt-PT" w:eastAsia="en-US" w:bidi="ar-SA"/>
      </w:rPr>
    </w:lvl>
    <w:lvl w:ilvl="8">
      <w:start w:val="0"/>
      <w:numFmt w:val="bullet"/>
      <w:lvlText w:val="•"/>
      <w:lvlJc w:val="left"/>
      <w:pPr>
        <w:ind w:left="9772" w:hanging="360"/>
      </w:pPr>
      <w:rPr>
        <w:rFonts w:hint="default"/>
        <w:lang w:val="pt-PT" w:eastAsia="en-US" w:bidi="ar-SA"/>
      </w:rPr>
    </w:lvl>
  </w:abstractNum>
  <w:abstractNum w:abstractNumId="12">
    <w:multiLevelType w:val="hybridMultilevel"/>
    <w:lvl w:ilvl="0">
      <w:start w:val="1"/>
      <w:numFmt w:val="decimal"/>
      <w:lvlText w:val="%1."/>
      <w:lvlJc w:val="left"/>
      <w:pPr>
        <w:ind w:left="1713" w:hanging="416"/>
        <w:jc w:val="left"/>
      </w:pPr>
      <w:rPr>
        <w:rFonts w:hint="default" w:ascii="Arial" w:hAnsi="Arial" w:eastAsia="Arial" w:cs="Arial"/>
        <w:b w:val="0"/>
        <w:bCs w:val="0"/>
        <w:i w:val="0"/>
        <w:iCs w:val="0"/>
        <w:spacing w:val="-1"/>
        <w:w w:val="99"/>
        <w:sz w:val="20"/>
        <w:szCs w:val="20"/>
        <w:lang w:val="pt-PT" w:eastAsia="en-US" w:bidi="ar-SA"/>
      </w:rPr>
    </w:lvl>
    <w:lvl w:ilvl="1">
      <w:start w:val="0"/>
      <w:numFmt w:val="bullet"/>
      <w:lvlText w:val="•"/>
      <w:lvlJc w:val="left"/>
      <w:pPr>
        <w:ind w:left="2718" w:hanging="416"/>
      </w:pPr>
      <w:rPr>
        <w:rFonts w:hint="default"/>
        <w:lang w:val="pt-PT" w:eastAsia="en-US" w:bidi="ar-SA"/>
      </w:rPr>
    </w:lvl>
    <w:lvl w:ilvl="2">
      <w:start w:val="0"/>
      <w:numFmt w:val="bullet"/>
      <w:lvlText w:val="•"/>
      <w:lvlJc w:val="left"/>
      <w:pPr>
        <w:ind w:left="3716" w:hanging="416"/>
      </w:pPr>
      <w:rPr>
        <w:rFonts w:hint="default"/>
        <w:lang w:val="pt-PT" w:eastAsia="en-US" w:bidi="ar-SA"/>
      </w:rPr>
    </w:lvl>
    <w:lvl w:ilvl="3">
      <w:start w:val="0"/>
      <w:numFmt w:val="bullet"/>
      <w:lvlText w:val="•"/>
      <w:lvlJc w:val="left"/>
      <w:pPr>
        <w:ind w:left="4714" w:hanging="416"/>
      </w:pPr>
      <w:rPr>
        <w:rFonts w:hint="default"/>
        <w:lang w:val="pt-PT" w:eastAsia="en-US" w:bidi="ar-SA"/>
      </w:rPr>
    </w:lvl>
    <w:lvl w:ilvl="4">
      <w:start w:val="0"/>
      <w:numFmt w:val="bullet"/>
      <w:lvlText w:val="•"/>
      <w:lvlJc w:val="left"/>
      <w:pPr>
        <w:ind w:left="5712" w:hanging="416"/>
      </w:pPr>
      <w:rPr>
        <w:rFonts w:hint="default"/>
        <w:lang w:val="pt-PT" w:eastAsia="en-US" w:bidi="ar-SA"/>
      </w:rPr>
    </w:lvl>
    <w:lvl w:ilvl="5">
      <w:start w:val="0"/>
      <w:numFmt w:val="bullet"/>
      <w:lvlText w:val="•"/>
      <w:lvlJc w:val="left"/>
      <w:pPr>
        <w:ind w:left="6710" w:hanging="416"/>
      </w:pPr>
      <w:rPr>
        <w:rFonts w:hint="default"/>
        <w:lang w:val="pt-PT" w:eastAsia="en-US" w:bidi="ar-SA"/>
      </w:rPr>
    </w:lvl>
    <w:lvl w:ilvl="6">
      <w:start w:val="0"/>
      <w:numFmt w:val="bullet"/>
      <w:lvlText w:val="•"/>
      <w:lvlJc w:val="left"/>
      <w:pPr>
        <w:ind w:left="7708" w:hanging="416"/>
      </w:pPr>
      <w:rPr>
        <w:rFonts w:hint="default"/>
        <w:lang w:val="pt-PT" w:eastAsia="en-US" w:bidi="ar-SA"/>
      </w:rPr>
    </w:lvl>
    <w:lvl w:ilvl="7">
      <w:start w:val="0"/>
      <w:numFmt w:val="bullet"/>
      <w:lvlText w:val="•"/>
      <w:lvlJc w:val="left"/>
      <w:pPr>
        <w:ind w:left="8706" w:hanging="416"/>
      </w:pPr>
      <w:rPr>
        <w:rFonts w:hint="default"/>
        <w:lang w:val="pt-PT" w:eastAsia="en-US" w:bidi="ar-SA"/>
      </w:rPr>
    </w:lvl>
    <w:lvl w:ilvl="8">
      <w:start w:val="0"/>
      <w:numFmt w:val="bullet"/>
      <w:lvlText w:val="•"/>
      <w:lvlJc w:val="left"/>
      <w:pPr>
        <w:ind w:left="9704" w:hanging="416"/>
      </w:pPr>
      <w:rPr>
        <w:rFonts w:hint="default"/>
        <w:lang w:val="pt-PT" w:eastAsia="en-US" w:bidi="ar-SA"/>
      </w:rPr>
    </w:lvl>
  </w:abstractNum>
  <w:abstractNum w:abstractNumId="11">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1"/>
        <w:sz w:val="22"/>
        <w:szCs w:val="22"/>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10">
    <w:multiLevelType w:val="hybridMultilevel"/>
    <w:lvl w:ilvl="0">
      <w:start w:val="2"/>
      <w:numFmt w:val="decimal"/>
      <w:lvlText w:val="%1"/>
      <w:lvlJc w:val="left"/>
      <w:pPr>
        <w:ind w:left="1158" w:hanging="167"/>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2">
      <w:start w:val="0"/>
      <w:numFmt w:val="bullet"/>
      <w:lvlText w:val="•"/>
      <w:lvlJc w:val="left"/>
      <w:pPr>
        <w:ind w:left="2828" w:hanging="360"/>
      </w:pPr>
      <w:rPr>
        <w:rFonts w:hint="default"/>
        <w:lang w:val="pt-PT" w:eastAsia="en-US" w:bidi="ar-SA"/>
      </w:rPr>
    </w:lvl>
    <w:lvl w:ilvl="3">
      <w:start w:val="0"/>
      <w:numFmt w:val="bullet"/>
      <w:lvlText w:val="•"/>
      <w:lvlJc w:val="left"/>
      <w:pPr>
        <w:ind w:left="3937" w:hanging="360"/>
      </w:pPr>
      <w:rPr>
        <w:rFonts w:hint="default"/>
        <w:lang w:val="pt-PT" w:eastAsia="en-US" w:bidi="ar-SA"/>
      </w:rPr>
    </w:lvl>
    <w:lvl w:ilvl="4">
      <w:start w:val="0"/>
      <w:numFmt w:val="bullet"/>
      <w:lvlText w:val="•"/>
      <w:lvlJc w:val="left"/>
      <w:pPr>
        <w:ind w:left="5046" w:hanging="360"/>
      </w:pPr>
      <w:rPr>
        <w:rFonts w:hint="default"/>
        <w:lang w:val="pt-PT" w:eastAsia="en-US" w:bidi="ar-SA"/>
      </w:rPr>
    </w:lvl>
    <w:lvl w:ilvl="5">
      <w:start w:val="0"/>
      <w:numFmt w:val="bullet"/>
      <w:lvlText w:val="•"/>
      <w:lvlJc w:val="left"/>
      <w:pPr>
        <w:ind w:left="6155" w:hanging="360"/>
      </w:pPr>
      <w:rPr>
        <w:rFonts w:hint="default"/>
        <w:lang w:val="pt-PT" w:eastAsia="en-US" w:bidi="ar-SA"/>
      </w:rPr>
    </w:lvl>
    <w:lvl w:ilvl="6">
      <w:start w:val="0"/>
      <w:numFmt w:val="bullet"/>
      <w:lvlText w:val="•"/>
      <w:lvlJc w:val="left"/>
      <w:pPr>
        <w:ind w:left="7264" w:hanging="360"/>
      </w:pPr>
      <w:rPr>
        <w:rFonts w:hint="default"/>
        <w:lang w:val="pt-PT" w:eastAsia="en-US" w:bidi="ar-SA"/>
      </w:rPr>
    </w:lvl>
    <w:lvl w:ilvl="7">
      <w:start w:val="0"/>
      <w:numFmt w:val="bullet"/>
      <w:lvlText w:val="•"/>
      <w:lvlJc w:val="left"/>
      <w:pPr>
        <w:ind w:left="8373" w:hanging="360"/>
      </w:pPr>
      <w:rPr>
        <w:rFonts w:hint="default"/>
        <w:lang w:val="pt-PT" w:eastAsia="en-US" w:bidi="ar-SA"/>
      </w:rPr>
    </w:lvl>
    <w:lvl w:ilvl="8">
      <w:start w:val="0"/>
      <w:numFmt w:val="bullet"/>
      <w:lvlText w:val="•"/>
      <w:lvlJc w:val="left"/>
      <w:pPr>
        <w:ind w:left="9482" w:hanging="360"/>
      </w:pPr>
      <w:rPr>
        <w:rFonts w:hint="default"/>
        <w:lang w:val="pt-PT" w:eastAsia="en-US" w:bidi="ar-SA"/>
      </w:rPr>
    </w:lvl>
  </w:abstractNum>
  <w:abstractNum w:abstractNumId="9">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1"/>
        <w:sz w:val="22"/>
        <w:szCs w:val="22"/>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6">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8">
    <w:multiLevelType w:val="hybridMultilevel"/>
    <w:lvl w:ilvl="0">
      <w:start w:val="0"/>
      <w:numFmt w:val="bullet"/>
      <w:lvlText w:val="•"/>
      <w:lvlJc w:val="left"/>
      <w:pPr>
        <w:ind w:left="1713" w:hanging="360"/>
      </w:pPr>
      <w:rPr>
        <w:rFonts w:hint="default" w:ascii="Arial" w:hAnsi="Arial" w:eastAsia="Arial" w:cs="Arial"/>
        <w:b w:val="0"/>
        <w:bCs w:val="0"/>
        <w:i w:val="0"/>
        <w:iCs w:val="0"/>
        <w:spacing w:val="0"/>
        <w:w w:val="130"/>
        <w:sz w:val="20"/>
        <w:szCs w:val="20"/>
        <w:lang w:val="pt-PT" w:eastAsia="en-US" w:bidi="ar-SA"/>
      </w:rPr>
    </w:lvl>
    <w:lvl w:ilvl="1">
      <w:start w:val="0"/>
      <w:numFmt w:val="bullet"/>
      <w:lvlText w:val="•"/>
      <w:lvlJc w:val="left"/>
      <w:pPr>
        <w:ind w:left="2718" w:hanging="360"/>
      </w:pPr>
      <w:rPr>
        <w:rFonts w:hint="default"/>
        <w:lang w:val="pt-PT" w:eastAsia="en-US" w:bidi="ar-SA"/>
      </w:rPr>
    </w:lvl>
    <w:lvl w:ilvl="2">
      <w:start w:val="0"/>
      <w:numFmt w:val="bullet"/>
      <w:lvlText w:val="•"/>
      <w:lvlJc w:val="left"/>
      <w:pPr>
        <w:ind w:left="3716" w:hanging="360"/>
      </w:pPr>
      <w:rPr>
        <w:rFonts w:hint="default"/>
        <w:lang w:val="pt-PT" w:eastAsia="en-US" w:bidi="ar-SA"/>
      </w:rPr>
    </w:lvl>
    <w:lvl w:ilvl="3">
      <w:start w:val="0"/>
      <w:numFmt w:val="bullet"/>
      <w:lvlText w:val="•"/>
      <w:lvlJc w:val="left"/>
      <w:pPr>
        <w:ind w:left="4714" w:hanging="360"/>
      </w:pPr>
      <w:rPr>
        <w:rFonts w:hint="default"/>
        <w:lang w:val="pt-PT" w:eastAsia="en-US" w:bidi="ar-SA"/>
      </w:rPr>
    </w:lvl>
    <w:lvl w:ilvl="4">
      <w:start w:val="0"/>
      <w:numFmt w:val="bullet"/>
      <w:lvlText w:val="•"/>
      <w:lvlJc w:val="left"/>
      <w:pPr>
        <w:ind w:left="5712" w:hanging="360"/>
      </w:pPr>
      <w:rPr>
        <w:rFonts w:hint="default"/>
        <w:lang w:val="pt-PT" w:eastAsia="en-US" w:bidi="ar-SA"/>
      </w:rPr>
    </w:lvl>
    <w:lvl w:ilvl="5">
      <w:start w:val="0"/>
      <w:numFmt w:val="bullet"/>
      <w:lvlText w:val="•"/>
      <w:lvlJc w:val="left"/>
      <w:pPr>
        <w:ind w:left="6710" w:hanging="360"/>
      </w:pPr>
      <w:rPr>
        <w:rFonts w:hint="default"/>
        <w:lang w:val="pt-PT" w:eastAsia="en-US" w:bidi="ar-SA"/>
      </w:rPr>
    </w:lvl>
    <w:lvl w:ilvl="6">
      <w:start w:val="0"/>
      <w:numFmt w:val="bullet"/>
      <w:lvlText w:val="•"/>
      <w:lvlJc w:val="left"/>
      <w:pPr>
        <w:ind w:left="7708" w:hanging="360"/>
      </w:pPr>
      <w:rPr>
        <w:rFonts w:hint="default"/>
        <w:lang w:val="pt-PT" w:eastAsia="en-US" w:bidi="ar-SA"/>
      </w:rPr>
    </w:lvl>
    <w:lvl w:ilvl="7">
      <w:start w:val="0"/>
      <w:numFmt w:val="bullet"/>
      <w:lvlText w:val="•"/>
      <w:lvlJc w:val="left"/>
      <w:pPr>
        <w:ind w:left="8706" w:hanging="360"/>
      </w:pPr>
      <w:rPr>
        <w:rFonts w:hint="default"/>
        <w:lang w:val="pt-PT" w:eastAsia="en-US" w:bidi="ar-SA"/>
      </w:rPr>
    </w:lvl>
    <w:lvl w:ilvl="8">
      <w:start w:val="0"/>
      <w:numFmt w:val="bullet"/>
      <w:lvlText w:val="•"/>
      <w:lvlJc w:val="left"/>
      <w:pPr>
        <w:ind w:left="9704" w:hanging="360"/>
      </w:pPr>
      <w:rPr>
        <w:rFonts w:hint="default"/>
        <w:lang w:val="pt-PT" w:eastAsia="en-US" w:bidi="ar-SA"/>
      </w:rPr>
    </w:lvl>
  </w:abstractNum>
  <w:abstractNum w:abstractNumId="7">
    <w:multiLevelType w:val="hybridMultilevel"/>
    <w:lvl w:ilvl="0">
      <w:start w:val="1"/>
      <w:numFmt w:val="lowerLetter"/>
      <w:lvlText w:val="%1)"/>
      <w:lvlJc w:val="left"/>
      <w:pPr>
        <w:ind w:left="1225" w:hanging="233"/>
        <w:jc w:val="left"/>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268" w:hanging="233"/>
      </w:pPr>
      <w:rPr>
        <w:rFonts w:hint="default"/>
        <w:lang w:val="pt-PT" w:eastAsia="en-US" w:bidi="ar-SA"/>
      </w:rPr>
    </w:lvl>
    <w:lvl w:ilvl="2">
      <w:start w:val="0"/>
      <w:numFmt w:val="bullet"/>
      <w:lvlText w:val="•"/>
      <w:lvlJc w:val="left"/>
      <w:pPr>
        <w:ind w:left="3316" w:hanging="233"/>
      </w:pPr>
      <w:rPr>
        <w:rFonts w:hint="default"/>
        <w:lang w:val="pt-PT" w:eastAsia="en-US" w:bidi="ar-SA"/>
      </w:rPr>
    </w:lvl>
    <w:lvl w:ilvl="3">
      <w:start w:val="0"/>
      <w:numFmt w:val="bullet"/>
      <w:lvlText w:val="•"/>
      <w:lvlJc w:val="left"/>
      <w:pPr>
        <w:ind w:left="4364" w:hanging="233"/>
      </w:pPr>
      <w:rPr>
        <w:rFonts w:hint="default"/>
        <w:lang w:val="pt-PT" w:eastAsia="en-US" w:bidi="ar-SA"/>
      </w:rPr>
    </w:lvl>
    <w:lvl w:ilvl="4">
      <w:start w:val="0"/>
      <w:numFmt w:val="bullet"/>
      <w:lvlText w:val="•"/>
      <w:lvlJc w:val="left"/>
      <w:pPr>
        <w:ind w:left="5412" w:hanging="233"/>
      </w:pPr>
      <w:rPr>
        <w:rFonts w:hint="default"/>
        <w:lang w:val="pt-PT" w:eastAsia="en-US" w:bidi="ar-SA"/>
      </w:rPr>
    </w:lvl>
    <w:lvl w:ilvl="5">
      <w:start w:val="0"/>
      <w:numFmt w:val="bullet"/>
      <w:lvlText w:val="•"/>
      <w:lvlJc w:val="left"/>
      <w:pPr>
        <w:ind w:left="6460" w:hanging="233"/>
      </w:pPr>
      <w:rPr>
        <w:rFonts w:hint="default"/>
        <w:lang w:val="pt-PT" w:eastAsia="en-US" w:bidi="ar-SA"/>
      </w:rPr>
    </w:lvl>
    <w:lvl w:ilvl="6">
      <w:start w:val="0"/>
      <w:numFmt w:val="bullet"/>
      <w:lvlText w:val="•"/>
      <w:lvlJc w:val="left"/>
      <w:pPr>
        <w:ind w:left="7508" w:hanging="233"/>
      </w:pPr>
      <w:rPr>
        <w:rFonts w:hint="default"/>
        <w:lang w:val="pt-PT" w:eastAsia="en-US" w:bidi="ar-SA"/>
      </w:rPr>
    </w:lvl>
    <w:lvl w:ilvl="7">
      <w:start w:val="0"/>
      <w:numFmt w:val="bullet"/>
      <w:lvlText w:val="•"/>
      <w:lvlJc w:val="left"/>
      <w:pPr>
        <w:ind w:left="8556" w:hanging="233"/>
      </w:pPr>
      <w:rPr>
        <w:rFonts w:hint="default"/>
        <w:lang w:val="pt-PT" w:eastAsia="en-US" w:bidi="ar-SA"/>
      </w:rPr>
    </w:lvl>
    <w:lvl w:ilvl="8">
      <w:start w:val="0"/>
      <w:numFmt w:val="bullet"/>
      <w:lvlText w:val="•"/>
      <w:lvlJc w:val="left"/>
      <w:pPr>
        <w:ind w:left="9604" w:hanging="233"/>
      </w:pPr>
      <w:rPr>
        <w:rFonts w:hint="default"/>
        <w:lang w:val="pt-PT" w:eastAsia="en-US" w:bidi="ar-SA"/>
      </w:rPr>
    </w:lvl>
  </w:abstractNum>
  <w:abstractNum w:abstractNumId="5">
    <w:multiLevelType w:val="hybridMultilevel"/>
    <w:lvl w:ilvl="0">
      <w:start w:val="0"/>
      <w:numFmt w:val="bullet"/>
      <w:lvlText w:val="•"/>
      <w:lvlJc w:val="left"/>
      <w:pPr>
        <w:ind w:left="1713" w:hanging="416"/>
      </w:pPr>
      <w:rPr>
        <w:rFonts w:hint="default" w:ascii="Arial" w:hAnsi="Arial" w:eastAsia="Arial" w:cs="Arial"/>
        <w:b w:val="0"/>
        <w:bCs w:val="0"/>
        <w:i w:val="0"/>
        <w:iCs w:val="0"/>
        <w:spacing w:val="0"/>
        <w:w w:val="131"/>
        <w:sz w:val="24"/>
        <w:szCs w:val="24"/>
        <w:lang w:val="pt-PT" w:eastAsia="en-US" w:bidi="ar-SA"/>
      </w:rPr>
    </w:lvl>
    <w:lvl w:ilvl="1">
      <w:start w:val="0"/>
      <w:numFmt w:val="bullet"/>
      <w:lvlText w:val="•"/>
      <w:lvlJc w:val="left"/>
      <w:pPr>
        <w:ind w:left="2718" w:hanging="416"/>
      </w:pPr>
      <w:rPr>
        <w:rFonts w:hint="default"/>
        <w:lang w:val="pt-PT" w:eastAsia="en-US" w:bidi="ar-SA"/>
      </w:rPr>
    </w:lvl>
    <w:lvl w:ilvl="2">
      <w:start w:val="0"/>
      <w:numFmt w:val="bullet"/>
      <w:lvlText w:val="•"/>
      <w:lvlJc w:val="left"/>
      <w:pPr>
        <w:ind w:left="3716" w:hanging="416"/>
      </w:pPr>
      <w:rPr>
        <w:rFonts w:hint="default"/>
        <w:lang w:val="pt-PT" w:eastAsia="en-US" w:bidi="ar-SA"/>
      </w:rPr>
    </w:lvl>
    <w:lvl w:ilvl="3">
      <w:start w:val="0"/>
      <w:numFmt w:val="bullet"/>
      <w:lvlText w:val="•"/>
      <w:lvlJc w:val="left"/>
      <w:pPr>
        <w:ind w:left="4714" w:hanging="416"/>
      </w:pPr>
      <w:rPr>
        <w:rFonts w:hint="default"/>
        <w:lang w:val="pt-PT" w:eastAsia="en-US" w:bidi="ar-SA"/>
      </w:rPr>
    </w:lvl>
    <w:lvl w:ilvl="4">
      <w:start w:val="0"/>
      <w:numFmt w:val="bullet"/>
      <w:lvlText w:val="•"/>
      <w:lvlJc w:val="left"/>
      <w:pPr>
        <w:ind w:left="5712" w:hanging="416"/>
      </w:pPr>
      <w:rPr>
        <w:rFonts w:hint="default"/>
        <w:lang w:val="pt-PT" w:eastAsia="en-US" w:bidi="ar-SA"/>
      </w:rPr>
    </w:lvl>
    <w:lvl w:ilvl="5">
      <w:start w:val="0"/>
      <w:numFmt w:val="bullet"/>
      <w:lvlText w:val="•"/>
      <w:lvlJc w:val="left"/>
      <w:pPr>
        <w:ind w:left="6710" w:hanging="416"/>
      </w:pPr>
      <w:rPr>
        <w:rFonts w:hint="default"/>
        <w:lang w:val="pt-PT" w:eastAsia="en-US" w:bidi="ar-SA"/>
      </w:rPr>
    </w:lvl>
    <w:lvl w:ilvl="6">
      <w:start w:val="0"/>
      <w:numFmt w:val="bullet"/>
      <w:lvlText w:val="•"/>
      <w:lvlJc w:val="left"/>
      <w:pPr>
        <w:ind w:left="7708" w:hanging="416"/>
      </w:pPr>
      <w:rPr>
        <w:rFonts w:hint="default"/>
        <w:lang w:val="pt-PT" w:eastAsia="en-US" w:bidi="ar-SA"/>
      </w:rPr>
    </w:lvl>
    <w:lvl w:ilvl="7">
      <w:start w:val="0"/>
      <w:numFmt w:val="bullet"/>
      <w:lvlText w:val="•"/>
      <w:lvlJc w:val="left"/>
      <w:pPr>
        <w:ind w:left="8706" w:hanging="416"/>
      </w:pPr>
      <w:rPr>
        <w:rFonts w:hint="default"/>
        <w:lang w:val="pt-PT" w:eastAsia="en-US" w:bidi="ar-SA"/>
      </w:rPr>
    </w:lvl>
    <w:lvl w:ilvl="8">
      <w:start w:val="0"/>
      <w:numFmt w:val="bullet"/>
      <w:lvlText w:val="•"/>
      <w:lvlJc w:val="left"/>
      <w:pPr>
        <w:ind w:left="9704" w:hanging="416"/>
      </w:pPr>
      <w:rPr>
        <w:rFonts w:hint="default"/>
        <w:lang w:val="pt-PT" w:eastAsia="en-US" w:bidi="ar-SA"/>
      </w:rPr>
    </w:lvl>
  </w:abstractNum>
  <w:abstractNum w:abstractNumId="4">
    <w:multiLevelType w:val="hybridMultilevel"/>
    <w:lvl w:ilvl="0">
      <w:start w:val="0"/>
      <w:numFmt w:val="bullet"/>
      <w:lvlText w:val="•"/>
      <w:lvlJc w:val="left"/>
      <w:pPr>
        <w:ind w:left="992" w:hanging="179"/>
      </w:pPr>
      <w:rPr>
        <w:rFonts w:hint="default" w:ascii="Arial" w:hAnsi="Arial" w:eastAsia="Arial" w:cs="Arial"/>
        <w:b w:val="0"/>
        <w:bCs w:val="0"/>
        <w:i w:val="0"/>
        <w:iCs w:val="0"/>
        <w:spacing w:val="0"/>
        <w:w w:val="99"/>
        <w:sz w:val="20"/>
        <w:szCs w:val="20"/>
        <w:lang w:val="pt-PT" w:eastAsia="en-US" w:bidi="ar-SA"/>
      </w:rPr>
    </w:lvl>
    <w:lvl w:ilvl="1">
      <w:start w:val="0"/>
      <w:numFmt w:val="bullet"/>
      <w:lvlText w:val="•"/>
      <w:lvlJc w:val="left"/>
      <w:pPr>
        <w:ind w:left="2070" w:hanging="179"/>
      </w:pPr>
      <w:rPr>
        <w:rFonts w:hint="default"/>
        <w:lang w:val="pt-PT" w:eastAsia="en-US" w:bidi="ar-SA"/>
      </w:rPr>
    </w:lvl>
    <w:lvl w:ilvl="2">
      <w:start w:val="0"/>
      <w:numFmt w:val="bullet"/>
      <w:lvlText w:val="•"/>
      <w:lvlJc w:val="left"/>
      <w:pPr>
        <w:ind w:left="3140" w:hanging="179"/>
      </w:pPr>
      <w:rPr>
        <w:rFonts w:hint="default"/>
        <w:lang w:val="pt-PT" w:eastAsia="en-US" w:bidi="ar-SA"/>
      </w:rPr>
    </w:lvl>
    <w:lvl w:ilvl="3">
      <w:start w:val="0"/>
      <w:numFmt w:val="bullet"/>
      <w:lvlText w:val="•"/>
      <w:lvlJc w:val="left"/>
      <w:pPr>
        <w:ind w:left="4210" w:hanging="179"/>
      </w:pPr>
      <w:rPr>
        <w:rFonts w:hint="default"/>
        <w:lang w:val="pt-PT" w:eastAsia="en-US" w:bidi="ar-SA"/>
      </w:rPr>
    </w:lvl>
    <w:lvl w:ilvl="4">
      <w:start w:val="0"/>
      <w:numFmt w:val="bullet"/>
      <w:lvlText w:val="•"/>
      <w:lvlJc w:val="left"/>
      <w:pPr>
        <w:ind w:left="5280" w:hanging="179"/>
      </w:pPr>
      <w:rPr>
        <w:rFonts w:hint="default"/>
        <w:lang w:val="pt-PT" w:eastAsia="en-US" w:bidi="ar-SA"/>
      </w:rPr>
    </w:lvl>
    <w:lvl w:ilvl="5">
      <w:start w:val="0"/>
      <w:numFmt w:val="bullet"/>
      <w:lvlText w:val="•"/>
      <w:lvlJc w:val="left"/>
      <w:pPr>
        <w:ind w:left="6350" w:hanging="179"/>
      </w:pPr>
      <w:rPr>
        <w:rFonts w:hint="default"/>
        <w:lang w:val="pt-PT" w:eastAsia="en-US" w:bidi="ar-SA"/>
      </w:rPr>
    </w:lvl>
    <w:lvl w:ilvl="6">
      <w:start w:val="0"/>
      <w:numFmt w:val="bullet"/>
      <w:lvlText w:val="•"/>
      <w:lvlJc w:val="left"/>
      <w:pPr>
        <w:ind w:left="7420" w:hanging="179"/>
      </w:pPr>
      <w:rPr>
        <w:rFonts w:hint="default"/>
        <w:lang w:val="pt-PT" w:eastAsia="en-US" w:bidi="ar-SA"/>
      </w:rPr>
    </w:lvl>
    <w:lvl w:ilvl="7">
      <w:start w:val="0"/>
      <w:numFmt w:val="bullet"/>
      <w:lvlText w:val="•"/>
      <w:lvlJc w:val="left"/>
      <w:pPr>
        <w:ind w:left="8490" w:hanging="179"/>
      </w:pPr>
      <w:rPr>
        <w:rFonts w:hint="default"/>
        <w:lang w:val="pt-PT" w:eastAsia="en-US" w:bidi="ar-SA"/>
      </w:rPr>
    </w:lvl>
    <w:lvl w:ilvl="8">
      <w:start w:val="0"/>
      <w:numFmt w:val="bullet"/>
      <w:lvlText w:val="•"/>
      <w:lvlJc w:val="left"/>
      <w:pPr>
        <w:ind w:left="9560" w:hanging="179"/>
      </w:pPr>
      <w:rPr>
        <w:rFonts w:hint="default"/>
        <w:lang w:val="pt-PT" w:eastAsia="en-US" w:bidi="ar-SA"/>
      </w:rPr>
    </w:lvl>
  </w:abstractNum>
  <w:abstractNum w:abstractNumId="3">
    <w:multiLevelType w:val="hybridMultilevel"/>
    <w:lvl w:ilvl="0">
      <w:start w:val="1"/>
      <w:numFmt w:val="decimal"/>
      <w:lvlText w:val="%1."/>
      <w:lvlJc w:val="left"/>
      <w:pPr>
        <w:ind w:left="1214" w:hanging="222"/>
        <w:jc w:val="left"/>
      </w:pPr>
      <w:rPr>
        <w:rFonts w:hint="default"/>
        <w:spacing w:val="0"/>
        <w:w w:val="99"/>
        <w:lang w:val="pt-PT" w:eastAsia="en-US" w:bidi="ar-SA"/>
      </w:rPr>
    </w:lvl>
    <w:lvl w:ilvl="1">
      <w:start w:val="1"/>
      <w:numFmt w:val="decimal"/>
      <w:lvlText w:val="%1.%2."/>
      <w:lvlJc w:val="left"/>
      <w:pPr>
        <w:ind w:left="1372" w:hanging="380"/>
        <w:jc w:val="left"/>
      </w:pPr>
      <w:rPr>
        <w:rFonts w:hint="default" w:ascii="Arial" w:hAnsi="Arial" w:eastAsia="Arial" w:cs="Arial"/>
        <w:b/>
        <w:bCs/>
        <w:i w:val="0"/>
        <w:iCs w:val="0"/>
        <w:spacing w:val="-1"/>
        <w:w w:val="99"/>
        <w:sz w:val="20"/>
        <w:szCs w:val="20"/>
        <w:lang w:val="pt-PT" w:eastAsia="en-US" w:bidi="ar-SA"/>
      </w:rPr>
    </w:lvl>
    <w:lvl w:ilvl="2">
      <w:start w:val="1"/>
      <w:numFmt w:val="decimal"/>
      <w:lvlText w:val="%1.%2.%3."/>
      <w:lvlJc w:val="left"/>
      <w:pPr>
        <w:ind w:left="1547" w:hanging="555"/>
        <w:jc w:val="left"/>
      </w:pPr>
      <w:rPr>
        <w:rFonts w:hint="default" w:ascii="Arial" w:hAnsi="Arial" w:eastAsia="Arial" w:cs="Arial"/>
        <w:b/>
        <w:bCs/>
        <w:i w:val="0"/>
        <w:iCs w:val="0"/>
        <w:spacing w:val="-1"/>
        <w:w w:val="99"/>
        <w:sz w:val="20"/>
        <w:szCs w:val="20"/>
        <w:lang w:val="pt-PT" w:eastAsia="en-US" w:bidi="ar-SA"/>
      </w:rPr>
    </w:lvl>
    <w:lvl w:ilvl="3">
      <w:start w:val="0"/>
      <w:numFmt w:val="bullet"/>
      <w:lvlText w:val="•"/>
      <w:lvlJc w:val="left"/>
      <w:pPr>
        <w:ind w:left="1713" w:hanging="360"/>
      </w:pPr>
      <w:rPr>
        <w:rFonts w:hint="default" w:ascii="Arial" w:hAnsi="Arial" w:eastAsia="Arial" w:cs="Arial"/>
        <w:spacing w:val="0"/>
        <w:w w:val="130"/>
        <w:lang w:val="pt-PT" w:eastAsia="en-US" w:bidi="ar-SA"/>
      </w:rPr>
    </w:lvl>
    <w:lvl w:ilvl="4">
      <w:start w:val="0"/>
      <w:numFmt w:val="bullet"/>
      <w:lvlText w:val="◦"/>
      <w:lvlJc w:val="left"/>
      <w:pPr>
        <w:ind w:left="2073" w:hanging="360"/>
      </w:pPr>
      <w:rPr>
        <w:rFonts w:hint="default" w:ascii="Arial" w:hAnsi="Arial" w:eastAsia="Arial" w:cs="Arial"/>
        <w:b w:val="0"/>
        <w:bCs w:val="0"/>
        <w:i w:val="0"/>
        <w:iCs w:val="0"/>
        <w:spacing w:val="0"/>
        <w:w w:val="223"/>
        <w:sz w:val="20"/>
        <w:szCs w:val="20"/>
        <w:lang w:val="pt-PT" w:eastAsia="en-US" w:bidi="ar-SA"/>
      </w:rPr>
    </w:lvl>
    <w:lvl w:ilvl="5">
      <w:start w:val="0"/>
      <w:numFmt w:val="bullet"/>
      <w:lvlText w:val="•"/>
      <w:lvlJc w:val="left"/>
      <w:pPr>
        <w:ind w:left="1660" w:hanging="360"/>
      </w:pPr>
      <w:rPr>
        <w:rFonts w:hint="default"/>
        <w:lang w:val="pt-PT" w:eastAsia="en-US" w:bidi="ar-SA"/>
      </w:rPr>
    </w:lvl>
    <w:lvl w:ilvl="6">
      <w:start w:val="0"/>
      <w:numFmt w:val="bullet"/>
      <w:lvlText w:val="•"/>
      <w:lvlJc w:val="left"/>
      <w:pPr>
        <w:ind w:left="1720" w:hanging="360"/>
      </w:pPr>
      <w:rPr>
        <w:rFonts w:hint="default"/>
        <w:lang w:val="pt-PT" w:eastAsia="en-US" w:bidi="ar-SA"/>
      </w:rPr>
    </w:lvl>
    <w:lvl w:ilvl="7">
      <w:start w:val="0"/>
      <w:numFmt w:val="bullet"/>
      <w:lvlText w:val="•"/>
      <w:lvlJc w:val="left"/>
      <w:pPr>
        <w:ind w:left="2080" w:hanging="360"/>
      </w:pPr>
      <w:rPr>
        <w:rFonts w:hint="default"/>
        <w:lang w:val="pt-PT" w:eastAsia="en-US" w:bidi="ar-SA"/>
      </w:rPr>
    </w:lvl>
    <w:lvl w:ilvl="8">
      <w:start w:val="0"/>
      <w:numFmt w:val="bullet"/>
      <w:lvlText w:val="•"/>
      <w:lvlJc w:val="left"/>
      <w:pPr>
        <w:ind w:left="5286" w:hanging="360"/>
      </w:pPr>
      <w:rPr>
        <w:rFonts w:hint="default"/>
        <w:lang w:val="pt-PT" w:eastAsia="en-US" w:bidi="ar-SA"/>
      </w:rPr>
    </w:lvl>
  </w:abstractNum>
  <w:abstractNum w:abstractNumId="2">
    <w:multiLevelType w:val="hybridMultilevel"/>
    <w:lvl w:ilvl="0">
      <w:start w:val="9"/>
      <w:numFmt w:val="decimal"/>
      <w:lvlText w:val="%1"/>
      <w:lvlJc w:val="left"/>
      <w:pPr>
        <w:ind w:left="1610" w:hanging="377"/>
        <w:jc w:val="left"/>
      </w:pPr>
      <w:rPr>
        <w:rFonts w:hint="default"/>
        <w:lang w:val="pt-PT" w:eastAsia="en-US" w:bidi="ar-SA"/>
      </w:rPr>
    </w:lvl>
    <w:lvl w:ilvl="1">
      <w:start w:val="2"/>
      <w:numFmt w:val="decimal"/>
      <w:lvlText w:val="%1.%2."/>
      <w:lvlJc w:val="left"/>
      <w:pPr>
        <w:ind w:left="1610" w:hanging="377"/>
        <w:jc w:val="left"/>
      </w:pPr>
      <w:rPr>
        <w:rFonts w:hint="default" w:ascii="Arial" w:hAnsi="Arial" w:eastAsia="Arial" w:cs="Arial"/>
        <w:b w:val="0"/>
        <w:bCs w:val="0"/>
        <w:i w:val="0"/>
        <w:iCs w:val="0"/>
        <w:spacing w:val="-1"/>
        <w:w w:val="99"/>
        <w:sz w:val="20"/>
        <w:szCs w:val="20"/>
        <w:lang w:val="pt-PT" w:eastAsia="en-US" w:bidi="ar-SA"/>
      </w:rPr>
    </w:lvl>
    <w:lvl w:ilvl="2">
      <w:start w:val="1"/>
      <w:numFmt w:val="decimal"/>
      <w:lvlText w:val="%1.%2.%3."/>
      <w:lvlJc w:val="left"/>
      <w:pPr>
        <w:ind w:left="2022" w:hanging="550"/>
        <w:jc w:val="left"/>
      </w:pPr>
      <w:rPr>
        <w:rFonts w:hint="default" w:ascii="Arial" w:hAnsi="Arial" w:eastAsia="Arial" w:cs="Arial"/>
        <w:b w:val="0"/>
        <w:bCs w:val="0"/>
        <w:i w:val="0"/>
        <w:iCs w:val="0"/>
        <w:spacing w:val="-1"/>
        <w:w w:val="99"/>
        <w:sz w:val="20"/>
        <w:szCs w:val="20"/>
        <w:lang w:val="pt-PT" w:eastAsia="en-US" w:bidi="ar-SA"/>
      </w:rPr>
    </w:lvl>
    <w:lvl w:ilvl="3">
      <w:start w:val="0"/>
      <w:numFmt w:val="bullet"/>
      <w:lvlText w:val="•"/>
      <w:lvlJc w:val="left"/>
      <w:pPr>
        <w:ind w:left="4171" w:hanging="550"/>
      </w:pPr>
      <w:rPr>
        <w:rFonts w:hint="default"/>
        <w:lang w:val="pt-PT" w:eastAsia="en-US" w:bidi="ar-SA"/>
      </w:rPr>
    </w:lvl>
    <w:lvl w:ilvl="4">
      <w:start w:val="0"/>
      <w:numFmt w:val="bullet"/>
      <w:lvlText w:val="•"/>
      <w:lvlJc w:val="left"/>
      <w:pPr>
        <w:ind w:left="5246" w:hanging="550"/>
      </w:pPr>
      <w:rPr>
        <w:rFonts w:hint="default"/>
        <w:lang w:val="pt-PT" w:eastAsia="en-US" w:bidi="ar-SA"/>
      </w:rPr>
    </w:lvl>
    <w:lvl w:ilvl="5">
      <w:start w:val="0"/>
      <w:numFmt w:val="bullet"/>
      <w:lvlText w:val="•"/>
      <w:lvlJc w:val="left"/>
      <w:pPr>
        <w:ind w:left="6322" w:hanging="550"/>
      </w:pPr>
      <w:rPr>
        <w:rFonts w:hint="default"/>
        <w:lang w:val="pt-PT" w:eastAsia="en-US" w:bidi="ar-SA"/>
      </w:rPr>
    </w:lvl>
    <w:lvl w:ilvl="6">
      <w:start w:val="0"/>
      <w:numFmt w:val="bullet"/>
      <w:lvlText w:val="•"/>
      <w:lvlJc w:val="left"/>
      <w:pPr>
        <w:ind w:left="7397" w:hanging="550"/>
      </w:pPr>
      <w:rPr>
        <w:rFonts w:hint="default"/>
        <w:lang w:val="pt-PT" w:eastAsia="en-US" w:bidi="ar-SA"/>
      </w:rPr>
    </w:lvl>
    <w:lvl w:ilvl="7">
      <w:start w:val="0"/>
      <w:numFmt w:val="bullet"/>
      <w:lvlText w:val="•"/>
      <w:lvlJc w:val="left"/>
      <w:pPr>
        <w:ind w:left="8473" w:hanging="550"/>
      </w:pPr>
      <w:rPr>
        <w:rFonts w:hint="default"/>
        <w:lang w:val="pt-PT" w:eastAsia="en-US" w:bidi="ar-SA"/>
      </w:rPr>
    </w:lvl>
    <w:lvl w:ilvl="8">
      <w:start w:val="0"/>
      <w:numFmt w:val="bullet"/>
      <w:lvlText w:val="•"/>
      <w:lvlJc w:val="left"/>
      <w:pPr>
        <w:ind w:left="9548" w:hanging="550"/>
      </w:pPr>
      <w:rPr>
        <w:rFonts w:hint="default"/>
        <w:lang w:val="pt-PT" w:eastAsia="en-US" w:bidi="ar-SA"/>
      </w:rPr>
    </w:lvl>
  </w:abstractNum>
  <w:abstractNum w:abstractNumId="1">
    <w:multiLevelType w:val="hybridMultilevel"/>
    <w:lvl w:ilvl="0">
      <w:start w:val="9"/>
      <w:numFmt w:val="decimal"/>
      <w:lvlText w:val="%1"/>
      <w:lvlJc w:val="left"/>
      <w:pPr>
        <w:ind w:left="1554" w:hanging="322"/>
        <w:jc w:val="left"/>
      </w:pPr>
      <w:rPr>
        <w:rFonts w:hint="default"/>
        <w:lang w:val="pt-PT" w:eastAsia="en-US" w:bidi="ar-SA"/>
      </w:rPr>
    </w:lvl>
    <w:lvl w:ilvl="1">
      <w:start w:val="1"/>
      <w:numFmt w:val="decimal"/>
      <w:lvlText w:val="%1.%2"/>
      <w:lvlJc w:val="left"/>
      <w:pPr>
        <w:ind w:left="1554" w:hanging="322"/>
        <w:jc w:val="left"/>
      </w:pPr>
      <w:rPr>
        <w:rFonts w:hint="default" w:ascii="Arial" w:hAnsi="Arial" w:eastAsia="Arial" w:cs="Arial"/>
        <w:b w:val="0"/>
        <w:bCs w:val="0"/>
        <w:i w:val="0"/>
        <w:iCs w:val="0"/>
        <w:spacing w:val="-1"/>
        <w:w w:val="99"/>
        <w:sz w:val="20"/>
        <w:szCs w:val="20"/>
        <w:lang w:val="pt-PT" w:eastAsia="en-US" w:bidi="ar-SA"/>
      </w:rPr>
    </w:lvl>
    <w:lvl w:ilvl="2">
      <w:start w:val="1"/>
      <w:numFmt w:val="decimal"/>
      <w:lvlText w:val="%1.%2.%3"/>
      <w:lvlJc w:val="left"/>
      <w:pPr>
        <w:ind w:left="1972" w:hanging="500"/>
        <w:jc w:val="left"/>
      </w:pPr>
      <w:rPr>
        <w:rFonts w:hint="default" w:ascii="Arial" w:hAnsi="Arial" w:eastAsia="Arial" w:cs="Arial"/>
        <w:b w:val="0"/>
        <w:bCs w:val="0"/>
        <w:i w:val="0"/>
        <w:iCs w:val="0"/>
        <w:spacing w:val="-1"/>
        <w:w w:val="99"/>
        <w:sz w:val="20"/>
        <w:szCs w:val="20"/>
        <w:lang w:val="pt-PT" w:eastAsia="en-US" w:bidi="ar-SA"/>
      </w:rPr>
    </w:lvl>
    <w:lvl w:ilvl="3">
      <w:start w:val="0"/>
      <w:numFmt w:val="bullet"/>
      <w:lvlText w:val="•"/>
      <w:lvlJc w:val="left"/>
      <w:pPr>
        <w:ind w:left="4140" w:hanging="500"/>
      </w:pPr>
      <w:rPr>
        <w:rFonts w:hint="default"/>
        <w:lang w:val="pt-PT" w:eastAsia="en-US" w:bidi="ar-SA"/>
      </w:rPr>
    </w:lvl>
    <w:lvl w:ilvl="4">
      <w:start w:val="0"/>
      <w:numFmt w:val="bullet"/>
      <w:lvlText w:val="•"/>
      <w:lvlJc w:val="left"/>
      <w:pPr>
        <w:ind w:left="5220" w:hanging="500"/>
      </w:pPr>
      <w:rPr>
        <w:rFonts w:hint="default"/>
        <w:lang w:val="pt-PT" w:eastAsia="en-US" w:bidi="ar-SA"/>
      </w:rPr>
    </w:lvl>
    <w:lvl w:ilvl="5">
      <w:start w:val="0"/>
      <w:numFmt w:val="bullet"/>
      <w:lvlText w:val="•"/>
      <w:lvlJc w:val="left"/>
      <w:pPr>
        <w:ind w:left="6300" w:hanging="500"/>
      </w:pPr>
      <w:rPr>
        <w:rFonts w:hint="default"/>
        <w:lang w:val="pt-PT" w:eastAsia="en-US" w:bidi="ar-SA"/>
      </w:rPr>
    </w:lvl>
    <w:lvl w:ilvl="6">
      <w:start w:val="0"/>
      <w:numFmt w:val="bullet"/>
      <w:lvlText w:val="•"/>
      <w:lvlJc w:val="left"/>
      <w:pPr>
        <w:ind w:left="7380" w:hanging="500"/>
      </w:pPr>
      <w:rPr>
        <w:rFonts w:hint="default"/>
        <w:lang w:val="pt-PT" w:eastAsia="en-US" w:bidi="ar-SA"/>
      </w:rPr>
    </w:lvl>
    <w:lvl w:ilvl="7">
      <w:start w:val="0"/>
      <w:numFmt w:val="bullet"/>
      <w:lvlText w:val="•"/>
      <w:lvlJc w:val="left"/>
      <w:pPr>
        <w:ind w:left="8460" w:hanging="500"/>
      </w:pPr>
      <w:rPr>
        <w:rFonts w:hint="default"/>
        <w:lang w:val="pt-PT" w:eastAsia="en-US" w:bidi="ar-SA"/>
      </w:rPr>
    </w:lvl>
    <w:lvl w:ilvl="8">
      <w:start w:val="0"/>
      <w:numFmt w:val="bullet"/>
      <w:lvlText w:val="•"/>
      <w:lvlJc w:val="left"/>
      <w:pPr>
        <w:ind w:left="9540" w:hanging="500"/>
      </w:pPr>
      <w:rPr>
        <w:rFonts w:hint="default"/>
        <w:lang w:val="pt-PT" w:eastAsia="en-US" w:bidi="ar-SA"/>
      </w:rPr>
    </w:lvl>
  </w:abstractNum>
  <w:abstractNum w:abstractNumId="0">
    <w:multiLevelType w:val="hybridMultilevel"/>
    <w:lvl w:ilvl="0">
      <w:start w:val="1"/>
      <w:numFmt w:val="decimal"/>
      <w:lvlText w:val="%1."/>
      <w:lvlJc w:val="left"/>
      <w:pPr>
        <w:ind w:left="1213" w:hanging="221"/>
        <w:jc w:val="left"/>
      </w:pPr>
      <w:rPr>
        <w:rFonts w:hint="default" w:ascii="Arial" w:hAnsi="Arial" w:eastAsia="Arial" w:cs="Arial"/>
        <w:b/>
        <w:bCs/>
        <w:i w:val="0"/>
        <w:iCs w:val="0"/>
        <w:spacing w:val="0"/>
        <w:w w:val="99"/>
        <w:sz w:val="20"/>
        <w:szCs w:val="20"/>
        <w:lang w:val="pt-PT" w:eastAsia="en-US" w:bidi="ar-SA"/>
      </w:rPr>
    </w:lvl>
    <w:lvl w:ilvl="1">
      <w:start w:val="1"/>
      <w:numFmt w:val="decimal"/>
      <w:lvlText w:val="%1.%2."/>
      <w:lvlJc w:val="left"/>
      <w:pPr>
        <w:ind w:left="1600" w:hanging="368"/>
        <w:jc w:val="left"/>
      </w:pPr>
      <w:rPr>
        <w:rFonts w:hint="default" w:ascii="Arial" w:hAnsi="Arial" w:eastAsia="Arial" w:cs="Arial"/>
        <w:b w:val="0"/>
        <w:bCs w:val="0"/>
        <w:i w:val="0"/>
        <w:iCs w:val="0"/>
        <w:spacing w:val="-1"/>
        <w:w w:val="99"/>
        <w:sz w:val="20"/>
        <w:szCs w:val="20"/>
        <w:lang w:val="pt-PT" w:eastAsia="en-US" w:bidi="ar-SA"/>
      </w:rPr>
    </w:lvl>
    <w:lvl w:ilvl="2">
      <w:start w:val="1"/>
      <w:numFmt w:val="decimal"/>
      <w:lvlText w:val="%1.%2.%3."/>
      <w:lvlJc w:val="left"/>
      <w:pPr>
        <w:ind w:left="2027" w:hanging="555"/>
        <w:jc w:val="left"/>
      </w:pPr>
      <w:rPr>
        <w:rFonts w:hint="default" w:ascii="Arial" w:hAnsi="Arial" w:eastAsia="Arial" w:cs="Arial"/>
        <w:b w:val="0"/>
        <w:bCs w:val="0"/>
        <w:i w:val="0"/>
        <w:iCs w:val="0"/>
        <w:spacing w:val="-1"/>
        <w:w w:val="99"/>
        <w:sz w:val="20"/>
        <w:szCs w:val="20"/>
        <w:lang w:val="pt-PT" w:eastAsia="en-US" w:bidi="ar-SA"/>
      </w:rPr>
    </w:lvl>
    <w:lvl w:ilvl="3">
      <w:start w:val="0"/>
      <w:numFmt w:val="bullet"/>
      <w:lvlText w:val="•"/>
      <w:lvlJc w:val="left"/>
      <w:pPr>
        <w:ind w:left="2020" w:hanging="555"/>
      </w:pPr>
      <w:rPr>
        <w:rFonts w:hint="default"/>
        <w:lang w:val="pt-PT" w:eastAsia="en-US" w:bidi="ar-SA"/>
      </w:rPr>
    </w:lvl>
    <w:lvl w:ilvl="4">
      <w:start w:val="0"/>
      <w:numFmt w:val="bullet"/>
      <w:lvlText w:val="•"/>
      <w:lvlJc w:val="left"/>
      <w:pPr>
        <w:ind w:left="2120" w:hanging="555"/>
      </w:pPr>
      <w:rPr>
        <w:rFonts w:hint="default"/>
        <w:lang w:val="pt-PT" w:eastAsia="en-US" w:bidi="ar-SA"/>
      </w:rPr>
    </w:lvl>
    <w:lvl w:ilvl="5">
      <w:start w:val="0"/>
      <w:numFmt w:val="bullet"/>
      <w:lvlText w:val="•"/>
      <w:lvlJc w:val="left"/>
      <w:pPr>
        <w:ind w:left="2140" w:hanging="555"/>
      </w:pPr>
      <w:rPr>
        <w:rFonts w:hint="default"/>
        <w:lang w:val="pt-PT" w:eastAsia="en-US" w:bidi="ar-SA"/>
      </w:rPr>
    </w:lvl>
    <w:lvl w:ilvl="6">
      <w:start w:val="0"/>
      <w:numFmt w:val="bullet"/>
      <w:lvlText w:val="•"/>
      <w:lvlJc w:val="left"/>
      <w:pPr>
        <w:ind w:left="4052" w:hanging="555"/>
      </w:pPr>
      <w:rPr>
        <w:rFonts w:hint="default"/>
        <w:lang w:val="pt-PT" w:eastAsia="en-US" w:bidi="ar-SA"/>
      </w:rPr>
    </w:lvl>
    <w:lvl w:ilvl="7">
      <w:start w:val="0"/>
      <w:numFmt w:val="bullet"/>
      <w:lvlText w:val="•"/>
      <w:lvlJc w:val="left"/>
      <w:pPr>
        <w:ind w:left="5964" w:hanging="555"/>
      </w:pPr>
      <w:rPr>
        <w:rFonts w:hint="default"/>
        <w:lang w:val="pt-PT" w:eastAsia="en-US" w:bidi="ar-SA"/>
      </w:rPr>
    </w:lvl>
    <w:lvl w:ilvl="8">
      <w:start w:val="0"/>
      <w:numFmt w:val="bullet"/>
      <w:lvlText w:val="•"/>
      <w:lvlJc w:val="left"/>
      <w:pPr>
        <w:ind w:left="7876" w:hanging="555"/>
      </w:pPr>
      <w:rPr>
        <w:rFonts w:hint="default"/>
        <w:lang w:val="pt-PT" w:eastAsia="en-US" w:bidi="ar-SA"/>
      </w:rPr>
    </w:lvl>
  </w:abstractNum>
  <w:num w:numId="32">
    <w:abstractNumId w:val="31"/>
  </w:num>
  <w:num w:numId="33">
    <w:abstractNumId w:val="32"/>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7">
    <w:abstractNumId w:val="6"/>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pt-PT" w:eastAsia="en-US" w:bidi="ar-SA"/>
    </w:rPr>
  </w:style>
  <w:style w:styleId="TOC1" w:type="paragraph">
    <w:name w:val="TOC 1"/>
    <w:basedOn w:val="Normal"/>
    <w:uiPriority w:val="1"/>
    <w:qFormat/>
    <w:pPr>
      <w:spacing w:before="148"/>
      <w:ind w:left="1212" w:hanging="220"/>
    </w:pPr>
    <w:rPr>
      <w:rFonts w:ascii="Arial" w:hAnsi="Arial" w:eastAsia="Arial" w:cs="Arial"/>
      <w:b/>
      <w:bCs/>
      <w:sz w:val="20"/>
      <w:szCs w:val="20"/>
      <w:lang w:val="pt-PT" w:eastAsia="en-US" w:bidi="ar-SA"/>
    </w:rPr>
  </w:style>
  <w:style w:styleId="TOC2" w:type="paragraph">
    <w:name w:val="TOC 2"/>
    <w:basedOn w:val="Normal"/>
    <w:uiPriority w:val="1"/>
    <w:qFormat/>
    <w:pPr>
      <w:spacing w:before="28"/>
      <w:ind w:left="1606" w:hanging="373"/>
    </w:pPr>
    <w:rPr>
      <w:rFonts w:ascii="Arial" w:hAnsi="Arial" w:eastAsia="Arial" w:cs="Arial"/>
      <w:sz w:val="20"/>
      <w:szCs w:val="20"/>
      <w:lang w:val="pt-PT" w:eastAsia="en-US" w:bidi="ar-SA"/>
    </w:rPr>
  </w:style>
  <w:style w:styleId="TOC3" w:type="paragraph">
    <w:name w:val="TOC 3"/>
    <w:basedOn w:val="Normal"/>
    <w:uiPriority w:val="1"/>
    <w:qFormat/>
    <w:pPr>
      <w:spacing w:before="28"/>
      <w:ind w:left="2022" w:hanging="549"/>
    </w:pPr>
    <w:rPr>
      <w:rFonts w:ascii="Arial" w:hAnsi="Arial" w:eastAsia="Arial" w:cs="Arial"/>
      <w:sz w:val="20"/>
      <w:szCs w:val="20"/>
      <w:lang w:val="pt-PT" w:eastAsia="en-US" w:bidi="ar-SA"/>
    </w:rPr>
  </w:style>
  <w:style w:styleId="BodyText" w:type="paragraph">
    <w:name w:val="Body Text"/>
    <w:basedOn w:val="Normal"/>
    <w:uiPriority w:val="1"/>
    <w:qFormat/>
    <w:pPr/>
    <w:rPr>
      <w:rFonts w:ascii="Arial" w:hAnsi="Arial" w:eastAsia="Arial" w:cs="Arial"/>
      <w:sz w:val="20"/>
      <w:szCs w:val="20"/>
      <w:lang w:val="pt-PT" w:eastAsia="en-US" w:bidi="ar-SA"/>
    </w:rPr>
  </w:style>
  <w:style w:styleId="Heading1" w:type="paragraph">
    <w:name w:val="Heading 1"/>
    <w:basedOn w:val="Normal"/>
    <w:uiPriority w:val="1"/>
    <w:qFormat/>
    <w:pPr>
      <w:ind w:left="992"/>
      <w:outlineLvl w:val="1"/>
    </w:pPr>
    <w:rPr>
      <w:rFonts w:ascii="Arial" w:hAnsi="Arial" w:eastAsia="Arial" w:cs="Arial"/>
      <w:sz w:val="24"/>
      <w:szCs w:val="24"/>
      <w:lang w:val="pt-PT" w:eastAsia="en-US" w:bidi="ar-SA"/>
    </w:rPr>
  </w:style>
  <w:style w:styleId="Heading2" w:type="paragraph">
    <w:name w:val="Heading 2"/>
    <w:basedOn w:val="Normal"/>
    <w:uiPriority w:val="1"/>
    <w:qFormat/>
    <w:pPr>
      <w:spacing w:before="80"/>
      <w:ind w:left="1229" w:hanging="246"/>
      <w:outlineLvl w:val="2"/>
    </w:pPr>
    <w:rPr>
      <w:rFonts w:ascii="Arial" w:hAnsi="Arial" w:eastAsia="Arial" w:cs="Arial"/>
      <w:b/>
      <w:bCs/>
      <w:sz w:val="22"/>
      <w:szCs w:val="22"/>
      <w:lang w:val="pt-PT" w:eastAsia="en-US" w:bidi="ar-SA"/>
    </w:rPr>
  </w:style>
  <w:style w:styleId="Heading3" w:type="paragraph">
    <w:name w:val="Heading 3"/>
    <w:basedOn w:val="Normal"/>
    <w:uiPriority w:val="1"/>
    <w:qFormat/>
    <w:pPr>
      <w:ind w:left="993"/>
      <w:outlineLvl w:val="3"/>
    </w:pPr>
    <w:rPr>
      <w:rFonts w:ascii="Arial" w:hAnsi="Arial" w:eastAsia="Arial" w:cs="Arial"/>
      <w:b/>
      <w:bCs/>
      <w:sz w:val="20"/>
      <w:szCs w:val="20"/>
      <w:lang w:val="pt-PT" w:eastAsia="en-US" w:bidi="ar-SA"/>
    </w:rPr>
  </w:style>
  <w:style w:styleId="Heading4" w:type="paragraph">
    <w:name w:val="Heading 4"/>
    <w:basedOn w:val="Normal"/>
    <w:uiPriority w:val="1"/>
    <w:qFormat/>
    <w:pPr>
      <w:ind w:left="992"/>
      <w:outlineLvl w:val="4"/>
    </w:pPr>
    <w:rPr>
      <w:rFonts w:ascii="Arial" w:hAnsi="Arial" w:eastAsia="Arial" w:cs="Arial"/>
      <w:b/>
      <w:bCs/>
      <w:sz w:val="20"/>
      <w:szCs w:val="20"/>
      <w:lang w:val="pt-PT" w:eastAsia="en-US" w:bidi="ar-SA"/>
    </w:rPr>
  </w:style>
  <w:style w:styleId="Title" w:type="paragraph">
    <w:name w:val="Title"/>
    <w:basedOn w:val="Normal"/>
    <w:uiPriority w:val="1"/>
    <w:qFormat/>
    <w:pPr>
      <w:spacing w:before="255"/>
      <w:ind w:left="4833" w:right="1185" w:hanging="2555"/>
    </w:pPr>
    <w:rPr>
      <w:rFonts w:ascii="Arial" w:hAnsi="Arial" w:eastAsia="Arial" w:cs="Arial"/>
      <w:b/>
      <w:bCs/>
      <w:sz w:val="72"/>
      <w:szCs w:val="72"/>
      <w:lang w:val="pt-PT" w:eastAsia="en-US" w:bidi="ar-SA"/>
    </w:rPr>
  </w:style>
  <w:style w:styleId="ListParagraph" w:type="paragraph">
    <w:name w:val="List Paragraph"/>
    <w:basedOn w:val="Normal"/>
    <w:uiPriority w:val="1"/>
    <w:qFormat/>
    <w:pPr>
      <w:ind w:left="1713" w:hanging="360"/>
    </w:pPr>
    <w:rPr>
      <w:rFonts w:ascii="Arial" w:hAnsi="Arial" w:eastAsia="Arial" w:cs="Arial"/>
      <w:lang w:val="pt-PT" w:eastAsia="en-US" w:bidi="ar-SA"/>
    </w:rPr>
  </w:style>
  <w:style w:styleId="TableParagraph" w:type="paragraph">
    <w:name w:val="Table Paragraph"/>
    <w:basedOn w:val="Normal"/>
    <w:uiPriority w:val="1"/>
    <w:qFormat/>
    <w:pPr>
      <w:spacing w:before="75"/>
      <w:ind w:left="115"/>
      <w:jc w:val="center"/>
    </w:pPr>
    <w:rPr>
      <w:rFonts w:ascii="Arial" w:hAnsi="Arial" w:eastAsia="Arial" w:cs="Arial"/>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hyperlink" Target="http://www8.receita.fazenda.gov.br/SimplesNacional" TargetMode="External"/><Relationship Id="rId9" Type="http://schemas.openxmlformats.org/officeDocument/2006/relationships/image" Target="media/image2.jpeg"/><Relationship Id="rId10" Type="http://schemas.openxmlformats.org/officeDocument/2006/relationships/hyperlink" Target="https://www8.receita.fazenda.gov.br/SimplesNacional/Default.aspx" TargetMode="External"/><Relationship Id="rId11" Type="http://schemas.openxmlformats.org/officeDocument/2006/relationships/hyperlink" Target="https://cav.receita.fazenda.gov.br/autenticacao/login/index"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yperlink" Target="http://www8.receita.fazenda.gov.br/SimplesNacional/controleAcesso/GeraCodigo.aspx" TargetMode="External"/><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jpe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hyperlink" Target="http://www8.receita.fazenda.gov.br/SIMPLESNACIONAL/Servicos/Grupo.aspx?grp=5" TargetMode="External"/><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jpe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png"/><Relationship Id="rId79" Type="http://schemas.openxmlformats.org/officeDocument/2006/relationships/image" Target="media/image68.jpeg"/><Relationship Id="rId80" Type="http://schemas.openxmlformats.org/officeDocument/2006/relationships/image" Target="media/image69.jpe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jpeg"/><Relationship Id="rId84" Type="http://schemas.openxmlformats.org/officeDocument/2006/relationships/image" Target="media/image73.jpeg"/><Relationship Id="rId85" Type="http://schemas.openxmlformats.org/officeDocument/2006/relationships/image" Target="media/image74.jpeg"/><Relationship Id="rId86" Type="http://schemas.openxmlformats.org/officeDocument/2006/relationships/image" Target="media/image75.jpeg"/><Relationship Id="rId87" Type="http://schemas.openxmlformats.org/officeDocument/2006/relationships/image" Target="media/image76.jpeg"/><Relationship Id="rId88" Type="http://schemas.openxmlformats.org/officeDocument/2006/relationships/image" Target="media/image77.jpeg"/><Relationship Id="rId89" Type="http://schemas.openxmlformats.org/officeDocument/2006/relationships/image" Target="media/image78.jpeg"/><Relationship Id="rId90" Type="http://schemas.openxmlformats.org/officeDocument/2006/relationships/image" Target="media/image79.jpe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jpeg"/><Relationship Id="rId107" Type="http://schemas.openxmlformats.org/officeDocument/2006/relationships/image" Target="media/image96.jpe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hyperlink" Target="http://normas.receita.fazenda.gov.br/sijut2consulta/consulta.action?facetsExistentes&amp;orgaosSelecionados=CGSN&amp;tiposAtosSelecionados=57&amp;lblTiposAtosSelecionados=Port.&amp;tipoAtoFacet&amp;siglaOrgaoFacet&amp;anoAtoFacet&amp;termoBusca&amp;numero_ato&amp;tipoData=2&amp;dt_inicio=%20" TargetMode="External"/><Relationship Id="rId112" Type="http://schemas.openxmlformats.org/officeDocument/2006/relationships/image" Target="media/image100.jpeg"/><Relationship Id="rId113" Type="http://schemas.openxmlformats.org/officeDocument/2006/relationships/image" Target="media/image101.png"/><Relationship Id="rId114" Type="http://schemas.openxmlformats.org/officeDocument/2006/relationships/hyperlink" Target="http://www8.receita.fazenda.gov.br/SimplesNacional/#_blank" TargetMode="External"/><Relationship Id="rId115" Type="http://schemas.openxmlformats.org/officeDocument/2006/relationships/image" Target="media/image102.jpe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jpeg"/><Relationship Id="rId119" Type="http://schemas.openxmlformats.org/officeDocument/2006/relationships/image" Target="media/image106.jpeg"/><Relationship Id="rId120" Type="http://schemas.openxmlformats.org/officeDocument/2006/relationships/image" Target="media/image107.jpe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jpeg"/><Relationship Id="rId125" Type="http://schemas.openxmlformats.org/officeDocument/2006/relationships/image" Target="media/image112.jpeg"/><Relationship Id="rId126" Type="http://schemas.openxmlformats.org/officeDocument/2006/relationships/image" Target="media/image113.png"/><Relationship Id="rId127" Type="http://schemas.openxmlformats.org/officeDocument/2006/relationships/image" Target="media/image114.jpeg"/><Relationship Id="rId128" Type="http://schemas.openxmlformats.org/officeDocument/2006/relationships/image" Target="media/image115.jpeg"/><Relationship Id="rId129" Type="http://schemas.openxmlformats.org/officeDocument/2006/relationships/image" Target="media/image116.png"/><Relationship Id="rId130" Type="http://schemas.openxmlformats.org/officeDocument/2006/relationships/image" Target="media/image117.jpeg"/><Relationship Id="rId131" Type="http://schemas.openxmlformats.org/officeDocument/2006/relationships/image" Target="media/image118.jpeg"/><Relationship Id="rId132" Type="http://schemas.openxmlformats.org/officeDocument/2006/relationships/image" Target="media/image119.jpe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40" Type="http://schemas.openxmlformats.org/officeDocument/2006/relationships/image" Target="media/image127.png"/><Relationship Id="rId141" Type="http://schemas.openxmlformats.org/officeDocument/2006/relationships/image" Target="media/image128.jpe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jpeg"/><Relationship Id="rId153" Type="http://schemas.openxmlformats.org/officeDocument/2006/relationships/image" Target="media/image140.png"/><Relationship Id="rId154" Type="http://schemas.openxmlformats.org/officeDocument/2006/relationships/image" Target="media/image141.jpeg"/><Relationship Id="rId155" Type="http://schemas.openxmlformats.org/officeDocument/2006/relationships/image" Target="media/image142.png"/><Relationship Id="rId156" Type="http://schemas.openxmlformats.org/officeDocument/2006/relationships/image" Target="media/image143.jpeg"/><Relationship Id="rId157" Type="http://schemas.openxmlformats.org/officeDocument/2006/relationships/image" Target="media/image144.jpeg"/><Relationship Id="rId158" Type="http://schemas.openxmlformats.org/officeDocument/2006/relationships/image" Target="media/image145.jpeg"/><Relationship Id="rId159" Type="http://schemas.openxmlformats.org/officeDocument/2006/relationships/image" Target="media/image146.jpeg"/><Relationship Id="rId160" Type="http://schemas.openxmlformats.org/officeDocument/2006/relationships/image" Target="media/image147.png"/><Relationship Id="rId161" Type="http://schemas.openxmlformats.org/officeDocument/2006/relationships/image" Target="media/image148.jpeg"/><Relationship Id="rId162" Type="http://schemas.openxmlformats.org/officeDocument/2006/relationships/image" Target="media/image149.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170" Type="http://schemas.openxmlformats.org/officeDocument/2006/relationships/image" Target="media/image157.jpeg"/><Relationship Id="rId171" Type="http://schemas.openxmlformats.org/officeDocument/2006/relationships/image" Target="media/image158.png"/><Relationship Id="rId172" Type="http://schemas.openxmlformats.org/officeDocument/2006/relationships/image" Target="media/image159.jpeg"/><Relationship Id="rId173" Type="http://schemas.openxmlformats.org/officeDocument/2006/relationships/image" Target="media/image160.png"/><Relationship Id="rId174" Type="http://schemas.openxmlformats.org/officeDocument/2006/relationships/image" Target="media/image161.png"/><Relationship Id="rId175" Type="http://schemas.openxmlformats.org/officeDocument/2006/relationships/image" Target="media/image162.jpeg"/><Relationship Id="rId176" Type="http://schemas.openxmlformats.org/officeDocument/2006/relationships/image" Target="media/image163.png"/><Relationship Id="rId177" Type="http://schemas.openxmlformats.org/officeDocument/2006/relationships/image" Target="media/image164.png"/><Relationship Id="rId178" Type="http://schemas.openxmlformats.org/officeDocument/2006/relationships/hyperlink" Target="http://www8.receita.fazenda.gov.br/SimplesNacional/" TargetMode="External"/><Relationship Id="rId1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Clarissa Rodrigues Mendes</dc:creator>
  <dc:title>MANUAL DO PGDAS</dc:title>
  <dcterms:created xsi:type="dcterms:W3CDTF">2025-03-04T12:38:04Z</dcterms:created>
  <dcterms:modified xsi:type="dcterms:W3CDTF">2025-03-04T12:38:04Z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2024-05-16T00:00:00Z</vt:filetime>
  </property>
  <property fmtid="{D5CDD505-2E9C-101B-9397-08002B2CF9AE}" pid="3" name="Creator">
    <vt:lpwstr>Microsoft® Word para Microsoft 365</vt:lpwstr>
  </property>
  <property fmtid="{D5CDD505-2E9C-101B-9397-08002B2CF9AE}" pid="4" name="LastSaved">
    <vt:filetime>2025-03-04T00:00:00Z</vt:filetime>
  </property>
  <property fmtid="{D5CDD505-2E9C-101B-9397-08002B2CF9AE}" pid="5" name="Producer">
    <vt:lpwstr>Microsoft® Word para Microsoft 365</vt:lpwstr>
  </property>
</Properties>
</file>